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485E2" w14:textId="77777777" w:rsidR="006F6F79" w:rsidRDefault="006F6F79" w:rsidP="00B32C09">
      <w:pPr>
        <w:spacing w:before="0" w:after="0"/>
        <w:rPr>
          <w:rFonts w:cs="Times New Roman"/>
          <w:noProof/>
          <w:lang w:eastAsia="ru-RU"/>
        </w:rPr>
      </w:pPr>
    </w:p>
    <w:p w14:paraId="06D116CE" w14:textId="77777777" w:rsidR="006F6F79" w:rsidRDefault="006F6F79" w:rsidP="00B32C09">
      <w:pPr>
        <w:spacing w:before="0" w:after="0"/>
        <w:rPr>
          <w:rFonts w:cs="Times New Roman"/>
          <w:noProof/>
          <w:lang w:eastAsia="ru-RU"/>
        </w:rPr>
      </w:pPr>
    </w:p>
    <w:p w14:paraId="1E649F4D" w14:textId="77777777" w:rsidR="006F6F79" w:rsidRDefault="006F6F79" w:rsidP="00B32C09">
      <w:pPr>
        <w:spacing w:before="0" w:after="0"/>
        <w:rPr>
          <w:rFonts w:cs="Times New Roman"/>
          <w:noProof/>
          <w:lang w:eastAsia="ru-RU"/>
        </w:rPr>
      </w:pPr>
    </w:p>
    <w:p w14:paraId="154004DF" w14:textId="77777777" w:rsidR="006F6F79" w:rsidRDefault="006F6F79" w:rsidP="00B32C09">
      <w:pPr>
        <w:spacing w:before="0" w:after="0"/>
        <w:rPr>
          <w:rFonts w:cs="Times New Roman"/>
          <w:noProof/>
          <w:lang w:eastAsia="ru-RU"/>
        </w:rPr>
      </w:pPr>
    </w:p>
    <w:p w14:paraId="7D0C61BC" w14:textId="3FE66AFA" w:rsidR="00931717" w:rsidRPr="00B32C09" w:rsidRDefault="00931717" w:rsidP="00B32C09">
      <w:pPr>
        <w:spacing w:before="0" w:after="0"/>
        <w:rPr>
          <w:rFonts w:cs="Times New Roman"/>
        </w:rPr>
      </w:pPr>
      <w:r w:rsidRPr="00B32C09">
        <w:rPr>
          <w:rFonts w:cs="Times New Roman"/>
          <w:noProof/>
          <w:lang w:eastAsia="ru-RU"/>
        </w:rPr>
        <w:drawing>
          <wp:inline distT="0" distB="0" distL="0" distR="0" wp14:anchorId="58B42D82" wp14:editId="05A2D7FC">
            <wp:extent cx="6115050" cy="381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p w14:paraId="1E04D1EF" w14:textId="77777777" w:rsidR="00931717" w:rsidRDefault="00931717" w:rsidP="00B32C09">
      <w:pPr>
        <w:pStyle w:val="a6"/>
        <w:jc w:val="right"/>
        <w:rPr>
          <w:rFonts w:cs="Times New Roman"/>
        </w:rPr>
      </w:pPr>
    </w:p>
    <w:p w14:paraId="28780F92" w14:textId="77777777" w:rsidR="006F6F79" w:rsidRDefault="006F6F79" w:rsidP="00B32C09">
      <w:pPr>
        <w:pStyle w:val="a6"/>
        <w:jc w:val="right"/>
        <w:rPr>
          <w:rFonts w:cs="Times New Roman"/>
        </w:rPr>
      </w:pPr>
    </w:p>
    <w:p w14:paraId="20FA1F58" w14:textId="77777777" w:rsidR="006F6F79" w:rsidRDefault="006F6F79" w:rsidP="00B32C09">
      <w:pPr>
        <w:pStyle w:val="a6"/>
        <w:jc w:val="right"/>
        <w:rPr>
          <w:rFonts w:cs="Times New Roman"/>
        </w:rPr>
      </w:pPr>
    </w:p>
    <w:p w14:paraId="36913B80" w14:textId="77777777" w:rsidR="006F6F79" w:rsidRDefault="006F6F79" w:rsidP="00B32C09">
      <w:pPr>
        <w:pStyle w:val="a6"/>
        <w:jc w:val="right"/>
        <w:rPr>
          <w:rFonts w:cs="Times New Roman"/>
        </w:rPr>
      </w:pPr>
    </w:p>
    <w:p w14:paraId="7CA470BE" w14:textId="77777777" w:rsidR="006F6F79" w:rsidRDefault="006F6F79" w:rsidP="00B32C09">
      <w:pPr>
        <w:pStyle w:val="a6"/>
        <w:jc w:val="right"/>
        <w:rPr>
          <w:rFonts w:cs="Times New Roman"/>
        </w:rPr>
      </w:pPr>
    </w:p>
    <w:p w14:paraId="4B8621A8" w14:textId="77777777" w:rsidR="006F6F79" w:rsidRDefault="006F6F79" w:rsidP="00B32C09">
      <w:pPr>
        <w:pStyle w:val="a6"/>
        <w:jc w:val="right"/>
        <w:rPr>
          <w:rFonts w:cs="Times New Roman"/>
        </w:rPr>
      </w:pPr>
    </w:p>
    <w:p w14:paraId="73C614F3" w14:textId="77777777" w:rsidR="006F6F79" w:rsidRPr="00B32C09" w:rsidRDefault="006F6F79" w:rsidP="00B32C09">
      <w:pPr>
        <w:pStyle w:val="a6"/>
        <w:jc w:val="right"/>
        <w:rPr>
          <w:rFonts w:cs="Times New Roman"/>
        </w:rPr>
      </w:pPr>
    </w:p>
    <w:p w14:paraId="39F68262" w14:textId="77777777" w:rsidR="00931717" w:rsidRPr="00B32C09" w:rsidRDefault="00931717" w:rsidP="00B32C09">
      <w:pPr>
        <w:spacing w:before="0" w:after="0"/>
        <w:ind w:firstLine="0"/>
        <w:jc w:val="center"/>
        <w:rPr>
          <w:rFonts w:cs="Times New Roman"/>
          <w:b/>
          <w:sz w:val="36"/>
        </w:rPr>
      </w:pPr>
    </w:p>
    <w:p w14:paraId="40F4CB29" w14:textId="77777777" w:rsidR="00931717" w:rsidRPr="00B32C09" w:rsidRDefault="00931717" w:rsidP="00B32C09">
      <w:pPr>
        <w:spacing w:before="0" w:after="0"/>
        <w:ind w:firstLine="0"/>
        <w:jc w:val="center"/>
        <w:rPr>
          <w:rFonts w:cs="Times New Roman"/>
          <w:b/>
          <w:sz w:val="36"/>
        </w:rPr>
      </w:pPr>
    </w:p>
    <w:p w14:paraId="0A22AA68" w14:textId="77777777" w:rsidR="00931717" w:rsidRPr="00B32C09" w:rsidRDefault="00931717" w:rsidP="00B32C09">
      <w:pPr>
        <w:spacing w:before="0" w:after="0"/>
        <w:ind w:firstLine="0"/>
        <w:jc w:val="center"/>
        <w:rPr>
          <w:rFonts w:cs="Times New Roman"/>
          <w:b/>
          <w:sz w:val="36"/>
        </w:rPr>
      </w:pPr>
    </w:p>
    <w:p w14:paraId="6EF00855" w14:textId="77777777" w:rsidR="00931717" w:rsidRPr="00B32C09" w:rsidRDefault="00931717" w:rsidP="00B32C09">
      <w:pPr>
        <w:jc w:val="center"/>
        <w:rPr>
          <w:rFonts w:cs="Times New Roman"/>
          <w:b/>
          <w:sz w:val="36"/>
        </w:rPr>
      </w:pPr>
      <w:r w:rsidRPr="00B32C09">
        <w:rPr>
          <w:rFonts w:cs="Times New Roman"/>
          <w:b/>
          <w:sz w:val="36"/>
        </w:rPr>
        <w:t>СХЕМА ТЕРРИТОРИАЛЬНОГО ПЛАНИРОВАНИЯ КИРОВСКОЙ ОБЛАСТИ</w:t>
      </w:r>
    </w:p>
    <w:p w14:paraId="097C99B2" w14:textId="77777777" w:rsidR="00931717" w:rsidRPr="00B32C09" w:rsidRDefault="00931717" w:rsidP="00B32C09">
      <w:pPr>
        <w:spacing w:before="0" w:after="0"/>
        <w:ind w:firstLine="0"/>
        <w:jc w:val="center"/>
        <w:rPr>
          <w:rFonts w:cs="Times New Roman"/>
          <w:b/>
          <w:sz w:val="36"/>
        </w:rPr>
      </w:pPr>
    </w:p>
    <w:p w14:paraId="0C20FC09" w14:textId="77777777" w:rsidR="00931717" w:rsidRPr="00B32C09" w:rsidRDefault="00931717" w:rsidP="00B32C09">
      <w:pPr>
        <w:spacing w:before="0" w:after="0"/>
        <w:ind w:firstLine="0"/>
        <w:jc w:val="center"/>
        <w:rPr>
          <w:rFonts w:cs="Times New Roman"/>
          <w:sz w:val="36"/>
        </w:rPr>
      </w:pPr>
    </w:p>
    <w:p w14:paraId="6871ABDA" w14:textId="77777777" w:rsidR="00931717" w:rsidRPr="00B32C09" w:rsidRDefault="00931717" w:rsidP="00B32C09">
      <w:pPr>
        <w:spacing w:before="0" w:after="0"/>
        <w:ind w:firstLine="0"/>
        <w:jc w:val="center"/>
        <w:rPr>
          <w:rFonts w:cs="Times New Roman"/>
          <w:sz w:val="36"/>
        </w:rPr>
      </w:pPr>
      <w:r w:rsidRPr="00B32C09">
        <w:rPr>
          <w:rFonts w:cs="Times New Roman"/>
          <w:sz w:val="36"/>
        </w:rPr>
        <w:t>ПОЛОЖЕНИЕ О ТЕРРИТОРИАЛЬНОМ ПЛАНИРОВАНИИ</w:t>
      </w:r>
    </w:p>
    <w:p w14:paraId="6BDAA814" w14:textId="77777777" w:rsidR="00931717" w:rsidRPr="00B32C09" w:rsidRDefault="00931717" w:rsidP="00B32C09">
      <w:pPr>
        <w:spacing w:before="0" w:after="0"/>
        <w:ind w:firstLine="0"/>
        <w:jc w:val="center"/>
        <w:rPr>
          <w:rFonts w:cs="Times New Roman"/>
          <w:sz w:val="36"/>
        </w:rPr>
      </w:pPr>
      <w:r w:rsidRPr="00B32C09">
        <w:rPr>
          <w:rFonts w:cs="Times New Roman"/>
          <w:sz w:val="36"/>
        </w:rPr>
        <w:t>ТОМ 1</w:t>
      </w:r>
    </w:p>
    <w:p w14:paraId="3E6EF7F5" w14:textId="77777777" w:rsidR="00931717" w:rsidRPr="00B32C09" w:rsidRDefault="00931717" w:rsidP="00B32C09">
      <w:pPr>
        <w:spacing w:before="0" w:after="0"/>
        <w:rPr>
          <w:rFonts w:cs="Times New Roman"/>
          <w:smallCaps/>
          <w:szCs w:val="24"/>
        </w:rPr>
      </w:pPr>
    </w:p>
    <w:p w14:paraId="422B5309" w14:textId="77777777" w:rsidR="00931717" w:rsidRPr="00B32C09" w:rsidRDefault="00931717" w:rsidP="00B32C09">
      <w:pPr>
        <w:spacing w:before="0" w:after="0"/>
        <w:rPr>
          <w:rFonts w:cs="Times New Roman"/>
          <w:smallCaps/>
          <w:szCs w:val="24"/>
        </w:rPr>
      </w:pPr>
    </w:p>
    <w:p w14:paraId="131D62BA" w14:textId="77777777" w:rsidR="00931717" w:rsidRPr="00B32C09" w:rsidRDefault="00931717" w:rsidP="00B32C09">
      <w:pPr>
        <w:spacing w:before="0" w:after="0"/>
        <w:rPr>
          <w:rFonts w:cs="Times New Roman"/>
          <w:smallCaps/>
          <w:szCs w:val="24"/>
        </w:rPr>
      </w:pPr>
    </w:p>
    <w:p w14:paraId="696146F8" w14:textId="77777777" w:rsidR="00931717" w:rsidRPr="00B32C09" w:rsidRDefault="00931717" w:rsidP="00B32C09">
      <w:pPr>
        <w:spacing w:before="0" w:after="0"/>
        <w:rPr>
          <w:rFonts w:cs="Times New Roman"/>
          <w:smallCaps/>
          <w:szCs w:val="24"/>
        </w:rPr>
      </w:pPr>
    </w:p>
    <w:p w14:paraId="53EC8A49" w14:textId="77777777" w:rsidR="00931717" w:rsidRPr="00B32C09" w:rsidRDefault="00931717" w:rsidP="00B32C09">
      <w:pPr>
        <w:spacing w:before="0" w:after="0"/>
        <w:rPr>
          <w:rFonts w:cs="Times New Roman"/>
          <w:smallCaps/>
          <w:szCs w:val="24"/>
        </w:rPr>
      </w:pPr>
    </w:p>
    <w:p w14:paraId="3481E577" w14:textId="77777777" w:rsidR="00931717" w:rsidRPr="00B32C09" w:rsidRDefault="00931717" w:rsidP="00B32C09">
      <w:pPr>
        <w:spacing w:before="0" w:after="0"/>
        <w:rPr>
          <w:rFonts w:cs="Times New Roman"/>
          <w:smallCaps/>
          <w:szCs w:val="24"/>
        </w:rPr>
      </w:pPr>
    </w:p>
    <w:p w14:paraId="764CE2FD" w14:textId="77777777" w:rsidR="00931717" w:rsidRPr="00B32C09" w:rsidRDefault="00931717" w:rsidP="00B32C09">
      <w:pPr>
        <w:spacing w:before="0" w:after="0"/>
        <w:rPr>
          <w:rFonts w:cs="Times New Roman"/>
          <w:smallCaps/>
          <w:szCs w:val="24"/>
        </w:rPr>
      </w:pPr>
    </w:p>
    <w:p w14:paraId="7EACFF2A" w14:textId="77777777" w:rsidR="00931717" w:rsidRPr="00B32C09" w:rsidRDefault="00931717" w:rsidP="00B32C09">
      <w:pPr>
        <w:spacing w:before="0" w:after="0"/>
        <w:rPr>
          <w:rFonts w:cs="Times New Roman"/>
          <w:smallCaps/>
          <w:szCs w:val="24"/>
        </w:rPr>
      </w:pPr>
    </w:p>
    <w:p w14:paraId="4DC5E6D1" w14:textId="77777777" w:rsidR="00931717" w:rsidRPr="00B32C09" w:rsidRDefault="00931717" w:rsidP="00B32C09">
      <w:pPr>
        <w:spacing w:before="0" w:after="0"/>
        <w:rPr>
          <w:rFonts w:cs="Times New Roman"/>
          <w:smallCaps/>
          <w:szCs w:val="24"/>
        </w:rPr>
      </w:pPr>
    </w:p>
    <w:p w14:paraId="3C34C3CE" w14:textId="77777777" w:rsidR="00931717" w:rsidRPr="00B32C09" w:rsidRDefault="00931717" w:rsidP="00B32C09">
      <w:pPr>
        <w:spacing w:before="0" w:after="0"/>
        <w:rPr>
          <w:rFonts w:cs="Times New Roman"/>
          <w:smallCaps/>
          <w:szCs w:val="24"/>
        </w:rPr>
      </w:pPr>
    </w:p>
    <w:p w14:paraId="4F48948B" w14:textId="77777777" w:rsidR="00931717" w:rsidRPr="00B32C09" w:rsidRDefault="00931717" w:rsidP="00B32C09">
      <w:pPr>
        <w:spacing w:before="0" w:after="0"/>
        <w:rPr>
          <w:rFonts w:cs="Times New Roman"/>
          <w:smallCaps/>
          <w:szCs w:val="24"/>
        </w:rPr>
      </w:pPr>
    </w:p>
    <w:p w14:paraId="5407A5D1" w14:textId="77777777" w:rsidR="006F6F79" w:rsidRDefault="006F6F79" w:rsidP="00B32C09">
      <w:pPr>
        <w:spacing w:before="0" w:after="0"/>
        <w:ind w:firstLine="0"/>
        <w:jc w:val="center"/>
        <w:rPr>
          <w:rFonts w:cs="Times New Roman"/>
        </w:rPr>
      </w:pPr>
    </w:p>
    <w:p w14:paraId="447135B7" w14:textId="77777777" w:rsidR="006F6F79" w:rsidRDefault="006F6F79" w:rsidP="00B32C09">
      <w:pPr>
        <w:spacing w:before="0" w:after="0"/>
        <w:ind w:firstLine="0"/>
        <w:jc w:val="center"/>
        <w:rPr>
          <w:rFonts w:cs="Times New Roman"/>
        </w:rPr>
      </w:pPr>
    </w:p>
    <w:p w14:paraId="462691CF" w14:textId="77777777" w:rsidR="006F6F79" w:rsidRDefault="006F6F79" w:rsidP="00B32C09">
      <w:pPr>
        <w:spacing w:before="0" w:after="0"/>
        <w:ind w:firstLine="0"/>
        <w:jc w:val="center"/>
        <w:rPr>
          <w:rFonts w:cs="Times New Roman"/>
        </w:rPr>
      </w:pPr>
    </w:p>
    <w:p w14:paraId="50B4945B" w14:textId="77777777" w:rsidR="006F6F79" w:rsidRDefault="006F6F79" w:rsidP="00B32C09">
      <w:pPr>
        <w:spacing w:before="0" w:after="0"/>
        <w:ind w:firstLine="0"/>
        <w:jc w:val="center"/>
        <w:rPr>
          <w:rFonts w:cs="Times New Roman"/>
        </w:rPr>
      </w:pPr>
    </w:p>
    <w:p w14:paraId="3AAC3EF3" w14:textId="77777777" w:rsidR="006F6F79" w:rsidRDefault="006F6F79" w:rsidP="00B32C09">
      <w:pPr>
        <w:spacing w:before="0" w:after="0"/>
        <w:ind w:firstLine="0"/>
        <w:jc w:val="center"/>
        <w:rPr>
          <w:rFonts w:cs="Times New Roman"/>
        </w:rPr>
      </w:pPr>
    </w:p>
    <w:p w14:paraId="7CF7CC96" w14:textId="77777777" w:rsidR="006F6F79" w:rsidRDefault="006F6F79" w:rsidP="00B32C09">
      <w:pPr>
        <w:spacing w:before="0" w:after="0"/>
        <w:ind w:firstLine="0"/>
        <w:jc w:val="center"/>
        <w:rPr>
          <w:rFonts w:cs="Times New Roman"/>
        </w:rPr>
      </w:pPr>
    </w:p>
    <w:p w14:paraId="49708E4D" w14:textId="77777777" w:rsidR="006F6F79" w:rsidRDefault="006F6F79" w:rsidP="00B32C09">
      <w:pPr>
        <w:spacing w:before="0" w:after="0"/>
        <w:ind w:firstLine="0"/>
        <w:jc w:val="center"/>
        <w:rPr>
          <w:rFonts w:cs="Times New Roman"/>
        </w:rPr>
      </w:pPr>
    </w:p>
    <w:p w14:paraId="7E100AE4" w14:textId="77777777" w:rsidR="006F6F79" w:rsidRDefault="006F6F79" w:rsidP="00B32C09">
      <w:pPr>
        <w:spacing w:before="0" w:after="0"/>
        <w:ind w:firstLine="0"/>
        <w:jc w:val="center"/>
        <w:rPr>
          <w:rFonts w:cs="Times New Roman"/>
        </w:rPr>
      </w:pPr>
    </w:p>
    <w:p w14:paraId="487ED4BF" w14:textId="77777777" w:rsidR="006F6F79" w:rsidRDefault="006F6F79" w:rsidP="00B32C09">
      <w:pPr>
        <w:spacing w:before="0" w:after="0"/>
        <w:ind w:firstLine="0"/>
        <w:jc w:val="center"/>
        <w:rPr>
          <w:rFonts w:cs="Times New Roman"/>
        </w:rPr>
      </w:pPr>
    </w:p>
    <w:p w14:paraId="44B49068" w14:textId="77777777" w:rsidR="006F6F79" w:rsidRDefault="006F6F79" w:rsidP="00B32C09">
      <w:pPr>
        <w:spacing w:before="0" w:after="0"/>
        <w:ind w:firstLine="0"/>
        <w:jc w:val="center"/>
        <w:rPr>
          <w:rFonts w:cs="Times New Roman"/>
        </w:rPr>
      </w:pPr>
    </w:p>
    <w:p w14:paraId="5E14CAA2" w14:textId="77777777" w:rsidR="006F6F79" w:rsidRDefault="006F6F79" w:rsidP="00B32C09">
      <w:pPr>
        <w:spacing w:before="0" w:after="0"/>
        <w:ind w:firstLine="0"/>
        <w:jc w:val="center"/>
        <w:rPr>
          <w:rFonts w:cs="Times New Roman"/>
        </w:rPr>
      </w:pPr>
    </w:p>
    <w:p w14:paraId="5EAE956C" w14:textId="77777777" w:rsidR="006F6F79" w:rsidRDefault="006F6F79" w:rsidP="00B32C09">
      <w:pPr>
        <w:spacing w:before="0" w:after="0"/>
        <w:ind w:firstLine="0"/>
        <w:jc w:val="center"/>
        <w:rPr>
          <w:rFonts w:cs="Times New Roman"/>
        </w:rPr>
      </w:pPr>
    </w:p>
    <w:p w14:paraId="6AA731A4" w14:textId="77777777" w:rsidR="006F6F79" w:rsidRDefault="006F6F79" w:rsidP="00B32C09">
      <w:pPr>
        <w:spacing w:before="0" w:after="0"/>
        <w:ind w:firstLine="0"/>
        <w:jc w:val="center"/>
        <w:rPr>
          <w:rFonts w:cs="Times New Roman"/>
        </w:rPr>
      </w:pPr>
    </w:p>
    <w:p w14:paraId="77C779C0" w14:textId="2610457B" w:rsidR="00931717" w:rsidRPr="00B32C09" w:rsidRDefault="006F6F79" w:rsidP="00B32C09">
      <w:pPr>
        <w:spacing w:before="0" w:after="0"/>
        <w:ind w:firstLine="0"/>
        <w:jc w:val="center"/>
        <w:rPr>
          <w:rFonts w:cs="Times New Roman"/>
        </w:rPr>
      </w:pPr>
      <w:r>
        <w:rPr>
          <w:rFonts w:cs="Times New Roman"/>
        </w:rPr>
        <w:t>Киров</w:t>
      </w:r>
    </w:p>
    <w:p w14:paraId="3A96C12C" w14:textId="776463B3" w:rsidR="00802B74" w:rsidRPr="00B32C09" w:rsidRDefault="00931717" w:rsidP="00B32C09">
      <w:pPr>
        <w:spacing w:before="0" w:after="0"/>
        <w:ind w:firstLine="0"/>
        <w:jc w:val="center"/>
        <w:rPr>
          <w:rFonts w:cs="Times New Roman"/>
        </w:rPr>
      </w:pPr>
      <w:r w:rsidRPr="00B32C09">
        <w:rPr>
          <w:rFonts w:cs="Times New Roman"/>
        </w:rPr>
        <w:t>202</w:t>
      </w:r>
      <w:r w:rsidR="006F6F79">
        <w:rPr>
          <w:rFonts w:cs="Times New Roman"/>
        </w:rPr>
        <w:t>5</w:t>
      </w:r>
      <w:r w:rsidRPr="00B32C09">
        <w:rPr>
          <w:rFonts w:cs="Times New Roman"/>
        </w:rPr>
        <w:t xml:space="preserve"> год</w:t>
      </w:r>
    </w:p>
    <w:p w14:paraId="447D89BA" w14:textId="77777777" w:rsidR="00802B74" w:rsidRPr="00B32C09" w:rsidRDefault="00802B74" w:rsidP="00B32C09">
      <w:pPr>
        <w:spacing w:before="0" w:after="0"/>
        <w:ind w:firstLine="0"/>
        <w:rPr>
          <w:rFonts w:cs="Times New Roman"/>
          <w:szCs w:val="24"/>
        </w:rPr>
      </w:pPr>
      <w:r w:rsidRPr="00B32C09">
        <w:rPr>
          <w:rFonts w:cs="Times New Roman"/>
          <w:szCs w:val="24"/>
        </w:rPr>
        <w:br w:type="page"/>
      </w:r>
    </w:p>
    <w:sdt>
      <w:sdtPr>
        <w:rPr>
          <w:rFonts w:ascii="Times New Roman" w:eastAsiaTheme="minorHAnsi" w:hAnsi="Times New Roman" w:cs="Times New Roman"/>
          <w:b w:val="0"/>
          <w:bCs w:val="0"/>
          <w:color w:val="auto"/>
          <w:sz w:val="24"/>
          <w:szCs w:val="24"/>
        </w:rPr>
        <w:id w:val="1021483309"/>
        <w:docPartObj>
          <w:docPartGallery w:val="Table of Contents"/>
          <w:docPartUnique/>
        </w:docPartObj>
      </w:sdtPr>
      <w:sdtEndPr/>
      <w:sdtContent>
        <w:p w14:paraId="1F198F1F" w14:textId="77777777" w:rsidR="004A2A5B" w:rsidRPr="00B32C09" w:rsidRDefault="001D5F15" w:rsidP="00B32C09">
          <w:pPr>
            <w:pStyle w:val="aa"/>
            <w:spacing w:before="120" w:after="120" w:line="240" w:lineRule="auto"/>
            <w:jc w:val="center"/>
            <w:rPr>
              <w:rFonts w:ascii="Times New Roman" w:eastAsia="Times New Roman" w:hAnsi="Times New Roman" w:cs="Times New Roman"/>
              <w:color w:val="auto"/>
            </w:rPr>
          </w:pPr>
          <w:r w:rsidRPr="00B32C09">
            <w:rPr>
              <w:rFonts w:ascii="Times New Roman" w:eastAsia="Times New Roman" w:hAnsi="Times New Roman" w:cs="Times New Roman"/>
              <w:color w:val="auto"/>
            </w:rPr>
            <w:t>Оглавление</w:t>
          </w:r>
        </w:p>
        <w:p w14:paraId="422658A5" w14:textId="77777777" w:rsidR="00A12245" w:rsidRDefault="00586359">
          <w:pPr>
            <w:pStyle w:val="13"/>
            <w:rPr>
              <w:rFonts w:asciiTheme="minorHAnsi" w:eastAsiaTheme="minorEastAsia" w:hAnsiTheme="minorHAnsi"/>
              <w:noProof/>
              <w:sz w:val="22"/>
              <w:lang w:eastAsia="ru-RU"/>
            </w:rPr>
          </w:pPr>
          <w:r w:rsidRPr="00B32C09">
            <w:rPr>
              <w:rFonts w:cs="Times New Roman"/>
              <w:szCs w:val="24"/>
            </w:rPr>
            <w:fldChar w:fldCharType="begin"/>
          </w:r>
          <w:r w:rsidR="004A2A5B" w:rsidRPr="00B32C09">
            <w:rPr>
              <w:rFonts w:cs="Times New Roman"/>
              <w:szCs w:val="24"/>
            </w:rPr>
            <w:instrText xml:space="preserve"> TOC \o "1-3" \h \z \u </w:instrText>
          </w:r>
          <w:r w:rsidRPr="00B32C09">
            <w:rPr>
              <w:rFonts w:cs="Times New Roman"/>
              <w:szCs w:val="24"/>
            </w:rPr>
            <w:fldChar w:fldCharType="separate"/>
          </w:r>
          <w:hyperlink w:anchor="_Toc199767242" w:history="1">
            <w:r w:rsidR="00A12245" w:rsidRPr="00E43952">
              <w:rPr>
                <w:rStyle w:val="af0"/>
                <w:noProof/>
              </w:rPr>
              <w:t>ПЕРЕЧЕНЬ ПЛАНИРУЕМЫХ ДЛЯ РАЗМЕЩЕНИЯ НА ТЕРРИТОРИИ КИРОВСКОЙ ОБЛАСТИ ОБЪЕКТОВ РЕГИОНАЛЬНОГО ЗНАЧЕНИЯ, ИХ ОСНОВНЫЕ ХАРАКТЕРИСТИКИ, ИХ МЕСТОПОЛОЖЕНИЕ</w:t>
            </w:r>
            <w:r w:rsidR="00A12245">
              <w:rPr>
                <w:noProof/>
                <w:webHidden/>
              </w:rPr>
              <w:tab/>
            </w:r>
            <w:r w:rsidR="00A12245">
              <w:rPr>
                <w:noProof/>
                <w:webHidden/>
              </w:rPr>
              <w:fldChar w:fldCharType="begin"/>
            </w:r>
            <w:r w:rsidR="00A12245">
              <w:rPr>
                <w:noProof/>
                <w:webHidden/>
              </w:rPr>
              <w:instrText xml:space="preserve"> PAGEREF _Toc199767242 \h </w:instrText>
            </w:r>
            <w:r w:rsidR="00A12245">
              <w:rPr>
                <w:noProof/>
                <w:webHidden/>
              </w:rPr>
            </w:r>
            <w:r w:rsidR="00A12245">
              <w:rPr>
                <w:noProof/>
                <w:webHidden/>
              </w:rPr>
              <w:fldChar w:fldCharType="separate"/>
            </w:r>
            <w:r w:rsidR="00A12245">
              <w:rPr>
                <w:noProof/>
                <w:webHidden/>
              </w:rPr>
              <w:t>4</w:t>
            </w:r>
            <w:r w:rsidR="00A12245">
              <w:rPr>
                <w:noProof/>
                <w:webHidden/>
              </w:rPr>
              <w:fldChar w:fldCharType="end"/>
            </w:r>
          </w:hyperlink>
        </w:p>
        <w:p w14:paraId="54239B5D" w14:textId="77777777" w:rsidR="00A12245" w:rsidRDefault="00A8653F">
          <w:pPr>
            <w:pStyle w:val="13"/>
            <w:rPr>
              <w:rFonts w:asciiTheme="minorHAnsi" w:eastAsiaTheme="minorEastAsia" w:hAnsiTheme="minorHAnsi"/>
              <w:noProof/>
              <w:sz w:val="22"/>
              <w:lang w:eastAsia="ru-RU"/>
            </w:rPr>
          </w:pPr>
          <w:hyperlink w:anchor="_Toc199767243" w:history="1">
            <w:r w:rsidR="00A12245" w:rsidRPr="00E43952">
              <w:rPr>
                <w:rStyle w:val="af0"/>
                <w:noProof/>
              </w:rPr>
              <w:t>1.</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социальной инфраструктуры регионального значения</w:t>
            </w:r>
            <w:r w:rsidR="00A12245">
              <w:rPr>
                <w:noProof/>
                <w:webHidden/>
              </w:rPr>
              <w:tab/>
            </w:r>
            <w:r w:rsidR="00A12245">
              <w:rPr>
                <w:noProof/>
                <w:webHidden/>
              </w:rPr>
              <w:fldChar w:fldCharType="begin"/>
            </w:r>
            <w:r w:rsidR="00A12245">
              <w:rPr>
                <w:noProof/>
                <w:webHidden/>
              </w:rPr>
              <w:instrText xml:space="preserve"> PAGEREF _Toc199767243 \h </w:instrText>
            </w:r>
            <w:r w:rsidR="00A12245">
              <w:rPr>
                <w:noProof/>
                <w:webHidden/>
              </w:rPr>
            </w:r>
            <w:r w:rsidR="00A12245">
              <w:rPr>
                <w:noProof/>
                <w:webHidden/>
              </w:rPr>
              <w:fldChar w:fldCharType="separate"/>
            </w:r>
            <w:r w:rsidR="00A12245">
              <w:rPr>
                <w:noProof/>
                <w:webHidden/>
              </w:rPr>
              <w:t>4</w:t>
            </w:r>
            <w:r w:rsidR="00A12245">
              <w:rPr>
                <w:noProof/>
                <w:webHidden/>
              </w:rPr>
              <w:fldChar w:fldCharType="end"/>
            </w:r>
          </w:hyperlink>
        </w:p>
        <w:p w14:paraId="750C2E6D" w14:textId="77777777" w:rsidR="00A12245" w:rsidRDefault="00A8653F">
          <w:pPr>
            <w:pStyle w:val="24"/>
            <w:rPr>
              <w:rFonts w:asciiTheme="minorHAnsi" w:eastAsiaTheme="minorEastAsia" w:hAnsiTheme="minorHAnsi"/>
              <w:noProof/>
              <w:sz w:val="22"/>
              <w:lang w:eastAsia="ru-RU"/>
            </w:rPr>
          </w:pPr>
          <w:hyperlink w:anchor="_Toc199767244" w:history="1">
            <w:r w:rsidR="00A12245" w:rsidRPr="00E43952">
              <w:rPr>
                <w:rStyle w:val="af0"/>
                <w:noProof/>
              </w:rPr>
              <w:t>1.1</w:t>
            </w:r>
            <w:r w:rsidR="00A12245">
              <w:rPr>
                <w:rFonts w:asciiTheme="minorHAnsi" w:eastAsiaTheme="minorEastAsia" w:hAnsiTheme="minorHAnsi"/>
                <w:noProof/>
                <w:sz w:val="22"/>
                <w:lang w:eastAsia="ru-RU"/>
              </w:rPr>
              <w:tab/>
            </w:r>
            <w:r w:rsidR="00A12245" w:rsidRPr="00E43952">
              <w:rPr>
                <w:rStyle w:val="af0"/>
                <w:noProof/>
              </w:rPr>
              <w:t>Объекты образования</w:t>
            </w:r>
            <w:r w:rsidR="00A12245">
              <w:rPr>
                <w:noProof/>
                <w:webHidden/>
              </w:rPr>
              <w:tab/>
            </w:r>
            <w:r w:rsidR="00A12245">
              <w:rPr>
                <w:noProof/>
                <w:webHidden/>
              </w:rPr>
              <w:fldChar w:fldCharType="begin"/>
            </w:r>
            <w:r w:rsidR="00A12245">
              <w:rPr>
                <w:noProof/>
                <w:webHidden/>
              </w:rPr>
              <w:instrText xml:space="preserve"> PAGEREF _Toc199767244 \h </w:instrText>
            </w:r>
            <w:r w:rsidR="00A12245">
              <w:rPr>
                <w:noProof/>
                <w:webHidden/>
              </w:rPr>
            </w:r>
            <w:r w:rsidR="00A12245">
              <w:rPr>
                <w:noProof/>
                <w:webHidden/>
              </w:rPr>
              <w:fldChar w:fldCharType="separate"/>
            </w:r>
            <w:r w:rsidR="00A12245">
              <w:rPr>
                <w:noProof/>
                <w:webHidden/>
              </w:rPr>
              <w:t>4</w:t>
            </w:r>
            <w:r w:rsidR="00A12245">
              <w:rPr>
                <w:noProof/>
                <w:webHidden/>
              </w:rPr>
              <w:fldChar w:fldCharType="end"/>
            </w:r>
          </w:hyperlink>
        </w:p>
        <w:p w14:paraId="6F5DFE29" w14:textId="77777777" w:rsidR="00A12245" w:rsidRDefault="00A8653F">
          <w:pPr>
            <w:pStyle w:val="24"/>
            <w:rPr>
              <w:rFonts w:asciiTheme="minorHAnsi" w:eastAsiaTheme="minorEastAsia" w:hAnsiTheme="minorHAnsi"/>
              <w:noProof/>
              <w:sz w:val="22"/>
              <w:lang w:eastAsia="ru-RU"/>
            </w:rPr>
          </w:pPr>
          <w:hyperlink w:anchor="_Toc199767245" w:history="1">
            <w:r w:rsidR="00A12245" w:rsidRPr="00E43952">
              <w:rPr>
                <w:rStyle w:val="af0"/>
                <w:noProof/>
              </w:rPr>
              <w:t>1.2</w:t>
            </w:r>
            <w:r w:rsidR="00A12245">
              <w:rPr>
                <w:rFonts w:asciiTheme="minorHAnsi" w:eastAsiaTheme="minorEastAsia" w:hAnsiTheme="minorHAnsi"/>
                <w:noProof/>
                <w:sz w:val="22"/>
                <w:lang w:eastAsia="ru-RU"/>
              </w:rPr>
              <w:tab/>
            </w:r>
            <w:r w:rsidR="00A12245" w:rsidRPr="00E43952">
              <w:rPr>
                <w:rStyle w:val="af0"/>
                <w:noProof/>
              </w:rPr>
              <w:t>Объекты культуры</w:t>
            </w:r>
            <w:r w:rsidR="00A12245">
              <w:rPr>
                <w:noProof/>
                <w:webHidden/>
              </w:rPr>
              <w:tab/>
            </w:r>
            <w:r w:rsidR="00A12245">
              <w:rPr>
                <w:noProof/>
                <w:webHidden/>
              </w:rPr>
              <w:fldChar w:fldCharType="begin"/>
            </w:r>
            <w:r w:rsidR="00A12245">
              <w:rPr>
                <w:noProof/>
                <w:webHidden/>
              </w:rPr>
              <w:instrText xml:space="preserve"> PAGEREF _Toc199767245 \h </w:instrText>
            </w:r>
            <w:r w:rsidR="00A12245">
              <w:rPr>
                <w:noProof/>
                <w:webHidden/>
              </w:rPr>
            </w:r>
            <w:r w:rsidR="00A12245">
              <w:rPr>
                <w:noProof/>
                <w:webHidden/>
              </w:rPr>
              <w:fldChar w:fldCharType="separate"/>
            </w:r>
            <w:r w:rsidR="00A12245">
              <w:rPr>
                <w:noProof/>
                <w:webHidden/>
              </w:rPr>
              <w:t>4</w:t>
            </w:r>
            <w:r w:rsidR="00A12245">
              <w:rPr>
                <w:noProof/>
                <w:webHidden/>
              </w:rPr>
              <w:fldChar w:fldCharType="end"/>
            </w:r>
          </w:hyperlink>
        </w:p>
        <w:p w14:paraId="03EC60C3" w14:textId="77777777" w:rsidR="00A12245" w:rsidRDefault="00A8653F">
          <w:pPr>
            <w:pStyle w:val="24"/>
            <w:rPr>
              <w:rFonts w:asciiTheme="minorHAnsi" w:eastAsiaTheme="minorEastAsia" w:hAnsiTheme="minorHAnsi"/>
              <w:noProof/>
              <w:sz w:val="22"/>
              <w:lang w:eastAsia="ru-RU"/>
            </w:rPr>
          </w:pPr>
          <w:hyperlink w:anchor="_Toc199767246" w:history="1">
            <w:r w:rsidR="00A12245" w:rsidRPr="00E43952">
              <w:rPr>
                <w:rStyle w:val="af0"/>
                <w:noProof/>
              </w:rPr>
              <w:t>1.3</w:t>
            </w:r>
            <w:r w:rsidR="00A12245">
              <w:rPr>
                <w:rFonts w:asciiTheme="minorHAnsi" w:eastAsiaTheme="minorEastAsia" w:hAnsiTheme="minorHAnsi"/>
                <w:noProof/>
                <w:sz w:val="22"/>
                <w:lang w:eastAsia="ru-RU"/>
              </w:rPr>
              <w:tab/>
            </w:r>
            <w:r w:rsidR="00A12245" w:rsidRPr="00E43952">
              <w:rPr>
                <w:rStyle w:val="af0"/>
                <w:noProof/>
              </w:rPr>
              <w:t>Объекты физической культуры спорта</w:t>
            </w:r>
            <w:r w:rsidR="00A12245">
              <w:rPr>
                <w:noProof/>
                <w:webHidden/>
              </w:rPr>
              <w:tab/>
            </w:r>
            <w:r w:rsidR="00A12245">
              <w:rPr>
                <w:noProof/>
                <w:webHidden/>
              </w:rPr>
              <w:fldChar w:fldCharType="begin"/>
            </w:r>
            <w:r w:rsidR="00A12245">
              <w:rPr>
                <w:noProof/>
                <w:webHidden/>
              </w:rPr>
              <w:instrText xml:space="preserve"> PAGEREF _Toc199767246 \h </w:instrText>
            </w:r>
            <w:r w:rsidR="00A12245">
              <w:rPr>
                <w:noProof/>
                <w:webHidden/>
              </w:rPr>
            </w:r>
            <w:r w:rsidR="00A12245">
              <w:rPr>
                <w:noProof/>
                <w:webHidden/>
              </w:rPr>
              <w:fldChar w:fldCharType="separate"/>
            </w:r>
            <w:r w:rsidR="00A12245">
              <w:rPr>
                <w:noProof/>
                <w:webHidden/>
              </w:rPr>
              <w:t>6</w:t>
            </w:r>
            <w:r w:rsidR="00A12245">
              <w:rPr>
                <w:noProof/>
                <w:webHidden/>
              </w:rPr>
              <w:fldChar w:fldCharType="end"/>
            </w:r>
          </w:hyperlink>
        </w:p>
        <w:p w14:paraId="1E48C1AE" w14:textId="77777777" w:rsidR="00A12245" w:rsidRDefault="00A8653F">
          <w:pPr>
            <w:pStyle w:val="24"/>
            <w:rPr>
              <w:rFonts w:asciiTheme="minorHAnsi" w:eastAsiaTheme="minorEastAsia" w:hAnsiTheme="minorHAnsi"/>
              <w:noProof/>
              <w:sz w:val="22"/>
              <w:lang w:eastAsia="ru-RU"/>
            </w:rPr>
          </w:pPr>
          <w:hyperlink w:anchor="_Toc199767247" w:history="1">
            <w:r w:rsidR="00A12245" w:rsidRPr="00E43952">
              <w:rPr>
                <w:rStyle w:val="af0"/>
                <w:noProof/>
              </w:rPr>
              <w:t>1.4</w:t>
            </w:r>
            <w:r w:rsidR="00A12245">
              <w:rPr>
                <w:rFonts w:asciiTheme="minorHAnsi" w:eastAsiaTheme="minorEastAsia" w:hAnsiTheme="minorHAnsi"/>
                <w:noProof/>
                <w:sz w:val="22"/>
                <w:lang w:eastAsia="ru-RU"/>
              </w:rPr>
              <w:tab/>
            </w:r>
            <w:r w:rsidR="00A12245" w:rsidRPr="00E43952">
              <w:rPr>
                <w:rStyle w:val="af0"/>
                <w:noProof/>
              </w:rPr>
              <w:t>Объекты здравоохранения</w:t>
            </w:r>
            <w:r w:rsidR="00A12245">
              <w:rPr>
                <w:noProof/>
                <w:webHidden/>
              </w:rPr>
              <w:tab/>
            </w:r>
            <w:r w:rsidR="00A12245">
              <w:rPr>
                <w:noProof/>
                <w:webHidden/>
              </w:rPr>
              <w:fldChar w:fldCharType="begin"/>
            </w:r>
            <w:r w:rsidR="00A12245">
              <w:rPr>
                <w:noProof/>
                <w:webHidden/>
              </w:rPr>
              <w:instrText xml:space="preserve"> PAGEREF _Toc199767247 \h </w:instrText>
            </w:r>
            <w:r w:rsidR="00A12245">
              <w:rPr>
                <w:noProof/>
                <w:webHidden/>
              </w:rPr>
            </w:r>
            <w:r w:rsidR="00A12245">
              <w:rPr>
                <w:noProof/>
                <w:webHidden/>
              </w:rPr>
              <w:fldChar w:fldCharType="separate"/>
            </w:r>
            <w:r w:rsidR="00A12245">
              <w:rPr>
                <w:noProof/>
                <w:webHidden/>
              </w:rPr>
              <w:t>7</w:t>
            </w:r>
            <w:r w:rsidR="00A12245">
              <w:rPr>
                <w:noProof/>
                <w:webHidden/>
              </w:rPr>
              <w:fldChar w:fldCharType="end"/>
            </w:r>
          </w:hyperlink>
        </w:p>
        <w:p w14:paraId="683AE376" w14:textId="77777777" w:rsidR="00A12245" w:rsidRDefault="00A8653F">
          <w:pPr>
            <w:pStyle w:val="24"/>
            <w:rPr>
              <w:rFonts w:asciiTheme="minorHAnsi" w:eastAsiaTheme="minorEastAsia" w:hAnsiTheme="minorHAnsi"/>
              <w:noProof/>
              <w:sz w:val="22"/>
              <w:lang w:eastAsia="ru-RU"/>
            </w:rPr>
          </w:pPr>
          <w:hyperlink w:anchor="_Toc199767248" w:history="1">
            <w:r w:rsidR="00A12245" w:rsidRPr="00E43952">
              <w:rPr>
                <w:rStyle w:val="af0"/>
                <w:noProof/>
              </w:rPr>
              <w:t>1.5</w:t>
            </w:r>
            <w:r w:rsidR="00A12245">
              <w:rPr>
                <w:rFonts w:asciiTheme="minorHAnsi" w:eastAsiaTheme="minorEastAsia" w:hAnsiTheme="minorHAnsi"/>
                <w:noProof/>
                <w:sz w:val="22"/>
                <w:lang w:eastAsia="ru-RU"/>
              </w:rPr>
              <w:tab/>
            </w:r>
            <w:r w:rsidR="00A12245" w:rsidRPr="00E43952">
              <w:rPr>
                <w:rStyle w:val="af0"/>
                <w:noProof/>
              </w:rPr>
              <w:t>Объекты социального обслуживания</w:t>
            </w:r>
            <w:r w:rsidR="00A12245">
              <w:rPr>
                <w:noProof/>
                <w:webHidden/>
              </w:rPr>
              <w:tab/>
            </w:r>
            <w:r w:rsidR="00A12245">
              <w:rPr>
                <w:noProof/>
                <w:webHidden/>
              </w:rPr>
              <w:fldChar w:fldCharType="begin"/>
            </w:r>
            <w:r w:rsidR="00A12245">
              <w:rPr>
                <w:noProof/>
                <w:webHidden/>
              </w:rPr>
              <w:instrText xml:space="preserve"> PAGEREF _Toc199767248 \h </w:instrText>
            </w:r>
            <w:r w:rsidR="00A12245">
              <w:rPr>
                <w:noProof/>
                <w:webHidden/>
              </w:rPr>
            </w:r>
            <w:r w:rsidR="00A12245">
              <w:rPr>
                <w:noProof/>
                <w:webHidden/>
              </w:rPr>
              <w:fldChar w:fldCharType="separate"/>
            </w:r>
            <w:r w:rsidR="00A12245">
              <w:rPr>
                <w:noProof/>
                <w:webHidden/>
              </w:rPr>
              <w:t>9</w:t>
            </w:r>
            <w:r w:rsidR="00A12245">
              <w:rPr>
                <w:noProof/>
                <w:webHidden/>
              </w:rPr>
              <w:fldChar w:fldCharType="end"/>
            </w:r>
          </w:hyperlink>
        </w:p>
        <w:p w14:paraId="36350900" w14:textId="77777777" w:rsidR="00A12245" w:rsidRDefault="00A8653F">
          <w:pPr>
            <w:pStyle w:val="24"/>
            <w:rPr>
              <w:rFonts w:asciiTheme="minorHAnsi" w:eastAsiaTheme="minorEastAsia" w:hAnsiTheme="minorHAnsi"/>
              <w:noProof/>
              <w:sz w:val="22"/>
              <w:lang w:eastAsia="ru-RU"/>
            </w:rPr>
          </w:pPr>
          <w:hyperlink w:anchor="_Toc199767249" w:history="1">
            <w:r w:rsidR="00A12245" w:rsidRPr="00E43952">
              <w:rPr>
                <w:rStyle w:val="af0"/>
                <w:noProof/>
              </w:rPr>
              <w:t>1.6</w:t>
            </w:r>
            <w:r w:rsidR="00A12245">
              <w:rPr>
                <w:rFonts w:asciiTheme="minorHAnsi" w:eastAsiaTheme="minorEastAsia" w:hAnsiTheme="minorHAnsi"/>
                <w:noProof/>
                <w:sz w:val="22"/>
                <w:lang w:eastAsia="ru-RU"/>
              </w:rPr>
              <w:tab/>
            </w:r>
            <w:r w:rsidR="00A12245" w:rsidRPr="00E43952">
              <w:rPr>
                <w:rStyle w:val="af0"/>
                <w:noProof/>
              </w:rPr>
              <w:t>Объекты в области судебной деятельности</w:t>
            </w:r>
            <w:r w:rsidR="00A12245">
              <w:rPr>
                <w:noProof/>
                <w:webHidden/>
              </w:rPr>
              <w:tab/>
            </w:r>
            <w:r w:rsidR="00A12245">
              <w:rPr>
                <w:noProof/>
                <w:webHidden/>
              </w:rPr>
              <w:fldChar w:fldCharType="begin"/>
            </w:r>
            <w:r w:rsidR="00A12245">
              <w:rPr>
                <w:noProof/>
                <w:webHidden/>
              </w:rPr>
              <w:instrText xml:space="preserve"> PAGEREF _Toc199767249 \h </w:instrText>
            </w:r>
            <w:r w:rsidR="00A12245">
              <w:rPr>
                <w:noProof/>
                <w:webHidden/>
              </w:rPr>
            </w:r>
            <w:r w:rsidR="00A12245">
              <w:rPr>
                <w:noProof/>
                <w:webHidden/>
              </w:rPr>
              <w:fldChar w:fldCharType="separate"/>
            </w:r>
            <w:r w:rsidR="00A12245">
              <w:rPr>
                <w:noProof/>
                <w:webHidden/>
              </w:rPr>
              <w:t>9</w:t>
            </w:r>
            <w:r w:rsidR="00A12245">
              <w:rPr>
                <w:noProof/>
                <w:webHidden/>
              </w:rPr>
              <w:fldChar w:fldCharType="end"/>
            </w:r>
          </w:hyperlink>
        </w:p>
        <w:p w14:paraId="2BA70464" w14:textId="77777777" w:rsidR="00A12245" w:rsidRDefault="00A8653F">
          <w:pPr>
            <w:pStyle w:val="24"/>
            <w:rPr>
              <w:rFonts w:asciiTheme="minorHAnsi" w:eastAsiaTheme="minorEastAsia" w:hAnsiTheme="minorHAnsi"/>
              <w:noProof/>
              <w:sz w:val="22"/>
              <w:lang w:eastAsia="ru-RU"/>
            </w:rPr>
          </w:pPr>
          <w:hyperlink w:anchor="_Toc199767250" w:history="1">
            <w:r w:rsidR="00A12245" w:rsidRPr="00E43952">
              <w:rPr>
                <w:rStyle w:val="af0"/>
                <w:noProof/>
              </w:rPr>
              <w:t>1.7</w:t>
            </w:r>
            <w:r w:rsidR="00A12245">
              <w:rPr>
                <w:rFonts w:asciiTheme="minorHAnsi" w:eastAsiaTheme="minorEastAsia" w:hAnsiTheme="minorHAnsi"/>
                <w:noProof/>
                <w:sz w:val="22"/>
                <w:lang w:eastAsia="ru-RU"/>
              </w:rPr>
              <w:tab/>
            </w:r>
            <w:r w:rsidR="00A12245" w:rsidRPr="00E43952">
              <w:rPr>
                <w:rStyle w:val="af0"/>
                <w:noProof/>
              </w:rPr>
              <w:t>Прочие объекты обслуживания</w:t>
            </w:r>
            <w:r w:rsidR="00A12245">
              <w:rPr>
                <w:noProof/>
                <w:webHidden/>
              </w:rPr>
              <w:tab/>
            </w:r>
            <w:r w:rsidR="00A12245">
              <w:rPr>
                <w:noProof/>
                <w:webHidden/>
              </w:rPr>
              <w:fldChar w:fldCharType="begin"/>
            </w:r>
            <w:r w:rsidR="00A12245">
              <w:rPr>
                <w:noProof/>
                <w:webHidden/>
              </w:rPr>
              <w:instrText xml:space="preserve"> PAGEREF _Toc199767250 \h </w:instrText>
            </w:r>
            <w:r w:rsidR="00A12245">
              <w:rPr>
                <w:noProof/>
                <w:webHidden/>
              </w:rPr>
            </w:r>
            <w:r w:rsidR="00A12245">
              <w:rPr>
                <w:noProof/>
                <w:webHidden/>
              </w:rPr>
              <w:fldChar w:fldCharType="separate"/>
            </w:r>
            <w:r w:rsidR="00A12245">
              <w:rPr>
                <w:noProof/>
                <w:webHidden/>
              </w:rPr>
              <w:t>9</w:t>
            </w:r>
            <w:r w:rsidR="00A12245">
              <w:rPr>
                <w:noProof/>
                <w:webHidden/>
              </w:rPr>
              <w:fldChar w:fldCharType="end"/>
            </w:r>
          </w:hyperlink>
        </w:p>
        <w:p w14:paraId="41603D6E" w14:textId="77777777" w:rsidR="00A12245" w:rsidRDefault="00A8653F">
          <w:pPr>
            <w:pStyle w:val="13"/>
            <w:rPr>
              <w:rFonts w:asciiTheme="minorHAnsi" w:eastAsiaTheme="minorEastAsia" w:hAnsiTheme="minorHAnsi"/>
              <w:noProof/>
              <w:sz w:val="22"/>
              <w:lang w:eastAsia="ru-RU"/>
            </w:rPr>
          </w:pPr>
          <w:hyperlink w:anchor="_Toc199767251" w:history="1">
            <w:r w:rsidR="00A12245" w:rsidRPr="00E43952">
              <w:rPr>
                <w:rStyle w:val="af0"/>
                <w:noProof/>
              </w:rPr>
              <w:t>2.</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утилизации и переработки отходов производства и потребления регионального значения, территорий и зон,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w:t>
            </w:r>
            <w:r w:rsidR="00A12245">
              <w:rPr>
                <w:noProof/>
                <w:webHidden/>
              </w:rPr>
              <w:tab/>
            </w:r>
            <w:r w:rsidR="00A12245">
              <w:rPr>
                <w:noProof/>
                <w:webHidden/>
              </w:rPr>
              <w:fldChar w:fldCharType="begin"/>
            </w:r>
            <w:r w:rsidR="00A12245">
              <w:rPr>
                <w:noProof/>
                <w:webHidden/>
              </w:rPr>
              <w:instrText xml:space="preserve"> PAGEREF _Toc199767251 \h </w:instrText>
            </w:r>
            <w:r w:rsidR="00A12245">
              <w:rPr>
                <w:noProof/>
                <w:webHidden/>
              </w:rPr>
            </w:r>
            <w:r w:rsidR="00A12245">
              <w:rPr>
                <w:noProof/>
                <w:webHidden/>
              </w:rPr>
              <w:fldChar w:fldCharType="separate"/>
            </w:r>
            <w:r w:rsidR="00A12245">
              <w:rPr>
                <w:noProof/>
                <w:webHidden/>
              </w:rPr>
              <w:t>10</w:t>
            </w:r>
            <w:r w:rsidR="00A12245">
              <w:rPr>
                <w:noProof/>
                <w:webHidden/>
              </w:rPr>
              <w:fldChar w:fldCharType="end"/>
            </w:r>
          </w:hyperlink>
        </w:p>
        <w:p w14:paraId="24217B48" w14:textId="77777777" w:rsidR="00A12245" w:rsidRDefault="00A8653F">
          <w:pPr>
            <w:pStyle w:val="24"/>
            <w:rPr>
              <w:rFonts w:asciiTheme="minorHAnsi" w:eastAsiaTheme="minorEastAsia" w:hAnsiTheme="minorHAnsi"/>
              <w:noProof/>
              <w:sz w:val="22"/>
              <w:lang w:eastAsia="ru-RU"/>
            </w:rPr>
          </w:pPr>
          <w:hyperlink w:anchor="_Toc199767252" w:history="1">
            <w:r w:rsidR="00A12245" w:rsidRPr="00E43952">
              <w:rPr>
                <w:rStyle w:val="af0"/>
                <w:noProof/>
              </w:rPr>
              <w:t>2.1</w:t>
            </w:r>
            <w:r w:rsidR="00A12245">
              <w:rPr>
                <w:rFonts w:asciiTheme="minorHAnsi" w:eastAsiaTheme="minorEastAsia" w:hAnsiTheme="minorHAnsi"/>
                <w:noProof/>
                <w:sz w:val="22"/>
                <w:lang w:eastAsia="ru-RU"/>
              </w:rPr>
              <w:tab/>
            </w:r>
            <w:r w:rsidR="00A12245" w:rsidRPr="00E43952">
              <w:rPr>
                <w:rStyle w:val="af0"/>
                <w:noProof/>
              </w:rPr>
              <w:t>Территории и зоны,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w:t>
            </w:r>
            <w:r w:rsidR="00A12245">
              <w:rPr>
                <w:noProof/>
                <w:webHidden/>
              </w:rPr>
              <w:tab/>
            </w:r>
            <w:r w:rsidR="00A12245">
              <w:rPr>
                <w:noProof/>
                <w:webHidden/>
              </w:rPr>
              <w:fldChar w:fldCharType="begin"/>
            </w:r>
            <w:r w:rsidR="00A12245">
              <w:rPr>
                <w:noProof/>
                <w:webHidden/>
              </w:rPr>
              <w:instrText xml:space="preserve"> PAGEREF _Toc199767252 \h </w:instrText>
            </w:r>
            <w:r w:rsidR="00A12245">
              <w:rPr>
                <w:noProof/>
                <w:webHidden/>
              </w:rPr>
            </w:r>
            <w:r w:rsidR="00A12245">
              <w:rPr>
                <w:noProof/>
                <w:webHidden/>
              </w:rPr>
              <w:fldChar w:fldCharType="separate"/>
            </w:r>
            <w:r w:rsidR="00A12245">
              <w:rPr>
                <w:noProof/>
                <w:webHidden/>
              </w:rPr>
              <w:t>10</w:t>
            </w:r>
            <w:r w:rsidR="00A12245">
              <w:rPr>
                <w:noProof/>
                <w:webHidden/>
              </w:rPr>
              <w:fldChar w:fldCharType="end"/>
            </w:r>
          </w:hyperlink>
        </w:p>
        <w:p w14:paraId="33833639" w14:textId="77777777" w:rsidR="00A12245" w:rsidRDefault="00A8653F">
          <w:pPr>
            <w:pStyle w:val="24"/>
            <w:rPr>
              <w:rFonts w:asciiTheme="minorHAnsi" w:eastAsiaTheme="minorEastAsia" w:hAnsiTheme="minorHAnsi"/>
              <w:noProof/>
              <w:sz w:val="22"/>
              <w:lang w:eastAsia="ru-RU"/>
            </w:rPr>
          </w:pPr>
          <w:hyperlink w:anchor="_Toc199767253" w:history="1">
            <w:r w:rsidR="00A12245" w:rsidRPr="00E43952">
              <w:rPr>
                <w:rStyle w:val="af0"/>
                <w:noProof/>
              </w:rPr>
              <w:t>2.2</w:t>
            </w:r>
            <w:r w:rsidR="00A12245">
              <w:rPr>
                <w:rFonts w:asciiTheme="minorHAnsi" w:eastAsiaTheme="minorEastAsia" w:hAnsiTheme="minorHAnsi"/>
                <w:noProof/>
                <w:sz w:val="22"/>
                <w:lang w:eastAsia="ru-RU"/>
              </w:rPr>
              <w:tab/>
            </w:r>
            <w:r w:rsidR="00A12245" w:rsidRPr="00E43952">
              <w:rPr>
                <w:rStyle w:val="af0"/>
                <w:noProof/>
              </w:rPr>
              <w:t>Объекты сельского хозяйства и агропромышленного комплекса</w:t>
            </w:r>
            <w:r w:rsidR="00A12245">
              <w:rPr>
                <w:noProof/>
                <w:webHidden/>
              </w:rPr>
              <w:tab/>
            </w:r>
            <w:r w:rsidR="00A12245">
              <w:rPr>
                <w:noProof/>
                <w:webHidden/>
              </w:rPr>
              <w:fldChar w:fldCharType="begin"/>
            </w:r>
            <w:r w:rsidR="00A12245">
              <w:rPr>
                <w:noProof/>
                <w:webHidden/>
              </w:rPr>
              <w:instrText xml:space="preserve"> PAGEREF _Toc199767253 \h </w:instrText>
            </w:r>
            <w:r w:rsidR="00A12245">
              <w:rPr>
                <w:noProof/>
                <w:webHidden/>
              </w:rPr>
            </w:r>
            <w:r w:rsidR="00A12245">
              <w:rPr>
                <w:noProof/>
                <w:webHidden/>
              </w:rPr>
              <w:fldChar w:fldCharType="separate"/>
            </w:r>
            <w:r w:rsidR="00A12245">
              <w:rPr>
                <w:noProof/>
                <w:webHidden/>
              </w:rPr>
              <w:t>11</w:t>
            </w:r>
            <w:r w:rsidR="00A12245">
              <w:rPr>
                <w:noProof/>
                <w:webHidden/>
              </w:rPr>
              <w:fldChar w:fldCharType="end"/>
            </w:r>
          </w:hyperlink>
        </w:p>
        <w:p w14:paraId="4BC403F8" w14:textId="77777777" w:rsidR="00A12245" w:rsidRDefault="00A8653F">
          <w:pPr>
            <w:pStyle w:val="24"/>
            <w:rPr>
              <w:rFonts w:asciiTheme="minorHAnsi" w:eastAsiaTheme="minorEastAsia" w:hAnsiTheme="minorHAnsi"/>
              <w:noProof/>
              <w:sz w:val="22"/>
              <w:lang w:eastAsia="ru-RU"/>
            </w:rPr>
          </w:pPr>
          <w:hyperlink w:anchor="_Toc199767254" w:history="1">
            <w:r w:rsidR="00A12245" w:rsidRPr="00E43952">
              <w:rPr>
                <w:rStyle w:val="af0"/>
                <w:noProof/>
              </w:rPr>
              <w:t>2.3</w:t>
            </w:r>
            <w:r w:rsidR="00A12245">
              <w:rPr>
                <w:rFonts w:asciiTheme="minorHAnsi" w:eastAsiaTheme="minorEastAsia" w:hAnsiTheme="minorHAnsi"/>
                <w:noProof/>
                <w:sz w:val="22"/>
                <w:lang w:eastAsia="ru-RU"/>
              </w:rPr>
              <w:tab/>
            </w:r>
            <w:r w:rsidR="00A12245" w:rsidRPr="00E43952">
              <w:rPr>
                <w:rStyle w:val="af0"/>
                <w:noProof/>
              </w:rPr>
              <w:t>Объекты туризма</w:t>
            </w:r>
            <w:r w:rsidR="00A12245">
              <w:rPr>
                <w:noProof/>
                <w:webHidden/>
              </w:rPr>
              <w:tab/>
            </w:r>
            <w:r w:rsidR="00A12245">
              <w:rPr>
                <w:noProof/>
                <w:webHidden/>
              </w:rPr>
              <w:fldChar w:fldCharType="begin"/>
            </w:r>
            <w:r w:rsidR="00A12245">
              <w:rPr>
                <w:noProof/>
                <w:webHidden/>
              </w:rPr>
              <w:instrText xml:space="preserve"> PAGEREF _Toc199767254 \h </w:instrText>
            </w:r>
            <w:r w:rsidR="00A12245">
              <w:rPr>
                <w:noProof/>
                <w:webHidden/>
              </w:rPr>
            </w:r>
            <w:r w:rsidR="00A12245">
              <w:rPr>
                <w:noProof/>
                <w:webHidden/>
              </w:rPr>
              <w:fldChar w:fldCharType="separate"/>
            </w:r>
            <w:r w:rsidR="00A12245">
              <w:rPr>
                <w:noProof/>
                <w:webHidden/>
              </w:rPr>
              <w:t>11</w:t>
            </w:r>
            <w:r w:rsidR="00A12245">
              <w:rPr>
                <w:noProof/>
                <w:webHidden/>
              </w:rPr>
              <w:fldChar w:fldCharType="end"/>
            </w:r>
          </w:hyperlink>
        </w:p>
        <w:p w14:paraId="39D92413" w14:textId="77777777" w:rsidR="00A12245" w:rsidRDefault="00A8653F">
          <w:pPr>
            <w:pStyle w:val="24"/>
            <w:rPr>
              <w:rFonts w:asciiTheme="minorHAnsi" w:eastAsiaTheme="minorEastAsia" w:hAnsiTheme="minorHAnsi"/>
              <w:noProof/>
              <w:sz w:val="22"/>
              <w:lang w:eastAsia="ru-RU"/>
            </w:rPr>
          </w:pPr>
          <w:hyperlink w:anchor="_Toc199767255" w:history="1">
            <w:r w:rsidR="00A12245" w:rsidRPr="00E43952">
              <w:rPr>
                <w:rStyle w:val="af0"/>
                <w:noProof/>
              </w:rPr>
              <w:t>2.4</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утилизации, обезвреживания, размещения отходов производства и потребления регионального значения</w:t>
            </w:r>
            <w:r w:rsidR="00A12245">
              <w:rPr>
                <w:noProof/>
                <w:webHidden/>
              </w:rPr>
              <w:tab/>
            </w:r>
            <w:r w:rsidR="00A12245">
              <w:rPr>
                <w:noProof/>
                <w:webHidden/>
              </w:rPr>
              <w:fldChar w:fldCharType="begin"/>
            </w:r>
            <w:r w:rsidR="00A12245">
              <w:rPr>
                <w:noProof/>
                <w:webHidden/>
              </w:rPr>
              <w:instrText xml:space="preserve"> PAGEREF _Toc199767255 \h </w:instrText>
            </w:r>
            <w:r w:rsidR="00A12245">
              <w:rPr>
                <w:noProof/>
                <w:webHidden/>
              </w:rPr>
            </w:r>
            <w:r w:rsidR="00A12245">
              <w:rPr>
                <w:noProof/>
                <w:webHidden/>
              </w:rPr>
              <w:fldChar w:fldCharType="separate"/>
            </w:r>
            <w:r w:rsidR="00A12245">
              <w:rPr>
                <w:noProof/>
                <w:webHidden/>
              </w:rPr>
              <w:t>12</w:t>
            </w:r>
            <w:r w:rsidR="00A12245">
              <w:rPr>
                <w:noProof/>
                <w:webHidden/>
              </w:rPr>
              <w:fldChar w:fldCharType="end"/>
            </w:r>
          </w:hyperlink>
        </w:p>
        <w:p w14:paraId="5A49C4B8" w14:textId="77777777" w:rsidR="00A12245" w:rsidRDefault="00A8653F">
          <w:pPr>
            <w:pStyle w:val="13"/>
            <w:rPr>
              <w:rFonts w:asciiTheme="minorHAnsi" w:eastAsiaTheme="minorEastAsia" w:hAnsiTheme="minorHAnsi"/>
              <w:noProof/>
              <w:sz w:val="22"/>
              <w:lang w:eastAsia="ru-RU"/>
            </w:rPr>
          </w:pPr>
          <w:hyperlink w:anchor="_Toc199767256" w:history="1">
            <w:r w:rsidR="00A12245" w:rsidRPr="00E43952">
              <w:rPr>
                <w:rStyle w:val="af0"/>
                <w:noProof/>
              </w:rPr>
              <w:t>3.</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железнодорожного, водного, воздушного транспорта, автомобильных дорог регионального или межмуниципального значения</w:t>
            </w:r>
            <w:r w:rsidR="00A12245">
              <w:rPr>
                <w:noProof/>
                <w:webHidden/>
              </w:rPr>
              <w:tab/>
            </w:r>
            <w:r w:rsidR="00A12245">
              <w:rPr>
                <w:noProof/>
                <w:webHidden/>
              </w:rPr>
              <w:fldChar w:fldCharType="begin"/>
            </w:r>
            <w:r w:rsidR="00A12245">
              <w:rPr>
                <w:noProof/>
                <w:webHidden/>
              </w:rPr>
              <w:instrText xml:space="preserve"> PAGEREF _Toc199767256 \h </w:instrText>
            </w:r>
            <w:r w:rsidR="00A12245">
              <w:rPr>
                <w:noProof/>
                <w:webHidden/>
              </w:rPr>
            </w:r>
            <w:r w:rsidR="00A12245">
              <w:rPr>
                <w:noProof/>
                <w:webHidden/>
              </w:rPr>
              <w:fldChar w:fldCharType="separate"/>
            </w:r>
            <w:r w:rsidR="00A12245">
              <w:rPr>
                <w:noProof/>
                <w:webHidden/>
              </w:rPr>
              <w:t>16</w:t>
            </w:r>
            <w:r w:rsidR="00A12245">
              <w:rPr>
                <w:noProof/>
                <w:webHidden/>
              </w:rPr>
              <w:fldChar w:fldCharType="end"/>
            </w:r>
          </w:hyperlink>
        </w:p>
        <w:p w14:paraId="5B0C9C30" w14:textId="77777777" w:rsidR="00A12245" w:rsidRDefault="00A8653F">
          <w:pPr>
            <w:pStyle w:val="24"/>
            <w:rPr>
              <w:rFonts w:asciiTheme="minorHAnsi" w:eastAsiaTheme="minorEastAsia" w:hAnsiTheme="minorHAnsi"/>
              <w:noProof/>
              <w:sz w:val="22"/>
              <w:lang w:eastAsia="ru-RU"/>
            </w:rPr>
          </w:pPr>
          <w:hyperlink w:anchor="_Toc199767257" w:history="1">
            <w:r w:rsidR="00A12245" w:rsidRPr="00E43952">
              <w:rPr>
                <w:rStyle w:val="af0"/>
                <w:noProof/>
              </w:rPr>
              <w:t>3.1</w:t>
            </w:r>
            <w:r w:rsidR="00A12245">
              <w:rPr>
                <w:rFonts w:asciiTheme="minorHAnsi" w:eastAsiaTheme="minorEastAsia" w:hAnsiTheme="minorHAnsi"/>
                <w:noProof/>
                <w:sz w:val="22"/>
                <w:lang w:eastAsia="ru-RU"/>
              </w:rPr>
              <w:tab/>
            </w:r>
            <w:r w:rsidR="00A12245" w:rsidRPr="00E43952">
              <w:rPr>
                <w:rStyle w:val="af0"/>
                <w:noProof/>
              </w:rPr>
              <w:t>Объекты регионального значения в области железнодорожного транспорта</w:t>
            </w:r>
            <w:r w:rsidR="00A12245">
              <w:rPr>
                <w:noProof/>
                <w:webHidden/>
              </w:rPr>
              <w:tab/>
            </w:r>
            <w:r w:rsidR="00A12245">
              <w:rPr>
                <w:noProof/>
                <w:webHidden/>
              </w:rPr>
              <w:fldChar w:fldCharType="begin"/>
            </w:r>
            <w:r w:rsidR="00A12245">
              <w:rPr>
                <w:noProof/>
                <w:webHidden/>
              </w:rPr>
              <w:instrText xml:space="preserve"> PAGEREF _Toc199767257 \h </w:instrText>
            </w:r>
            <w:r w:rsidR="00A12245">
              <w:rPr>
                <w:noProof/>
                <w:webHidden/>
              </w:rPr>
            </w:r>
            <w:r w:rsidR="00A12245">
              <w:rPr>
                <w:noProof/>
                <w:webHidden/>
              </w:rPr>
              <w:fldChar w:fldCharType="separate"/>
            </w:r>
            <w:r w:rsidR="00A12245">
              <w:rPr>
                <w:noProof/>
                <w:webHidden/>
              </w:rPr>
              <w:t>16</w:t>
            </w:r>
            <w:r w:rsidR="00A12245">
              <w:rPr>
                <w:noProof/>
                <w:webHidden/>
              </w:rPr>
              <w:fldChar w:fldCharType="end"/>
            </w:r>
          </w:hyperlink>
        </w:p>
        <w:p w14:paraId="0DD0B302" w14:textId="77777777" w:rsidR="00A12245" w:rsidRDefault="00A8653F">
          <w:pPr>
            <w:pStyle w:val="24"/>
            <w:rPr>
              <w:rFonts w:asciiTheme="minorHAnsi" w:eastAsiaTheme="minorEastAsia" w:hAnsiTheme="minorHAnsi"/>
              <w:noProof/>
              <w:sz w:val="22"/>
              <w:lang w:eastAsia="ru-RU"/>
            </w:rPr>
          </w:pPr>
          <w:hyperlink w:anchor="_Toc199767258" w:history="1">
            <w:r w:rsidR="00A12245" w:rsidRPr="00E43952">
              <w:rPr>
                <w:rStyle w:val="af0"/>
                <w:noProof/>
              </w:rPr>
              <w:t>3.2</w:t>
            </w:r>
            <w:r w:rsidR="00A12245">
              <w:rPr>
                <w:rFonts w:asciiTheme="minorHAnsi" w:eastAsiaTheme="minorEastAsia" w:hAnsiTheme="minorHAnsi"/>
                <w:noProof/>
                <w:sz w:val="22"/>
                <w:lang w:eastAsia="ru-RU"/>
              </w:rPr>
              <w:tab/>
            </w:r>
            <w:r w:rsidR="00A12245" w:rsidRPr="00E43952">
              <w:rPr>
                <w:rStyle w:val="af0"/>
                <w:noProof/>
              </w:rPr>
              <w:t>Объекты регионального значения в области автомобильного транспорта и автомобильных дорог регионального или межмуниципального значения</w:t>
            </w:r>
            <w:r w:rsidR="00A12245">
              <w:rPr>
                <w:noProof/>
                <w:webHidden/>
              </w:rPr>
              <w:tab/>
            </w:r>
            <w:r w:rsidR="00A12245">
              <w:rPr>
                <w:noProof/>
                <w:webHidden/>
              </w:rPr>
              <w:fldChar w:fldCharType="begin"/>
            </w:r>
            <w:r w:rsidR="00A12245">
              <w:rPr>
                <w:noProof/>
                <w:webHidden/>
              </w:rPr>
              <w:instrText xml:space="preserve"> PAGEREF _Toc199767258 \h </w:instrText>
            </w:r>
            <w:r w:rsidR="00A12245">
              <w:rPr>
                <w:noProof/>
                <w:webHidden/>
              </w:rPr>
            </w:r>
            <w:r w:rsidR="00A12245">
              <w:rPr>
                <w:noProof/>
                <w:webHidden/>
              </w:rPr>
              <w:fldChar w:fldCharType="separate"/>
            </w:r>
            <w:r w:rsidR="00A12245">
              <w:rPr>
                <w:noProof/>
                <w:webHidden/>
              </w:rPr>
              <w:t>16</w:t>
            </w:r>
            <w:r w:rsidR="00A12245">
              <w:rPr>
                <w:noProof/>
                <w:webHidden/>
              </w:rPr>
              <w:fldChar w:fldCharType="end"/>
            </w:r>
          </w:hyperlink>
        </w:p>
        <w:p w14:paraId="1A7017D7" w14:textId="77777777" w:rsidR="00A12245" w:rsidRDefault="00A8653F">
          <w:pPr>
            <w:pStyle w:val="24"/>
            <w:rPr>
              <w:rFonts w:asciiTheme="minorHAnsi" w:eastAsiaTheme="minorEastAsia" w:hAnsiTheme="minorHAnsi"/>
              <w:noProof/>
              <w:sz w:val="22"/>
              <w:lang w:eastAsia="ru-RU"/>
            </w:rPr>
          </w:pPr>
          <w:hyperlink w:anchor="_Toc199767259" w:history="1">
            <w:r w:rsidR="00A12245" w:rsidRPr="00E43952">
              <w:rPr>
                <w:rStyle w:val="af0"/>
                <w:noProof/>
              </w:rPr>
              <w:t>3.3</w:t>
            </w:r>
            <w:r w:rsidR="00A12245">
              <w:rPr>
                <w:rFonts w:asciiTheme="minorHAnsi" w:eastAsiaTheme="minorEastAsia" w:hAnsiTheme="minorHAnsi"/>
                <w:noProof/>
                <w:sz w:val="22"/>
                <w:lang w:eastAsia="ru-RU"/>
              </w:rPr>
              <w:tab/>
            </w:r>
            <w:r w:rsidR="00A12245" w:rsidRPr="00E43952">
              <w:rPr>
                <w:rStyle w:val="af0"/>
                <w:noProof/>
              </w:rPr>
              <w:t>Объекты регионального значения в области воздушного транспорта</w:t>
            </w:r>
            <w:r w:rsidR="00A12245">
              <w:rPr>
                <w:noProof/>
                <w:webHidden/>
              </w:rPr>
              <w:tab/>
            </w:r>
            <w:r w:rsidR="00A12245">
              <w:rPr>
                <w:noProof/>
                <w:webHidden/>
              </w:rPr>
              <w:fldChar w:fldCharType="begin"/>
            </w:r>
            <w:r w:rsidR="00A12245">
              <w:rPr>
                <w:noProof/>
                <w:webHidden/>
              </w:rPr>
              <w:instrText xml:space="preserve"> PAGEREF _Toc199767259 \h </w:instrText>
            </w:r>
            <w:r w:rsidR="00A12245">
              <w:rPr>
                <w:noProof/>
                <w:webHidden/>
              </w:rPr>
            </w:r>
            <w:r w:rsidR="00A12245">
              <w:rPr>
                <w:noProof/>
                <w:webHidden/>
              </w:rPr>
              <w:fldChar w:fldCharType="separate"/>
            </w:r>
            <w:r w:rsidR="00A12245">
              <w:rPr>
                <w:noProof/>
                <w:webHidden/>
              </w:rPr>
              <w:t>24</w:t>
            </w:r>
            <w:r w:rsidR="00A12245">
              <w:rPr>
                <w:noProof/>
                <w:webHidden/>
              </w:rPr>
              <w:fldChar w:fldCharType="end"/>
            </w:r>
          </w:hyperlink>
        </w:p>
        <w:p w14:paraId="594F4ADA" w14:textId="77777777" w:rsidR="00A12245" w:rsidRDefault="00A8653F">
          <w:pPr>
            <w:pStyle w:val="24"/>
            <w:rPr>
              <w:rFonts w:asciiTheme="minorHAnsi" w:eastAsiaTheme="minorEastAsia" w:hAnsiTheme="minorHAnsi"/>
              <w:noProof/>
              <w:sz w:val="22"/>
              <w:lang w:eastAsia="ru-RU"/>
            </w:rPr>
          </w:pPr>
          <w:hyperlink w:anchor="_Toc199767260" w:history="1">
            <w:r w:rsidR="00A12245" w:rsidRPr="00E43952">
              <w:rPr>
                <w:rStyle w:val="af0"/>
                <w:noProof/>
              </w:rPr>
              <w:t>3.4</w:t>
            </w:r>
            <w:r w:rsidR="00A12245">
              <w:rPr>
                <w:rFonts w:asciiTheme="minorHAnsi" w:eastAsiaTheme="minorEastAsia" w:hAnsiTheme="minorHAnsi"/>
                <w:noProof/>
                <w:sz w:val="22"/>
                <w:lang w:eastAsia="ru-RU"/>
              </w:rPr>
              <w:tab/>
            </w:r>
            <w:r w:rsidR="00A12245" w:rsidRPr="00E43952">
              <w:rPr>
                <w:rStyle w:val="af0"/>
                <w:noProof/>
              </w:rPr>
              <w:t>Объекты регионального значения в области водного транспорта</w:t>
            </w:r>
            <w:r w:rsidR="00A12245">
              <w:rPr>
                <w:noProof/>
                <w:webHidden/>
              </w:rPr>
              <w:tab/>
            </w:r>
            <w:r w:rsidR="00A12245">
              <w:rPr>
                <w:noProof/>
                <w:webHidden/>
              </w:rPr>
              <w:fldChar w:fldCharType="begin"/>
            </w:r>
            <w:r w:rsidR="00A12245">
              <w:rPr>
                <w:noProof/>
                <w:webHidden/>
              </w:rPr>
              <w:instrText xml:space="preserve"> PAGEREF _Toc199767260 \h </w:instrText>
            </w:r>
            <w:r w:rsidR="00A12245">
              <w:rPr>
                <w:noProof/>
                <w:webHidden/>
              </w:rPr>
            </w:r>
            <w:r w:rsidR="00A12245">
              <w:rPr>
                <w:noProof/>
                <w:webHidden/>
              </w:rPr>
              <w:fldChar w:fldCharType="separate"/>
            </w:r>
            <w:r w:rsidR="00A12245">
              <w:rPr>
                <w:noProof/>
                <w:webHidden/>
              </w:rPr>
              <w:t>24</w:t>
            </w:r>
            <w:r w:rsidR="00A12245">
              <w:rPr>
                <w:noProof/>
                <w:webHidden/>
              </w:rPr>
              <w:fldChar w:fldCharType="end"/>
            </w:r>
          </w:hyperlink>
        </w:p>
        <w:p w14:paraId="51F76C6E" w14:textId="77777777" w:rsidR="00A12245" w:rsidRDefault="00A8653F">
          <w:pPr>
            <w:pStyle w:val="13"/>
            <w:rPr>
              <w:rFonts w:asciiTheme="minorHAnsi" w:eastAsiaTheme="minorEastAsia" w:hAnsiTheme="minorHAnsi"/>
              <w:noProof/>
              <w:sz w:val="22"/>
              <w:lang w:eastAsia="ru-RU"/>
            </w:rPr>
          </w:pPr>
          <w:hyperlink w:anchor="_Toc199767261" w:history="1">
            <w:r w:rsidR="00A12245" w:rsidRPr="00E43952">
              <w:rPr>
                <w:rStyle w:val="af0"/>
                <w:noProof/>
              </w:rPr>
              <w:t>4.</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трубопроводного транспорта и инженерной инфраструктуры</w:t>
            </w:r>
            <w:r w:rsidR="00A12245">
              <w:rPr>
                <w:noProof/>
                <w:webHidden/>
              </w:rPr>
              <w:tab/>
            </w:r>
            <w:r w:rsidR="00A12245">
              <w:rPr>
                <w:noProof/>
                <w:webHidden/>
              </w:rPr>
              <w:fldChar w:fldCharType="begin"/>
            </w:r>
            <w:r w:rsidR="00A12245">
              <w:rPr>
                <w:noProof/>
                <w:webHidden/>
              </w:rPr>
              <w:instrText xml:space="preserve"> PAGEREF _Toc199767261 \h </w:instrText>
            </w:r>
            <w:r w:rsidR="00A12245">
              <w:rPr>
                <w:noProof/>
                <w:webHidden/>
              </w:rPr>
            </w:r>
            <w:r w:rsidR="00A12245">
              <w:rPr>
                <w:noProof/>
                <w:webHidden/>
              </w:rPr>
              <w:fldChar w:fldCharType="separate"/>
            </w:r>
            <w:r w:rsidR="00A12245">
              <w:rPr>
                <w:noProof/>
                <w:webHidden/>
              </w:rPr>
              <w:t>25</w:t>
            </w:r>
            <w:r w:rsidR="00A12245">
              <w:rPr>
                <w:noProof/>
                <w:webHidden/>
              </w:rPr>
              <w:fldChar w:fldCharType="end"/>
            </w:r>
          </w:hyperlink>
        </w:p>
        <w:p w14:paraId="1C078CA2" w14:textId="77777777" w:rsidR="00A12245" w:rsidRDefault="00A8653F">
          <w:pPr>
            <w:pStyle w:val="24"/>
            <w:rPr>
              <w:rFonts w:asciiTheme="minorHAnsi" w:eastAsiaTheme="minorEastAsia" w:hAnsiTheme="minorHAnsi"/>
              <w:noProof/>
              <w:sz w:val="22"/>
              <w:lang w:eastAsia="ru-RU"/>
            </w:rPr>
          </w:pPr>
          <w:hyperlink w:anchor="_Toc199767262" w:history="1">
            <w:r w:rsidR="00A12245" w:rsidRPr="00E43952">
              <w:rPr>
                <w:rStyle w:val="af0"/>
                <w:noProof/>
              </w:rPr>
              <w:t>4.1</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энергетики</w:t>
            </w:r>
            <w:r w:rsidR="00A12245">
              <w:rPr>
                <w:noProof/>
                <w:webHidden/>
              </w:rPr>
              <w:tab/>
            </w:r>
            <w:r w:rsidR="00A12245">
              <w:rPr>
                <w:noProof/>
                <w:webHidden/>
              </w:rPr>
              <w:fldChar w:fldCharType="begin"/>
            </w:r>
            <w:r w:rsidR="00A12245">
              <w:rPr>
                <w:noProof/>
                <w:webHidden/>
              </w:rPr>
              <w:instrText xml:space="preserve"> PAGEREF _Toc199767262 \h </w:instrText>
            </w:r>
            <w:r w:rsidR="00A12245">
              <w:rPr>
                <w:noProof/>
                <w:webHidden/>
              </w:rPr>
            </w:r>
            <w:r w:rsidR="00A12245">
              <w:rPr>
                <w:noProof/>
                <w:webHidden/>
              </w:rPr>
              <w:fldChar w:fldCharType="separate"/>
            </w:r>
            <w:r w:rsidR="00A12245">
              <w:rPr>
                <w:noProof/>
                <w:webHidden/>
              </w:rPr>
              <w:t>25</w:t>
            </w:r>
            <w:r w:rsidR="00A12245">
              <w:rPr>
                <w:noProof/>
                <w:webHidden/>
              </w:rPr>
              <w:fldChar w:fldCharType="end"/>
            </w:r>
          </w:hyperlink>
        </w:p>
        <w:p w14:paraId="68AAE011" w14:textId="77777777" w:rsidR="00A12245" w:rsidRDefault="00A8653F">
          <w:pPr>
            <w:pStyle w:val="24"/>
            <w:rPr>
              <w:rFonts w:asciiTheme="minorHAnsi" w:eastAsiaTheme="minorEastAsia" w:hAnsiTheme="minorHAnsi"/>
              <w:noProof/>
              <w:sz w:val="22"/>
              <w:lang w:eastAsia="ru-RU"/>
            </w:rPr>
          </w:pPr>
          <w:hyperlink w:anchor="_Toc199767263" w:history="1">
            <w:r w:rsidR="00A12245" w:rsidRPr="00E43952">
              <w:rPr>
                <w:rStyle w:val="af0"/>
                <w:noProof/>
              </w:rPr>
              <w:t>4.2</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газоснабжения</w:t>
            </w:r>
            <w:r w:rsidR="00A12245">
              <w:rPr>
                <w:noProof/>
                <w:webHidden/>
              </w:rPr>
              <w:tab/>
            </w:r>
            <w:r w:rsidR="00A12245">
              <w:rPr>
                <w:noProof/>
                <w:webHidden/>
              </w:rPr>
              <w:fldChar w:fldCharType="begin"/>
            </w:r>
            <w:r w:rsidR="00A12245">
              <w:rPr>
                <w:noProof/>
                <w:webHidden/>
              </w:rPr>
              <w:instrText xml:space="preserve"> PAGEREF _Toc199767263 \h </w:instrText>
            </w:r>
            <w:r w:rsidR="00A12245">
              <w:rPr>
                <w:noProof/>
                <w:webHidden/>
              </w:rPr>
            </w:r>
            <w:r w:rsidR="00A12245">
              <w:rPr>
                <w:noProof/>
                <w:webHidden/>
              </w:rPr>
              <w:fldChar w:fldCharType="separate"/>
            </w:r>
            <w:r w:rsidR="00A12245">
              <w:rPr>
                <w:noProof/>
                <w:webHidden/>
              </w:rPr>
              <w:t>51</w:t>
            </w:r>
            <w:r w:rsidR="00A12245">
              <w:rPr>
                <w:noProof/>
                <w:webHidden/>
              </w:rPr>
              <w:fldChar w:fldCharType="end"/>
            </w:r>
          </w:hyperlink>
        </w:p>
        <w:p w14:paraId="7E62D55F" w14:textId="77777777" w:rsidR="00A12245" w:rsidRDefault="00A8653F">
          <w:pPr>
            <w:pStyle w:val="24"/>
            <w:rPr>
              <w:rFonts w:asciiTheme="minorHAnsi" w:eastAsiaTheme="minorEastAsia" w:hAnsiTheme="minorHAnsi"/>
              <w:noProof/>
              <w:sz w:val="22"/>
              <w:lang w:eastAsia="ru-RU"/>
            </w:rPr>
          </w:pPr>
          <w:hyperlink w:anchor="_Toc199767264" w:history="1">
            <w:r w:rsidR="00A12245" w:rsidRPr="00E43952">
              <w:rPr>
                <w:rStyle w:val="af0"/>
                <w:noProof/>
              </w:rPr>
              <w:t>4.3</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гидротехнических сооружений</w:t>
            </w:r>
            <w:r w:rsidR="00A12245">
              <w:rPr>
                <w:noProof/>
                <w:webHidden/>
              </w:rPr>
              <w:tab/>
            </w:r>
            <w:r w:rsidR="00A12245">
              <w:rPr>
                <w:noProof/>
                <w:webHidden/>
              </w:rPr>
              <w:fldChar w:fldCharType="begin"/>
            </w:r>
            <w:r w:rsidR="00A12245">
              <w:rPr>
                <w:noProof/>
                <w:webHidden/>
              </w:rPr>
              <w:instrText xml:space="preserve"> PAGEREF _Toc199767264 \h </w:instrText>
            </w:r>
            <w:r w:rsidR="00A12245">
              <w:rPr>
                <w:noProof/>
                <w:webHidden/>
              </w:rPr>
            </w:r>
            <w:r w:rsidR="00A12245">
              <w:rPr>
                <w:noProof/>
                <w:webHidden/>
              </w:rPr>
              <w:fldChar w:fldCharType="separate"/>
            </w:r>
            <w:r w:rsidR="00A12245">
              <w:rPr>
                <w:noProof/>
                <w:webHidden/>
              </w:rPr>
              <w:t>61</w:t>
            </w:r>
            <w:r w:rsidR="00A12245">
              <w:rPr>
                <w:noProof/>
                <w:webHidden/>
              </w:rPr>
              <w:fldChar w:fldCharType="end"/>
            </w:r>
          </w:hyperlink>
        </w:p>
        <w:p w14:paraId="30A09E9D" w14:textId="77777777" w:rsidR="00A12245" w:rsidRDefault="00A8653F">
          <w:pPr>
            <w:pStyle w:val="24"/>
            <w:rPr>
              <w:rFonts w:asciiTheme="minorHAnsi" w:eastAsiaTheme="minorEastAsia" w:hAnsiTheme="minorHAnsi"/>
              <w:noProof/>
              <w:sz w:val="22"/>
              <w:lang w:eastAsia="ru-RU"/>
            </w:rPr>
          </w:pPr>
          <w:hyperlink w:anchor="_Toc199767265" w:history="1">
            <w:r w:rsidR="00A12245" w:rsidRPr="00E43952">
              <w:rPr>
                <w:rStyle w:val="af0"/>
                <w:noProof/>
              </w:rPr>
              <w:t>4.4</w:t>
            </w:r>
            <w:r w:rsidR="00A12245">
              <w:rPr>
                <w:rFonts w:asciiTheme="minorHAnsi" w:eastAsiaTheme="minorEastAsia" w:hAnsiTheme="minorHAnsi"/>
                <w:noProof/>
                <w:sz w:val="22"/>
                <w:lang w:eastAsia="ru-RU"/>
              </w:rPr>
              <w:tab/>
            </w:r>
            <w:r w:rsidR="00A12245" w:rsidRPr="00E43952">
              <w:rPr>
                <w:rStyle w:val="af0"/>
                <w:noProof/>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связи</w:t>
            </w:r>
            <w:r w:rsidR="00A12245">
              <w:rPr>
                <w:noProof/>
                <w:webHidden/>
              </w:rPr>
              <w:tab/>
            </w:r>
            <w:r w:rsidR="00A12245">
              <w:rPr>
                <w:noProof/>
                <w:webHidden/>
              </w:rPr>
              <w:fldChar w:fldCharType="begin"/>
            </w:r>
            <w:r w:rsidR="00A12245">
              <w:rPr>
                <w:noProof/>
                <w:webHidden/>
              </w:rPr>
              <w:instrText xml:space="preserve"> PAGEREF _Toc199767265 \h </w:instrText>
            </w:r>
            <w:r w:rsidR="00A12245">
              <w:rPr>
                <w:noProof/>
                <w:webHidden/>
              </w:rPr>
            </w:r>
            <w:r w:rsidR="00A12245">
              <w:rPr>
                <w:noProof/>
                <w:webHidden/>
              </w:rPr>
              <w:fldChar w:fldCharType="separate"/>
            </w:r>
            <w:r w:rsidR="00A12245">
              <w:rPr>
                <w:noProof/>
                <w:webHidden/>
              </w:rPr>
              <w:t>62</w:t>
            </w:r>
            <w:r w:rsidR="00A12245">
              <w:rPr>
                <w:noProof/>
                <w:webHidden/>
              </w:rPr>
              <w:fldChar w:fldCharType="end"/>
            </w:r>
          </w:hyperlink>
        </w:p>
        <w:p w14:paraId="1CF1C5AE" w14:textId="77777777" w:rsidR="00A12245" w:rsidRDefault="00A8653F">
          <w:pPr>
            <w:pStyle w:val="13"/>
            <w:rPr>
              <w:rFonts w:asciiTheme="minorHAnsi" w:eastAsiaTheme="minorEastAsia" w:hAnsiTheme="minorHAnsi"/>
              <w:noProof/>
              <w:sz w:val="22"/>
              <w:lang w:eastAsia="ru-RU"/>
            </w:rPr>
          </w:pPr>
          <w:hyperlink w:anchor="_Toc199767266" w:history="1">
            <w:r w:rsidR="00A12245" w:rsidRPr="00E43952">
              <w:rPr>
                <w:rStyle w:val="af0"/>
                <w:noProof/>
              </w:rPr>
              <w:t>5.</w:t>
            </w:r>
            <w:r w:rsidR="00A12245">
              <w:rPr>
                <w:rFonts w:asciiTheme="minorHAnsi" w:eastAsiaTheme="minorEastAsia" w:hAnsiTheme="minorHAnsi"/>
                <w:noProof/>
                <w:sz w:val="22"/>
                <w:lang w:eastAsia="ru-RU"/>
              </w:rPr>
              <w:tab/>
            </w:r>
            <w:r w:rsidR="00A12245" w:rsidRPr="00E43952">
              <w:rPr>
                <w:rStyle w:val="af0"/>
                <w:noProof/>
              </w:rPr>
              <w:t>Объекты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r w:rsidR="00A12245">
              <w:rPr>
                <w:noProof/>
                <w:webHidden/>
              </w:rPr>
              <w:tab/>
            </w:r>
            <w:r w:rsidR="00A12245">
              <w:rPr>
                <w:noProof/>
                <w:webHidden/>
              </w:rPr>
              <w:fldChar w:fldCharType="begin"/>
            </w:r>
            <w:r w:rsidR="00A12245">
              <w:rPr>
                <w:noProof/>
                <w:webHidden/>
              </w:rPr>
              <w:instrText xml:space="preserve"> PAGEREF _Toc199767266 \h </w:instrText>
            </w:r>
            <w:r w:rsidR="00A12245">
              <w:rPr>
                <w:noProof/>
                <w:webHidden/>
              </w:rPr>
            </w:r>
            <w:r w:rsidR="00A12245">
              <w:rPr>
                <w:noProof/>
                <w:webHidden/>
              </w:rPr>
              <w:fldChar w:fldCharType="separate"/>
            </w:r>
            <w:r w:rsidR="00A12245">
              <w:rPr>
                <w:noProof/>
                <w:webHidden/>
              </w:rPr>
              <w:t>64</w:t>
            </w:r>
            <w:r w:rsidR="00A12245">
              <w:rPr>
                <w:noProof/>
                <w:webHidden/>
              </w:rPr>
              <w:fldChar w:fldCharType="end"/>
            </w:r>
          </w:hyperlink>
        </w:p>
        <w:p w14:paraId="0239531F" w14:textId="77777777" w:rsidR="00A12245" w:rsidRDefault="00A8653F">
          <w:pPr>
            <w:pStyle w:val="13"/>
            <w:rPr>
              <w:rFonts w:asciiTheme="minorHAnsi" w:eastAsiaTheme="minorEastAsia" w:hAnsiTheme="minorHAnsi"/>
              <w:noProof/>
              <w:sz w:val="22"/>
              <w:lang w:eastAsia="ru-RU"/>
            </w:rPr>
          </w:pPr>
          <w:hyperlink w:anchor="_Toc199767267" w:history="1">
            <w:r w:rsidR="00A12245" w:rsidRPr="00E43952">
              <w:rPr>
                <w:rStyle w:val="af0"/>
                <w:noProof/>
              </w:rPr>
              <w:t>6.</w:t>
            </w:r>
            <w:r w:rsidR="00A12245">
              <w:rPr>
                <w:rFonts w:asciiTheme="minorHAnsi" w:eastAsiaTheme="minorEastAsia" w:hAnsiTheme="minorHAnsi"/>
                <w:noProof/>
                <w:sz w:val="22"/>
                <w:lang w:eastAsia="ru-RU"/>
              </w:rPr>
              <w:tab/>
            </w:r>
            <w:r w:rsidR="00A12245" w:rsidRPr="00E43952">
              <w:rPr>
                <w:rStyle w:val="af0"/>
                <w:noProof/>
              </w:rPr>
              <w:t>ХАРАКТЕРИСТИКИ ЗОН С ОСОБЫМИ УСЛОВИЯМИ ИСПОЛЬЗОВАНИЯ ТЕРРИТОРИЙ, УСТАНОВЛЕНИЕ КОТОРЫХ ТРЕБУЕТСЯ В СВЯЗИ С РАЗМЕЩЕНИЕМ ОБЪЕКТОВ РЕГИОНАЛЬНОГО ЗНАЧЕНИЯ</w:t>
            </w:r>
            <w:r w:rsidR="00A12245">
              <w:rPr>
                <w:noProof/>
                <w:webHidden/>
              </w:rPr>
              <w:tab/>
            </w:r>
            <w:r w:rsidR="00A12245">
              <w:rPr>
                <w:noProof/>
                <w:webHidden/>
              </w:rPr>
              <w:fldChar w:fldCharType="begin"/>
            </w:r>
            <w:r w:rsidR="00A12245">
              <w:rPr>
                <w:noProof/>
                <w:webHidden/>
              </w:rPr>
              <w:instrText xml:space="preserve"> PAGEREF _Toc199767267 \h </w:instrText>
            </w:r>
            <w:r w:rsidR="00A12245">
              <w:rPr>
                <w:noProof/>
                <w:webHidden/>
              </w:rPr>
            </w:r>
            <w:r w:rsidR="00A12245">
              <w:rPr>
                <w:noProof/>
                <w:webHidden/>
              </w:rPr>
              <w:fldChar w:fldCharType="separate"/>
            </w:r>
            <w:r w:rsidR="00A12245">
              <w:rPr>
                <w:noProof/>
                <w:webHidden/>
              </w:rPr>
              <w:t>65</w:t>
            </w:r>
            <w:r w:rsidR="00A12245">
              <w:rPr>
                <w:noProof/>
                <w:webHidden/>
              </w:rPr>
              <w:fldChar w:fldCharType="end"/>
            </w:r>
          </w:hyperlink>
        </w:p>
        <w:p w14:paraId="6C36747F" w14:textId="77777777" w:rsidR="00A12245" w:rsidRDefault="00A8653F">
          <w:pPr>
            <w:pStyle w:val="24"/>
            <w:rPr>
              <w:rFonts w:asciiTheme="minorHAnsi" w:eastAsiaTheme="minorEastAsia" w:hAnsiTheme="minorHAnsi"/>
              <w:noProof/>
              <w:sz w:val="22"/>
              <w:lang w:eastAsia="ru-RU"/>
            </w:rPr>
          </w:pPr>
          <w:hyperlink w:anchor="_Toc199767268" w:history="1">
            <w:r w:rsidR="00A12245" w:rsidRPr="00E43952">
              <w:rPr>
                <w:rStyle w:val="af0"/>
                <w:noProof/>
              </w:rPr>
              <w:t>6.1</w:t>
            </w:r>
            <w:r w:rsidR="00A12245">
              <w:rPr>
                <w:rFonts w:asciiTheme="minorHAnsi" w:eastAsiaTheme="minorEastAsia" w:hAnsiTheme="minorHAnsi"/>
                <w:noProof/>
                <w:sz w:val="22"/>
                <w:lang w:eastAsia="ru-RU"/>
              </w:rPr>
              <w:tab/>
            </w:r>
            <w:r w:rsidR="00A12245" w:rsidRPr="00E43952">
              <w:rPr>
                <w:rStyle w:val="af0"/>
                <w:noProof/>
              </w:rPr>
              <w:t>Санитарно-защитные зоны</w:t>
            </w:r>
            <w:r w:rsidR="00A12245">
              <w:rPr>
                <w:noProof/>
                <w:webHidden/>
              </w:rPr>
              <w:tab/>
            </w:r>
            <w:r w:rsidR="00A12245">
              <w:rPr>
                <w:noProof/>
                <w:webHidden/>
              </w:rPr>
              <w:fldChar w:fldCharType="begin"/>
            </w:r>
            <w:r w:rsidR="00A12245">
              <w:rPr>
                <w:noProof/>
                <w:webHidden/>
              </w:rPr>
              <w:instrText xml:space="preserve"> PAGEREF _Toc199767268 \h </w:instrText>
            </w:r>
            <w:r w:rsidR="00A12245">
              <w:rPr>
                <w:noProof/>
                <w:webHidden/>
              </w:rPr>
            </w:r>
            <w:r w:rsidR="00A12245">
              <w:rPr>
                <w:noProof/>
                <w:webHidden/>
              </w:rPr>
              <w:fldChar w:fldCharType="separate"/>
            </w:r>
            <w:r w:rsidR="00A12245">
              <w:rPr>
                <w:noProof/>
                <w:webHidden/>
              </w:rPr>
              <w:t>65</w:t>
            </w:r>
            <w:r w:rsidR="00A12245">
              <w:rPr>
                <w:noProof/>
                <w:webHidden/>
              </w:rPr>
              <w:fldChar w:fldCharType="end"/>
            </w:r>
          </w:hyperlink>
        </w:p>
        <w:p w14:paraId="00201ABD" w14:textId="77777777" w:rsidR="00A12245" w:rsidRDefault="00A8653F">
          <w:pPr>
            <w:pStyle w:val="24"/>
            <w:rPr>
              <w:rFonts w:asciiTheme="minorHAnsi" w:eastAsiaTheme="minorEastAsia" w:hAnsiTheme="minorHAnsi"/>
              <w:noProof/>
              <w:sz w:val="22"/>
              <w:lang w:eastAsia="ru-RU"/>
            </w:rPr>
          </w:pPr>
          <w:hyperlink w:anchor="_Toc199767269" w:history="1">
            <w:r w:rsidR="00A12245" w:rsidRPr="00E43952">
              <w:rPr>
                <w:rStyle w:val="af0"/>
                <w:noProof/>
              </w:rPr>
              <w:t>6.2</w:t>
            </w:r>
            <w:r w:rsidR="00A12245">
              <w:rPr>
                <w:rFonts w:asciiTheme="minorHAnsi" w:eastAsiaTheme="minorEastAsia" w:hAnsiTheme="minorHAnsi"/>
                <w:noProof/>
                <w:sz w:val="22"/>
                <w:lang w:eastAsia="ru-RU"/>
              </w:rPr>
              <w:tab/>
            </w:r>
            <w:r w:rsidR="00A12245" w:rsidRPr="00E43952">
              <w:rPr>
                <w:rStyle w:val="af0"/>
                <w:noProof/>
              </w:rPr>
              <w:t>Зоны с особыми условиями использования территории, установление которых требуется в связи с размещением объектов регионального значения в области автомобильного транспорта</w:t>
            </w:r>
            <w:r w:rsidR="00A12245">
              <w:rPr>
                <w:noProof/>
                <w:webHidden/>
              </w:rPr>
              <w:tab/>
            </w:r>
            <w:r w:rsidR="00A12245">
              <w:rPr>
                <w:noProof/>
                <w:webHidden/>
              </w:rPr>
              <w:fldChar w:fldCharType="begin"/>
            </w:r>
            <w:r w:rsidR="00A12245">
              <w:rPr>
                <w:noProof/>
                <w:webHidden/>
              </w:rPr>
              <w:instrText xml:space="preserve"> PAGEREF _Toc199767269 \h </w:instrText>
            </w:r>
            <w:r w:rsidR="00A12245">
              <w:rPr>
                <w:noProof/>
                <w:webHidden/>
              </w:rPr>
            </w:r>
            <w:r w:rsidR="00A12245">
              <w:rPr>
                <w:noProof/>
                <w:webHidden/>
              </w:rPr>
              <w:fldChar w:fldCharType="separate"/>
            </w:r>
            <w:r w:rsidR="00A12245">
              <w:rPr>
                <w:noProof/>
                <w:webHidden/>
              </w:rPr>
              <w:t>66</w:t>
            </w:r>
            <w:r w:rsidR="00A12245">
              <w:rPr>
                <w:noProof/>
                <w:webHidden/>
              </w:rPr>
              <w:fldChar w:fldCharType="end"/>
            </w:r>
          </w:hyperlink>
        </w:p>
        <w:p w14:paraId="6AAE6CBF" w14:textId="77777777" w:rsidR="00A12245" w:rsidRDefault="00A8653F">
          <w:pPr>
            <w:pStyle w:val="24"/>
            <w:rPr>
              <w:rFonts w:asciiTheme="minorHAnsi" w:eastAsiaTheme="minorEastAsia" w:hAnsiTheme="minorHAnsi"/>
              <w:noProof/>
              <w:sz w:val="22"/>
              <w:lang w:eastAsia="ru-RU"/>
            </w:rPr>
          </w:pPr>
          <w:hyperlink w:anchor="_Toc199767270" w:history="1">
            <w:r w:rsidR="00A12245" w:rsidRPr="00E43952">
              <w:rPr>
                <w:rStyle w:val="af0"/>
                <w:noProof/>
              </w:rPr>
              <w:t>6.3</w:t>
            </w:r>
            <w:r w:rsidR="00A12245">
              <w:rPr>
                <w:rFonts w:asciiTheme="minorHAnsi" w:eastAsiaTheme="minorEastAsia" w:hAnsiTheme="minorHAnsi"/>
                <w:noProof/>
                <w:sz w:val="22"/>
                <w:lang w:eastAsia="ru-RU"/>
              </w:rPr>
              <w:tab/>
            </w:r>
            <w:r w:rsidR="00A12245" w:rsidRPr="00E43952">
              <w:rPr>
                <w:rStyle w:val="af0"/>
                <w:noProof/>
              </w:rPr>
              <w:t>Зоны с особыми условиями использования территорий, установление которых требуется в связи с размещением объектов регионального значения в области воздушного транспорта</w:t>
            </w:r>
            <w:r w:rsidR="00A12245">
              <w:rPr>
                <w:noProof/>
                <w:webHidden/>
              </w:rPr>
              <w:tab/>
            </w:r>
            <w:r w:rsidR="00A12245">
              <w:rPr>
                <w:noProof/>
                <w:webHidden/>
              </w:rPr>
              <w:fldChar w:fldCharType="begin"/>
            </w:r>
            <w:r w:rsidR="00A12245">
              <w:rPr>
                <w:noProof/>
                <w:webHidden/>
              </w:rPr>
              <w:instrText xml:space="preserve"> PAGEREF _Toc199767270 \h </w:instrText>
            </w:r>
            <w:r w:rsidR="00A12245">
              <w:rPr>
                <w:noProof/>
                <w:webHidden/>
              </w:rPr>
            </w:r>
            <w:r w:rsidR="00A12245">
              <w:rPr>
                <w:noProof/>
                <w:webHidden/>
              </w:rPr>
              <w:fldChar w:fldCharType="separate"/>
            </w:r>
            <w:r w:rsidR="00A12245">
              <w:rPr>
                <w:noProof/>
                <w:webHidden/>
              </w:rPr>
              <w:t>67</w:t>
            </w:r>
            <w:r w:rsidR="00A12245">
              <w:rPr>
                <w:noProof/>
                <w:webHidden/>
              </w:rPr>
              <w:fldChar w:fldCharType="end"/>
            </w:r>
          </w:hyperlink>
        </w:p>
        <w:p w14:paraId="408EBC0C" w14:textId="77777777" w:rsidR="00A12245" w:rsidRDefault="00A8653F">
          <w:pPr>
            <w:pStyle w:val="24"/>
            <w:rPr>
              <w:rFonts w:asciiTheme="minorHAnsi" w:eastAsiaTheme="minorEastAsia" w:hAnsiTheme="minorHAnsi"/>
              <w:noProof/>
              <w:sz w:val="22"/>
              <w:lang w:eastAsia="ru-RU"/>
            </w:rPr>
          </w:pPr>
          <w:hyperlink w:anchor="_Toc199767271" w:history="1">
            <w:r w:rsidR="00A12245" w:rsidRPr="00E43952">
              <w:rPr>
                <w:rStyle w:val="af0"/>
                <w:noProof/>
              </w:rPr>
              <w:t>6.4</w:t>
            </w:r>
            <w:r w:rsidR="00A12245">
              <w:rPr>
                <w:rFonts w:asciiTheme="minorHAnsi" w:eastAsiaTheme="minorEastAsia" w:hAnsiTheme="minorHAnsi"/>
                <w:noProof/>
                <w:sz w:val="22"/>
                <w:lang w:eastAsia="ru-RU"/>
              </w:rPr>
              <w:tab/>
            </w:r>
            <w:r w:rsidR="00A12245" w:rsidRPr="00E43952">
              <w:rPr>
                <w:rStyle w:val="af0"/>
                <w:noProof/>
              </w:rPr>
              <w:t>Зоны с особыми условиями использования территорий, установление которых требуется в связи с размещением объектов регионального значения в области энергоснабжения и связи</w:t>
            </w:r>
            <w:r w:rsidR="00A12245">
              <w:rPr>
                <w:noProof/>
                <w:webHidden/>
              </w:rPr>
              <w:tab/>
            </w:r>
            <w:r w:rsidR="00A12245">
              <w:rPr>
                <w:noProof/>
                <w:webHidden/>
              </w:rPr>
              <w:fldChar w:fldCharType="begin"/>
            </w:r>
            <w:r w:rsidR="00A12245">
              <w:rPr>
                <w:noProof/>
                <w:webHidden/>
              </w:rPr>
              <w:instrText xml:space="preserve"> PAGEREF _Toc199767271 \h </w:instrText>
            </w:r>
            <w:r w:rsidR="00A12245">
              <w:rPr>
                <w:noProof/>
                <w:webHidden/>
              </w:rPr>
            </w:r>
            <w:r w:rsidR="00A12245">
              <w:rPr>
                <w:noProof/>
                <w:webHidden/>
              </w:rPr>
              <w:fldChar w:fldCharType="separate"/>
            </w:r>
            <w:r w:rsidR="00A12245">
              <w:rPr>
                <w:noProof/>
                <w:webHidden/>
              </w:rPr>
              <w:t>68</w:t>
            </w:r>
            <w:r w:rsidR="00A12245">
              <w:rPr>
                <w:noProof/>
                <w:webHidden/>
              </w:rPr>
              <w:fldChar w:fldCharType="end"/>
            </w:r>
          </w:hyperlink>
        </w:p>
        <w:p w14:paraId="3ED0E65C" w14:textId="77777777" w:rsidR="00A12245" w:rsidRDefault="00A8653F">
          <w:pPr>
            <w:pStyle w:val="24"/>
            <w:rPr>
              <w:rFonts w:asciiTheme="minorHAnsi" w:eastAsiaTheme="minorEastAsia" w:hAnsiTheme="minorHAnsi"/>
              <w:noProof/>
              <w:sz w:val="22"/>
              <w:lang w:eastAsia="ru-RU"/>
            </w:rPr>
          </w:pPr>
          <w:hyperlink w:anchor="_Toc199767272" w:history="1">
            <w:r w:rsidR="00A12245" w:rsidRPr="00E43952">
              <w:rPr>
                <w:rStyle w:val="af0"/>
                <w:noProof/>
              </w:rPr>
              <w:t>6.5</w:t>
            </w:r>
            <w:r w:rsidR="00A12245">
              <w:rPr>
                <w:rFonts w:asciiTheme="minorHAnsi" w:eastAsiaTheme="minorEastAsia" w:hAnsiTheme="minorHAnsi"/>
                <w:noProof/>
                <w:sz w:val="22"/>
                <w:lang w:eastAsia="ru-RU"/>
              </w:rPr>
              <w:tab/>
            </w:r>
            <w:r w:rsidR="00A12245" w:rsidRPr="00E43952">
              <w:rPr>
                <w:rStyle w:val="af0"/>
                <w:noProof/>
              </w:rPr>
              <w:t>Зоны с особыми условиями использования территорий, установление которых требуется в связи с размещением объектов регионального значения в области газоснабжения</w:t>
            </w:r>
            <w:r w:rsidR="00A12245">
              <w:rPr>
                <w:noProof/>
                <w:webHidden/>
              </w:rPr>
              <w:tab/>
            </w:r>
            <w:r w:rsidR="00A12245">
              <w:rPr>
                <w:noProof/>
                <w:webHidden/>
              </w:rPr>
              <w:fldChar w:fldCharType="begin"/>
            </w:r>
            <w:r w:rsidR="00A12245">
              <w:rPr>
                <w:noProof/>
                <w:webHidden/>
              </w:rPr>
              <w:instrText xml:space="preserve"> PAGEREF _Toc199767272 \h </w:instrText>
            </w:r>
            <w:r w:rsidR="00A12245">
              <w:rPr>
                <w:noProof/>
                <w:webHidden/>
              </w:rPr>
            </w:r>
            <w:r w:rsidR="00A12245">
              <w:rPr>
                <w:noProof/>
                <w:webHidden/>
              </w:rPr>
              <w:fldChar w:fldCharType="separate"/>
            </w:r>
            <w:r w:rsidR="00A12245">
              <w:rPr>
                <w:noProof/>
                <w:webHidden/>
              </w:rPr>
              <w:t>72</w:t>
            </w:r>
            <w:r w:rsidR="00A12245">
              <w:rPr>
                <w:noProof/>
                <w:webHidden/>
              </w:rPr>
              <w:fldChar w:fldCharType="end"/>
            </w:r>
          </w:hyperlink>
        </w:p>
        <w:p w14:paraId="054D0A6B" w14:textId="7E52502B" w:rsidR="002F6C8B" w:rsidRPr="00B32C09" w:rsidRDefault="00586359" w:rsidP="00B32C09">
          <w:pPr>
            <w:spacing w:before="0" w:after="0"/>
            <w:ind w:firstLine="0"/>
            <w:rPr>
              <w:rFonts w:cs="Times New Roman"/>
              <w:szCs w:val="24"/>
            </w:rPr>
          </w:pPr>
          <w:r w:rsidRPr="00B32C09">
            <w:rPr>
              <w:rFonts w:cs="Times New Roman"/>
              <w:szCs w:val="24"/>
            </w:rPr>
            <w:fldChar w:fldCharType="end"/>
          </w:r>
        </w:p>
      </w:sdtContent>
    </w:sdt>
    <w:p w14:paraId="7795519B" w14:textId="77777777" w:rsidR="002F3B78" w:rsidRPr="00B32C09" w:rsidRDefault="002F3B78" w:rsidP="00B32C09">
      <w:pPr>
        <w:spacing w:before="0" w:after="0"/>
        <w:ind w:firstLine="0"/>
        <w:rPr>
          <w:rFonts w:cs="Times New Roman"/>
          <w:szCs w:val="24"/>
        </w:rPr>
        <w:sectPr w:rsidR="002F3B78" w:rsidRPr="00B32C09" w:rsidSect="00330C1C">
          <w:headerReference w:type="default" r:id="rId10"/>
          <w:pgSz w:w="11906" w:h="16838"/>
          <w:pgMar w:top="1134" w:right="567" w:bottom="1134" w:left="1701" w:header="709" w:footer="709" w:gutter="0"/>
          <w:cols w:space="708"/>
          <w:titlePg/>
          <w:docGrid w:linePitch="360"/>
        </w:sectPr>
      </w:pPr>
    </w:p>
    <w:p w14:paraId="3668A3FD" w14:textId="1E842FB0" w:rsidR="00E05A17" w:rsidRPr="00B32C09" w:rsidRDefault="00E05A17" w:rsidP="00B32C09">
      <w:pPr>
        <w:pStyle w:val="1"/>
        <w:numPr>
          <w:ilvl w:val="0"/>
          <w:numId w:val="0"/>
        </w:numPr>
      </w:pPr>
      <w:bookmarkStart w:id="0" w:name="_Toc4702443"/>
      <w:bookmarkStart w:id="1" w:name="_Toc199767242"/>
      <w:bookmarkStart w:id="2" w:name="_Toc523321480"/>
      <w:bookmarkStart w:id="3" w:name="_Toc54291503"/>
      <w:bookmarkStart w:id="4" w:name="_Toc523321482"/>
      <w:r w:rsidRPr="00B32C09">
        <w:t xml:space="preserve">ПЕРЕЧЕНЬ ПЛАНИРУЕМЫХ ДЛЯ РАЗМЕЩЕНИЯ НА ТЕРРИТОРИИ </w:t>
      </w:r>
      <w:r w:rsidR="00E36A73">
        <w:t>КИРОВСКОЙ ОБЛАСТИ</w:t>
      </w:r>
      <w:r w:rsidRPr="00B32C09">
        <w:t xml:space="preserve"> ОБЪЕКТОВ РЕГИОНАЛЬНОГО ЗНАЧЕНИЯ, ИХ ОСНОВНЫЕ ХАРАКТЕРИСТИКИ, ИХ МЕСТОПОЛОЖЕНИЕ</w:t>
      </w:r>
      <w:bookmarkEnd w:id="0"/>
      <w:bookmarkEnd w:id="1"/>
    </w:p>
    <w:p w14:paraId="67680457" w14:textId="77777777" w:rsidR="00E05A17" w:rsidRPr="00B32C09" w:rsidRDefault="00E05A17" w:rsidP="00B32C09">
      <w:pPr>
        <w:pStyle w:val="1"/>
      </w:pPr>
      <w:bookmarkStart w:id="5" w:name="_Toc4702444"/>
      <w:bookmarkStart w:id="6" w:name="_Toc199767243"/>
      <w:r w:rsidRPr="00B32C09">
        <w:t>Сведения о видах, назначении, наименованиях, основных характеристиках и местоположении планируемых для размещения объектов социальной инфраструктуры регионального значения</w:t>
      </w:r>
      <w:bookmarkEnd w:id="5"/>
      <w:bookmarkEnd w:id="6"/>
    </w:p>
    <w:p w14:paraId="1C7B58DF" w14:textId="77777777" w:rsidR="00E05A17" w:rsidRPr="00B32C09" w:rsidRDefault="00E05A17" w:rsidP="00B32C09">
      <w:pPr>
        <w:pStyle w:val="2"/>
        <w:ind w:left="0"/>
      </w:pPr>
      <w:bookmarkStart w:id="7" w:name="_Toc4702445"/>
      <w:bookmarkStart w:id="8" w:name="_Toc199767244"/>
      <w:r w:rsidRPr="00B32C09">
        <w:t>Объекты образования</w:t>
      </w:r>
      <w:bookmarkEnd w:id="7"/>
      <w:bookmarkEnd w:id="8"/>
    </w:p>
    <w:p w14:paraId="430D1FA1" w14:textId="77777777" w:rsidR="00E05A17" w:rsidRPr="00B32C09" w:rsidRDefault="00E05A17" w:rsidP="00B32C09">
      <w:pPr>
        <w:contextualSpacing w:val="0"/>
        <w:rPr>
          <w:rFonts w:cs="Times New Roman"/>
        </w:rPr>
      </w:pPr>
      <w:r w:rsidRPr="00B32C09">
        <w:rPr>
          <w:rFonts w:cs="Times New Roman"/>
        </w:rPr>
        <w:t>Перечень проектируемых объектов регионального значения в области образования приведен в таблице 1.1.</w:t>
      </w:r>
    </w:p>
    <w:p w14:paraId="69833B4D" w14:textId="77777777" w:rsidR="00E05A17" w:rsidRPr="00B32C09" w:rsidRDefault="00E05A17" w:rsidP="00B32C09">
      <w:pPr>
        <w:contextualSpacing w:val="0"/>
        <w:rPr>
          <w:rFonts w:cs="Times New Roman"/>
        </w:rPr>
      </w:pPr>
      <w:r w:rsidRPr="00B32C09">
        <w:rPr>
          <w:rFonts w:cs="Times New Roman"/>
        </w:rPr>
        <w:t xml:space="preserve">Таблица 1.1. Объекты образования регионального значения, планируемые для размещения и реконструкции на территории </w:t>
      </w:r>
      <w:r w:rsidR="0073700C" w:rsidRPr="00B32C09">
        <w:rPr>
          <w:rFonts w:cs="Times New Roman"/>
        </w:rPr>
        <w:t>Кировской области</w:t>
      </w:r>
    </w:p>
    <w:p w14:paraId="6BE52656" w14:textId="77777777" w:rsidR="00A334DF" w:rsidRPr="00B32C09" w:rsidRDefault="00A334DF" w:rsidP="00B32C09">
      <w:pPr>
        <w:spacing w:before="0" w:after="0" w:line="14" w:lineRule="auto"/>
        <w:contextualSpacing w:val="0"/>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0"/>
        <w:gridCol w:w="1377"/>
        <w:gridCol w:w="1048"/>
        <w:gridCol w:w="1962"/>
        <w:gridCol w:w="1466"/>
        <w:gridCol w:w="2293"/>
        <w:gridCol w:w="1877"/>
        <w:gridCol w:w="1486"/>
        <w:gridCol w:w="1178"/>
        <w:gridCol w:w="1577"/>
      </w:tblGrid>
      <w:tr w:rsidR="0040201E" w:rsidRPr="00B32C09" w14:paraId="28F1FCFA" w14:textId="77777777" w:rsidTr="00C35754">
        <w:trPr>
          <w:trHeight w:val="20"/>
          <w:tblHeader/>
        </w:trPr>
        <w:tc>
          <w:tcPr>
            <w:tcW w:w="160" w:type="pct"/>
            <w:shd w:val="clear" w:color="auto" w:fill="auto"/>
            <w:vAlign w:val="center"/>
            <w:hideMark/>
          </w:tcPr>
          <w:p w14:paraId="50FC98CB" w14:textId="54A3B1FE" w:rsidR="0040201E" w:rsidRPr="00B32C09" w:rsidRDefault="0040201E" w:rsidP="00B32C09">
            <w:pPr>
              <w:ind w:firstLine="0"/>
              <w:jc w:val="center"/>
              <w:rPr>
                <w:rFonts w:cs="Times New Roman"/>
                <w:iCs/>
                <w:sz w:val="20"/>
                <w:szCs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486" w:type="pct"/>
            <w:shd w:val="clear" w:color="auto" w:fill="auto"/>
            <w:vAlign w:val="center"/>
            <w:hideMark/>
          </w:tcPr>
          <w:p w14:paraId="057E7ECA" w14:textId="2574A448" w:rsidR="0040201E" w:rsidRPr="00B32C09" w:rsidRDefault="0040201E" w:rsidP="00B32C09">
            <w:pPr>
              <w:ind w:firstLine="0"/>
              <w:jc w:val="center"/>
              <w:rPr>
                <w:rFonts w:cs="Times New Roman"/>
                <w:iCs/>
                <w:sz w:val="20"/>
                <w:szCs w:val="20"/>
              </w:rPr>
            </w:pPr>
            <w:r w:rsidRPr="00B32C09">
              <w:rPr>
                <w:rFonts w:cs="Times New Roman"/>
                <w:iCs/>
                <w:sz w:val="20"/>
              </w:rPr>
              <w:t>№ на карте планируемого размещения объектов регионального значения</w:t>
            </w:r>
            <w:r w:rsidRPr="00B32C09">
              <w:rPr>
                <w:rStyle w:val="ab"/>
                <w:rFonts w:cs="Times New Roman"/>
                <w:sz w:val="20"/>
              </w:rPr>
              <w:footnoteReference w:id="1"/>
            </w:r>
          </w:p>
        </w:tc>
        <w:tc>
          <w:tcPr>
            <w:tcW w:w="374" w:type="pct"/>
            <w:shd w:val="clear" w:color="auto" w:fill="auto"/>
            <w:vAlign w:val="center"/>
            <w:hideMark/>
          </w:tcPr>
          <w:p w14:paraId="60D2B318" w14:textId="712BC96D" w:rsidR="0040201E" w:rsidRPr="00B32C09" w:rsidRDefault="0040201E" w:rsidP="00B32C09">
            <w:pPr>
              <w:ind w:firstLine="0"/>
              <w:jc w:val="center"/>
              <w:rPr>
                <w:rFonts w:cs="Times New Roman"/>
                <w:iCs/>
                <w:sz w:val="20"/>
                <w:szCs w:val="20"/>
              </w:rPr>
            </w:pPr>
            <w:r w:rsidRPr="00B32C09">
              <w:rPr>
                <w:rFonts w:cs="Times New Roman"/>
                <w:iCs/>
                <w:sz w:val="20"/>
              </w:rPr>
              <w:t>Код объекта</w:t>
            </w:r>
            <w:r w:rsidRPr="00B32C09">
              <w:rPr>
                <w:rStyle w:val="ab"/>
                <w:rFonts w:cs="Times New Roman"/>
                <w:sz w:val="20"/>
              </w:rPr>
              <w:footnoteReference w:id="2"/>
            </w:r>
          </w:p>
        </w:tc>
        <w:tc>
          <w:tcPr>
            <w:tcW w:w="685" w:type="pct"/>
            <w:shd w:val="clear" w:color="auto" w:fill="auto"/>
            <w:vAlign w:val="center"/>
            <w:hideMark/>
          </w:tcPr>
          <w:p w14:paraId="0E2D83E7" w14:textId="3F7EA73F" w:rsidR="0040201E" w:rsidRPr="00B32C09" w:rsidRDefault="0040201E" w:rsidP="00B32C09">
            <w:pPr>
              <w:ind w:firstLine="0"/>
              <w:jc w:val="center"/>
              <w:rPr>
                <w:rFonts w:cs="Times New Roman"/>
                <w:iCs/>
                <w:sz w:val="20"/>
                <w:szCs w:val="20"/>
              </w:rPr>
            </w:pPr>
            <w:r w:rsidRPr="00B32C09">
              <w:rPr>
                <w:rFonts w:cs="Times New Roman"/>
                <w:iCs/>
                <w:sz w:val="20"/>
              </w:rPr>
              <w:t>Наименование объекта</w:t>
            </w:r>
          </w:p>
        </w:tc>
        <w:tc>
          <w:tcPr>
            <w:tcW w:w="509" w:type="pct"/>
            <w:shd w:val="clear" w:color="auto" w:fill="auto"/>
            <w:vAlign w:val="center"/>
            <w:hideMark/>
          </w:tcPr>
          <w:p w14:paraId="0329E2C7" w14:textId="36C8A8EE" w:rsidR="0040201E" w:rsidRPr="00B32C09" w:rsidRDefault="0040201E" w:rsidP="00B32C09">
            <w:pPr>
              <w:ind w:firstLine="0"/>
              <w:jc w:val="center"/>
              <w:rPr>
                <w:rFonts w:cs="Times New Roman"/>
                <w:iCs/>
                <w:sz w:val="20"/>
                <w:szCs w:val="20"/>
              </w:rPr>
            </w:pPr>
            <w:r w:rsidRPr="00B32C09">
              <w:rPr>
                <w:rFonts w:cs="Times New Roman"/>
                <w:iCs/>
                <w:sz w:val="20"/>
              </w:rPr>
              <w:t>Назначение объекта</w:t>
            </w:r>
          </w:p>
        </w:tc>
        <w:tc>
          <w:tcPr>
            <w:tcW w:w="805" w:type="pct"/>
            <w:shd w:val="clear" w:color="auto" w:fill="auto"/>
            <w:vAlign w:val="center"/>
            <w:hideMark/>
          </w:tcPr>
          <w:p w14:paraId="78EDA60F" w14:textId="695F1648" w:rsidR="0040201E" w:rsidRPr="00477347" w:rsidRDefault="00477347" w:rsidP="00B32C09">
            <w:pPr>
              <w:ind w:firstLine="0"/>
              <w:jc w:val="center"/>
              <w:rPr>
                <w:rFonts w:cs="Times New Roman"/>
                <w:iCs/>
                <w:sz w:val="20"/>
                <w:szCs w:val="20"/>
              </w:rPr>
            </w:pPr>
            <w:r>
              <w:rPr>
                <w:rFonts w:cs="Times New Roman"/>
                <w:iCs/>
                <w:sz w:val="20"/>
              </w:rPr>
              <w:t>Статус объекта</w:t>
            </w:r>
          </w:p>
        </w:tc>
        <w:tc>
          <w:tcPr>
            <w:tcW w:w="656" w:type="pct"/>
            <w:shd w:val="clear" w:color="auto" w:fill="auto"/>
            <w:vAlign w:val="center"/>
            <w:hideMark/>
          </w:tcPr>
          <w:p w14:paraId="50088F60" w14:textId="15B57BDF" w:rsidR="0040201E" w:rsidRPr="00B32C09" w:rsidRDefault="0040201E" w:rsidP="00B32C09">
            <w:pPr>
              <w:ind w:firstLine="0"/>
              <w:jc w:val="center"/>
              <w:rPr>
                <w:rFonts w:cs="Times New Roman"/>
                <w:iCs/>
                <w:sz w:val="20"/>
                <w:szCs w:val="20"/>
              </w:rPr>
            </w:pPr>
            <w:r w:rsidRPr="00B32C09">
              <w:rPr>
                <w:rFonts w:cs="Times New Roman"/>
                <w:iCs/>
                <w:sz w:val="20"/>
              </w:rPr>
              <w:t>Местоположение размещаемого объекта</w:t>
            </w:r>
          </w:p>
        </w:tc>
        <w:tc>
          <w:tcPr>
            <w:tcW w:w="370" w:type="pct"/>
            <w:shd w:val="clear" w:color="auto" w:fill="auto"/>
            <w:vAlign w:val="center"/>
            <w:hideMark/>
          </w:tcPr>
          <w:p w14:paraId="73714571" w14:textId="2297E3F1" w:rsidR="0040201E" w:rsidRPr="00B32C09" w:rsidRDefault="0040201E" w:rsidP="00B32C09">
            <w:pPr>
              <w:ind w:firstLine="0"/>
              <w:jc w:val="center"/>
              <w:rPr>
                <w:rFonts w:cs="Times New Roman"/>
                <w:iCs/>
                <w:sz w:val="20"/>
                <w:szCs w:val="20"/>
              </w:rPr>
            </w:pPr>
            <w:r w:rsidRPr="00B32C09">
              <w:rPr>
                <w:rFonts w:cs="Times New Roman"/>
                <w:iCs/>
                <w:sz w:val="20"/>
              </w:rPr>
              <w:t>Характеристика объекта</w:t>
            </w:r>
          </w:p>
        </w:tc>
        <w:tc>
          <w:tcPr>
            <w:tcW w:w="418" w:type="pct"/>
            <w:shd w:val="clear" w:color="auto" w:fill="auto"/>
            <w:vAlign w:val="center"/>
            <w:hideMark/>
          </w:tcPr>
          <w:p w14:paraId="5B81EBA5" w14:textId="674B5C50" w:rsidR="0040201E" w:rsidRPr="00B32C09" w:rsidRDefault="0040201E" w:rsidP="00B32C09">
            <w:pPr>
              <w:ind w:firstLine="0"/>
              <w:jc w:val="center"/>
              <w:rPr>
                <w:rFonts w:cs="Times New Roman"/>
                <w:iCs/>
                <w:sz w:val="20"/>
                <w:szCs w:val="20"/>
              </w:rPr>
            </w:pPr>
            <w:r w:rsidRPr="00B32C09">
              <w:rPr>
                <w:rFonts w:cs="Times New Roman"/>
                <w:iCs/>
                <w:sz w:val="20"/>
              </w:rPr>
              <w:t>Сроки реализации</w:t>
            </w:r>
          </w:p>
        </w:tc>
        <w:tc>
          <w:tcPr>
            <w:tcW w:w="537" w:type="pct"/>
            <w:shd w:val="clear" w:color="auto" w:fill="auto"/>
            <w:vAlign w:val="center"/>
            <w:hideMark/>
          </w:tcPr>
          <w:p w14:paraId="223A12DA" w14:textId="051E9D70" w:rsidR="0040201E" w:rsidRPr="00B32C09" w:rsidRDefault="0040201E" w:rsidP="00B32C09">
            <w:pPr>
              <w:ind w:firstLine="0"/>
              <w:jc w:val="center"/>
              <w:rPr>
                <w:rFonts w:cs="Times New Roman"/>
                <w:iCs/>
                <w:sz w:val="20"/>
                <w:szCs w:val="20"/>
              </w:rPr>
            </w:pPr>
            <w:r w:rsidRPr="00B32C09">
              <w:rPr>
                <w:rFonts w:cs="Times New Roman"/>
                <w:iCs/>
                <w:sz w:val="20"/>
              </w:rPr>
              <w:t>Характеристика зон с особыми условиями использования территории</w:t>
            </w:r>
          </w:p>
        </w:tc>
      </w:tr>
      <w:tr w:rsidR="0040201E" w:rsidRPr="00B32C09" w14:paraId="199750FF" w14:textId="77777777" w:rsidTr="0040201E">
        <w:trPr>
          <w:trHeight w:val="20"/>
          <w:tblHeader/>
        </w:trPr>
        <w:tc>
          <w:tcPr>
            <w:tcW w:w="160" w:type="pct"/>
            <w:shd w:val="clear" w:color="auto" w:fill="auto"/>
          </w:tcPr>
          <w:p w14:paraId="2C8D917F" w14:textId="16F4F127" w:rsidR="0040201E" w:rsidRPr="00B32C09" w:rsidRDefault="0040201E" w:rsidP="00B32C09">
            <w:pPr>
              <w:ind w:firstLine="0"/>
              <w:jc w:val="center"/>
              <w:rPr>
                <w:rFonts w:cs="Times New Roman"/>
                <w:iCs/>
                <w:sz w:val="20"/>
                <w:szCs w:val="20"/>
              </w:rPr>
            </w:pPr>
            <w:r w:rsidRPr="00B32C09">
              <w:rPr>
                <w:rFonts w:cs="Times New Roman"/>
                <w:iCs/>
                <w:sz w:val="20"/>
                <w:szCs w:val="20"/>
              </w:rPr>
              <w:t>1</w:t>
            </w:r>
          </w:p>
        </w:tc>
        <w:tc>
          <w:tcPr>
            <w:tcW w:w="486" w:type="pct"/>
            <w:shd w:val="clear" w:color="auto" w:fill="auto"/>
          </w:tcPr>
          <w:p w14:paraId="4E1392CC" w14:textId="4DD42B86" w:rsidR="0040201E" w:rsidRPr="00B32C09" w:rsidRDefault="0040201E" w:rsidP="00B32C09">
            <w:pPr>
              <w:ind w:firstLine="0"/>
              <w:jc w:val="center"/>
              <w:rPr>
                <w:rFonts w:cs="Times New Roman"/>
                <w:iCs/>
                <w:sz w:val="20"/>
                <w:szCs w:val="20"/>
              </w:rPr>
            </w:pPr>
            <w:r w:rsidRPr="00B32C09">
              <w:rPr>
                <w:rFonts w:cs="Times New Roman"/>
                <w:iCs/>
                <w:sz w:val="20"/>
                <w:szCs w:val="20"/>
              </w:rPr>
              <w:t>2</w:t>
            </w:r>
          </w:p>
        </w:tc>
        <w:tc>
          <w:tcPr>
            <w:tcW w:w="374" w:type="pct"/>
            <w:shd w:val="clear" w:color="auto" w:fill="auto"/>
          </w:tcPr>
          <w:p w14:paraId="5FF377E5" w14:textId="5F96A306" w:rsidR="0040201E" w:rsidRPr="00B32C09" w:rsidRDefault="0040201E" w:rsidP="00B32C09">
            <w:pPr>
              <w:ind w:firstLine="0"/>
              <w:jc w:val="center"/>
              <w:rPr>
                <w:rFonts w:cs="Times New Roman"/>
                <w:iCs/>
                <w:sz w:val="20"/>
                <w:szCs w:val="20"/>
              </w:rPr>
            </w:pPr>
            <w:r w:rsidRPr="00B32C09">
              <w:rPr>
                <w:rFonts w:cs="Times New Roman"/>
                <w:iCs/>
                <w:sz w:val="20"/>
                <w:szCs w:val="20"/>
              </w:rPr>
              <w:t>3</w:t>
            </w:r>
          </w:p>
        </w:tc>
        <w:tc>
          <w:tcPr>
            <w:tcW w:w="685" w:type="pct"/>
            <w:shd w:val="clear" w:color="auto" w:fill="auto"/>
          </w:tcPr>
          <w:p w14:paraId="1A4B7997" w14:textId="30F8F3DF" w:rsidR="0040201E" w:rsidRPr="00B32C09" w:rsidRDefault="0040201E" w:rsidP="00B32C09">
            <w:pPr>
              <w:ind w:firstLine="0"/>
              <w:jc w:val="center"/>
              <w:rPr>
                <w:rFonts w:cs="Times New Roman"/>
                <w:iCs/>
                <w:sz w:val="20"/>
                <w:szCs w:val="20"/>
              </w:rPr>
            </w:pPr>
            <w:r w:rsidRPr="00B32C09">
              <w:rPr>
                <w:rFonts w:cs="Times New Roman"/>
                <w:iCs/>
                <w:sz w:val="20"/>
                <w:szCs w:val="20"/>
              </w:rPr>
              <w:t>4</w:t>
            </w:r>
          </w:p>
        </w:tc>
        <w:tc>
          <w:tcPr>
            <w:tcW w:w="509" w:type="pct"/>
            <w:shd w:val="clear" w:color="auto" w:fill="auto"/>
          </w:tcPr>
          <w:p w14:paraId="5C8450D3" w14:textId="59B091EB" w:rsidR="0040201E" w:rsidRPr="00B32C09" w:rsidRDefault="0040201E" w:rsidP="00B32C09">
            <w:pPr>
              <w:ind w:firstLine="0"/>
              <w:jc w:val="center"/>
              <w:rPr>
                <w:rFonts w:cs="Times New Roman"/>
                <w:iCs/>
                <w:sz w:val="20"/>
                <w:szCs w:val="20"/>
              </w:rPr>
            </w:pPr>
            <w:r w:rsidRPr="00B32C09">
              <w:rPr>
                <w:rFonts w:cs="Times New Roman"/>
                <w:iCs/>
                <w:sz w:val="20"/>
                <w:szCs w:val="20"/>
              </w:rPr>
              <w:t>5</w:t>
            </w:r>
          </w:p>
        </w:tc>
        <w:tc>
          <w:tcPr>
            <w:tcW w:w="805" w:type="pct"/>
            <w:shd w:val="clear" w:color="auto" w:fill="auto"/>
          </w:tcPr>
          <w:p w14:paraId="5B1D869E" w14:textId="65DAD164" w:rsidR="0040201E" w:rsidRPr="00B32C09" w:rsidRDefault="0040201E" w:rsidP="00B32C09">
            <w:pPr>
              <w:ind w:firstLine="0"/>
              <w:jc w:val="center"/>
              <w:rPr>
                <w:rFonts w:cs="Times New Roman"/>
                <w:iCs/>
                <w:sz w:val="20"/>
                <w:szCs w:val="20"/>
              </w:rPr>
            </w:pPr>
            <w:r w:rsidRPr="00B32C09">
              <w:rPr>
                <w:rFonts w:cs="Times New Roman"/>
                <w:iCs/>
                <w:sz w:val="20"/>
                <w:szCs w:val="20"/>
              </w:rPr>
              <w:t>6</w:t>
            </w:r>
          </w:p>
        </w:tc>
        <w:tc>
          <w:tcPr>
            <w:tcW w:w="656" w:type="pct"/>
            <w:shd w:val="clear" w:color="auto" w:fill="auto"/>
          </w:tcPr>
          <w:p w14:paraId="16C23EAE" w14:textId="169FCE2F" w:rsidR="0040201E" w:rsidRPr="00B32C09" w:rsidRDefault="0040201E" w:rsidP="00B32C09">
            <w:pPr>
              <w:ind w:firstLine="0"/>
              <w:jc w:val="center"/>
              <w:rPr>
                <w:rFonts w:cs="Times New Roman"/>
                <w:iCs/>
                <w:sz w:val="20"/>
                <w:szCs w:val="20"/>
              </w:rPr>
            </w:pPr>
            <w:r w:rsidRPr="00B32C09">
              <w:rPr>
                <w:rFonts w:cs="Times New Roman"/>
                <w:iCs/>
                <w:sz w:val="20"/>
                <w:szCs w:val="20"/>
              </w:rPr>
              <w:t>7</w:t>
            </w:r>
          </w:p>
        </w:tc>
        <w:tc>
          <w:tcPr>
            <w:tcW w:w="370" w:type="pct"/>
            <w:shd w:val="clear" w:color="auto" w:fill="auto"/>
          </w:tcPr>
          <w:p w14:paraId="34EB668A" w14:textId="0BB5A749" w:rsidR="0040201E" w:rsidRPr="00B32C09" w:rsidRDefault="0040201E" w:rsidP="00B32C09">
            <w:pPr>
              <w:ind w:firstLine="0"/>
              <w:jc w:val="center"/>
              <w:rPr>
                <w:rFonts w:cs="Times New Roman"/>
                <w:iCs/>
                <w:sz w:val="20"/>
                <w:szCs w:val="20"/>
              </w:rPr>
            </w:pPr>
            <w:r w:rsidRPr="00B32C09">
              <w:rPr>
                <w:rFonts w:cs="Times New Roman"/>
                <w:iCs/>
                <w:sz w:val="20"/>
                <w:szCs w:val="20"/>
              </w:rPr>
              <w:t>8</w:t>
            </w:r>
          </w:p>
        </w:tc>
        <w:tc>
          <w:tcPr>
            <w:tcW w:w="418" w:type="pct"/>
            <w:shd w:val="clear" w:color="auto" w:fill="auto"/>
          </w:tcPr>
          <w:p w14:paraId="45C980FE" w14:textId="52DF5690" w:rsidR="0040201E" w:rsidRPr="00B32C09" w:rsidRDefault="0040201E" w:rsidP="00B32C09">
            <w:pPr>
              <w:ind w:firstLine="0"/>
              <w:jc w:val="center"/>
              <w:rPr>
                <w:rFonts w:cs="Times New Roman"/>
                <w:iCs/>
                <w:sz w:val="20"/>
                <w:szCs w:val="20"/>
              </w:rPr>
            </w:pPr>
            <w:r w:rsidRPr="00B32C09">
              <w:rPr>
                <w:rFonts w:cs="Times New Roman"/>
                <w:iCs/>
                <w:sz w:val="20"/>
                <w:szCs w:val="20"/>
              </w:rPr>
              <w:t>9</w:t>
            </w:r>
          </w:p>
        </w:tc>
        <w:tc>
          <w:tcPr>
            <w:tcW w:w="537" w:type="pct"/>
            <w:shd w:val="clear" w:color="auto" w:fill="auto"/>
          </w:tcPr>
          <w:p w14:paraId="5E666757" w14:textId="5D08B13F" w:rsidR="0040201E" w:rsidRPr="00B32C09" w:rsidRDefault="0040201E" w:rsidP="00B32C09">
            <w:pPr>
              <w:ind w:firstLine="0"/>
              <w:jc w:val="center"/>
              <w:rPr>
                <w:rFonts w:cs="Times New Roman"/>
                <w:iCs/>
                <w:sz w:val="20"/>
                <w:szCs w:val="20"/>
              </w:rPr>
            </w:pPr>
            <w:r w:rsidRPr="00B32C09">
              <w:rPr>
                <w:rFonts w:cs="Times New Roman"/>
                <w:iCs/>
                <w:sz w:val="20"/>
                <w:szCs w:val="20"/>
              </w:rPr>
              <w:t>10</w:t>
            </w:r>
          </w:p>
        </w:tc>
      </w:tr>
      <w:tr w:rsidR="0040201E" w:rsidRPr="00B32C09" w14:paraId="1A5F5FE3" w14:textId="77777777" w:rsidTr="003B6318">
        <w:trPr>
          <w:trHeight w:val="20"/>
        </w:trPr>
        <w:tc>
          <w:tcPr>
            <w:tcW w:w="160" w:type="pct"/>
            <w:shd w:val="clear" w:color="auto" w:fill="auto"/>
            <w:vAlign w:val="center"/>
          </w:tcPr>
          <w:p w14:paraId="6823E36B" w14:textId="77777777" w:rsidR="0040201E" w:rsidRPr="00B32C09" w:rsidRDefault="0040201E" w:rsidP="003B6318">
            <w:pPr>
              <w:numPr>
                <w:ilvl w:val="0"/>
                <w:numId w:val="2"/>
              </w:numPr>
              <w:spacing w:before="0" w:after="0"/>
              <w:jc w:val="center"/>
              <w:rPr>
                <w:rFonts w:cs="Times New Roman"/>
                <w:iCs/>
                <w:sz w:val="20"/>
                <w:szCs w:val="20"/>
              </w:rPr>
            </w:pPr>
          </w:p>
        </w:tc>
        <w:tc>
          <w:tcPr>
            <w:tcW w:w="486" w:type="pct"/>
            <w:shd w:val="clear" w:color="auto" w:fill="auto"/>
            <w:vAlign w:val="center"/>
          </w:tcPr>
          <w:p w14:paraId="43D86121" w14:textId="22C57644"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1.1.</w:t>
            </w:r>
            <w:r>
              <w:rPr>
                <w:rFonts w:cs="Times New Roman"/>
                <w:iCs/>
                <w:sz w:val="20"/>
                <w:szCs w:val="20"/>
              </w:rPr>
              <w:t>1</w:t>
            </w:r>
          </w:p>
        </w:tc>
        <w:tc>
          <w:tcPr>
            <w:tcW w:w="374" w:type="pct"/>
            <w:shd w:val="clear" w:color="auto" w:fill="auto"/>
            <w:vAlign w:val="center"/>
          </w:tcPr>
          <w:p w14:paraId="5F12FFFC" w14:textId="77777777"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602010103</w:t>
            </w:r>
          </w:p>
        </w:tc>
        <w:tc>
          <w:tcPr>
            <w:tcW w:w="685" w:type="pct"/>
            <w:shd w:val="clear" w:color="auto" w:fill="auto"/>
            <w:vAlign w:val="center"/>
          </w:tcPr>
          <w:p w14:paraId="76F34DF2" w14:textId="36667D17" w:rsidR="0040201E" w:rsidRPr="00B32C09" w:rsidRDefault="00E124C4" w:rsidP="003B6318">
            <w:pPr>
              <w:spacing w:before="0" w:after="0"/>
              <w:ind w:firstLine="0"/>
              <w:jc w:val="center"/>
              <w:rPr>
                <w:rFonts w:cs="Times New Roman"/>
                <w:iCs/>
                <w:sz w:val="20"/>
                <w:szCs w:val="20"/>
              </w:rPr>
            </w:pPr>
            <w:r>
              <w:rPr>
                <w:rFonts w:cs="Times New Roman"/>
                <w:iCs/>
                <w:sz w:val="20"/>
                <w:szCs w:val="20"/>
              </w:rPr>
              <w:t>Центр</w:t>
            </w:r>
            <w:r w:rsidRPr="00B32C09">
              <w:rPr>
                <w:rFonts w:cs="Times New Roman"/>
                <w:iCs/>
                <w:sz w:val="20"/>
                <w:szCs w:val="20"/>
              </w:rPr>
              <w:t xml:space="preserve"> выявления и поддержки одаренных детей</w:t>
            </w:r>
          </w:p>
        </w:tc>
        <w:tc>
          <w:tcPr>
            <w:tcW w:w="509" w:type="pct"/>
            <w:shd w:val="clear" w:color="auto" w:fill="auto"/>
            <w:vAlign w:val="center"/>
          </w:tcPr>
          <w:p w14:paraId="6F02303A" w14:textId="77777777"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Организация предоставления образования</w:t>
            </w:r>
          </w:p>
        </w:tc>
        <w:tc>
          <w:tcPr>
            <w:tcW w:w="805" w:type="pct"/>
            <w:shd w:val="clear" w:color="auto" w:fill="auto"/>
            <w:vAlign w:val="center"/>
          </w:tcPr>
          <w:p w14:paraId="42010FE4" w14:textId="13579CE8" w:rsidR="0040201E" w:rsidRPr="00B32C09" w:rsidRDefault="0033336E" w:rsidP="0033336E">
            <w:pPr>
              <w:spacing w:before="0" w:after="0"/>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sidR="00E124C4">
              <w:rPr>
                <w:rFonts w:cs="Times New Roman"/>
                <w:iCs/>
                <w:sz w:val="20"/>
                <w:szCs w:val="20"/>
              </w:rPr>
              <w:t>с</w:t>
            </w:r>
            <w:r w:rsidR="0040201E" w:rsidRPr="00B32C09">
              <w:rPr>
                <w:rFonts w:cs="Times New Roman"/>
                <w:iCs/>
                <w:sz w:val="20"/>
                <w:szCs w:val="20"/>
              </w:rPr>
              <w:t>троительств</w:t>
            </w:r>
            <w:r>
              <w:rPr>
                <w:rFonts w:cs="Times New Roman"/>
                <w:iCs/>
                <w:sz w:val="20"/>
                <w:szCs w:val="20"/>
              </w:rPr>
              <w:t>у</w:t>
            </w:r>
            <w:r w:rsidR="0040201E" w:rsidRPr="00B32C09">
              <w:rPr>
                <w:rFonts w:cs="Times New Roman"/>
                <w:iCs/>
                <w:sz w:val="20"/>
                <w:szCs w:val="20"/>
              </w:rPr>
              <w:t xml:space="preserve"> </w:t>
            </w:r>
          </w:p>
        </w:tc>
        <w:tc>
          <w:tcPr>
            <w:tcW w:w="656" w:type="pct"/>
            <w:shd w:val="clear" w:color="auto" w:fill="auto"/>
            <w:vAlign w:val="center"/>
          </w:tcPr>
          <w:p w14:paraId="3DCB6A2E" w14:textId="77777777"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 xml:space="preserve">г. Киров, квартал улиц </w:t>
            </w:r>
            <w:proofErr w:type="gramStart"/>
            <w:r w:rsidRPr="00B32C09">
              <w:rPr>
                <w:rFonts w:cs="Times New Roman"/>
                <w:iCs/>
                <w:sz w:val="20"/>
                <w:szCs w:val="20"/>
              </w:rPr>
              <w:t>Московская</w:t>
            </w:r>
            <w:proofErr w:type="gramEnd"/>
            <w:r w:rsidRPr="00B32C09">
              <w:rPr>
                <w:rFonts w:cs="Times New Roman"/>
                <w:iCs/>
                <w:sz w:val="20"/>
                <w:szCs w:val="20"/>
              </w:rPr>
              <w:t xml:space="preserve"> – Р. Ердякова – Студенческий проезд</w:t>
            </w:r>
          </w:p>
        </w:tc>
        <w:tc>
          <w:tcPr>
            <w:tcW w:w="370" w:type="pct"/>
            <w:shd w:val="clear" w:color="auto" w:fill="auto"/>
            <w:vAlign w:val="center"/>
          </w:tcPr>
          <w:p w14:paraId="3FB54412" w14:textId="2D2F0F21" w:rsidR="0040201E" w:rsidRPr="00B32C09" w:rsidRDefault="00825FDE" w:rsidP="003B6318">
            <w:pPr>
              <w:spacing w:before="0" w:after="0"/>
              <w:ind w:firstLine="0"/>
              <w:jc w:val="center"/>
              <w:rPr>
                <w:rFonts w:cs="Times New Roman"/>
                <w:iCs/>
                <w:sz w:val="20"/>
                <w:szCs w:val="20"/>
              </w:rPr>
            </w:pPr>
            <w:r w:rsidRPr="00825FDE">
              <w:rPr>
                <w:rFonts w:cs="Times New Roman"/>
                <w:iCs/>
                <w:sz w:val="20"/>
                <w:szCs w:val="20"/>
              </w:rPr>
              <w:t>Вместимость</w:t>
            </w:r>
            <w:r w:rsidR="0040201E" w:rsidRPr="00B32C09">
              <w:rPr>
                <w:rFonts w:cs="Times New Roman"/>
                <w:iCs/>
                <w:sz w:val="20"/>
                <w:szCs w:val="20"/>
              </w:rPr>
              <w:t xml:space="preserve"> </w:t>
            </w:r>
            <w:r>
              <w:rPr>
                <w:rFonts w:cs="Times New Roman"/>
                <w:iCs/>
                <w:sz w:val="20"/>
                <w:szCs w:val="20"/>
              </w:rPr>
              <w:t>–</w:t>
            </w:r>
            <w:r w:rsidR="0040201E" w:rsidRPr="00B32C09">
              <w:rPr>
                <w:rFonts w:cs="Times New Roman"/>
                <w:iCs/>
                <w:sz w:val="20"/>
                <w:szCs w:val="20"/>
              </w:rPr>
              <w:t>1213 мест</w:t>
            </w:r>
          </w:p>
        </w:tc>
        <w:tc>
          <w:tcPr>
            <w:tcW w:w="418" w:type="pct"/>
            <w:shd w:val="clear" w:color="auto" w:fill="auto"/>
            <w:vAlign w:val="center"/>
          </w:tcPr>
          <w:p w14:paraId="28014CD1" w14:textId="6B4EDFD8" w:rsidR="0040201E" w:rsidRPr="00B32C09" w:rsidRDefault="00472FDD" w:rsidP="003B6318">
            <w:pPr>
              <w:spacing w:before="0" w:after="0"/>
              <w:ind w:firstLine="0"/>
              <w:jc w:val="center"/>
              <w:rPr>
                <w:rFonts w:cs="Times New Roman"/>
                <w:iCs/>
                <w:sz w:val="20"/>
                <w:szCs w:val="20"/>
              </w:rPr>
            </w:pPr>
            <w:r>
              <w:rPr>
                <w:rFonts w:cs="Times New Roman"/>
                <w:iCs/>
                <w:sz w:val="20"/>
                <w:szCs w:val="20"/>
              </w:rPr>
              <w:t>2030</w:t>
            </w:r>
          </w:p>
        </w:tc>
        <w:tc>
          <w:tcPr>
            <w:tcW w:w="537" w:type="pct"/>
            <w:shd w:val="clear" w:color="auto" w:fill="auto"/>
            <w:vAlign w:val="center"/>
          </w:tcPr>
          <w:p w14:paraId="54ECC571" w14:textId="77777777"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40201E" w:rsidRPr="00B32C09" w14:paraId="3B6B2722" w14:textId="77777777" w:rsidTr="003B6318">
        <w:trPr>
          <w:trHeight w:val="20"/>
        </w:trPr>
        <w:tc>
          <w:tcPr>
            <w:tcW w:w="160" w:type="pct"/>
            <w:shd w:val="clear" w:color="auto" w:fill="auto"/>
            <w:vAlign w:val="center"/>
          </w:tcPr>
          <w:p w14:paraId="3A7F3723" w14:textId="77777777" w:rsidR="0040201E" w:rsidRPr="00B32C09" w:rsidRDefault="0040201E" w:rsidP="003B6318">
            <w:pPr>
              <w:numPr>
                <w:ilvl w:val="0"/>
                <w:numId w:val="2"/>
              </w:numPr>
              <w:spacing w:before="0" w:after="0"/>
              <w:jc w:val="center"/>
              <w:rPr>
                <w:rFonts w:cs="Times New Roman"/>
                <w:iCs/>
                <w:sz w:val="20"/>
                <w:szCs w:val="20"/>
              </w:rPr>
            </w:pPr>
          </w:p>
        </w:tc>
        <w:tc>
          <w:tcPr>
            <w:tcW w:w="486" w:type="pct"/>
            <w:shd w:val="clear" w:color="auto" w:fill="auto"/>
            <w:vAlign w:val="center"/>
          </w:tcPr>
          <w:p w14:paraId="3D72FB47" w14:textId="79A31684" w:rsidR="0040201E" w:rsidRPr="00B32C09" w:rsidRDefault="0040201E" w:rsidP="003B6318">
            <w:pPr>
              <w:spacing w:before="0" w:after="0"/>
              <w:ind w:firstLine="0"/>
              <w:jc w:val="center"/>
              <w:rPr>
                <w:rFonts w:cs="Times New Roman"/>
                <w:iCs/>
                <w:sz w:val="20"/>
                <w:szCs w:val="20"/>
              </w:rPr>
            </w:pPr>
            <w:r>
              <w:rPr>
                <w:rFonts w:cs="Times New Roman"/>
                <w:iCs/>
                <w:sz w:val="20"/>
                <w:szCs w:val="20"/>
              </w:rPr>
              <w:t>1.1.2</w:t>
            </w:r>
          </w:p>
        </w:tc>
        <w:tc>
          <w:tcPr>
            <w:tcW w:w="374" w:type="pct"/>
            <w:shd w:val="clear" w:color="auto" w:fill="auto"/>
            <w:vAlign w:val="center"/>
          </w:tcPr>
          <w:p w14:paraId="7F1EAA28" w14:textId="1CE5D165" w:rsidR="0040201E" w:rsidRPr="00B32C09" w:rsidRDefault="0040201E" w:rsidP="003B6318">
            <w:pPr>
              <w:spacing w:before="0" w:after="0"/>
              <w:ind w:firstLine="0"/>
              <w:jc w:val="center"/>
              <w:rPr>
                <w:rFonts w:cs="Times New Roman"/>
                <w:iCs/>
                <w:sz w:val="20"/>
                <w:szCs w:val="20"/>
              </w:rPr>
            </w:pPr>
            <w:r w:rsidRPr="00E10351">
              <w:rPr>
                <w:rFonts w:cs="Times New Roman"/>
                <w:iCs/>
                <w:sz w:val="20"/>
                <w:szCs w:val="20"/>
              </w:rPr>
              <w:t>602010102</w:t>
            </w:r>
          </w:p>
        </w:tc>
        <w:tc>
          <w:tcPr>
            <w:tcW w:w="685" w:type="pct"/>
            <w:shd w:val="clear" w:color="auto" w:fill="auto"/>
            <w:vAlign w:val="center"/>
          </w:tcPr>
          <w:p w14:paraId="5672B8CA" w14:textId="06E4B7C6" w:rsidR="0040201E" w:rsidRPr="00B32C09" w:rsidRDefault="00E124C4" w:rsidP="003B6318">
            <w:pPr>
              <w:spacing w:before="0" w:after="0"/>
              <w:ind w:firstLine="0"/>
              <w:jc w:val="center"/>
              <w:rPr>
                <w:rFonts w:cs="Times New Roman"/>
                <w:iCs/>
                <w:sz w:val="20"/>
                <w:szCs w:val="20"/>
              </w:rPr>
            </w:pPr>
            <w:r>
              <w:rPr>
                <w:rFonts w:cs="Times New Roman"/>
                <w:iCs/>
                <w:sz w:val="20"/>
                <w:szCs w:val="20"/>
              </w:rPr>
              <w:t>Строительство к</w:t>
            </w:r>
            <w:r w:rsidRPr="00E10351">
              <w:rPr>
                <w:rFonts w:cs="Times New Roman"/>
                <w:iCs/>
                <w:sz w:val="20"/>
                <w:szCs w:val="20"/>
              </w:rPr>
              <w:t>орпус</w:t>
            </w:r>
            <w:r>
              <w:rPr>
                <w:rFonts w:cs="Times New Roman"/>
                <w:iCs/>
                <w:sz w:val="20"/>
                <w:szCs w:val="20"/>
              </w:rPr>
              <w:t>а</w:t>
            </w:r>
            <w:r w:rsidRPr="00E10351">
              <w:rPr>
                <w:rFonts w:cs="Times New Roman"/>
                <w:iCs/>
                <w:sz w:val="20"/>
                <w:szCs w:val="20"/>
              </w:rPr>
              <w:t xml:space="preserve"> школы</w:t>
            </w:r>
          </w:p>
        </w:tc>
        <w:tc>
          <w:tcPr>
            <w:tcW w:w="509" w:type="pct"/>
            <w:shd w:val="clear" w:color="auto" w:fill="auto"/>
            <w:vAlign w:val="center"/>
          </w:tcPr>
          <w:p w14:paraId="0A280BC1" w14:textId="3CDFB611"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Организация предоставления образования</w:t>
            </w:r>
          </w:p>
        </w:tc>
        <w:tc>
          <w:tcPr>
            <w:tcW w:w="805" w:type="pct"/>
            <w:shd w:val="clear" w:color="auto" w:fill="auto"/>
            <w:vAlign w:val="center"/>
          </w:tcPr>
          <w:p w14:paraId="3D57B3F2" w14:textId="129DF248" w:rsidR="0040201E" w:rsidRPr="00B32C09" w:rsidRDefault="0033336E" w:rsidP="00E124C4">
            <w:pPr>
              <w:spacing w:before="0" w:after="0"/>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r w:rsidR="0040201E">
              <w:rPr>
                <w:rFonts w:cs="Times New Roman"/>
                <w:iCs/>
                <w:sz w:val="20"/>
                <w:szCs w:val="20"/>
              </w:rPr>
              <w:t xml:space="preserve"> </w:t>
            </w:r>
          </w:p>
        </w:tc>
        <w:tc>
          <w:tcPr>
            <w:tcW w:w="656" w:type="pct"/>
            <w:shd w:val="clear" w:color="auto" w:fill="auto"/>
            <w:vAlign w:val="center"/>
          </w:tcPr>
          <w:p w14:paraId="689F13AB" w14:textId="5C64EA43"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 xml:space="preserve">Кировская область, </w:t>
            </w:r>
            <w:r w:rsidRPr="00E10351">
              <w:rPr>
                <w:rFonts w:cs="Times New Roman"/>
                <w:iCs/>
                <w:sz w:val="20"/>
                <w:szCs w:val="20"/>
              </w:rPr>
              <w:t>пгт Афанасьево</w:t>
            </w:r>
          </w:p>
        </w:tc>
        <w:tc>
          <w:tcPr>
            <w:tcW w:w="370" w:type="pct"/>
            <w:shd w:val="clear" w:color="auto" w:fill="auto"/>
            <w:vAlign w:val="center"/>
          </w:tcPr>
          <w:p w14:paraId="39C26F46" w14:textId="01642821" w:rsidR="0040201E" w:rsidRPr="00B32C09" w:rsidRDefault="00825FDE" w:rsidP="003B6318">
            <w:pPr>
              <w:spacing w:before="0" w:after="0"/>
              <w:ind w:firstLine="0"/>
              <w:jc w:val="center"/>
              <w:rPr>
                <w:rFonts w:cs="Times New Roman"/>
                <w:iCs/>
                <w:sz w:val="20"/>
                <w:szCs w:val="20"/>
              </w:rPr>
            </w:pPr>
            <w:r w:rsidRPr="00825FDE">
              <w:rPr>
                <w:rFonts w:cs="Times New Roman"/>
                <w:iCs/>
                <w:sz w:val="20"/>
                <w:szCs w:val="20"/>
              </w:rPr>
              <w:t>Вместимость</w:t>
            </w:r>
            <w:r w:rsidR="0040201E" w:rsidRPr="00B32C09">
              <w:rPr>
                <w:rFonts w:cs="Times New Roman"/>
                <w:iCs/>
                <w:sz w:val="20"/>
                <w:szCs w:val="20"/>
              </w:rPr>
              <w:t xml:space="preserve"> </w:t>
            </w:r>
            <w:r>
              <w:rPr>
                <w:rFonts w:cs="Times New Roman"/>
                <w:iCs/>
                <w:sz w:val="20"/>
                <w:szCs w:val="20"/>
              </w:rPr>
              <w:t>–</w:t>
            </w:r>
            <w:r w:rsidR="0040201E">
              <w:rPr>
                <w:rFonts w:cs="Times New Roman"/>
                <w:iCs/>
                <w:sz w:val="20"/>
                <w:szCs w:val="20"/>
              </w:rPr>
              <w:t>400</w:t>
            </w:r>
            <w:r w:rsidR="0040201E" w:rsidRPr="00B32C09">
              <w:rPr>
                <w:rFonts w:cs="Times New Roman"/>
                <w:iCs/>
                <w:sz w:val="20"/>
                <w:szCs w:val="20"/>
              </w:rPr>
              <w:t xml:space="preserve"> мест</w:t>
            </w:r>
          </w:p>
        </w:tc>
        <w:tc>
          <w:tcPr>
            <w:tcW w:w="418" w:type="pct"/>
            <w:shd w:val="clear" w:color="auto" w:fill="auto"/>
            <w:vAlign w:val="center"/>
          </w:tcPr>
          <w:p w14:paraId="73339656" w14:textId="2A8A94B0" w:rsidR="0040201E" w:rsidRPr="00B32C09" w:rsidRDefault="00472FDD" w:rsidP="003B6318">
            <w:pPr>
              <w:spacing w:before="0" w:after="0"/>
              <w:ind w:firstLine="0"/>
              <w:jc w:val="center"/>
              <w:rPr>
                <w:rFonts w:cs="Times New Roman"/>
                <w:iCs/>
                <w:sz w:val="20"/>
                <w:szCs w:val="20"/>
              </w:rPr>
            </w:pPr>
            <w:r>
              <w:rPr>
                <w:rFonts w:cs="Times New Roman"/>
                <w:iCs/>
                <w:sz w:val="20"/>
                <w:szCs w:val="20"/>
              </w:rPr>
              <w:t>2027</w:t>
            </w:r>
          </w:p>
        </w:tc>
        <w:tc>
          <w:tcPr>
            <w:tcW w:w="537" w:type="pct"/>
            <w:shd w:val="clear" w:color="auto" w:fill="auto"/>
            <w:vAlign w:val="center"/>
          </w:tcPr>
          <w:p w14:paraId="1D1B4D24" w14:textId="5B76DEF1" w:rsidR="0040201E" w:rsidRPr="00B32C09" w:rsidRDefault="0040201E" w:rsidP="003B6318">
            <w:pPr>
              <w:spacing w:before="0" w:after="0"/>
              <w:ind w:firstLine="0"/>
              <w:jc w:val="center"/>
              <w:rPr>
                <w:rFonts w:cs="Times New Roman"/>
                <w:iCs/>
                <w:sz w:val="20"/>
                <w:szCs w:val="20"/>
              </w:rPr>
            </w:pPr>
            <w:r w:rsidRPr="00B32C09">
              <w:rPr>
                <w:rFonts w:cs="Times New Roman"/>
                <w:iCs/>
                <w:sz w:val="20"/>
                <w:szCs w:val="20"/>
              </w:rPr>
              <w:t>не устанавливаются</w:t>
            </w:r>
          </w:p>
        </w:tc>
      </w:tr>
    </w:tbl>
    <w:p w14:paraId="57EE4727" w14:textId="77777777" w:rsidR="00E05A17" w:rsidRPr="00B32C09" w:rsidRDefault="00E05A17" w:rsidP="00B32C09">
      <w:pPr>
        <w:pStyle w:val="2"/>
        <w:ind w:left="0"/>
      </w:pPr>
      <w:bookmarkStart w:id="9" w:name="_Toc4702446"/>
      <w:bookmarkStart w:id="10" w:name="_Toc199767245"/>
      <w:r w:rsidRPr="00B32C09">
        <w:t>Объекты культуры</w:t>
      </w:r>
      <w:bookmarkEnd w:id="9"/>
      <w:bookmarkEnd w:id="10"/>
    </w:p>
    <w:p w14:paraId="04065FBC" w14:textId="32B9AD4A" w:rsidR="002415F1" w:rsidRPr="00B32C09" w:rsidRDefault="002415F1" w:rsidP="002415F1">
      <w:pPr>
        <w:contextualSpacing w:val="0"/>
        <w:rPr>
          <w:rFonts w:cs="Times New Roman"/>
        </w:rPr>
      </w:pPr>
      <w:r w:rsidRPr="00B32C09">
        <w:rPr>
          <w:rFonts w:cs="Times New Roman"/>
        </w:rPr>
        <w:t xml:space="preserve">Перечень проектируемых объектов регионального значения в области </w:t>
      </w:r>
      <w:r>
        <w:rPr>
          <w:rFonts w:cs="Times New Roman"/>
        </w:rPr>
        <w:t>культуры</w:t>
      </w:r>
      <w:r w:rsidRPr="00B32C09">
        <w:rPr>
          <w:rFonts w:cs="Times New Roman"/>
        </w:rPr>
        <w:t xml:space="preserve"> приведен в таблице 1.</w:t>
      </w:r>
      <w:r>
        <w:rPr>
          <w:rFonts w:cs="Times New Roman"/>
        </w:rPr>
        <w:t>2</w:t>
      </w:r>
      <w:r w:rsidRPr="00B32C09">
        <w:rPr>
          <w:rFonts w:cs="Times New Roman"/>
        </w:rPr>
        <w:t>.</w:t>
      </w:r>
    </w:p>
    <w:p w14:paraId="03936FF7" w14:textId="7460C125" w:rsidR="002415F1" w:rsidRDefault="002415F1" w:rsidP="002415F1">
      <w:pPr>
        <w:contextualSpacing w:val="0"/>
        <w:rPr>
          <w:rFonts w:cs="Times New Roman"/>
        </w:rPr>
      </w:pPr>
      <w:r w:rsidRPr="00B32C09">
        <w:rPr>
          <w:rFonts w:cs="Times New Roman"/>
        </w:rPr>
        <w:t>Таблица 1.</w:t>
      </w:r>
      <w:r>
        <w:rPr>
          <w:rFonts w:cs="Times New Roman"/>
        </w:rPr>
        <w:t>2</w:t>
      </w:r>
      <w:r w:rsidRPr="00B32C09">
        <w:rPr>
          <w:rFonts w:cs="Times New Roman"/>
        </w:rPr>
        <w:t xml:space="preserve">. Объекты регионального значения в </w:t>
      </w:r>
      <w:r>
        <w:rPr>
          <w:rFonts w:cs="Times New Roman"/>
        </w:rPr>
        <w:t>культуры</w:t>
      </w:r>
      <w:r w:rsidRPr="00B32C09">
        <w:rPr>
          <w:rFonts w:cs="Times New Roman"/>
        </w:rPr>
        <w:t>, планируемые для реконструкции на территории Кировской области</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1417"/>
        <w:gridCol w:w="1134"/>
        <w:gridCol w:w="1855"/>
        <w:gridCol w:w="1547"/>
        <w:gridCol w:w="1985"/>
        <w:gridCol w:w="1701"/>
        <w:gridCol w:w="1701"/>
        <w:gridCol w:w="1134"/>
        <w:gridCol w:w="1665"/>
      </w:tblGrid>
      <w:tr w:rsidR="002415F1" w:rsidRPr="00B32C09" w14:paraId="16B4BC2D" w14:textId="77777777" w:rsidTr="00477347">
        <w:trPr>
          <w:trHeight w:val="20"/>
          <w:tblHeader/>
          <w:jc w:val="center"/>
        </w:trPr>
        <w:tc>
          <w:tcPr>
            <w:tcW w:w="421" w:type="dxa"/>
            <w:shd w:val="clear" w:color="auto" w:fill="auto"/>
            <w:vAlign w:val="center"/>
          </w:tcPr>
          <w:p w14:paraId="45611AAB"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17" w:type="dxa"/>
            <w:shd w:val="clear" w:color="auto" w:fill="auto"/>
            <w:vAlign w:val="center"/>
          </w:tcPr>
          <w:p w14:paraId="3948E8E4"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 на карте планируемого размещения объектов регионального значения</w:t>
            </w:r>
            <w:r w:rsidRPr="00B32C09">
              <w:rPr>
                <w:rFonts w:cs="Times New Roman"/>
                <w:iCs/>
                <w:sz w:val="20"/>
                <w:vertAlign w:val="superscript"/>
              </w:rPr>
              <w:footnoteReference w:id="3"/>
            </w:r>
          </w:p>
        </w:tc>
        <w:tc>
          <w:tcPr>
            <w:tcW w:w="1134" w:type="dxa"/>
            <w:shd w:val="clear" w:color="auto" w:fill="auto"/>
            <w:vAlign w:val="center"/>
          </w:tcPr>
          <w:p w14:paraId="3D1B3358"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Код объекта</w:t>
            </w:r>
            <w:r w:rsidRPr="00B32C09">
              <w:rPr>
                <w:rFonts w:cs="Times New Roman"/>
                <w:iCs/>
                <w:sz w:val="20"/>
                <w:vertAlign w:val="superscript"/>
              </w:rPr>
              <w:footnoteReference w:id="4"/>
            </w:r>
          </w:p>
        </w:tc>
        <w:tc>
          <w:tcPr>
            <w:tcW w:w="1855" w:type="dxa"/>
            <w:shd w:val="clear" w:color="auto" w:fill="auto"/>
            <w:vAlign w:val="center"/>
          </w:tcPr>
          <w:p w14:paraId="578D7981"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Наименование объекта</w:t>
            </w:r>
          </w:p>
        </w:tc>
        <w:tc>
          <w:tcPr>
            <w:tcW w:w="1547" w:type="dxa"/>
            <w:shd w:val="clear" w:color="auto" w:fill="auto"/>
            <w:vAlign w:val="center"/>
          </w:tcPr>
          <w:p w14:paraId="697B2F17"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Назначение объекта</w:t>
            </w:r>
          </w:p>
        </w:tc>
        <w:tc>
          <w:tcPr>
            <w:tcW w:w="1985" w:type="dxa"/>
            <w:shd w:val="clear" w:color="auto" w:fill="auto"/>
            <w:vAlign w:val="center"/>
          </w:tcPr>
          <w:p w14:paraId="35CA6E68" w14:textId="7A4901EE" w:rsidR="002415F1" w:rsidRPr="00B32C09" w:rsidRDefault="00477347" w:rsidP="00477347">
            <w:pPr>
              <w:spacing w:before="0" w:after="0"/>
              <w:ind w:firstLine="0"/>
              <w:jc w:val="center"/>
              <w:rPr>
                <w:rFonts w:cs="Times New Roman"/>
                <w:iCs/>
                <w:sz w:val="20"/>
                <w:szCs w:val="20"/>
              </w:rPr>
            </w:pPr>
            <w:r>
              <w:rPr>
                <w:rFonts w:cs="Times New Roman"/>
                <w:iCs/>
                <w:sz w:val="20"/>
              </w:rPr>
              <w:t>Статус объекта</w:t>
            </w:r>
          </w:p>
        </w:tc>
        <w:tc>
          <w:tcPr>
            <w:tcW w:w="1701" w:type="dxa"/>
            <w:shd w:val="clear" w:color="auto" w:fill="auto"/>
            <w:vAlign w:val="center"/>
          </w:tcPr>
          <w:p w14:paraId="31FA5895"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Местоположение размещаемого объекта</w:t>
            </w:r>
          </w:p>
        </w:tc>
        <w:tc>
          <w:tcPr>
            <w:tcW w:w="1701" w:type="dxa"/>
            <w:shd w:val="clear" w:color="auto" w:fill="auto"/>
            <w:vAlign w:val="center"/>
          </w:tcPr>
          <w:p w14:paraId="6C252CEF"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Характеристика объекта</w:t>
            </w:r>
          </w:p>
        </w:tc>
        <w:tc>
          <w:tcPr>
            <w:tcW w:w="1134" w:type="dxa"/>
            <w:shd w:val="clear" w:color="auto" w:fill="auto"/>
            <w:vAlign w:val="center"/>
          </w:tcPr>
          <w:p w14:paraId="6939C0BC"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Сроки реализации</w:t>
            </w:r>
          </w:p>
        </w:tc>
        <w:tc>
          <w:tcPr>
            <w:tcW w:w="1665" w:type="dxa"/>
            <w:shd w:val="clear" w:color="auto" w:fill="auto"/>
            <w:vAlign w:val="center"/>
          </w:tcPr>
          <w:p w14:paraId="67A3EC7F" w14:textId="77777777" w:rsidR="002415F1" w:rsidRPr="00B32C09" w:rsidRDefault="002415F1" w:rsidP="00477347">
            <w:pPr>
              <w:spacing w:before="0" w:after="0"/>
              <w:ind w:firstLine="0"/>
              <w:jc w:val="center"/>
              <w:rPr>
                <w:rFonts w:cs="Times New Roman"/>
                <w:iCs/>
                <w:sz w:val="20"/>
                <w:szCs w:val="20"/>
              </w:rPr>
            </w:pPr>
            <w:r w:rsidRPr="00B32C09">
              <w:rPr>
                <w:rFonts w:cs="Times New Roman"/>
                <w:iCs/>
                <w:sz w:val="20"/>
              </w:rPr>
              <w:t>Характеристика зон с особыми условиями использования территории</w:t>
            </w:r>
          </w:p>
        </w:tc>
      </w:tr>
      <w:tr w:rsidR="002415F1" w:rsidRPr="00B32C09" w14:paraId="05E0FBB9" w14:textId="77777777" w:rsidTr="002415F1">
        <w:trPr>
          <w:trHeight w:val="20"/>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39B78CD"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764908"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C9BB5"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3</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7C4E6CDB"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67B3025F"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6ED73E"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445279"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1CA37B"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87003"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9</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3AE041F" w14:textId="77777777" w:rsidR="002415F1" w:rsidRPr="002415F1" w:rsidRDefault="002415F1" w:rsidP="00477347">
            <w:pPr>
              <w:spacing w:before="0" w:after="0"/>
              <w:ind w:firstLine="0"/>
              <w:jc w:val="center"/>
              <w:rPr>
                <w:rFonts w:cs="Times New Roman"/>
                <w:iCs/>
                <w:sz w:val="20"/>
              </w:rPr>
            </w:pPr>
            <w:r w:rsidRPr="002415F1">
              <w:rPr>
                <w:rFonts w:cs="Times New Roman"/>
                <w:iCs/>
                <w:sz w:val="20"/>
              </w:rPr>
              <w:t>10</w:t>
            </w:r>
          </w:p>
        </w:tc>
      </w:tr>
      <w:tr w:rsidR="005A79F0" w:rsidRPr="00B32C09" w14:paraId="62833884" w14:textId="77777777" w:rsidTr="002415F1">
        <w:trPr>
          <w:trHeight w:val="20"/>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3258F3F" w14:textId="77777777" w:rsidR="005A79F0" w:rsidRPr="002415F1" w:rsidRDefault="005A79F0" w:rsidP="00477347">
            <w:pPr>
              <w:numPr>
                <w:ilvl w:val="0"/>
                <w:numId w:val="11"/>
              </w:numPr>
              <w:spacing w:before="0" w:after="0"/>
              <w:jc w:val="center"/>
              <w:rPr>
                <w:rFonts w:cs="Times New Roman"/>
                <w:i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F52FB6" w14:textId="727CD3AA" w:rsidR="005A79F0" w:rsidRPr="002415F1" w:rsidRDefault="005A79F0" w:rsidP="002415F1">
            <w:pPr>
              <w:spacing w:before="0" w:after="0"/>
              <w:ind w:firstLine="0"/>
              <w:jc w:val="center"/>
              <w:rPr>
                <w:rFonts w:cs="Times New Roman"/>
                <w:iCs/>
                <w:sz w:val="20"/>
              </w:rPr>
            </w:pPr>
            <w:r w:rsidRPr="002415F1">
              <w:rPr>
                <w:rFonts w:cs="Times New Roman"/>
                <w:iCs/>
                <w:sz w:val="20"/>
              </w:rPr>
              <w:t>1.</w:t>
            </w:r>
            <w:r>
              <w:rPr>
                <w:rFonts w:cs="Times New Roman"/>
                <w:iCs/>
                <w:sz w:val="20"/>
              </w:rPr>
              <w:t>2</w:t>
            </w:r>
            <w:r w:rsidRPr="002415F1">
              <w:rPr>
                <w:rFonts w:cs="Times New Roman"/>
                <w:iCs/>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34526D" w14:textId="2303C9B2" w:rsidR="005A79F0" w:rsidRPr="002415F1" w:rsidRDefault="005A79F0" w:rsidP="00477347">
            <w:pPr>
              <w:spacing w:before="0" w:after="0"/>
              <w:ind w:firstLine="0"/>
              <w:jc w:val="center"/>
              <w:rPr>
                <w:rFonts w:cs="Times New Roman"/>
                <w:iCs/>
                <w:sz w:val="20"/>
              </w:rPr>
            </w:pPr>
            <w:r w:rsidRPr="002415F1">
              <w:rPr>
                <w:rFonts w:cs="Times New Roman"/>
                <w:iCs/>
                <w:sz w:val="20"/>
              </w:rPr>
              <w:t>602010203</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94AFC6F" w14:textId="2264EEFD" w:rsidR="005A79F0" w:rsidRPr="002415F1" w:rsidRDefault="005A79F0" w:rsidP="00477347">
            <w:pPr>
              <w:spacing w:before="0" w:after="0"/>
              <w:ind w:firstLine="0"/>
              <w:jc w:val="center"/>
              <w:rPr>
                <w:rFonts w:cs="Times New Roman"/>
                <w:iCs/>
                <w:sz w:val="20"/>
              </w:rPr>
            </w:pPr>
            <w:r w:rsidRPr="002415F1">
              <w:rPr>
                <w:rFonts w:cs="Times New Roman"/>
                <w:iCs/>
                <w:sz w:val="20"/>
              </w:rPr>
              <w:t>Кировское областное государственное автономное учреждение культуры «Кировский областной ордена Трудового Красного Знамени драматический театр имени С.М. Кирова»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CC30A2F" w14:textId="68EA4E72" w:rsidR="005A79F0" w:rsidRPr="002415F1" w:rsidRDefault="00C36F1B" w:rsidP="005A79F0">
            <w:pPr>
              <w:spacing w:before="0" w:after="0"/>
              <w:ind w:firstLine="0"/>
              <w:jc w:val="center"/>
              <w:rPr>
                <w:rFonts w:cs="Times New Roman"/>
                <w:iCs/>
                <w:sz w:val="20"/>
              </w:rPr>
            </w:pPr>
            <w:r>
              <w:rPr>
                <w:rFonts w:cs="Times New Roman"/>
                <w:iCs/>
                <w:sz w:val="20"/>
              </w:rPr>
              <w:t>Сохранение и продвижение культурного наследия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6AA170" w14:textId="23CA8625" w:rsidR="005A79F0" w:rsidRPr="002415F1" w:rsidRDefault="0033336E" w:rsidP="0033336E">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sidR="005A79F0">
              <w:rPr>
                <w:rFonts w:cs="Times New Roman"/>
                <w:iCs/>
                <w:sz w:val="20"/>
              </w:rPr>
              <w:t>реконструкци</w:t>
            </w:r>
            <w:r>
              <w:rPr>
                <w:rFonts w:cs="Times New Roman"/>
                <w:iCs/>
                <w:sz w:val="20"/>
              </w:rPr>
              <w:t>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C022E6" w14:textId="78DF8F82" w:rsidR="005A79F0" w:rsidRPr="002415F1" w:rsidRDefault="005A79F0" w:rsidP="002415F1">
            <w:pPr>
              <w:spacing w:before="0" w:after="0"/>
              <w:ind w:firstLine="0"/>
              <w:jc w:val="center"/>
              <w:rPr>
                <w:rFonts w:cs="Times New Roman"/>
                <w:iCs/>
                <w:sz w:val="20"/>
              </w:rPr>
            </w:pPr>
            <w:r w:rsidRPr="005A79F0">
              <w:rPr>
                <w:rFonts w:cs="Times New Roman"/>
                <w:iCs/>
                <w:sz w:val="20"/>
              </w:rPr>
              <w:t>Кировская область, г. Киров,</w:t>
            </w:r>
            <w:r w:rsidRPr="005A79F0">
              <w:rPr>
                <w:rFonts w:cs="Times New Roman"/>
                <w:iCs/>
                <w:sz w:val="20"/>
              </w:rPr>
              <w:br/>
              <w:t xml:space="preserve"> ул. Московская, д. 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07A9E6" w14:textId="7FA133D7" w:rsidR="005A79F0" w:rsidRPr="002415F1" w:rsidRDefault="0024373C" w:rsidP="00825FDE">
            <w:pPr>
              <w:spacing w:before="0" w:after="0"/>
              <w:ind w:firstLine="0"/>
              <w:jc w:val="center"/>
              <w:rPr>
                <w:rFonts w:cs="Times New Roman"/>
                <w:iCs/>
                <w:sz w:val="20"/>
              </w:rPr>
            </w:pPr>
            <w:r w:rsidRPr="0024373C">
              <w:rPr>
                <w:rFonts w:cs="Times New Roman"/>
                <w:iCs/>
                <w:sz w:val="20"/>
              </w:rPr>
              <w:t>Вместимость</w:t>
            </w:r>
            <w:r w:rsidR="005A79F0" w:rsidRPr="002415F1">
              <w:rPr>
                <w:rFonts w:cs="Times New Roman"/>
                <w:iCs/>
                <w:sz w:val="20"/>
              </w:rPr>
              <w:t xml:space="preserve"> </w:t>
            </w:r>
            <w:r w:rsidR="00825FDE">
              <w:rPr>
                <w:rFonts w:cs="Times New Roman"/>
                <w:iCs/>
                <w:sz w:val="20"/>
              </w:rPr>
              <w:t xml:space="preserve">– </w:t>
            </w:r>
            <w:r w:rsidRPr="0024373C">
              <w:rPr>
                <w:rFonts w:cs="Times New Roman"/>
                <w:iCs/>
                <w:sz w:val="20"/>
              </w:rPr>
              <w:t>749</w:t>
            </w:r>
            <w:r>
              <w:rPr>
                <w:rFonts w:cs="Times New Roman"/>
                <w:iCs/>
                <w:sz w:val="20"/>
              </w:rPr>
              <w:t xml:space="preserve"> 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D95F4" w14:textId="77D59351" w:rsidR="005A79F0" w:rsidRPr="002415F1" w:rsidRDefault="00806D2F" w:rsidP="005A79F0">
            <w:pPr>
              <w:spacing w:before="0" w:after="0"/>
              <w:ind w:firstLine="0"/>
              <w:jc w:val="center"/>
              <w:rPr>
                <w:rFonts w:cs="Times New Roman"/>
                <w:iCs/>
                <w:sz w:val="20"/>
              </w:rPr>
            </w:pPr>
            <w:r>
              <w:rPr>
                <w:rFonts w:cs="Times New Roman"/>
                <w:iCs/>
                <w:sz w:val="20"/>
              </w:rPr>
              <w:t>202</w:t>
            </w:r>
            <w:r w:rsidR="005A79F0">
              <w:rPr>
                <w:rFonts w:cs="Times New Roman"/>
                <w:iCs/>
                <w:sz w:val="20"/>
              </w:rPr>
              <w:t>9</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13E6A5C" w14:textId="77777777" w:rsidR="005A79F0" w:rsidRPr="002415F1" w:rsidRDefault="005A79F0" w:rsidP="00477347">
            <w:pPr>
              <w:spacing w:before="0" w:after="0"/>
              <w:ind w:firstLine="0"/>
              <w:jc w:val="center"/>
              <w:rPr>
                <w:rFonts w:cs="Times New Roman"/>
                <w:iCs/>
                <w:sz w:val="20"/>
              </w:rPr>
            </w:pPr>
            <w:r w:rsidRPr="002415F1">
              <w:rPr>
                <w:rFonts w:cs="Times New Roman"/>
                <w:iCs/>
                <w:sz w:val="20"/>
              </w:rPr>
              <w:t>не устанавливаются</w:t>
            </w:r>
          </w:p>
        </w:tc>
      </w:tr>
    </w:tbl>
    <w:p w14:paraId="6B2C8C24" w14:textId="7B4E4051" w:rsidR="00E5418A" w:rsidRDefault="00E5418A" w:rsidP="00B32C09">
      <w:pPr>
        <w:spacing w:before="0" w:after="0"/>
        <w:rPr>
          <w:rFonts w:eastAsia="Calibri" w:cs="Times New Roman"/>
          <w:szCs w:val="24"/>
        </w:rPr>
      </w:pPr>
    </w:p>
    <w:p w14:paraId="22E7D36B" w14:textId="77777777" w:rsidR="008E6587" w:rsidRDefault="008E6587" w:rsidP="00B32C09">
      <w:pPr>
        <w:spacing w:before="0" w:after="0"/>
        <w:rPr>
          <w:rFonts w:eastAsia="Calibri" w:cs="Times New Roman"/>
          <w:szCs w:val="24"/>
        </w:rPr>
      </w:pPr>
    </w:p>
    <w:p w14:paraId="08E6BDA5" w14:textId="77777777" w:rsidR="00334237" w:rsidRDefault="00334237" w:rsidP="00B32C09">
      <w:pPr>
        <w:spacing w:before="0" w:after="0"/>
        <w:rPr>
          <w:rFonts w:eastAsia="Calibri" w:cs="Times New Roman"/>
          <w:szCs w:val="24"/>
        </w:rPr>
      </w:pPr>
    </w:p>
    <w:p w14:paraId="1706239B" w14:textId="77777777" w:rsidR="00334237" w:rsidRDefault="00334237" w:rsidP="00B32C09">
      <w:pPr>
        <w:spacing w:before="0" w:after="0"/>
        <w:rPr>
          <w:rFonts w:eastAsia="Calibri" w:cs="Times New Roman"/>
          <w:szCs w:val="24"/>
        </w:rPr>
      </w:pPr>
    </w:p>
    <w:p w14:paraId="6190C1C8" w14:textId="77777777" w:rsidR="00334237" w:rsidRDefault="00334237" w:rsidP="00B32C09">
      <w:pPr>
        <w:spacing w:before="0" w:after="0"/>
        <w:rPr>
          <w:rFonts w:eastAsia="Calibri" w:cs="Times New Roman"/>
          <w:szCs w:val="24"/>
        </w:rPr>
      </w:pPr>
    </w:p>
    <w:p w14:paraId="0966F2A5" w14:textId="77777777" w:rsidR="00334237" w:rsidRDefault="00334237" w:rsidP="00B32C09">
      <w:pPr>
        <w:spacing w:before="0" w:after="0"/>
        <w:rPr>
          <w:rFonts w:eastAsia="Calibri" w:cs="Times New Roman"/>
          <w:szCs w:val="24"/>
        </w:rPr>
      </w:pPr>
    </w:p>
    <w:p w14:paraId="4D776760" w14:textId="77777777" w:rsidR="00334237" w:rsidRDefault="00334237" w:rsidP="00B32C09">
      <w:pPr>
        <w:spacing w:before="0" w:after="0"/>
        <w:rPr>
          <w:rFonts w:eastAsia="Calibri" w:cs="Times New Roman"/>
          <w:szCs w:val="24"/>
        </w:rPr>
      </w:pPr>
    </w:p>
    <w:p w14:paraId="78C5B9FE" w14:textId="77777777" w:rsidR="00334237" w:rsidRDefault="00334237" w:rsidP="00B32C09">
      <w:pPr>
        <w:spacing w:before="0" w:after="0"/>
        <w:rPr>
          <w:rFonts w:eastAsia="Calibri" w:cs="Times New Roman"/>
          <w:szCs w:val="24"/>
        </w:rPr>
      </w:pPr>
    </w:p>
    <w:p w14:paraId="547D4999" w14:textId="77777777" w:rsidR="00334237" w:rsidRDefault="00334237" w:rsidP="00B32C09">
      <w:pPr>
        <w:spacing w:before="0" w:after="0"/>
        <w:rPr>
          <w:rFonts w:eastAsia="Calibri" w:cs="Times New Roman"/>
          <w:szCs w:val="24"/>
        </w:rPr>
      </w:pPr>
    </w:p>
    <w:p w14:paraId="657D4407" w14:textId="77777777" w:rsidR="00334237" w:rsidRDefault="00334237" w:rsidP="00B32C09">
      <w:pPr>
        <w:spacing w:before="0" w:after="0"/>
        <w:rPr>
          <w:rFonts w:eastAsia="Calibri" w:cs="Times New Roman"/>
          <w:szCs w:val="24"/>
        </w:rPr>
      </w:pPr>
    </w:p>
    <w:p w14:paraId="11A7AB65" w14:textId="77777777" w:rsidR="00334237" w:rsidRDefault="00334237" w:rsidP="00B32C09">
      <w:pPr>
        <w:spacing w:before="0" w:after="0"/>
        <w:rPr>
          <w:rFonts w:eastAsia="Calibri" w:cs="Times New Roman"/>
          <w:szCs w:val="24"/>
        </w:rPr>
      </w:pPr>
    </w:p>
    <w:p w14:paraId="27092D47" w14:textId="77777777" w:rsidR="00E05A17" w:rsidRPr="00B32C09" w:rsidRDefault="00E05A17" w:rsidP="00B32C09">
      <w:pPr>
        <w:pStyle w:val="2"/>
        <w:ind w:left="0"/>
      </w:pPr>
      <w:bookmarkStart w:id="11" w:name="_Toc523321471"/>
      <w:bookmarkStart w:id="12" w:name="_Toc4702447"/>
      <w:bookmarkStart w:id="13" w:name="_Toc199767246"/>
      <w:r w:rsidRPr="00B32C09">
        <w:t>Объекты физической культуры спорта</w:t>
      </w:r>
      <w:bookmarkEnd w:id="11"/>
      <w:bookmarkEnd w:id="12"/>
      <w:bookmarkEnd w:id="13"/>
    </w:p>
    <w:p w14:paraId="261ABB5C" w14:textId="77777777" w:rsidR="00E05A17" w:rsidRPr="00B32C09" w:rsidRDefault="00E05A17" w:rsidP="00B32C09">
      <w:pPr>
        <w:contextualSpacing w:val="0"/>
        <w:rPr>
          <w:rFonts w:cs="Times New Roman"/>
        </w:rPr>
      </w:pPr>
      <w:r w:rsidRPr="00B32C09">
        <w:rPr>
          <w:rFonts w:cs="Times New Roman"/>
        </w:rPr>
        <w:t>Перечень проектируемых объектов регионального значения в области физической культуры и спорта приведен в таблице 1.3.</w:t>
      </w:r>
    </w:p>
    <w:p w14:paraId="6A928599" w14:textId="77777777" w:rsidR="00E05A17" w:rsidRPr="00B32C09" w:rsidRDefault="00E05A17" w:rsidP="00B32C09">
      <w:pPr>
        <w:contextualSpacing w:val="0"/>
        <w:rPr>
          <w:rFonts w:cs="Times New Roman"/>
        </w:rPr>
      </w:pPr>
      <w:r w:rsidRPr="00B32C09">
        <w:rPr>
          <w:rFonts w:cs="Times New Roman"/>
        </w:rPr>
        <w:t xml:space="preserve">Таблица 1.3. Объекты регионального значения в области физической культуры и спорта, планируемые для размещения и реконструкции на территории </w:t>
      </w:r>
      <w:r w:rsidR="00152B64" w:rsidRPr="00B32C09">
        <w:rPr>
          <w:rFonts w:cs="Times New Roman"/>
        </w:rPr>
        <w:t>Кировской области</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1417"/>
        <w:gridCol w:w="1134"/>
        <w:gridCol w:w="1855"/>
        <w:gridCol w:w="1547"/>
        <w:gridCol w:w="1985"/>
        <w:gridCol w:w="1701"/>
        <w:gridCol w:w="1701"/>
        <w:gridCol w:w="1134"/>
        <w:gridCol w:w="1665"/>
      </w:tblGrid>
      <w:tr w:rsidR="00EF6DDD" w:rsidRPr="00B32C09" w14:paraId="618ADE64" w14:textId="77777777" w:rsidTr="00A334DF">
        <w:trPr>
          <w:trHeight w:val="20"/>
          <w:tblHeader/>
          <w:jc w:val="center"/>
        </w:trPr>
        <w:tc>
          <w:tcPr>
            <w:tcW w:w="421" w:type="dxa"/>
            <w:shd w:val="clear" w:color="auto" w:fill="auto"/>
            <w:vAlign w:val="center"/>
          </w:tcPr>
          <w:p w14:paraId="121C1BDF" w14:textId="38BCE7F7" w:rsidR="00152B64" w:rsidRPr="00B32C09" w:rsidRDefault="00185F42" w:rsidP="00B32C09">
            <w:pPr>
              <w:spacing w:before="0" w:after="0"/>
              <w:ind w:firstLine="0"/>
              <w:jc w:val="center"/>
              <w:rPr>
                <w:rFonts w:cs="Times New Roman"/>
                <w:iCs/>
                <w:sz w:val="20"/>
                <w:szCs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17" w:type="dxa"/>
            <w:shd w:val="clear" w:color="auto" w:fill="auto"/>
            <w:vAlign w:val="center"/>
          </w:tcPr>
          <w:p w14:paraId="5B65F2F5" w14:textId="77777777" w:rsidR="00152B64" w:rsidRPr="00B32C09" w:rsidRDefault="00F15284" w:rsidP="00B32C09">
            <w:pPr>
              <w:spacing w:before="0" w:after="0"/>
              <w:ind w:firstLine="0"/>
              <w:jc w:val="center"/>
              <w:rPr>
                <w:rFonts w:cs="Times New Roman"/>
                <w:iCs/>
                <w:sz w:val="20"/>
                <w:szCs w:val="20"/>
              </w:rPr>
            </w:pPr>
            <w:r w:rsidRPr="00B32C09">
              <w:rPr>
                <w:rFonts w:cs="Times New Roman"/>
                <w:iCs/>
                <w:sz w:val="20"/>
              </w:rPr>
              <w:t>№ </w:t>
            </w:r>
            <w:r w:rsidR="00152B64" w:rsidRPr="00B32C09">
              <w:rPr>
                <w:rFonts w:cs="Times New Roman"/>
                <w:iCs/>
                <w:sz w:val="20"/>
              </w:rPr>
              <w:t>на карте планируемого размещения объектов регионального значения</w:t>
            </w:r>
            <w:r w:rsidR="00152B64" w:rsidRPr="00B32C09">
              <w:rPr>
                <w:rFonts w:cs="Times New Roman"/>
                <w:iCs/>
                <w:sz w:val="20"/>
                <w:vertAlign w:val="superscript"/>
              </w:rPr>
              <w:footnoteReference w:id="5"/>
            </w:r>
          </w:p>
        </w:tc>
        <w:tc>
          <w:tcPr>
            <w:tcW w:w="1134" w:type="dxa"/>
            <w:shd w:val="clear" w:color="auto" w:fill="auto"/>
            <w:vAlign w:val="center"/>
          </w:tcPr>
          <w:p w14:paraId="71267CA3"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Код объекта</w:t>
            </w:r>
            <w:r w:rsidRPr="00B32C09">
              <w:rPr>
                <w:rFonts w:cs="Times New Roman"/>
                <w:iCs/>
                <w:sz w:val="20"/>
                <w:vertAlign w:val="superscript"/>
              </w:rPr>
              <w:footnoteReference w:id="6"/>
            </w:r>
          </w:p>
        </w:tc>
        <w:tc>
          <w:tcPr>
            <w:tcW w:w="1855" w:type="dxa"/>
            <w:shd w:val="clear" w:color="auto" w:fill="auto"/>
            <w:vAlign w:val="center"/>
          </w:tcPr>
          <w:p w14:paraId="6C887F09"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Наименование объекта</w:t>
            </w:r>
          </w:p>
        </w:tc>
        <w:tc>
          <w:tcPr>
            <w:tcW w:w="1547" w:type="dxa"/>
            <w:shd w:val="clear" w:color="auto" w:fill="auto"/>
            <w:vAlign w:val="center"/>
          </w:tcPr>
          <w:p w14:paraId="4B7E65FE"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Назначение объекта</w:t>
            </w:r>
          </w:p>
        </w:tc>
        <w:tc>
          <w:tcPr>
            <w:tcW w:w="1985" w:type="dxa"/>
            <w:shd w:val="clear" w:color="auto" w:fill="auto"/>
            <w:vAlign w:val="center"/>
          </w:tcPr>
          <w:p w14:paraId="4B1BA680" w14:textId="59FCDA83" w:rsidR="00152B64" w:rsidRPr="00B32C09" w:rsidRDefault="00477347" w:rsidP="00B32C09">
            <w:pPr>
              <w:spacing w:before="0" w:after="0"/>
              <w:ind w:firstLine="0"/>
              <w:jc w:val="center"/>
              <w:rPr>
                <w:rFonts w:cs="Times New Roman"/>
                <w:iCs/>
                <w:sz w:val="20"/>
                <w:szCs w:val="20"/>
              </w:rPr>
            </w:pPr>
            <w:r>
              <w:rPr>
                <w:rFonts w:cs="Times New Roman"/>
                <w:iCs/>
                <w:sz w:val="20"/>
              </w:rPr>
              <w:t>Статус объекта</w:t>
            </w:r>
          </w:p>
        </w:tc>
        <w:tc>
          <w:tcPr>
            <w:tcW w:w="1701" w:type="dxa"/>
            <w:shd w:val="clear" w:color="auto" w:fill="auto"/>
            <w:vAlign w:val="center"/>
          </w:tcPr>
          <w:p w14:paraId="7ECF658C"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Местоположение размещаемого объекта</w:t>
            </w:r>
          </w:p>
        </w:tc>
        <w:tc>
          <w:tcPr>
            <w:tcW w:w="1701" w:type="dxa"/>
            <w:shd w:val="clear" w:color="auto" w:fill="auto"/>
            <w:vAlign w:val="center"/>
          </w:tcPr>
          <w:p w14:paraId="75779F05"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Характеристика объекта</w:t>
            </w:r>
          </w:p>
        </w:tc>
        <w:tc>
          <w:tcPr>
            <w:tcW w:w="1134" w:type="dxa"/>
            <w:shd w:val="clear" w:color="auto" w:fill="auto"/>
            <w:vAlign w:val="center"/>
          </w:tcPr>
          <w:p w14:paraId="091C8A11"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Сроки реализации</w:t>
            </w:r>
          </w:p>
        </w:tc>
        <w:tc>
          <w:tcPr>
            <w:tcW w:w="1665" w:type="dxa"/>
            <w:shd w:val="clear" w:color="auto" w:fill="auto"/>
            <w:vAlign w:val="center"/>
          </w:tcPr>
          <w:p w14:paraId="26E95C69" w14:textId="77777777" w:rsidR="00152B64" w:rsidRPr="00B32C09" w:rsidRDefault="00152B64" w:rsidP="00B32C09">
            <w:pPr>
              <w:spacing w:before="0" w:after="0"/>
              <w:ind w:firstLine="0"/>
              <w:jc w:val="center"/>
              <w:rPr>
                <w:rFonts w:cs="Times New Roman"/>
                <w:iCs/>
                <w:sz w:val="20"/>
                <w:szCs w:val="20"/>
              </w:rPr>
            </w:pPr>
            <w:r w:rsidRPr="00B32C09">
              <w:rPr>
                <w:rFonts w:cs="Times New Roman"/>
                <w:iCs/>
                <w:sz w:val="20"/>
              </w:rPr>
              <w:t>Характеристика зон с особыми условиями использования территории</w:t>
            </w:r>
          </w:p>
        </w:tc>
      </w:tr>
    </w:tbl>
    <w:p w14:paraId="27828FA6" w14:textId="77777777" w:rsidR="00A334DF" w:rsidRPr="00B32C09" w:rsidRDefault="00A334DF" w:rsidP="00B32C09">
      <w:pPr>
        <w:spacing w:before="0" w:after="0" w:line="14" w:lineRule="auto"/>
        <w:contextualSpacing w:val="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1417"/>
        <w:gridCol w:w="1134"/>
        <w:gridCol w:w="1855"/>
        <w:gridCol w:w="1547"/>
        <w:gridCol w:w="1985"/>
        <w:gridCol w:w="1701"/>
        <w:gridCol w:w="1701"/>
        <w:gridCol w:w="1134"/>
        <w:gridCol w:w="1665"/>
      </w:tblGrid>
      <w:tr w:rsidR="00EF6DDD" w:rsidRPr="00B32C09" w14:paraId="05BE9CCD" w14:textId="77777777" w:rsidTr="00ED4F79">
        <w:trPr>
          <w:trHeight w:val="20"/>
          <w:tblHeader/>
          <w:jc w:val="center"/>
        </w:trPr>
        <w:tc>
          <w:tcPr>
            <w:tcW w:w="421" w:type="dxa"/>
            <w:shd w:val="clear" w:color="auto" w:fill="auto"/>
          </w:tcPr>
          <w:p w14:paraId="56CDADAB"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1</w:t>
            </w:r>
          </w:p>
        </w:tc>
        <w:tc>
          <w:tcPr>
            <w:tcW w:w="1417" w:type="dxa"/>
            <w:shd w:val="clear" w:color="auto" w:fill="auto"/>
          </w:tcPr>
          <w:p w14:paraId="2B8C5536"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2</w:t>
            </w:r>
          </w:p>
        </w:tc>
        <w:tc>
          <w:tcPr>
            <w:tcW w:w="1134" w:type="dxa"/>
            <w:shd w:val="clear" w:color="auto" w:fill="auto"/>
          </w:tcPr>
          <w:p w14:paraId="41ADB529"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3</w:t>
            </w:r>
          </w:p>
        </w:tc>
        <w:tc>
          <w:tcPr>
            <w:tcW w:w="1855" w:type="dxa"/>
            <w:shd w:val="clear" w:color="auto" w:fill="auto"/>
          </w:tcPr>
          <w:p w14:paraId="400BB6BE"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4</w:t>
            </w:r>
          </w:p>
        </w:tc>
        <w:tc>
          <w:tcPr>
            <w:tcW w:w="1547" w:type="dxa"/>
            <w:shd w:val="clear" w:color="auto" w:fill="auto"/>
          </w:tcPr>
          <w:p w14:paraId="1C6E707E"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5</w:t>
            </w:r>
          </w:p>
        </w:tc>
        <w:tc>
          <w:tcPr>
            <w:tcW w:w="1985" w:type="dxa"/>
            <w:shd w:val="clear" w:color="auto" w:fill="auto"/>
          </w:tcPr>
          <w:p w14:paraId="53DE409A"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6</w:t>
            </w:r>
          </w:p>
        </w:tc>
        <w:tc>
          <w:tcPr>
            <w:tcW w:w="1701" w:type="dxa"/>
            <w:shd w:val="clear" w:color="auto" w:fill="auto"/>
          </w:tcPr>
          <w:p w14:paraId="106141F1"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7</w:t>
            </w:r>
          </w:p>
        </w:tc>
        <w:tc>
          <w:tcPr>
            <w:tcW w:w="1701" w:type="dxa"/>
            <w:shd w:val="clear" w:color="auto" w:fill="auto"/>
          </w:tcPr>
          <w:p w14:paraId="7E2B86E6"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8</w:t>
            </w:r>
          </w:p>
        </w:tc>
        <w:tc>
          <w:tcPr>
            <w:tcW w:w="1134" w:type="dxa"/>
            <w:shd w:val="clear" w:color="auto" w:fill="auto"/>
          </w:tcPr>
          <w:p w14:paraId="66E32947"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9</w:t>
            </w:r>
          </w:p>
        </w:tc>
        <w:tc>
          <w:tcPr>
            <w:tcW w:w="1665" w:type="dxa"/>
            <w:shd w:val="clear" w:color="auto" w:fill="auto"/>
          </w:tcPr>
          <w:p w14:paraId="33B36F39" w14:textId="77777777" w:rsidR="00E05A17" w:rsidRPr="00B32C09" w:rsidRDefault="00E05A17" w:rsidP="00B32C09">
            <w:pPr>
              <w:spacing w:before="0" w:after="0"/>
              <w:ind w:firstLine="0"/>
              <w:jc w:val="center"/>
              <w:rPr>
                <w:rFonts w:cs="Times New Roman"/>
                <w:iCs/>
                <w:sz w:val="20"/>
                <w:szCs w:val="20"/>
              </w:rPr>
            </w:pPr>
            <w:r w:rsidRPr="00B32C09">
              <w:rPr>
                <w:rFonts w:cs="Times New Roman"/>
                <w:iCs/>
                <w:sz w:val="20"/>
                <w:szCs w:val="20"/>
              </w:rPr>
              <w:t>10</w:t>
            </w:r>
          </w:p>
        </w:tc>
      </w:tr>
      <w:tr w:rsidR="00EF6DDD" w:rsidRPr="00B32C09" w14:paraId="79DAA898" w14:textId="77777777" w:rsidTr="003B6318">
        <w:trPr>
          <w:trHeight w:val="20"/>
          <w:jc w:val="center"/>
        </w:trPr>
        <w:tc>
          <w:tcPr>
            <w:tcW w:w="421" w:type="dxa"/>
            <w:shd w:val="clear" w:color="auto" w:fill="auto"/>
            <w:vAlign w:val="center"/>
          </w:tcPr>
          <w:p w14:paraId="7C9215B2" w14:textId="77E4D037" w:rsidR="00152B64" w:rsidRPr="00B32C09" w:rsidRDefault="00887158" w:rsidP="00887158">
            <w:pPr>
              <w:spacing w:before="0" w:after="0"/>
              <w:ind w:firstLine="0"/>
              <w:jc w:val="center"/>
              <w:rPr>
                <w:rFonts w:cs="Times New Roman"/>
                <w:iCs/>
                <w:sz w:val="20"/>
                <w:szCs w:val="20"/>
              </w:rPr>
            </w:pPr>
            <w:r>
              <w:rPr>
                <w:rFonts w:cs="Times New Roman"/>
                <w:iCs/>
                <w:sz w:val="20"/>
                <w:szCs w:val="20"/>
              </w:rPr>
              <w:t>1.</w:t>
            </w:r>
          </w:p>
        </w:tc>
        <w:tc>
          <w:tcPr>
            <w:tcW w:w="1417" w:type="dxa"/>
            <w:shd w:val="clear" w:color="auto" w:fill="auto"/>
            <w:vAlign w:val="center"/>
          </w:tcPr>
          <w:p w14:paraId="0B575AD5" w14:textId="77777777" w:rsidR="00152B64" w:rsidRPr="00B32C09" w:rsidRDefault="00152B64" w:rsidP="003B6318">
            <w:pPr>
              <w:spacing w:before="0" w:after="0"/>
              <w:ind w:firstLine="0"/>
              <w:jc w:val="center"/>
              <w:rPr>
                <w:rFonts w:cs="Times New Roman"/>
                <w:iCs/>
                <w:sz w:val="20"/>
                <w:szCs w:val="20"/>
              </w:rPr>
            </w:pPr>
            <w:r w:rsidRPr="00B32C09">
              <w:rPr>
                <w:rFonts w:cs="Times New Roman"/>
                <w:iCs/>
                <w:sz w:val="20"/>
                <w:szCs w:val="20"/>
              </w:rPr>
              <w:t>1.3.1</w:t>
            </w:r>
          </w:p>
        </w:tc>
        <w:tc>
          <w:tcPr>
            <w:tcW w:w="1134" w:type="dxa"/>
            <w:shd w:val="clear" w:color="auto" w:fill="auto"/>
            <w:vAlign w:val="center"/>
          </w:tcPr>
          <w:p w14:paraId="314458F3" w14:textId="77777777" w:rsidR="00152B64" w:rsidRPr="00B32C09" w:rsidRDefault="00152B64" w:rsidP="003B6318">
            <w:pPr>
              <w:spacing w:before="0" w:after="0"/>
              <w:ind w:firstLine="0"/>
              <w:jc w:val="center"/>
              <w:rPr>
                <w:rFonts w:cs="Times New Roman"/>
                <w:iCs/>
                <w:sz w:val="20"/>
                <w:szCs w:val="20"/>
              </w:rPr>
            </w:pPr>
            <w:r w:rsidRPr="00B32C09">
              <w:rPr>
                <w:rFonts w:cs="Times New Roman"/>
                <w:iCs/>
                <w:sz w:val="20"/>
                <w:szCs w:val="20"/>
              </w:rPr>
              <w:t>602010301</w:t>
            </w:r>
          </w:p>
        </w:tc>
        <w:tc>
          <w:tcPr>
            <w:tcW w:w="1855" w:type="dxa"/>
            <w:shd w:val="clear" w:color="auto" w:fill="auto"/>
            <w:vAlign w:val="center"/>
          </w:tcPr>
          <w:p w14:paraId="26152544" w14:textId="77777777" w:rsidR="00152B64" w:rsidRPr="00B32C09" w:rsidRDefault="00152B64" w:rsidP="003B6318">
            <w:pPr>
              <w:spacing w:before="0" w:after="0"/>
              <w:ind w:firstLine="0"/>
              <w:jc w:val="center"/>
              <w:rPr>
                <w:rFonts w:cs="Times New Roman"/>
                <w:iCs/>
                <w:sz w:val="20"/>
                <w:szCs w:val="20"/>
              </w:rPr>
            </w:pPr>
            <w:r w:rsidRPr="00B32C09">
              <w:rPr>
                <w:rFonts w:cs="Times New Roman"/>
                <w:iCs/>
                <w:sz w:val="20"/>
                <w:szCs w:val="20"/>
              </w:rPr>
              <w:t>Объект спорта, включающий раздельно нормируемые спортивные сооружения (объекты)</w:t>
            </w:r>
          </w:p>
        </w:tc>
        <w:tc>
          <w:tcPr>
            <w:tcW w:w="1547" w:type="dxa"/>
            <w:shd w:val="clear" w:color="auto" w:fill="auto"/>
            <w:vAlign w:val="center"/>
          </w:tcPr>
          <w:p w14:paraId="14436405" w14:textId="77777777" w:rsidR="00152B64" w:rsidRPr="00B32C09" w:rsidRDefault="00152B64" w:rsidP="003B6318">
            <w:pPr>
              <w:spacing w:before="0" w:after="0"/>
              <w:ind w:firstLine="0"/>
              <w:jc w:val="center"/>
              <w:rPr>
                <w:rFonts w:cs="Times New Roman"/>
                <w:iCs/>
                <w:sz w:val="20"/>
                <w:szCs w:val="20"/>
              </w:rPr>
            </w:pPr>
            <w:r w:rsidRPr="00B32C09">
              <w:rPr>
                <w:rFonts w:cs="Times New Roman"/>
                <w:sz w:val="20"/>
                <w:szCs w:val="20"/>
              </w:rPr>
              <w:t xml:space="preserve">Обеспечение </w:t>
            </w:r>
            <w:r w:rsidRPr="00B32C09">
              <w:rPr>
                <w:rFonts w:cs="Times New Roman"/>
                <w:iCs/>
                <w:sz w:val="20"/>
                <w:szCs w:val="20"/>
              </w:rPr>
              <w:t>условий</w:t>
            </w:r>
            <w:r w:rsidRPr="00B32C09">
              <w:rPr>
                <w:rFonts w:cs="Times New Roman"/>
                <w:sz w:val="20"/>
                <w:szCs w:val="20"/>
              </w:rPr>
              <w:t xml:space="preserve"> для развития физической культуры и спорта</w:t>
            </w:r>
          </w:p>
        </w:tc>
        <w:tc>
          <w:tcPr>
            <w:tcW w:w="1985" w:type="dxa"/>
            <w:shd w:val="clear" w:color="auto" w:fill="auto"/>
            <w:vAlign w:val="center"/>
          </w:tcPr>
          <w:p w14:paraId="7860BDC6" w14:textId="421AA0D5" w:rsidR="00152B64" w:rsidRPr="00B32C09" w:rsidRDefault="0033336E" w:rsidP="003B6318">
            <w:pPr>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701" w:type="dxa"/>
            <w:shd w:val="clear" w:color="auto" w:fill="auto"/>
            <w:vAlign w:val="center"/>
          </w:tcPr>
          <w:p w14:paraId="325D4A58" w14:textId="77777777" w:rsidR="00152B64" w:rsidRPr="00B32C09" w:rsidRDefault="00152B64" w:rsidP="003B6318">
            <w:pPr>
              <w:ind w:firstLine="0"/>
              <w:jc w:val="center"/>
              <w:rPr>
                <w:rFonts w:cs="Times New Roman"/>
                <w:iCs/>
                <w:sz w:val="20"/>
                <w:szCs w:val="20"/>
              </w:rPr>
            </w:pPr>
            <w:r w:rsidRPr="00B32C09">
              <w:rPr>
                <w:rFonts w:cs="Times New Roman"/>
                <w:iCs/>
                <w:sz w:val="20"/>
                <w:szCs w:val="20"/>
              </w:rPr>
              <w:t>г. Киров</w:t>
            </w:r>
          </w:p>
        </w:tc>
        <w:tc>
          <w:tcPr>
            <w:tcW w:w="1701" w:type="dxa"/>
            <w:shd w:val="clear" w:color="auto" w:fill="auto"/>
            <w:vAlign w:val="center"/>
          </w:tcPr>
          <w:p w14:paraId="3FF9DDB9" w14:textId="248CC06D" w:rsidR="00ED4F79" w:rsidRPr="00975B21" w:rsidRDefault="00804438" w:rsidP="00935D46">
            <w:pPr>
              <w:spacing w:before="0" w:after="0"/>
              <w:ind w:firstLine="0"/>
              <w:jc w:val="center"/>
              <w:rPr>
                <w:rFonts w:cs="Times New Roman"/>
                <w:sz w:val="20"/>
                <w:szCs w:val="20"/>
                <w:vertAlign w:val="superscript"/>
              </w:rPr>
            </w:pPr>
            <w:r w:rsidRPr="00975B21">
              <w:rPr>
                <w:rFonts w:cs="Times New Roman"/>
                <w:iCs/>
                <w:sz w:val="20"/>
                <w:szCs w:val="20"/>
              </w:rPr>
              <w:t>200 посещений в смену</w:t>
            </w:r>
          </w:p>
        </w:tc>
        <w:tc>
          <w:tcPr>
            <w:tcW w:w="1134" w:type="dxa"/>
            <w:shd w:val="clear" w:color="auto" w:fill="auto"/>
            <w:vAlign w:val="center"/>
          </w:tcPr>
          <w:p w14:paraId="6FBBCE2F" w14:textId="1CDCF3EC" w:rsidR="00152B64" w:rsidRPr="00B32C09" w:rsidRDefault="00C35754" w:rsidP="003B6318">
            <w:pPr>
              <w:spacing w:before="0" w:after="0"/>
              <w:ind w:firstLine="0"/>
              <w:jc w:val="center"/>
              <w:rPr>
                <w:rFonts w:cs="Times New Roman"/>
                <w:iCs/>
                <w:sz w:val="20"/>
                <w:szCs w:val="20"/>
              </w:rPr>
            </w:pPr>
            <w:r>
              <w:rPr>
                <w:rFonts w:cs="Times New Roman"/>
                <w:iCs/>
                <w:sz w:val="20"/>
                <w:szCs w:val="20"/>
              </w:rPr>
              <w:t>2030</w:t>
            </w:r>
          </w:p>
        </w:tc>
        <w:tc>
          <w:tcPr>
            <w:tcW w:w="1665" w:type="dxa"/>
            <w:shd w:val="clear" w:color="auto" w:fill="auto"/>
            <w:vAlign w:val="center"/>
          </w:tcPr>
          <w:p w14:paraId="12E1C1F6" w14:textId="77777777" w:rsidR="00152B64" w:rsidRPr="00B32C09" w:rsidRDefault="00152B64" w:rsidP="003B6318">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E124C4" w:rsidRPr="00B32C09" w14:paraId="68C4DF1A" w14:textId="77777777" w:rsidTr="00361272">
        <w:trPr>
          <w:trHeight w:val="20"/>
          <w:jc w:val="center"/>
        </w:trPr>
        <w:tc>
          <w:tcPr>
            <w:tcW w:w="421" w:type="dxa"/>
            <w:shd w:val="clear" w:color="auto" w:fill="FFFFFF" w:themeFill="background1"/>
            <w:vAlign w:val="center"/>
          </w:tcPr>
          <w:p w14:paraId="0E165617" w14:textId="2014B622" w:rsidR="00E124C4" w:rsidRPr="00E124C4" w:rsidRDefault="00887158" w:rsidP="00887158">
            <w:pPr>
              <w:spacing w:before="0" w:after="0"/>
              <w:ind w:firstLine="0"/>
              <w:jc w:val="center"/>
              <w:rPr>
                <w:rFonts w:cs="Times New Roman"/>
                <w:iCs/>
                <w:sz w:val="20"/>
                <w:szCs w:val="20"/>
              </w:rPr>
            </w:pPr>
            <w:r>
              <w:rPr>
                <w:rFonts w:cs="Times New Roman"/>
                <w:iCs/>
                <w:sz w:val="20"/>
                <w:szCs w:val="20"/>
              </w:rPr>
              <w:t>2.</w:t>
            </w:r>
          </w:p>
        </w:tc>
        <w:tc>
          <w:tcPr>
            <w:tcW w:w="1417" w:type="dxa"/>
            <w:shd w:val="clear" w:color="auto" w:fill="FFFFFF" w:themeFill="background1"/>
            <w:vAlign w:val="center"/>
          </w:tcPr>
          <w:p w14:paraId="09F166E9" w14:textId="694B21A0"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1.3.2</w:t>
            </w:r>
          </w:p>
        </w:tc>
        <w:tc>
          <w:tcPr>
            <w:tcW w:w="1134" w:type="dxa"/>
            <w:shd w:val="clear" w:color="auto" w:fill="FFFFFF" w:themeFill="background1"/>
            <w:vAlign w:val="center"/>
          </w:tcPr>
          <w:p w14:paraId="0D05A5C1" w14:textId="28DF5A36"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602010302</w:t>
            </w:r>
          </w:p>
        </w:tc>
        <w:tc>
          <w:tcPr>
            <w:tcW w:w="1855" w:type="dxa"/>
            <w:shd w:val="clear" w:color="auto" w:fill="FFFFFF" w:themeFill="background1"/>
            <w:vAlign w:val="center"/>
          </w:tcPr>
          <w:p w14:paraId="2CB49DEE" w14:textId="06A1BB7E" w:rsidR="00E124C4" w:rsidRPr="00E124C4" w:rsidRDefault="00E124C4" w:rsidP="00E124C4">
            <w:pPr>
              <w:spacing w:before="0" w:after="0"/>
              <w:ind w:firstLine="0"/>
              <w:jc w:val="center"/>
              <w:rPr>
                <w:rFonts w:cs="Times New Roman"/>
                <w:iCs/>
                <w:sz w:val="20"/>
                <w:szCs w:val="20"/>
              </w:rPr>
            </w:pPr>
            <w:proofErr w:type="spellStart"/>
            <w:r w:rsidRPr="00E124C4">
              <w:rPr>
                <w:rFonts w:cs="Times New Roman"/>
                <w:iCs/>
                <w:sz w:val="20"/>
                <w:szCs w:val="20"/>
              </w:rPr>
              <w:t>Фиджитал</w:t>
            </w:r>
            <w:proofErr w:type="spellEnd"/>
            <w:r w:rsidRPr="00E124C4">
              <w:rPr>
                <w:rFonts w:cs="Times New Roman"/>
                <w:iCs/>
                <w:sz w:val="20"/>
                <w:szCs w:val="20"/>
              </w:rPr>
              <w:t>-центр с универсальным залом</w:t>
            </w:r>
          </w:p>
        </w:tc>
        <w:tc>
          <w:tcPr>
            <w:tcW w:w="1547" w:type="dxa"/>
            <w:shd w:val="clear" w:color="auto" w:fill="FFFFFF" w:themeFill="background1"/>
            <w:vAlign w:val="center"/>
          </w:tcPr>
          <w:p w14:paraId="281B6B82" w14:textId="135C898A" w:rsidR="00E124C4" w:rsidRPr="00E124C4" w:rsidRDefault="006F6F79" w:rsidP="00E124C4">
            <w:pPr>
              <w:spacing w:before="0" w:after="0"/>
              <w:ind w:firstLine="0"/>
              <w:jc w:val="center"/>
              <w:rPr>
                <w:rFonts w:cs="Times New Roman"/>
                <w:sz w:val="20"/>
                <w:szCs w:val="20"/>
              </w:rPr>
            </w:pPr>
            <w:r w:rsidRPr="006F6F79">
              <w:rPr>
                <w:rFonts w:cs="Times New Roman"/>
                <w:sz w:val="20"/>
                <w:szCs w:val="20"/>
              </w:rPr>
              <w:t>Обеспечение условий для развития физической культуры и спорта</w:t>
            </w:r>
          </w:p>
        </w:tc>
        <w:tc>
          <w:tcPr>
            <w:tcW w:w="1985" w:type="dxa"/>
            <w:shd w:val="clear" w:color="auto" w:fill="FFFFFF" w:themeFill="background1"/>
            <w:vAlign w:val="center"/>
          </w:tcPr>
          <w:p w14:paraId="3EF82EF9" w14:textId="0E1A2CF8" w:rsidR="00E124C4" w:rsidRPr="00E124C4" w:rsidRDefault="0033336E" w:rsidP="00E124C4">
            <w:pPr>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701" w:type="dxa"/>
            <w:shd w:val="clear" w:color="auto" w:fill="FFFFFF" w:themeFill="background1"/>
            <w:vAlign w:val="center"/>
          </w:tcPr>
          <w:p w14:paraId="522ECAA4" w14:textId="14A296AC" w:rsidR="00E124C4" w:rsidRPr="00E124C4" w:rsidRDefault="00E124C4" w:rsidP="00E124C4">
            <w:pPr>
              <w:ind w:firstLine="0"/>
              <w:jc w:val="center"/>
              <w:rPr>
                <w:rFonts w:cs="Times New Roman"/>
                <w:iCs/>
                <w:sz w:val="20"/>
                <w:szCs w:val="20"/>
              </w:rPr>
            </w:pPr>
            <w:r w:rsidRPr="00E124C4">
              <w:rPr>
                <w:rFonts w:cs="Times New Roman"/>
                <w:iCs/>
                <w:sz w:val="20"/>
                <w:szCs w:val="20"/>
              </w:rPr>
              <w:t>г. Киров</w:t>
            </w:r>
          </w:p>
        </w:tc>
        <w:tc>
          <w:tcPr>
            <w:tcW w:w="1701" w:type="dxa"/>
            <w:shd w:val="clear" w:color="auto" w:fill="FFFFFF" w:themeFill="background1"/>
            <w:vAlign w:val="center"/>
          </w:tcPr>
          <w:p w14:paraId="6820DAA7" w14:textId="5F640788" w:rsidR="00E124C4" w:rsidRPr="00975B21" w:rsidRDefault="00804438" w:rsidP="00952C60">
            <w:pPr>
              <w:spacing w:before="0" w:after="0"/>
              <w:ind w:firstLine="0"/>
              <w:jc w:val="center"/>
              <w:rPr>
                <w:rFonts w:cs="Times New Roman"/>
                <w:sz w:val="20"/>
                <w:szCs w:val="20"/>
              </w:rPr>
            </w:pPr>
            <w:r w:rsidRPr="00975B21">
              <w:rPr>
                <w:rFonts w:cs="Times New Roman"/>
                <w:iCs/>
                <w:sz w:val="20"/>
                <w:szCs w:val="20"/>
              </w:rPr>
              <w:t>100 посещений в смену</w:t>
            </w:r>
          </w:p>
        </w:tc>
        <w:tc>
          <w:tcPr>
            <w:tcW w:w="1134" w:type="dxa"/>
            <w:shd w:val="clear" w:color="auto" w:fill="FFFFFF" w:themeFill="background1"/>
            <w:vAlign w:val="center"/>
          </w:tcPr>
          <w:p w14:paraId="4F713A25" w14:textId="18E495F8"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2025-2026</w:t>
            </w:r>
          </w:p>
        </w:tc>
        <w:tc>
          <w:tcPr>
            <w:tcW w:w="1665" w:type="dxa"/>
            <w:shd w:val="clear" w:color="auto" w:fill="FFFFFF" w:themeFill="background1"/>
            <w:vAlign w:val="center"/>
          </w:tcPr>
          <w:p w14:paraId="45D0727C" w14:textId="497AEFDA"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не устанавливаются</w:t>
            </w:r>
          </w:p>
        </w:tc>
      </w:tr>
      <w:tr w:rsidR="00E124C4" w:rsidRPr="00B32C09" w14:paraId="5D81B17F" w14:textId="77777777" w:rsidTr="00361272">
        <w:trPr>
          <w:trHeight w:val="20"/>
          <w:jc w:val="center"/>
        </w:trPr>
        <w:tc>
          <w:tcPr>
            <w:tcW w:w="421" w:type="dxa"/>
            <w:shd w:val="clear" w:color="auto" w:fill="FFFFFF" w:themeFill="background1"/>
            <w:vAlign w:val="center"/>
          </w:tcPr>
          <w:p w14:paraId="6E7DDB08" w14:textId="559BFC69" w:rsidR="00E124C4" w:rsidRPr="00E124C4" w:rsidRDefault="00887158" w:rsidP="00887158">
            <w:pPr>
              <w:spacing w:before="0" w:after="0"/>
              <w:ind w:firstLine="0"/>
              <w:jc w:val="center"/>
              <w:rPr>
                <w:rFonts w:cs="Times New Roman"/>
                <w:iCs/>
                <w:sz w:val="20"/>
                <w:szCs w:val="20"/>
              </w:rPr>
            </w:pPr>
            <w:r>
              <w:rPr>
                <w:rFonts w:cs="Times New Roman"/>
                <w:iCs/>
                <w:sz w:val="20"/>
                <w:szCs w:val="20"/>
              </w:rPr>
              <w:t>3.</w:t>
            </w:r>
          </w:p>
        </w:tc>
        <w:tc>
          <w:tcPr>
            <w:tcW w:w="1417" w:type="dxa"/>
            <w:shd w:val="clear" w:color="auto" w:fill="FFFFFF" w:themeFill="background1"/>
            <w:vAlign w:val="center"/>
          </w:tcPr>
          <w:p w14:paraId="6D48C002" w14:textId="3853EEDA"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1.3.3</w:t>
            </w:r>
          </w:p>
        </w:tc>
        <w:tc>
          <w:tcPr>
            <w:tcW w:w="1134" w:type="dxa"/>
            <w:shd w:val="clear" w:color="auto" w:fill="FFFFFF" w:themeFill="background1"/>
            <w:vAlign w:val="center"/>
          </w:tcPr>
          <w:p w14:paraId="1AFB018B" w14:textId="2F699B86"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602010302</w:t>
            </w:r>
          </w:p>
        </w:tc>
        <w:tc>
          <w:tcPr>
            <w:tcW w:w="1855" w:type="dxa"/>
            <w:shd w:val="clear" w:color="auto" w:fill="FFFFFF" w:themeFill="background1"/>
            <w:vAlign w:val="center"/>
          </w:tcPr>
          <w:p w14:paraId="2A76EBDE" w14:textId="5C8CAC82"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 xml:space="preserve">Плавательный бассейн в г. </w:t>
            </w:r>
            <w:proofErr w:type="gramStart"/>
            <w:r w:rsidRPr="00E124C4">
              <w:rPr>
                <w:rFonts w:cs="Times New Roman"/>
                <w:iCs/>
                <w:sz w:val="20"/>
                <w:szCs w:val="20"/>
              </w:rPr>
              <w:t>Слободском</w:t>
            </w:r>
            <w:proofErr w:type="gramEnd"/>
          </w:p>
        </w:tc>
        <w:tc>
          <w:tcPr>
            <w:tcW w:w="1547" w:type="dxa"/>
            <w:shd w:val="clear" w:color="auto" w:fill="FFFFFF" w:themeFill="background1"/>
            <w:vAlign w:val="center"/>
          </w:tcPr>
          <w:p w14:paraId="2F436A3B" w14:textId="63F6FB94" w:rsidR="00E124C4" w:rsidRPr="00E124C4" w:rsidRDefault="00E124C4" w:rsidP="00E124C4">
            <w:pPr>
              <w:spacing w:before="0" w:after="0"/>
              <w:ind w:firstLine="0"/>
              <w:jc w:val="center"/>
              <w:rPr>
                <w:rFonts w:cs="Times New Roman"/>
                <w:sz w:val="20"/>
                <w:szCs w:val="20"/>
              </w:rPr>
            </w:pPr>
            <w:r w:rsidRPr="00E124C4">
              <w:rPr>
                <w:rFonts w:cs="Times New Roman"/>
                <w:sz w:val="20"/>
                <w:szCs w:val="20"/>
              </w:rPr>
              <w:t>Физическая культура и массовый спорт</w:t>
            </w:r>
          </w:p>
        </w:tc>
        <w:tc>
          <w:tcPr>
            <w:tcW w:w="1985" w:type="dxa"/>
            <w:shd w:val="clear" w:color="auto" w:fill="FFFFFF" w:themeFill="background1"/>
            <w:vAlign w:val="center"/>
          </w:tcPr>
          <w:p w14:paraId="484F3752" w14:textId="1BAF0C5F" w:rsidR="00E124C4" w:rsidRPr="00E124C4" w:rsidRDefault="0033336E" w:rsidP="00E124C4">
            <w:pPr>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701" w:type="dxa"/>
            <w:shd w:val="clear" w:color="auto" w:fill="FFFFFF" w:themeFill="background1"/>
            <w:vAlign w:val="center"/>
          </w:tcPr>
          <w:p w14:paraId="220A0F1F" w14:textId="151E4764" w:rsidR="00E124C4" w:rsidRPr="00E124C4" w:rsidRDefault="00E124C4" w:rsidP="00E124C4">
            <w:pPr>
              <w:ind w:firstLine="0"/>
              <w:jc w:val="center"/>
              <w:rPr>
                <w:rFonts w:cs="Times New Roman"/>
                <w:iCs/>
                <w:sz w:val="20"/>
                <w:szCs w:val="20"/>
              </w:rPr>
            </w:pPr>
            <w:r w:rsidRPr="00E124C4">
              <w:rPr>
                <w:rFonts w:cs="Times New Roman"/>
                <w:iCs/>
                <w:sz w:val="20"/>
                <w:szCs w:val="20"/>
              </w:rPr>
              <w:t>Кировская область, г. </w:t>
            </w:r>
            <w:proofErr w:type="gramStart"/>
            <w:r w:rsidRPr="00E124C4">
              <w:rPr>
                <w:rFonts w:cs="Times New Roman"/>
                <w:iCs/>
                <w:sz w:val="20"/>
                <w:szCs w:val="20"/>
              </w:rPr>
              <w:t>Слободской</w:t>
            </w:r>
            <w:proofErr w:type="gramEnd"/>
            <w:r w:rsidRPr="00E124C4">
              <w:rPr>
                <w:rFonts w:cs="Times New Roman"/>
                <w:iCs/>
                <w:sz w:val="20"/>
                <w:szCs w:val="20"/>
              </w:rPr>
              <w:t>, ул. Грина</w:t>
            </w:r>
          </w:p>
        </w:tc>
        <w:tc>
          <w:tcPr>
            <w:tcW w:w="1701" w:type="dxa"/>
            <w:shd w:val="clear" w:color="auto" w:fill="FFFFFF" w:themeFill="background1"/>
            <w:vAlign w:val="center"/>
          </w:tcPr>
          <w:p w14:paraId="76F2D2ED" w14:textId="25729A35" w:rsidR="00E124C4" w:rsidRPr="00975B21" w:rsidRDefault="00804438" w:rsidP="00935D46">
            <w:pPr>
              <w:spacing w:before="0" w:after="0"/>
              <w:ind w:firstLine="0"/>
              <w:jc w:val="center"/>
              <w:rPr>
                <w:rFonts w:cs="Times New Roman"/>
                <w:sz w:val="20"/>
                <w:szCs w:val="20"/>
              </w:rPr>
            </w:pPr>
            <w:r w:rsidRPr="00975B21">
              <w:rPr>
                <w:rFonts w:cs="Times New Roman"/>
                <w:iCs/>
                <w:sz w:val="20"/>
                <w:szCs w:val="20"/>
              </w:rPr>
              <w:t>32 посещений в смену</w:t>
            </w:r>
          </w:p>
        </w:tc>
        <w:tc>
          <w:tcPr>
            <w:tcW w:w="1134" w:type="dxa"/>
            <w:shd w:val="clear" w:color="auto" w:fill="FFFFFF" w:themeFill="background1"/>
            <w:vAlign w:val="center"/>
          </w:tcPr>
          <w:p w14:paraId="5C92D6EA" w14:textId="02A25C20"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2026-2027</w:t>
            </w:r>
          </w:p>
        </w:tc>
        <w:tc>
          <w:tcPr>
            <w:tcW w:w="1665" w:type="dxa"/>
            <w:shd w:val="clear" w:color="auto" w:fill="FFFFFF" w:themeFill="background1"/>
            <w:vAlign w:val="center"/>
          </w:tcPr>
          <w:p w14:paraId="084BC2ED" w14:textId="45A58D03" w:rsidR="00E124C4" w:rsidRPr="00E124C4" w:rsidRDefault="00E124C4" w:rsidP="00E124C4">
            <w:pPr>
              <w:spacing w:before="0" w:after="0"/>
              <w:ind w:firstLine="0"/>
              <w:jc w:val="center"/>
              <w:rPr>
                <w:rFonts w:cs="Times New Roman"/>
                <w:iCs/>
                <w:sz w:val="20"/>
                <w:szCs w:val="20"/>
              </w:rPr>
            </w:pPr>
            <w:r w:rsidRPr="00E124C4">
              <w:rPr>
                <w:rFonts w:cs="Times New Roman"/>
                <w:iCs/>
                <w:sz w:val="20"/>
                <w:szCs w:val="20"/>
              </w:rPr>
              <w:t>не устанавливаются</w:t>
            </w:r>
          </w:p>
        </w:tc>
      </w:tr>
    </w:tbl>
    <w:p w14:paraId="5482D231" w14:textId="77777777" w:rsidR="00E05A17" w:rsidRPr="00B32C09" w:rsidRDefault="00E05A17" w:rsidP="00B32C09">
      <w:pPr>
        <w:pStyle w:val="2"/>
        <w:ind w:left="0"/>
      </w:pPr>
      <w:bookmarkStart w:id="14" w:name="_Toc523321472"/>
      <w:bookmarkStart w:id="15" w:name="_Toc4702448"/>
      <w:bookmarkStart w:id="16" w:name="_Toc199767247"/>
      <w:r w:rsidRPr="00B32C09">
        <w:t>Объекты здравоохранения</w:t>
      </w:r>
      <w:bookmarkEnd w:id="14"/>
      <w:bookmarkEnd w:id="15"/>
      <w:bookmarkEnd w:id="16"/>
    </w:p>
    <w:p w14:paraId="39C68F1F" w14:textId="77777777" w:rsidR="00E05A17" w:rsidRPr="00B32C09" w:rsidRDefault="00E05A17" w:rsidP="00B32C09">
      <w:pPr>
        <w:keepNext/>
        <w:contextualSpacing w:val="0"/>
        <w:rPr>
          <w:rFonts w:cs="Times New Roman"/>
          <w:iCs/>
        </w:rPr>
      </w:pPr>
      <w:r w:rsidRPr="00B32C09">
        <w:rPr>
          <w:rFonts w:cs="Times New Roman"/>
          <w:iCs/>
        </w:rPr>
        <w:t>Перечень проектируемых объектов регионального значения в области здравоохранения приведен в таблице 1.4.</w:t>
      </w:r>
    </w:p>
    <w:p w14:paraId="116D72A1" w14:textId="77777777" w:rsidR="00E05A17" w:rsidRPr="00B32C09" w:rsidRDefault="00E05A17" w:rsidP="00B32C09">
      <w:pPr>
        <w:keepNext/>
        <w:contextualSpacing w:val="0"/>
        <w:rPr>
          <w:rFonts w:cs="Times New Roman"/>
          <w:iCs/>
        </w:rPr>
      </w:pPr>
      <w:r w:rsidRPr="00B32C09">
        <w:rPr>
          <w:rFonts w:cs="Times New Roman"/>
          <w:iCs/>
        </w:rPr>
        <w:t xml:space="preserve">Таблица 1.4. Объекты регионального значения в области здравоохранения, планируемые для размещения и реконструкции на территории </w:t>
      </w:r>
      <w:r w:rsidR="00E403A3" w:rsidRPr="00B32C09">
        <w:rPr>
          <w:rFonts w:cs="Times New Roman"/>
          <w:iCs/>
        </w:rPr>
        <w:t>Кировской области</w:t>
      </w:r>
    </w:p>
    <w:tbl>
      <w:tblPr>
        <w:tblpPr w:leftFromText="181" w:rightFromText="181" w:vertAnchor="text" w:tblpX="29" w:tblpY="1"/>
        <w:tblW w:w="14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1474"/>
        <w:gridCol w:w="1134"/>
        <w:gridCol w:w="1843"/>
        <w:gridCol w:w="1559"/>
        <w:gridCol w:w="2410"/>
        <w:gridCol w:w="1843"/>
        <w:gridCol w:w="1134"/>
        <w:gridCol w:w="1134"/>
        <w:gridCol w:w="1670"/>
      </w:tblGrid>
      <w:tr w:rsidR="00EF6DDD" w:rsidRPr="00B32C09" w14:paraId="48597380" w14:textId="77777777" w:rsidTr="0053280D">
        <w:trPr>
          <w:trHeight w:val="20"/>
          <w:tblHeader/>
        </w:trPr>
        <w:tc>
          <w:tcPr>
            <w:tcW w:w="454" w:type="dxa"/>
            <w:shd w:val="clear" w:color="auto" w:fill="auto"/>
            <w:vAlign w:val="center"/>
            <w:hideMark/>
          </w:tcPr>
          <w:p w14:paraId="2ED34037" w14:textId="3F96D2F4" w:rsidR="00E05A17" w:rsidRPr="00B32C09" w:rsidRDefault="00185F42" w:rsidP="00B32C09">
            <w:pPr>
              <w:spacing w:before="0" w:after="0"/>
              <w:ind w:firstLine="0"/>
              <w:jc w:val="center"/>
              <w:rPr>
                <w:rFonts w:cs="Times New Roman"/>
                <w:iCs/>
                <w:sz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74" w:type="dxa"/>
            <w:shd w:val="clear" w:color="auto" w:fill="auto"/>
            <w:vAlign w:val="center"/>
            <w:hideMark/>
          </w:tcPr>
          <w:p w14:paraId="79533A85" w14:textId="77777777" w:rsidR="00E05A17" w:rsidRPr="00B32C09" w:rsidRDefault="00F15284" w:rsidP="00B32C09">
            <w:pPr>
              <w:spacing w:before="0" w:after="0"/>
              <w:ind w:firstLine="0"/>
              <w:jc w:val="center"/>
              <w:rPr>
                <w:rFonts w:cs="Times New Roman"/>
                <w:iCs/>
                <w:sz w:val="20"/>
              </w:rPr>
            </w:pPr>
            <w:r w:rsidRPr="00B32C09">
              <w:rPr>
                <w:rFonts w:cs="Times New Roman"/>
                <w:iCs/>
                <w:sz w:val="20"/>
              </w:rPr>
              <w:t>№ </w:t>
            </w:r>
            <w:r w:rsidR="00E05A17" w:rsidRPr="00B32C09">
              <w:rPr>
                <w:rFonts w:cs="Times New Roman"/>
                <w:iCs/>
                <w:sz w:val="20"/>
              </w:rPr>
              <w:t>на карте планируемого размещения объектов регионального значения</w:t>
            </w:r>
            <w:r w:rsidR="00E05A17" w:rsidRPr="00B32C09">
              <w:rPr>
                <w:rFonts w:cs="Times New Roman"/>
                <w:iCs/>
                <w:sz w:val="20"/>
                <w:vertAlign w:val="superscript"/>
              </w:rPr>
              <w:footnoteReference w:id="7"/>
            </w:r>
          </w:p>
        </w:tc>
        <w:tc>
          <w:tcPr>
            <w:tcW w:w="1134" w:type="dxa"/>
            <w:shd w:val="clear" w:color="auto" w:fill="auto"/>
            <w:vAlign w:val="center"/>
            <w:hideMark/>
          </w:tcPr>
          <w:p w14:paraId="08F8F788"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Код объекта</w:t>
            </w:r>
            <w:r w:rsidRPr="00B32C09">
              <w:rPr>
                <w:rFonts w:cs="Times New Roman"/>
                <w:iCs/>
                <w:sz w:val="20"/>
                <w:vertAlign w:val="superscript"/>
              </w:rPr>
              <w:footnoteReference w:id="8"/>
            </w:r>
          </w:p>
        </w:tc>
        <w:tc>
          <w:tcPr>
            <w:tcW w:w="1843" w:type="dxa"/>
            <w:shd w:val="clear" w:color="auto" w:fill="auto"/>
            <w:vAlign w:val="center"/>
            <w:hideMark/>
          </w:tcPr>
          <w:p w14:paraId="523CCF95"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Наименование объекта</w:t>
            </w:r>
          </w:p>
        </w:tc>
        <w:tc>
          <w:tcPr>
            <w:tcW w:w="1559" w:type="dxa"/>
            <w:shd w:val="clear" w:color="auto" w:fill="auto"/>
            <w:vAlign w:val="center"/>
            <w:hideMark/>
          </w:tcPr>
          <w:p w14:paraId="01F4634B"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Назначение объекта</w:t>
            </w:r>
          </w:p>
        </w:tc>
        <w:tc>
          <w:tcPr>
            <w:tcW w:w="2410" w:type="dxa"/>
            <w:shd w:val="clear" w:color="auto" w:fill="auto"/>
            <w:vAlign w:val="center"/>
            <w:hideMark/>
          </w:tcPr>
          <w:p w14:paraId="1791F7C2" w14:textId="4268C959" w:rsidR="00E05A17" w:rsidRPr="00B32C09" w:rsidRDefault="00477347" w:rsidP="00B32C09">
            <w:pPr>
              <w:spacing w:before="0" w:after="0"/>
              <w:ind w:firstLine="0"/>
              <w:jc w:val="center"/>
              <w:rPr>
                <w:rFonts w:cs="Times New Roman"/>
                <w:iCs/>
                <w:sz w:val="20"/>
              </w:rPr>
            </w:pPr>
            <w:r>
              <w:rPr>
                <w:rFonts w:cs="Times New Roman"/>
                <w:iCs/>
                <w:sz w:val="20"/>
              </w:rPr>
              <w:t>Статус объекта</w:t>
            </w:r>
          </w:p>
        </w:tc>
        <w:tc>
          <w:tcPr>
            <w:tcW w:w="1843" w:type="dxa"/>
            <w:shd w:val="clear" w:color="auto" w:fill="auto"/>
            <w:vAlign w:val="center"/>
            <w:hideMark/>
          </w:tcPr>
          <w:p w14:paraId="55DA9A34"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Местоположение размещаемого объекта</w:t>
            </w:r>
          </w:p>
        </w:tc>
        <w:tc>
          <w:tcPr>
            <w:tcW w:w="1134" w:type="dxa"/>
            <w:shd w:val="clear" w:color="auto" w:fill="auto"/>
            <w:vAlign w:val="center"/>
            <w:hideMark/>
          </w:tcPr>
          <w:p w14:paraId="3E5AADBC"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Характеристика объекта</w:t>
            </w:r>
          </w:p>
        </w:tc>
        <w:tc>
          <w:tcPr>
            <w:tcW w:w="1134" w:type="dxa"/>
            <w:shd w:val="clear" w:color="auto" w:fill="auto"/>
            <w:vAlign w:val="center"/>
            <w:hideMark/>
          </w:tcPr>
          <w:p w14:paraId="37C7CDE7"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Сроки реализации</w:t>
            </w:r>
          </w:p>
        </w:tc>
        <w:tc>
          <w:tcPr>
            <w:tcW w:w="1670" w:type="dxa"/>
            <w:shd w:val="clear" w:color="auto" w:fill="auto"/>
            <w:vAlign w:val="center"/>
            <w:hideMark/>
          </w:tcPr>
          <w:p w14:paraId="0732F123"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Характеристика зон с особыми условиями использования территории</w:t>
            </w:r>
          </w:p>
        </w:tc>
      </w:tr>
    </w:tbl>
    <w:p w14:paraId="2AB0E0A6" w14:textId="77777777" w:rsidR="0053280D" w:rsidRPr="00B32C09" w:rsidRDefault="0053280D" w:rsidP="00B32C09">
      <w:pPr>
        <w:spacing w:before="0" w:after="0" w:line="14" w:lineRule="auto"/>
        <w:contextualSpacing w:val="0"/>
        <w:rPr>
          <w:rFonts w:cs="Times New Roman"/>
        </w:rPr>
      </w:pPr>
    </w:p>
    <w:tbl>
      <w:tblPr>
        <w:tblpPr w:leftFromText="181" w:rightFromText="181" w:vertAnchor="text" w:tblpX="29" w:tblpY="1"/>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1474"/>
        <w:gridCol w:w="1134"/>
        <w:gridCol w:w="1843"/>
        <w:gridCol w:w="1559"/>
        <w:gridCol w:w="2410"/>
        <w:gridCol w:w="1843"/>
        <w:gridCol w:w="1134"/>
        <w:gridCol w:w="1134"/>
        <w:gridCol w:w="1670"/>
      </w:tblGrid>
      <w:tr w:rsidR="00EF6DDD" w:rsidRPr="00B32C09" w14:paraId="5DE2F036" w14:textId="77777777" w:rsidTr="007D7B4B">
        <w:trPr>
          <w:trHeight w:val="20"/>
          <w:tblHeader/>
        </w:trPr>
        <w:tc>
          <w:tcPr>
            <w:tcW w:w="454" w:type="dxa"/>
            <w:shd w:val="clear" w:color="auto" w:fill="auto"/>
            <w:vAlign w:val="center"/>
          </w:tcPr>
          <w:p w14:paraId="5EA71067"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1</w:t>
            </w:r>
          </w:p>
        </w:tc>
        <w:tc>
          <w:tcPr>
            <w:tcW w:w="1474" w:type="dxa"/>
            <w:shd w:val="clear" w:color="auto" w:fill="auto"/>
            <w:vAlign w:val="center"/>
          </w:tcPr>
          <w:p w14:paraId="4A2D1FED"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2</w:t>
            </w:r>
          </w:p>
        </w:tc>
        <w:tc>
          <w:tcPr>
            <w:tcW w:w="1134" w:type="dxa"/>
            <w:shd w:val="clear" w:color="auto" w:fill="auto"/>
            <w:vAlign w:val="center"/>
          </w:tcPr>
          <w:p w14:paraId="402E9F24"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3</w:t>
            </w:r>
          </w:p>
        </w:tc>
        <w:tc>
          <w:tcPr>
            <w:tcW w:w="1843" w:type="dxa"/>
            <w:shd w:val="clear" w:color="auto" w:fill="auto"/>
            <w:vAlign w:val="center"/>
          </w:tcPr>
          <w:p w14:paraId="579BEBF6"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4</w:t>
            </w:r>
          </w:p>
        </w:tc>
        <w:tc>
          <w:tcPr>
            <w:tcW w:w="1559" w:type="dxa"/>
            <w:shd w:val="clear" w:color="auto" w:fill="auto"/>
            <w:vAlign w:val="center"/>
          </w:tcPr>
          <w:p w14:paraId="13B82BF0"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5</w:t>
            </w:r>
          </w:p>
        </w:tc>
        <w:tc>
          <w:tcPr>
            <w:tcW w:w="2410" w:type="dxa"/>
            <w:shd w:val="clear" w:color="auto" w:fill="auto"/>
            <w:vAlign w:val="center"/>
          </w:tcPr>
          <w:p w14:paraId="1B7A5B6C"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6</w:t>
            </w:r>
          </w:p>
        </w:tc>
        <w:tc>
          <w:tcPr>
            <w:tcW w:w="1843" w:type="dxa"/>
            <w:shd w:val="clear" w:color="auto" w:fill="auto"/>
            <w:vAlign w:val="center"/>
          </w:tcPr>
          <w:p w14:paraId="401211C8"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7</w:t>
            </w:r>
          </w:p>
        </w:tc>
        <w:tc>
          <w:tcPr>
            <w:tcW w:w="1134" w:type="dxa"/>
            <w:shd w:val="clear" w:color="auto" w:fill="auto"/>
            <w:vAlign w:val="center"/>
          </w:tcPr>
          <w:p w14:paraId="1040ED71"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8</w:t>
            </w:r>
          </w:p>
        </w:tc>
        <w:tc>
          <w:tcPr>
            <w:tcW w:w="1134" w:type="dxa"/>
            <w:shd w:val="clear" w:color="auto" w:fill="auto"/>
            <w:vAlign w:val="center"/>
          </w:tcPr>
          <w:p w14:paraId="25E1BBFA"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9</w:t>
            </w:r>
          </w:p>
        </w:tc>
        <w:tc>
          <w:tcPr>
            <w:tcW w:w="1670" w:type="dxa"/>
            <w:shd w:val="clear" w:color="auto" w:fill="auto"/>
            <w:vAlign w:val="center"/>
          </w:tcPr>
          <w:p w14:paraId="5FF53AF0" w14:textId="77777777" w:rsidR="00E403A3" w:rsidRPr="00B32C09" w:rsidRDefault="00E403A3" w:rsidP="007D7B4B">
            <w:pPr>
              <w:spacing w:before="0" w:after="0"/>
              <w:ind w:firstLine="0"/>
              <w:jc w:val="center"/>
              <w:rPr>
                <w:rFonts w:cs="Times New Roman"/>
                <w:iCs/>
                <w:sz w:val="20"/>
              </w:rPr>
            </w:pPr>
            <w:r w:rsidRPr="00B32C09">
              <w:rPr>
                <w:rFonts w:cs="Times New Roman"/>
                <w:iCs/>
                <w:sz w:val="20"/>
                <w:szCs w:val="20"/>
              </w:rPr>
              <w:t>10</w:t>
            </w:r>
          </w:p>
        </w:tc>
      </w:tr>
      <w:tr w:rsidR="00E124C4" w:rsidRPr="00B32C09" w14:paraId="37266005" w14:textId="77777777" w:rsidTr="007D7B4B">
        <w:trPr>
          <w:trHeight w:val="20"/>
        </w:trPr>
        <w:tc>
          <w:tcPr>
            <w:tcW w:w="454" w:type="dxa"/>
            <w:shd w:val="clear" w:color="auto" w:fill="auto"/>
            <w:vAlign w:val="center"/>
          </w:tcPr>
          <w:p w14:paraId="66263E74" w14:textId="77777777" w:rsidR="00E124C4" w:rsidRPr="00B32C09" w:rsidRDefault="00E124C4" w:rsidP="007D7B4B">
            <w:pPr>
              <w:ind w:firstLine="0"/>
              <w:jc w:val="center"/>
              <w:rPr>
                <w:rFonts w:cs="Times New Roman"/>
                <w:sz w:val="20"/>
                <w:szCs w:val="20"/>
              </w:rPr>
            </w:pPr>
            <w:r w:rsidRPr="00B32C09">
              <w:rPr>
                <w:rFonts w:cs="Times New Roman"/>
                <w:sz w:val="20"/>
                <w:szCs w:val="20"/>
              </w:rPr>
              <w:t>1.</w:t>
            </w:r>
          </w:p>
        </w:tc>
        <w:tc>
          <w:tcPr>
            <w:tcW w:w="1474" w:type="dxa"/>
            <w:shd w:val="clear" w:color="auto" w:fill="auto"/>
            <w:vAlign w:val="center"/>
          </w:tcPr>
          <w:p w14:paraId="6436C520" w14:textId="77777777" w:rsidR="00E124C4" w:rsidRPr="00B32C09" w:rsidRDefault="00E124C4" w:rsidP="007D7B4B">
            <w:pPr>
              <w:spacing w:before="0" w:after="0"/>
              <w:ind w:firstLine="0"/>
              <w:jc w:val="center"/>
              <w:rPr>
                <w:rFonts w:cs="Times New Roman"/>
                <w:iCs/>
                <w:sz w:val="20"/>
              </w:rPr>
            </w:pPr>
            <w:r w:rsidRPr="00B32C09">
              <w:rPr>
                <w:rFonts w:cs="Times New Roman"/>
                <w:iCs/>
                <w:sz w:val="20"/>
                <w:szCs w:val="20"/>
              </w:rPr>
              <w:t>1.4.1</w:t>
            </w:r>
          </w:p>
        </w:tc>
        <w:tc>
          <w:tcPr>
            <w:tcW w:w="1134" w:type="dxa"/>
            <w:shd w:val="clear" w:color="auto" w:fill="auto"/>
            <w:vAlign w:val="center"/>
          </w:tcPr>
          <w:p w14:paraId="2435466D" w14:textId="77777777" w:rsidR="00E124C4" w:rsidRPr="00B32C09" w:rsidRDefault="00E124C4" w:rsidP="007D7B4B">
            <w:pPr>
              <w:spacing w:before="0" w:after="0"/>
              <w:ind w:firstLine="0"/>
              <w:jc w:val="center"/>
              <w:rPr>
                <w:rFonts w:cs="Times New Roman"/>
                <w:iCs/>
                <w:sz w:val="20"/>
                <w:szCs w:val="20"/>
              </w:rPr>
            </w:pPr>
            <w:r w:rsidRPr="00B32C09">
              <w:rPr>
                <w:rFonts w:cs="Times New Roman"/>
                <w:sz w:val="20"/>
                <w:szCs w:val="20"/>
              </w:rPr>
              <w:t>602010402</w:t>
            </w:r>
          </w:p>
        </w:tc>
        <w:tc>
          <w:tcPr>
            <w:tcW w:w="1843" w:type="dxa"/>
            <w:shd w:val="clear" w:color="auto" w:fill="auto"/>
            <w:vAlign w:val="center"/>
          </w:tcPr>
          <w:p w14:paraId="2ADB895C" w14:textId="0C356FCB" w:rsidR="00E124C4" w:rsidRPr="00B32C09" w:rsidRDefault="00E124C4" w:rsidP="007D7B4B">
            <w:pPr>
              <w:spacing w:before="0" w:after="0"/>
              <w:ind w:firstLine="0"/>
              <w:jc w:val="center"/>
              <w:rPr>
                <w:rFonts w:cs="Times New Roman"/>
                <w:iCs/>
                <w:sz w:val="20"/>
                <w:szCs w:val="20"/>
              </w:rPr>
            </w:pPr>
            <w:r w:rsidRPr="00B32C09">
              <w:rPr>
                <w:rFonts w:cs="Times New Roman"/>
                <w:sz w:val="20"/>
                <w:szCs w:val="20"/>
              </w:rPr>
              <w:t>Поликлиника на 200 посещений в смену в пгт Свеча Кировской области, в т. ч. ПИР</w:t>
            </w:r>
          </w:p>
        </w:tc>
        <w:tc>
          <w:tcPr>
            <w:tcW w:w="1559" w:type="dxa"/>
            <w:shd w:val="clear" w:color="auto" w:fill="auto"/>
            <w:vAlign w:val="center"/>
          </w:tcPr>
          <w:p w14:paraId="43314605" w14:textId="77777777" w:rsidR="00E124C4" w:rsidRPr="00B32C09" w:rsidRDefault="00E124C4"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5457FF1D" w14:textId="5EED4427" w:rsidR="00E124C4"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4EE2D872" w14:textId="77777777" w:rsidR="00E124C4" w:rsidRPr="00B32C09" w:rsidRDefault="00E124C4" w:rsidP="007D7B4B">
            <w:pPr>
              <w:spacing w:before="0" w:after="0"/>
              <w:ind w:firstLine="0"/>
              <w:jc w:val="center"/>
              <w:rPr>
                <w:rFonts w:cs="Times New Roman"/>
                <w:iCs/>
                <w:sz w:val="20"/>
              </w:rPr>
            </w:pPr>
            <w:r w:rsidRPr="00B32C09">
              <w:rPr>
                <w:rFonts w:cs="Times New Roman"/>
                <w:sz w:val="20"/>
                <w:szCs w:val="20"/>
              </w:rPr>
              <w:t xml:space="preserve">Кировская область, пгт Свеча, </w:t>
            </w:r>
            <w:proofErr w:type="spellStart"/>
            <w:r w:rsidRPr="00B32C09">
              <w:rPr>
                <w:rFonts w:cs="Times New Roman"/>
                <w:sz w:val="20"/>
                <w:szCs w:val="20"/>
              </w:rPr>
              <w:t>ул</w:t>
            </w:r>
            <w:proofErr w:type="gramStart"/>
            <w:r w:rsidRPr="00B32C09">
              <w:rPr>
                <w:rFonts w:cs="Times New Roman"/>
                <w:sz w:val="20"/>
                <w:szCs w:val="20"/>
              </w:rPr>
              <w:t>.К</w:t>
            </w:r>
            <w:proofErr w:type="gramEnd"/>
            <w:r w:rsidRPr="00B32C09">
              <w:rPr>
                <w:rFonts w:cs="Times New Roman"/>
                <w:sz w:val="20"/>
                <w:szCs w:val="20"/>
              </w:rPr>
              <w:t>омсомольская</w:t>
            </w:r>
            <w:proofErr w:type="spellEnd"/>
            <w:r w:rsidRPr="00B32C09">
              <w:rPr>
                <w:rFonts w:cs="Times New Roman"/>
                <w:sz w:val="20"/>
                <w:szCs w:val="20"/>
              </w:rPr>
              <w:t>, 18</w:t>
            </w:r>
          </w:p>
        </w:tc>
        <w:tc>
          <w:tcPr>
            <w:tcW w:w="1134" w:type="dxa"/>
            <w:shd w:val="clear" w:color="auto" w:fill="auto"/>
            <w:vAlign w:val="center"/>
          </w:tcPr>
          <w:p w14:paraId="6F96703E" w14:textId="77777777" w:rsidR="00E124C4" w:rsidRPr="00B32C09" w:rsidRDefault="00E124C4" w:rsidP="007D7B4B">
            <w:pPr>
              <w:spacing w:before="0" w:after="0"/>
              <w:ind w:firstLine="0"/>
              <w:jc w:val="center"/>
              <w:rPr>
                <w:rFonts w:cs="Times New Roman"/>
                <w:iCs/>
                <w:sz w:val="20"/>
              </w:rPr>
            </w:pPr>
            <w:r w:rsidRPr="00B32C09">
              <w:rPr>
                <w:rFonts w:cs="Times New Roman"/>
                <w:iCs/>
                <w:sz w:val="20"/>
                <w:szCs w:val="20"/>
              </w:rPr>
              <w:t>200 посещений в смену</w:t>
            </w:r>
          </w:p>
        </w:tc>
        <w:tc>
          <w:tcPr>
            <w:tcW w:w="1134" w:type="dxa"/>
            <w:shd w:val="clear" w:color="auto" w:fill="auto"/>
            <w:vAlign w:val="center"/>
          </w:tcPr>
          <w:p w14:paraId="795CEAC3" w14:textId="3FE78A4E" w:rsidR="00E124C4" w:rsidRPr="00B32C09" w:rsidRDefault="00F754D2" w:rsidP="007D7B4B">
            <w:pPr>
              <w:spacing w:before="0" w:after="0"/>
              <w:ind w:firstLine="0"/>
              <w:jc w:val="center"/>
              <w:rPr>
                <w:rFonts w:cs="Times New Roman"/>
                <w:iCs/>
                <w:sz w:val="20"/>
              </w:rPr>
            </w:pPr>
            <w:r>
              <w:rPr>
                <w:rFonts w:cs="Times New Roman"/>
                <w:iCs/>
                <w:sz w:val="20"/>
                <w:szCs w:val="20"/>
              </w:rPr>
              <w:t>2030</w:t>
            </w:r>
          </w:p>
        </w:tc>
        <w:tc>
          <w:tcPr>
            <w:tcW w:w="1670" w:type="dxa"/>
            <w:shd w:val="clear" w:color="auto" w:fill="auto"/>
            <w:vAlign w:val="center"/>
          </w:tcPr>
          <w:p w14:paraId="7CA73EEF" w14:textId="77777777" w:rsidR="00E124C4" w:rsidRPr="00B32C09" w:rsidRDefault="00E124C4"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F754D2" w:rsidRPr="00B32C09" w14:paraId="3C32FCB2" w14:textId="77777777" w:rsidTr="007D7B4B">
        <w:trPr>
          <w:trHeight w:val="20"/>
        </w:trPr>
        <w:tc>
          <w:tcPr>
            <w:tcW w:w="454" w:type="dxa"/>
            <w:shd w:val="clear" w:color="auto" w:fill="auto"/>
            <w:vAlign w:val="center"/>
          </w:tcPr>
          <w:p w14:paraId="15A7485F" w14:textId="366A0AB9" w:rsidR="00F754D2" w:rsidRPr="00B32C09" w:rsidRDefault="00F754D2" w:rsidP="007D7B4B">
            <w:pPr>
              <w:ind w:firstLine="0"/>
              <w:jc w:val="center"/>
              <w:rPr>
                <w:rFonts w:cs="Times New Roman"/>
                <w:sz w:val="20"/>
                <w:szCs w:val="20"/>
              </w:rPr>
            </w:pPr>
            <w:r>
              <w:rPr>
                <w:rFonts w:cs="Times New Roman"/>
                <w:sz w:val="20"/>
                <w:szCs w:val="20"/>
              </w:rPr>
              <w:t>2</w:t>
            </w:r>
            <w:r w:rsidRPr="00B32C09">
              <w:rPr>
                <w:rFonts w:cs="Times New Roman"/>
                <w:sz w:val="20"/>
                <w:szCs w:val="20"/>
              </w:rPr>
              <w:t>.</w:t>
            </w:r>
          </w:p>
        </w:tc>
        <w:tc>
          <w:tcPr>
            <w:tcW w:w="1474" w:type="dxa"/>
            <w:shd w:val="clear" w:color="auto" w:fill="auto"/>
            <w:vAlign w:val="center"/>
          </w:tcPr>
          <w:p w14:paraId="4D9010A5" w14:textId="4A49D0A8"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2</w:t>
            </w:r>
          </w:p>
        </w:tc>
        <w:tc>
          <w:tcPr>
            <w:tcW w:w="1134" w:type="dxa"/>
            <w:shd w:val="clear" w:color="auto" w:fill="auto"/>
            <w:vAlign w:val="center"/>
          </w:tcPr>
          <w:p w14:paraId="2ADB6342" w14:textId="7777777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602010402</w:t>
            </w:r>
          </w:p>
        </w:tc>
        <w:tc>
          <w:tcPr>
            <w:tcW w:w="1843" w:type="dxa"/>
            <w:shd w:val="clear" w:color="auto" w:fill="auto"/>
            <w:vAlign w:val="center"/>
          </w:tcPr>
          <w:p w14:paraId="3D7BA23C" w14:textId="65DB472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Детская поликлиника на 250 посещений в смену по адресу: Кировская область, г. Слободской, ул. Грина, в т. ч. ПИР</w:t>
            </w:r>
          </w:p>
        </w:tc>
        <w:tc>
          <w:tcPr>
            <w:tcW w:w="1559" w:type="dxa"/>
            <w:shd w:val="clear" w:color="auto" w:fill="auto"/>
            <w:vAlign w:val="center"/>
          </w:tcPr>
          <w:p w14:paraId="4B0BA7AC"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192C3D17" w14:textId="2666308A" w:rsidR="00F754D2"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51305965" w14:textId="77777777" w:rsidR="00F754D2" w:rsidRPr="00B32C09" w:rsidRDefault="00F754D2" w:rsidP="007D7B4B">
            <w:pPr>
              <w:spacing w:before="0" w:after="0"/>
              <w:ind w:firstLine="0"/>
              <w:jc w:val="center"/>
              <w:rPr>
                <w:rFonts w:cs="Times New Roman"/>
                <w:iCs/>
                <w:sz w:val="20"/>
              </w:rPr>
            </w:pPr>
            <w:r w:rsidRPr="00B32C09">
              <w:rPr>
                <w:rFonts w:cs="Times New Roman"/>
                <w:sz w:val="20"/>
                <w:szCs w:val="20"/>
              </w:rPr>
              <w:t xml:space="preserve">Кировская область, г. </w:t>
            </w:r>
            <w:proofErr w:type="gramStart"/>
            <w:r w:rsidRPr="00B32C09">
              <w:rPr>
                <w:rFonts w:cs="Times New Roman"/>
                <w:sz w:val="20"/>
                <w:szCs w:val="20"/>
              </w:rPr>
              <w:t>Слободской</w:t>
            </w:r>
            <w:proofErr w:type="gramEnd"/>
            <w:r w:rsidRPr="00B32C09">
              <w:rPr>
                <w:rFonts w:cs="Times New Roman"/>
                <w:sz w:val="20"/>
                <w:szCs w:val="20"/>
              </w:rPr>
              <w:t>, ул. Грина</w:t>
            </w:r>
          </w:p>
        </w:tc>
        <w:tc>
          <w:tcPr>
            <w:tcW w:w="1134" w:type="dxa"/>
            <w:shd w:val="clear" w:color="auto" w:fill="auto"/>
            <w:vAlign w:val="center"/>
          </w:tcPr>
          <w:p w14:paraId="46E260D1" w14:textId="77777777" w:rsidR="00F754D2" w:rsidRPr="00B32C09" w:rsidRDefault="00F754D2" w:rsidP="007D7B4B">
            <w:pPr>
              <w:spacing w:before="0" w:after="0"/>
              <w:ind w:firstLine="0"/>
              <w:jc w:val="center"/>
              <w:rPr>
                <w:rFonts w:cs="Times New Roman"/>
                <w:iCs/>
                <w:sz w:val="20"/>
              </w:rPr>
            </w:pPr>
            <w:r w:rsidRPr="00B32C09">
              <w:rPr>
                <w:rFonts w:cs="Times New Roman"/>
                <w:iCs/>
                <w:sz w:val="20"/>
                <w:szCs w:val="20"/>
              </w:rPr>
              <w:t>250 посещений в смену</w:t>
            </w:r>
          </w:p>
        </w:tc>
        <w:tc>
          <w:tcPr>
            <w:tcW w:w="1134" w:type="dxa"/>
            <w:shd w:val="clear" w:color="auto" w:fill="auto"/>
            <w:vAlign w:val="center"/>
          </w:tcPr>
          <w:p w14:paraId="75A905B1" w14:textId="6CB79854" w:rsidR="00F754D2" w:rsidRPr="00B32C09" w:rsidRDefault="00F754D2" w:rsidP="007D7B4B">
            <w:pPr>
              <w:spacing w:before="0" w:after="0"/>
              <w:ind w:firstLine="0"/>
              <w:jc w:val="center"/>
              <w:rPr>
                <w:rFonts w:cs="Times New Roman"/>
                <w:iCs/>
                <w:sz w:val="20"/>
              </w:rPr>
            </w:pPr>
            <w:r w:rsidRPr="00E31D27">
              <w:rPr>
                <w:rFonts w:cs="Times New Roman"/>
                <w:iCs/>
                <w:sz w:val="20"/>
                <w:szCs w:val="20"/>
              </w:rPr>
              <w:t>2030</w:t>
            </w:r>
          </w:p>
        </w:tc>
        <w:tc>
          <w:tcPr>
            <w:tcW w:w="1670" w:type="dxa"/>
            <w:shd w:val="clear" w:color="auto" w:fill="auto"/>
            <w:vAlign w:val="center"/>
          </w:tcPr>
          <w:p w14:paraId="704C5A59"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F754D2" w:rsidRPr="00B32C09" w14:paraId="26DEE276" w14:textId="77777777" w:rsidTr="007D7B4B">
        <w:trPr>
          <w:trHeight w:val="20"/>
        </w:trPr>
        <w:tc>
          <w:tcPr>
            <w:tcW w:w="454" w:type="dxa"/>
            <w:shd w:val="clear" w:color="auto" w:fill="auto"/>
            <w:vAlign w:val="center"/>
          </w:tcPr>
          <w:p w14:paraId="0B1515F4" w14:textId="7530F6D3" w:rsidR="00F754D2" w:rsidRPr="00B32C09" w:rsidRDefault="00F754D2" w:rsidP="007D7B4B">
            <w:pPr>
              <w:ind w:firstLine="0"/>
              <w:jc w:val="center"/>
              <w:rPr>
                <w:rFonts w:cs="Times New Roman"/>
                <w:sz w:val="20"/>
                <w:szCs w:val="20"/>
              </w:rPr>
            </w:pPr>
            <w:r>
              <w:rPr>
                <w:rFonts w:cs="Times New Roman"/>
                <w:sz w:val="20"/>
                <w:szCs w:val="20"/>
              </w:rPr>
              <w:t>3</w:t>
            </w:r>
            <w:r w:rsidRPr="00B32C09">
              <w:rPr>
                <w:rFonts w:cs="Times New Roman"/>
                <w:sz w:val="20"/>
                <w:szCs w:val="20"/>
              </w:rPr>
              <w:t>.</w:t>
            </w:r>
          </w:p>
        </w:tc>
        <w:tc>
          <w:tcPr>
            <w:tcW w:w="1474" w:type="dxa"/>
            <w:shd w:val="clear" w:color="auto" w:fill="auto"/>
            <w:vAlign w:val="center"/>
          </w:tcPr>
          <w:p w14:paraId="42F7EA96" w14:textId="1DC8CD4F"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3</w:t>
            </w:r>
          </w:p>
        </w:tc>
        <w:tc>
          <w:tcPr>
            <w:tcW w:w="1134" w:type="dxa"/>
            <w:shd w:val="clear" w:color="auto" w:fill="auto"/>
            <w:vAlign w:val="center"/>
          </w:tcPr>
          <w:p w14:paraId="3BEF5821" w14:textId="7777777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602010402</w:t>
            </w:r>
          </w:p>
        </w:tc>
        <w:tc>
          <w:tcPr>
            <w:tcW w:w="1843" w:type="dxa"/>
            <w:shd w:val="clear" w:color="auto" w:fill="auto"/>
            <w:vAlign w:val="center"/>
          </w:tcPr>
          <w:p w14:paraId="6814C972" w14:textId="65A4E405"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 xml:space="preserve">Поликлиника на 600 посещений в </w:t>
            </w:r>
            <w:proofErr w:type="spellStart"/>
            <w:r w:rsidRPr="00B32C09">
              <w:rPr>
                <w:rFonts w:cs="Times New Roman"/>
                <w:sz w:val="20"/>
                <w:szCs w:val="20"/>
              </w:rPr>
              <w:t>сменув</w:t>
            </w:r>
            <w:proofErr w:type="spellEnd"/>
            <w:r w:rsidRPr="00B32C09">
              <w:rPr>
                <w:rFonts w:cs="Times New Roman"/>
                <w:sz w:val="20"/>
                <w:szCs w:val="20"/>
              </w:rPr>
              <w:t xml:space="preserve"> г. Киров стационара</w:t>
            </w:r>
          </w:p>
        </w:tc>
        <w:tc>
          <w:tcPr>
            <w:tcW w:w="1559" w:type="dxa"/>
            <w:shd w:val="clear" w:color="auto" w:fill="auto"/>
            <w:vAlign w:val="center"/>
          </w:tcPr>
          <w:p w14:paraId="008103FE"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7082D820" w14:textId="54C8C326" w:rsidR="00F754D2"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66AA2DF3" w14:textId="77777777" w:rsidR="00F754D2" w:rsidRPr="00B32C09" w:rsidRDefault="00F754D2" w:rsidP="007D7B4B">
            <w:pPr>
              <w:spacing w:before="0" w:after="0"/>
              <w:ind w:firstLine="0"/>
              <w:jc w:val="center"/>
              <w:rPr>
                <w:rFonts w:cs="Times New Roman"/>
                <w:iCs/>
                <w:sz w:val="20"/>
              </w:rPr>
            </w:pPr>
            <w:r w:rsidRPr="00B32C09">
              <w:rPr>
                <w:rFonts w:cs="Times New Roman"/>
                <w:sz w:val="20"/>
                <w:szCs w:val="20"/>
              </w:rPr>
              <w:t xml:space="preserve">Кировская область, г. Киров, </w:t>
            </w:r>
            <w:proofErr w:type="spellStart"/>
            <w:r w:rsidRPr="00B32C09">
              <w:rPr>
                <w:rFonts w:cs="Times New Roman"/>
                <w:sz w:val="20"/>
                <w:szCs w:val="20"/>
              </w:rPr>
              <w:t>ул</w:t>
            </w:r>
            <w:proofErr w:type="gramStart"/>
            <w:r w:rsidRPr="00B32C09">
              <w:rPr>
                <w:rFonts w:cs="Times New Roman"/>
                <w:sz w:val="20"/>
                <w:szCs w:val="20"/>
              </w:rPr>
              <w:t>.В</w:t>
            </w:r>
            <w:proofErr w:type="gramEnd"/>
            <w:r w:rsidRPr="00B32C09">
              <w:rPr>
                <w:rFonts w:cs="Times New Roman"/>
                <w:sz w:val="20"/>
                <w:szCs w:val="20"/>
              </w:rPr>
              <w:t>оровского</w:t>
            </w:r>
            <w:proofErr w:type="spellEnd"/>
            <w:r w:rsidRPr="00B32C09">
              <w:rPr>
                <w:rFonts w:cs="Times New Roman"/>
                <w:sz w:val="20"/>
                <w:szCs w:val="20"/>
              </w:rPr>
              <w:t>, 42</w:t>
            </w:r>
          </w:p>
        </w:tc>
        <w:tc>
          <w:tcPr>
            <w:tcW w:w="1134" w:type="dxa"/>
            <w:shd w:val="clear" w:color="auto" w:fill="auto"/>
            <w:vAlign w:val="center"/>
          </w:tcPr>
          <w:p w14:paraId="29B19F11" w14:textId="77777777" w:rsidR="00F754D2" w:rsidRPr="00B32C09" w:rsidRDefault="00F754D2" w:rsidP="007D7B4B">
            <w:pPr>
              <w:spacing w:before="0" w:after="0"/>
              <w:ind w:firstLine="0"/>
              <w:jc w:val="center"/>
              <w:rPr>
                <w:rFonts w:cs="Times New Roman"/>
                <w:iCs/>
                <w:sz w:val="20"/>
              </w:rPr>
            </w:pPr>
            <w:r w:rsidRPr="00B32C09">
              <w:rPr>
                <w:rFonts w:cs="Times New Roman"/>
                <w:iCs/>
                <w:sz w:val="20"/>
                <w:szCs w:val="20"/>
              </w:rPr>
              <w:t>600 посещений в смену</w:t>
            </w:r>
          </w:p>
        </w:tc>
        <w:tc>
          <w:tcPr>
            <w:tcW w:w="1134" w:type="dxa"/>
            <w:shd w:val="clear" w:color="auto" w:fill="auto"/>
            <w:vAlign w:val="center"/>
          </w:tcPr>
          <w:p w14:paraId="1E301636" w14:textId="0C58DA26" w:rsidR="00F754D2" w:rsidRPr="00B32C09" w:rsidRDefault="00F754D2" w:rsidP="007D7B4B">
            <w:pPr>
              <w:spacing w:before="0" w:after="0"/>
              <w:ind w:firstLine="0"/>
              <w:jc w:val="center"/>
              <w:rPr>
                <w:rFonts w:cs="Times New Roman"/>
                <w:iCs/>
                <w:sz w:val="20"/>
              </w:rPr>
            </w:pPr>
            <w:r w:rsidRPr="00E31D27">
              <w:rPr>
                <w:rFonts w:cs="Times New Roman"/>
                <w:iCs/>
                <w:sz w:val="20"/>
                <w:szCs w:val="20"/>
              </w:rPr>
              <w:t>2030</w:t>
            </w:r>
          </w:p>
        </w:tc>
        <w:tc>
          <w:tcPr>
            <w:tcW w:w="1670" w:type="dxa"/>
            <w:shd w:val="clear" w:color="auto" w:fill="auto"/>
            <w:vAlign w:val="center"/>
          </w:tcPr>
          <w:p w14:paraId="35D0D096"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F754D2" w:rsidRPr="00B32C09" w14:paraId="49D5A1B4" w14:textId="77777777" w:rsidTr="007D7B4B">
        <w:trPr>
          <w:trHeight w:val="20"/>
        </w:trPr>
        <w:tc>
          <w:tcPr>
            <w:tcW w:w="454" w:type="dxa"/>
            <w:shd w:val="clear" w:color="auto" w:fill="auto"/>
            <w:vAlign w:val="center"/>
          </w:tcPr>
          <w:p w14:paraId="4FA285C9" w14:textId="4B7BFF9A" w:rsidR="00F754D2" w:rsidRPr="00B32C09" w:rsidRDefault="00F754D2" w:rsidP="007D7B4B">
            <w:pPr>
              <w:ind w:firstLine="0"/>
              <w:jc w:val="center"/>
              <w:rPr>
                <w:rFonts w:cs="Times New Roman"/>
                <w:sz w:val="20"/>
                <w:szCs w:val="20"/>
              </w:rPr>
            </w:pPr>
            <w:r>
              <w:rPr>
                <w:rFonts w:cs="Times New Roman"/>
                <w:sz w:val="20"/>
                <w:szCs w:val="20"/>
              </w:rPr>
              <w:t>4</w:t>
            </w:r>
            <w:r w:rsidRPr="00B32C09">
              <w:rPr>
                <w:rFonts w:cs="Times New Roman"/>
                <w:sz w:val="20"/>
                <w:szCs w:val="20"/>
              </w:rPr>
              <w:t>.</w:t>
            </w:r>
          </w:p>
        </w:tc>
        <w:tc>
          <w:tcPr>
            <w:tcW w:w="1474" w:type="dxa"/>
            <w:shd w:val="clear" w:color="auto" w:fill="auto"/>
            <w:vAlign w:val="center"/>
          </w:tcPr>
          <w:p w14:paraId="28F33D59" w14:textId="2F1C48C2"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4</w:t>
            </w:r>
          </w:p>
        </w:tc>
        <w:tc>
          <w:tcPr>
            <w:tcW w:w="1134" w:type="dxa"/>
            <w:shd w:val="clear" w:color="auto" w:fill="auto"/>
            <w:vAlign w:val="center"/>
          </w:tcPr>
          <w:p w14:paraId="16854432" w14:textId="7777777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602010402</w:t>
            </w:r>
          </w:p>
        </w:tc>
        <w:tc>
          <w:tcPr>
            <w:tcW w:w="1843" w:type="dxa"/>
            <w:shd w:val="clear" w:color="auto" w:fill="auto"/>
            <w:vAlign w:val="center"/>
          </w:tcPr>
          <w:p w14:paraId="1195E2DF" w14:textId="72411B7C"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Комплекс зданий детской и взрослой поликлиники на 600 посещений в смену с диагностическим отделением, подстанцией скорой помощи</w:t>
            </w:r>
          </w:p>
        </w:tc>
        <w:tc>
          <w:tcPr>
            <w:tcW w:w="1559" w:type="dxa"/>
            <w:shd w:val="clear" w:color="auto" w:fill="auto"/>
            <w:vAlign w:val="center"/>
          </w:tcPr>
          <w:p w14:paraId="3E2D3B09"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683EA0AF" w14:textId="7B637FD9" w:rsidR="00F754D2"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45A7404D" w14:textId="77777777" w:rsidR="00F754D2" w:rsidRPr="00B32C09" w:rsidRDefault="00F754D2" w:rsidP="007D7B4B">
            <w:pPr>
              <w:spacing w:before="0" w:after="0"/>
              <w:ind w:firstLine="0"/>
              <w:jc w:val="center"/>
              <w:rPr>
                <w:rFonts w:cs="Times New Roman"/>
                <w:iCs/>
                <w:sz w:val="20"/>
              </w:rPr>
            </w:pPr>
            <w:r w:rsidRPr="00B32C09">
              <w:rPr>
                <w:rFonts w:cs="Times New Roman"/>
                <w:sz w:val="20"/>
                <w:szCs w:val="20"/>
              </w:rPr>
              <w:t xml:space="preserve">Кировская область, г. Киров, </w:t>
            </w:r>
            <w:proofErr w:type="spellStart"/>
            <w:r w:rsidRPr="00B32C09">
              <w:rPr>
                <w:rFonts w:cs="Times New Roman"/>
                <w:sz w:val="20"/>
                <w:szCs w:val="20"/>
              </w:rPr>
              <w:t>ул</w:t>
            </w:r>
            <w:proofErr w:type="gramStart"/>
            <w:r w:rsidRPr="00B32C09">
              <w:rPr>
                <w:rFonts w:cs="Times New Roman"/>
                <w:sz w:val="20"/>
                <w:szCs w:val="20"/>
              </w:rPr>
              <w:t>.Ф</w:t>
            </w:r>
            <w:proofErr w:type="gramEnd"/>
            <w:r w:rsidRPr="00B32C09">
              <w:rPr>
                <w:rFonts w:cs="Times New Roman"/>
                <w:sz w:val="20"/>
                <w:szCs w:val="20"/>
              </w:rPr>
              <w:t>естивальная</w:t>
            </w:r>
            <w:proofErr w:type="spellEnd"/>
            <w:r w:rsidRPr="00B32C09">
              <w:rPr>
                <w:rFonts w:cs="Times New Roman"/>
                <w:sz w:val="20"/>
                <w:szCs w:val="20"/>
              </w:rPr>
              <w:t>, 32</w:t>
            </w:r>
          </w:p>
        </w:tc>
        <w:tc>
          <w:tcPr>
            <w:tcW w:w="1134" w:type="dxa"/>
            <w:shd w:val="clear" w:color="auto" w:fill="auto"/>
            <w:vAlign w:val="center"/>
          </w:tcPr>
          <w:p w14:paraId="3C5AA4F0" w14:textId="77777777" w:rsidR="00F754D2" w:rsidRPr="00B32C09" w:rsidRDefault="00F754D2" w:rsidP="007D7B4B">
            <w:pPr>
              <w:spacing w:before="0" w:after="0"/>
              <w:ind w:firstLine="0"/>
              <w:jc w:val="center"/>
              <w:rPr>
                <w:rFonts w:cs="Times New Roman"/>
                <w:iCs/>
                <w:sz w:val="20"/>
              </w:rPr>
            </w:pPr>
            <w:r w:rsidRPr="00B32C09">
              <w:rPr>
                <w:rFonts w:cs="Times New Roman"/>
                <w:iCs/>
                <w:sz w:val="20"/>
                <w:szCs w:val="20"/>
              </w:rPr>
              <w:t>450 посещений в смену</w:t>
            </w:r>
          </w:p>
        </w:tc>
        <w:tc>
          <w:tcPr>
            <w:tcW w:w="1134" w:type="dxa"/>
            <w:shd w:val="clear" w:color="auto" w:fill="auto"/>
            <w:vAlign w:val="center"/>
          </w:tcPr>
          <w:p w14:paraId="7C76524B" w14:textId="1EA9FD9D" w:rsidR="00F754D2" w:rsidRPr="00B32C09" w:rsidRDefault="00F754D2" w:rsidP="007D7B4B">
            <w:pPr>
              <w:spacing w:before="0" w:after="0"/>
              <w:ind w:firstLine="0"/>
              <w:jc w:val="center"/>
              <w:rPr>
                <w:rFonts w:cs="Times New Roman"/>
                <w:iCs/>
                <w:sz w:val="20"/>
              </w:rPr>
            </w:pPr>
            <w:r w:rsidRPr="00E31D27">
              <w:rPr>
                <w:rFonts w:cs="Times New Roman"/>
                <w:iCs/>
                <w:sz w:val="20"/>
                <w:szCs w:val="20"/>
              </w:rPr>
              <w:t>2030</w:t>
            </w:r>
          </w:p>
        </w:tc>
        <w:tc>
          <w:tcPr>
            <w:tcW w:w="1670" w:type="dxa"/>
            <w:shd w:val="clear" w:color="auto" w:fill="auto"/>
            <w:vAlign w:val="center"/>
          </w:tcPr>
          <w:p w14:paraId="623FEF8B"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F754D2" w:rsidRPr="00B32C09" w14:paraId="1A2CA599" w14:textId="77777777" w:rsidTr="007D7B4B">
        <w:trPr>
          <w:trHeight w:val="20"/>
        </w:trPr>
        <w:tc>
          <w:tcPr>
            <w:tcW w:w="454" w:type="dxa"/>
            <w:shd w:val="clear" w:color="auto" w:fill="auto"/>
            <w:vAlign w:val="center"/>
          </w:tcPr>
          <w:p w14:paraId="23A95A0C" w14:textId="5B551417" w:rsidR="00F754D2" w:rsidRPr="00B32C09" w:rsidRDefault="00F754D2" w:rsidP="007D7B4B">
            <w:pPr>
              <w:ind w:firstLine="0"/>
              <w:jc w:val="center"/>
              <w:rPr>
                <w:rFonts w:cs="Times New Roman"/>
                <w:sz w:val="20"/>
                <w:szCs w:val="20"/>
              </w:rPr>
            </w:pPr>
            <w:r>
              <w:rPr>
                <w:rFonts w:cs="Times New Roman"/>
                <w:sz w:val="20"/>
                <w:szCs w:val="20"/>
              </w:rPr>
              <w:t>5</w:t>
            </w:r>
            <w:r w:rsidRPr="00B32C09">
              <w:rPr>
                <w:rFonts w:cs="Times New Roman"/>
                <w:sz w:val="20"/>
                <w:szCs w:val="20"/>
              </w:rPr>
              <w:t>.</w:t>
            </w:r>
          </w:p>
        </w:tc>
        <w:tc>
          <w:tcPr>
            <w:tcW w:w="1474" w:type="dxa"/>
            <w:shd w:val="clear" w:color="auto" w:fill="auto"/>
            <w:vAlign w:val="center"/>
          </w:tcPr>
          <w:p w14:paraId="32F0482A" w14:textId="47DDC2ED"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5</w:t>
            </w:r>
          </w:p>
        </w:tc>
        <w:tc>
          <w:tcPr>
            <w:tcW w:w="1134" w:type="dxa"/>
            <w:shd w:val="clear" w:color="auto" w:fill="auto"/>
            <w:vAlign w:val="center"/>
          </w:tcPr>
          <w:p w14:paraId="470D49E0" w14:textId="7777777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602010402</w:t>
            </w:r>
          </w:p>
        </w:tc>
        <w:tc>
          <w:tcPr>
            <w:tcW w:w="1843" w:type="dxa"/>
            <w:shd w:val="clear" w:color="auto" w:fill="auto"/>
            <w:vAlign w:val="center"/>
          </w:tcPr>
          <w:p w14:paraId="63D7EF50" w14:textId="0FC66811"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Комплекс зданий детской и взрослой поликлиники на 600 посещений в смену с диагностическим отделением, подстанцией скорой помощи</w:t>
            </w:r>
          </w:p>
        </w:tc>
        <w:tc>
          <w:tcPr>
            <w:tcW w:w="1559" w:type="dxa"/>
            <w:shd w:val="clear" w:color="auto" w:fill="auto"/>
            <w:vAlign w:val="center"/>
          </w:tcPr>
          <w:p w14:paraId="6E04C134"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4774CC5F" w14:textId="51098C1B" w:rsidR="00F754D2"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66D12250" w14:textId="1A8502F7" w:rsidR="00F754D2" w:rsidRPr="00B32C09" w:rsidRDefault="00F754D2" w:rsidP="007D7B4B">
            <w:pPr>
              <w:spacing w:before="0" w:after="0"/>
              <w:ind w:firstLine="0"/>
              <w:jc w:val="center"/>
              <w:rPr>
                <w:rFonts w:cs="Times New Roman"/>
                <w:iCs/>
                <w:sz w:val="20"/>
              </w:rPr>
            </w:pPr>
            <w:r w:rsidRPr="00B32C09">
              <w:rPr>
                <w:rFonts w:cs="Times New Roman"/>
                <w:sz w:val="20"/>
                <w:szCs w:val="20"/>
              </w:rPr>
              <w:t>Кировская область, г. Киров, ул.</w:t>
            </w:r>
            <w:r w:rsidR="00C263FA">
              <w:rPr>
                <w:rFonts w:cs="Times New Roman"/>
                <w:sz w:val="20"/>
                <w:szCs w:val="20"/>
              </w:rPr>
              <w:t> </w:t>
            </w:r>
            <w:r w:rsidRPr="00B32C09">
              <w:rPr>
                <w:rFonts w:cs="Times New Roman"/>
                <w:sz w:val="20"/>
                <w:szCs w:val="20"/>
              </w:rPr>
              <w:t>Фестивальная, 3</w:t>
            </w:r>
            <w:r>
              <w:rPr>
                <w:rFonts w:cs="Times New Roman"/>
                <w:sz w:val="20"/>
                <w:szCs w:val="20"/>
              </w:rPr>
              <w:t>2</w:t>
            </w:r>
          </w:p>
        </w:tc>
        <w:tc>
          <w:tcPr>
            <w:tcW w:w="1134" w:type="dxa"/>
            <w:shd w:val="clear" w:color="auto" w:fill="auto"/>
            <w:vAlign w:val="center"/>
          </w:tcPr>
          <w:p w14:paraId="001E540C" w14:textId="77777777"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150 посещений в смену</w:t>
            </w:r>
          </w:p>
        </w:tc>
        <w:tc>
          <w:tcPr>
            <w:tcW w:w="1134" w:type="dxa"/>
            <w:shd w:val="clear" w:color="auto" w:fill="auto"/>
            <w:vAlign w:val="center"/>
          </w:tcPr>
          <w:p w14:paraId="268B02F0" w14:textId="080630A0" w:rsidR="00F754D2" w:rsidRPr="00B32C09" w:rsidRDefault="00F754D2" w:rsidP="007D7B4B">
            <w:pPr>
              <w:spacing w:before="0" w:after="0"/>
              <w:ind w:firstLine="0"/>
              <w:jc w:val="center"/>
              <w:rPr>
                <w:rFonts w:cs="Times New Roman"/>
                <w:iCs/>
                <w:sz w:val="20"/>
              </w:rPr>
            </w:pPr>
            <w:r w:rsidRPr="00F65C69">
              <w:rPr>
                <w:rFonts w:cs="Times New Roman"/>
                <w:iCs/>
                <w:sz w:val="20"/>
                <w:szCs w:val="20"/>
              </w:rPr>
              <w:t>2030</w:t>
            </w:r>
          </w:p>
        </w:tc>
        <w:tc>
          <w:tcPr>
            <w:tcW w:w="1670" w:type="dxa"/>
            <w:shd w:val="clear" w:color="auto" w:fill="auto"/>
            <w:vAlign w:val="center"/>
          </w:tcPr>
          <w:p w14:paraId="3DFC7BF8"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F754D2" w:rsidRPr="00B32C09" w14:paraId="6028726B" w14:textId="77777777" w:rsidTr="007D7B4B">
        <w:trPr>
          <w:trHeight w:val="20"/>
        </w:trPr>
        <w:tc>
          <w:tcPr>
            <w:tcW w:w="454" w:type="dxa"/>
            <w:shd w:val="clear" w:color="auto" w:fill="auto"/>
            <w:vAlign w:val="center"/>
          </w:tcPr>
          <w:p w14:paraId="3DD9A384" w14:textId="4D6E191C" w:rsidR="00F754D2" w:rsidRPr="00B32C09" w:rsidRDefault="00F754D2" w:rsidP="007D7B4B">
            <w:pPr>
              <w:ind w:firstLine="0"/>
              <w:jc w:val="center"/>
              <w:rPr>
                <w:rFonts w:cs="Times New Roman"/>
                <w:sz w:val="20"/>
                <w:szCs w:val="20"/>
              </w:rPr>
            </w:pPr>
            <w:r>
              <w:rPr>
                <w:rFonts w:cs="Times New Roman"/>
                <w:sz w:val="20"/>
                <w:szCs w:val="20"/>
              </w:rPr>
              <w:t>6</w:t>
            </w:r>
            <w:r w:rsidRPr="00B32C09">
              <w:rPr>
                <w:rFonts w:cs="Times New Roman"/>
                <w:sz w:val="20"/>
                <w:szCs w:val="20"/>
              </w:rPr>
              <w:t>.</w:t>
            </w:r>
          </w:p>
        </w:tc>
        <w:tc>
          <w:tcPr>
            <w:tcW w:w="1474" w:type="dxa"/>
            <w:shd w:val="clear" w:color="auto" w:fill="auto"/>
            <w:vAlign w:val="center"/>
          </w:tcPr>
          <w:p w14:paraId="6162DCFD" w14:textId="0DCDD984"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6</w:t>
            </w:r>
          </w:p>
        </w:tc>
        <w:tc>
          <w:tcPr>
            <w:tcW w:w="1134" w:type="dxa"/>
            <w:shd w:val="clear" w:color="auto" w:fill="auto"/>
            <w:vAlign w:val="center"/>
          </w:tcPr>
          <w:p w14:paraId="28C4AE2D" w14:textId="77777777"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602010407</w:t>
            </w:r>
          </w:p>
        </w:tc>
        <w:tc>
          <w:tcPr>
            <w:tcW w:w="1843" w:type="dxa"/>
            <w:shd w:val="clear" w:color="auto" w:fill="auto"/>
            <w:vAlign w:val="center"/>
          </w:tcPr>
          <w:p w14:paraId="1C5ACD24" w14:textId="2B5F6366" w:rsidR="00F754D2" w:rsidRPr="00B32C09" w:rsidRDefault="00F754D2" w:rsidP="007D7B4B">
            <w:pPr>
              <w:spacing w:before="0" w:after="0"/>
              <w:ind w:firstLine="0"/>
              <w:jc w:val="center"/>
              <w:rPr>
                <w:rFonts w:cs="Times New Roman"/>
                <w:iCs/>
                <w:sz w:val="20"/>
                <w:szCs w:val="20"/>
              </w:rPr>
            </w:pPr>
            <w:r w:rsidRPr="00B32C09">
              <w:rPr>
                <w:rFonts w:cs="Times New Roman"/>
                <w:sz w:val="20"/>
                <w:szCs w:val="20"/>
              </w:rPr>
              <w:t>Комплекс зданий детской и взрослой поликлиники на 600 посещений в смену с диагностическим отделением, подстанцией скорой помощи</w:t>
            </w:r>
          </w:p>
        </w:tc>
        <w:tc>
          <w:tcPr>
            <w:tcW w:w="1559" w:type="dxa"/>
            <w:shd w:val="clear" w:color="auto" w:fill="auto"/>
            <w:vAlign w:val="center"/>
          </w:tcPr>
          <w:p w14:paraId="627C9AEB"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vAlign w:val="center"/>
          </w:tcPr>
          <w:p w14:paraId="61501617" w14:textId="5BD3DAF7" w:rsidR="00F754D2" w:rsidRPr="00B32C09" w:rsidRDefault="0033336E" w:rsidP="007D7B4B">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586C5FB3" w14:textId="6D5CC1D5" w:rsidR="00F754D2" w:rsidRPr="00B32C09" w:rsidRDefault="00F754D2" w:rsidP="007D7B4B">
            <w:pPr>
              <w:spacing w:before="0" w:after="0"/>
              <w:ind w:firstLine="0"/>
              <w:jc w:val="center"/>
              <w:rPr>
                <w:rFonts w:cs="Times New Roman"/>
                <w:iCs/>
                <w:sz w:val="20"/>
              </w:rPr>
            </w:pPr>
            <w:r w:rsidRPr="00B32C09">
              <w:rPr>
                <w:rFonts w:cs="Times New Roman"/>
                <w:sz w:val="20"/>
                <w:szCs w:val="20"/>
              </w:rPr>
              <w:t>Кировская область, г. Киров, ул.</w:t>
            </w:r>
            <w:r w:rsidR="00C263FA">
              <w:rPr>
                <w:rFonts w:cs="Times New Roman"/>
                <w:sz w:val="20"/>
                <w:szCs w:val="20"/>
              </w:rPr>
              <w:t> </w:t>
            </w:r>
            <w:r w:rsidRPr="00B32C09">
              <w:rPr>
                <w:rFonts w:cs="Times New Roman"/>
                <w:sz w:val="20"/>
                <w:szCs w:val="20"/>
              </w:rPr>
              <w:t>Фестивальная, 3</w:t>
            </w:r>
            <w:r>
              <w:rPr>
                <w:rFonts w:cs="Times New Roman"/>
                <w:sz w:val="20"/>
                <w:szCs w:val="20"/>
              </w:rPr>
              <w:t>2</w:t>
            </w:r>
          </w:p>
        </w:tc>
        <w:tc>
          <w:tcPr>
            <w:tcW w:w="1134" w:type="dxa"/>
            <w:shd w:val="clear" w:color="auto" w:fill="auto"/>
            <w:vAlign w:val="center"/>
          </w:tcPr>
          <w:p w14:paraId="50A02CB8" w14:textId="77777777" w:rsidR="00F754D2" w:rsidRPr="00B32C09" w:rsidRDefault="00F754D2" w:rsidP="007D7B4B">
            <w:pPr>
              <w:spacing w:before="0" w:after="0"/>
              <w:ind w:firstLine="0"/>
              <w:jc w:val="center"/>
              <w:rPr>
                <w:rFonts w:cs="Times New Roman"/>
                <w:iCs/>
                <w:sz w:val="20"/>
              </w:rPr>
            </w:pPr>
            <w:r w:rsidRPr="00B32C09">
              <w:rPr>
                <w:rFonts w:cs="Times New Roman"/>
                <w:iCs/>
                <w:sz w:val="20"/>
                <w:szCs w:val="20"/>
              </w:rPr>
              <w:t>100 посещений в смену</w:t>
            </w:r>
          </w:p>
        </w:tc>
        <w:tc>
          <w:tcPr>
            <w:tcW w:w="1134" w:type="dxa"/>
            <w:shd w:val="clear" w:color="auto" w:fill="auto"/>
            <w:vAlign w:val="center"/>
          </w:tcPr>
          <w:p w14:paraId="2BE06EC1" w14:textId="1A646C9B" w:rsidR="00F754D2" w:rsidRPr="00B32C09" w:rsidRDefault="00F754D2" w:rsidP="007D7B4B">
            <w:pPr>
              <w:spacing w:before="0" w:after="0"/>
              <w:ind w:firstLine="0"/>
              <w:jc w:val="center"/>
              <w:rPr>
                <w:rFonts w:cs="Times New Roman"/>
                <w:iCs/>
                <w:sz w:val="20"/>
              </w:rPr>
            </w:pPr>
            <w:r w:rsidRPr="00F65C69">
              <w:rPr>
                <w:rFonts w:cs="Times New Roman"/>
                <w:iCs/>
                <w:sz w:val="20"/>
                <w:szCs w:val="20"/>
              </w:rPr>
              <w:t>2030</w:t>
            </w:r>
          </w:p>
        </w:tc>
        <w:tc>
          <w:tcPr>
            <w:tcW w:w="1670" w:type="dxa"/>
            <w:shd w:val="clear" w:color="auto" w:fill="auto"/>
            <w:vAlign w:val="center"/>
          </w:tcPr>
          <w:p w14:paraId="5C05A8C5" w14:textId="77777777" w:rsidR="00F754D2" w:rsidRPr="00B32C09" w:rsidRDefault="00F754D2"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956E51" w:rsidRPr="00B32C09" w14:paraId="08126F06" w14:textId="77777777" w:rsidTr="00825FDE">
        <w:trPr>
          <w:trHeight w:val="20"/>
        </w:trPr>
        <w:tc>
          <w:tcPr>
            <w:tcW w:w="454" w:type="dxa"/>
            <w:shd w:val="clear" w:color="auto" w:fill="auto"/>
            <w:vAlign w:val="center"/>
          </w:tcPr>
          <w:p w14:paraId="0ABA5F72" w14:textId="353D671F" w:rsidR="00956E51" w:rsidRPr="00B32C09" w:rsidRDefault="00956E51" w:rsidP="007D7B4B">
            <w:pPr>
              <w:ind w:firstLine="0"/>
              <w:jc w:val="center"/>
              <w:rPr>
                <w:rFonts w:cs="Times New Roman"/>
                <w:sz w:val="20"/>
                <w:szCs w:val="20"/>
              </w:rPr>
            </w:pPr>
            <w:r>
              <w:rPr>
                <w:rFonts w:cs="Times New Roman"/>
                <w:sz w:val="20"/>
                <w:szCs w:val="20"/>
              </w:rPr>
              <w:t>7</w:t>
            </w:r>
            <w:r w:rsidRPr="00B32C09">
              <w:rPr>
                <w:rFonts w:cs="Times New Roman"/>
                <w:sz w:val="20"/>
                <w:szCs w:val="20"/>
              </w:rPr>
              <w:t>.</w:t>
            </w:r>
          </w:p>
        </w:tc>
        <w:tc>
          <w:tcPr>
            <w:tcW w:w="1474" w:type="dxa"/>
            <w:shd w:val="clear" w:color="auto" w:fill="auto"/>
            <w:vAlign w:val="center"/>
          </w:tcPr>
          <w:p w14:paraId="2AEC5376" w14:textId="01450383" w:rsidR="00956E51" w:rsidRPr="00B32C09" w:rsidRDefault="00956E51"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7</w:t>
            </w:r>
          </w:p>
        </w:tc>
        <w:tc>
          <w:tcPr>
            <w:tcW w:w="1134" w:type="dxa"/>
            <w:shd w:val="clear" w:color="auto" w:fill="auto"/>
            <w:vAlign w:val="center"/>
          </w:tcPr>
          <w:p w14:paraId="474A8E70" w14:textId="77777777" w:rsidR="00956E51" w:rsidRPr="00B32C09" w:rsidRDefault="00956E51" w:rsidP="007D7B4B">
            <w:pPr>
              <w:spacing w:before="0" w:after="0"/>
              <w:ind w:firstLine="0"/>
              <w:jc w:val="center"/>
              <w:rPr>
                <w:rFonts w:cs="Times New Roman"/>
                <w:iCs/>
                <w:sz w:val="20"/>
                <w:szCs w:val="20"/>
              </w:rPr>
            </w:pPr>
            <w:r w:rsidRPr="00B32C09">
              <w:rPr>
                <w:rFonts w:cs="Times New Roman"/>
                <w:sz w:val="20"/>
                <w:szCs w:val="20"/>
              </w:rPr>
              <w:t>602010401</w:t>
            </w:r>
          </w:p>
        </w:tc>
        <w:tc>
          <w:tcPr>
            <w:tcW w:w="1843" w:type="dxa"/>
            <w:shd w:val="clear" w:color="auto" w:fill="auto"/>
            <w:vAlign w:val="center"/>
          </w:tcPr>
          <w:p w14:paraId="12473DD9" w14:textId="69453CA6" w:rsidR="00956E51" w:rsidRPr="00B32C09" w:rsidRDefault="00956E51" w:rsidP="007D7B4B">
            <w:pPr>
              <w:spacing w:before="0" w:after="0"/>
              <w:ind w:firstLine="0"/>
              <w:jc w:val="center"/>
              <w:rPr>
                <w:rFonts w:cs="Times New Roman"/>
                <w:iCs/>
                <w:sz w:val="20"/>
                <w:szCs w:val="20"/>
              </w:rPr>
            </w:pPr>
            <w:r w:rsidRPr="00B32C09">
              <w:rPr>
                <w:rFonts w:cs="Times New Roman"/>
                <w:sz w:val="20"/>
                <w:szCs w:val="20"/>
              </w:rPr>
              <w:t>Реконструкция здания инфекционного отделения КОГБУЗ «Котельничская центральная районная больница» в т. ч. ПИР</w:t>
            </w:r>
          </w:p>
        </w:tc>
        <w:tc>
          <w:tcPr>
            <w:tcW w:w="1559" w:type="dxa"/>
            <w:shd w:val="clear" w:color="auto" w:fill="auto"/>
            <w:vAlign w:val="center"/>
          </w:tcPr>
          <w:p w14:paraId="521C7B88" w14:textId="77777777" w:rsidR="00956E51" w:rsidRPr="00B32C09" w:rsidRDefault="00956E51"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tcPr>
          <w:p w14:paraId="29BBF81C" w14:textId="786719BD" w:rsidR="00956E51" w:rsidRPr="00B32C09" w:rsidRDefault="00956E51" w:rsidP="007D7B4B">
            <w:pPr>
              <w:spacing w:before="0" w:after="0"/>
              <w:ind w:firstLine="0"/>
              <w:jc w:val="center"/>
              <w:rPr>
                <w:rFonts w:cs="Times New Roman"/>
                <w:sz w:val="20"/>
                <w:szCs w:val="20"/>
              </w:rPr>
            </w:pPr>
            <w:proofErr w:type="gramStart"/>
            <w:r w:rsidRPr="008F5EE8">
              <w:rPr>
                <w:rFonts w:cs="Times New Roman"/>
                <w:iCs/>
                <w:sz w:val="20"/>
                <w:szCs w:val="20"/>
              </w:rPr>
              <w:t>планируемый</w:t>
            </w:r>
            <w:proofErr w:type="gramEnd"/>
            <w:r w:rsidRPr="008F5EE8">
              <w:rPr>
                <w:rFonts w:cs="Times New Roman"/>
                <w:iCs/>
                <w:sz w:val="20"/>
                <w:szCs w:val="20"/>
              </w:rPr>
              <w:t xml:space="preserve">  к </w:t>
            </w:r>
            <w:r w:rsidRPr="008F5EE8">
              <w:rPr>
                <w:rFonts w:cs="Times New Roman"/>
                <w:iCs/>
                <w:sz w:val="20"/>
              </w:rPr>
              <w:t>реконструкции</w:t>
            </w:r>
          </w:p>
        </w:tc>
        <w:tc>
          <w:tcPr>
            <w:tcW w:w="1843" w:type="dxa"/>
            <w:shd w:val="clear" w:color="auto" w:fill="auto"/>
            <w:vAlign w:val="center"/>
          </w:tcPr>
          <w:p w14:paraId="2B2A0CA3" w14:textId="77777777" w:rsidR="00956E51" w:rsidRPr="00B32C09" w:rsidRDefault="00956E51" w:rsidP="007D7B4B">
            <w:pPr>
              <w:spacing w:before="0" w:after="0"/>
              <w:ind w:firstLine="0"/>
              <w:jc w:val="center"/>
              <w:rPr>
                <w:rFonts w:cs="Times New Roman"/>
                <w:iCs/>
                <w:sz w:val="20"/>
              </w:rPr>
            </w:pPr>
            <w:r w:rsidRPr="00B32C09">
              <w:rPr>
                <w:rFonts w:cs="Times New Roman"/>
                <w:sz w:val="20"/>
                <w:szCs w:val="20"/>
              </w:rPr>
              <w:t>Кировская область, г. Котельнич, ул. Советская, д. 41</w:t>
            </w:r>
          </w:p>
        </w:tc>
        <w:tc>
          <w:tcPr>
            <w:tcW w:w="1134" w:type="dxa"/>
            <w:shd w:val="clear" w:color="auto" w:fill="auto"/>
            <w:vAlign w:val="center"/>
          </w:tcPr>
          <w:p w14:paraId="0733811D" w14:textId="77777777" w:rsidR="00956E51" w:rsidRPr="00B32C09" w:rsidRDefault="00956E51" w:rsidP="007D7B4B">
            <w:pPr>
              <w:spacing w:before="0" w:after="0"/>
              <w:ind w:firstLine="0"/>
              <w:jc w:val="center"/>
              <w:rPr>
                <w:rFonts w:cs="Times New Roman"/>
                <w:iCs/>
                <w:sz w:val="20"/>
              </w:rPr>
            </w:pPr>
            <w:r w:rsidRPr="00B32C09">
              <w:rPr>
                <w:rFonts w:cs="Times New Roman"/>
                <w:iCs/>
                <w:sz w:val="20"/>
                <w:szCs w:val="20"/>
              </w:rPr>
              <w:t>17 коек</w:t>
            </w:r>
          </w:p>
        </w:tc>
        <w:tc>
          <w:tcPr>
            <w:tcW w:w="1134" w:type="dxa"/>
            <w:shd w:val="clear" w:color="auto" w:fill="auto"/>
            <w:vAlign w:val="center"/>
          </w:tcPr>
          <w:p w14:paraId="5DECFC57" w14:textId="413964CE" w:rsidR="00956E51" w:rsidRPr="00B32C09" w:rsidRDefault="00956E51" w:rsidP="007D7B4B">
            <w:pPr>
              <w:spacing w:before="0" w:after="0"/>
              <w:ind w:firstLine="0"/>
              <w:jc w:val="center"/>
              <w:rPr>
                <w:rFonts w:cs="Times New Roman"/>
                <w:iCs/>
                <w:sz w:val="20"/>
              </w:rPr>
            </w:pPr>
            <w:r w:rsidRPr="00F65C69">
              <w:rPr>
                <w:rFonts w:cs="Times New Roman"/>
                <w:iCs/>
                <w:sz w:val="20"/>
                <w:szCs w:val="20"/>
              </w:rPr>
              <w:t>2030</w:t>
            </w:r>
          </w:p>
        </w:tc>
        <w:tc>
          <w:tcPr>
            <w:tcW w:w="1670" w:type="dxa"/>
            <w:shd w:val="clear" w:color="auto" w:fill="auto"/>
            <w:vAlign w:val="center"/>
          </w:tcPr>
          <w:p w14:paraId="67998865" w14:textId="77777777" w:rsidR="00956E51" w:rsidRPr="00B32C09" w:rsidRDefault="00956E51"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r w:rsidR="00956E51" w:rsidRPr="00B32C09" w14:paraId="410C6B6D" w14:textId="77777777" w:rsidTr="00825FDE">
        <w:trPr>
          <w:trHeight w:val="20"/>
        </w:trPr>
        <w:tc>
          <w:tcPr>
            <w:tcW w:w="454" w:type="dxa"/>
            <w:shd w:val="clear" w:color="auto" w:fill="auto"/>
            <w:vAlign w:val="center"/>
          </w:tcPr>
          <w:p w14:paraId="4639F4F9" w14:textId="3BAAC529" w:rsidR="00956E51" w:rsidRPr="00B32C09" w:rsidRDefault="00956E51" w:rsidP="007D7B4B">
            <w:pPr>
              <w:ind w:firstLine="0"/>
              <w:jc w:val="center"/>
              <w:rPr>
                <w:rFonts w:cs="Times New Roman"/>
                <w:sz w:val="20"/>
                <w:szCs w:val="20"/>
              </w:rPr>
            </w:pPr>
            <w:r>
              <w:rPr>
                <w:rFonts w:cs="Times New Roman"/>
                <w:sz w:val="20"/>
                <w:szCs w:val="20"/>
              </w:rPr>
              <w:t>8</w:t>
            </w:r>
            <w:r w:rsidRPr="00B32C09">
              <w:rPr>
                <w:rFonts w:cs="Times New Roman"/>
                <w:sz w:val="20"/>
                <w:szCs w:val="20"/>
              </w:rPr>
              <w:t>.</w:t>
            </w:r>
          </w:p>
        </w:tc>
        <w:tc>
          <w:tcPr>
            <w:tcW w:w="1474" w:type="dxa"/>
            <w:shd w:val="clear" w:color="auto" w:fill="auto"/>
            <w:vAlign w:val="center"/>
          </w:tcPr>
          <w:p w14:paraId="3877CC59" w14:textId="737C06B5" w:rsidR="00956E51" w:rsidRPr="00B32C09" w:rsidRDefault="00956E51" w:rsidP="007D7B4B">
            <w:pPr>
              <w:spacing w:before="0" w:after="0"/>
              <w:ind w:firstLine="0"/>
              <w:jc w:val="center"/>
              <w:rPr>
                <w:rFonts w:cs="Times New Roman"/>
                <w:iCs/>
                <w:sz w:val="20"/>
              </w:rPr>
            </w:pPr>
            <w:r w:rsidRPr="00B32C09">
              <w:rPr>
                <w:rFonts w:cs="Times New Roman"/>
                <w:iCs/>
                <w:sz w:val="20"/>
                <w:szCs w:val="20"/>
              </w:rPr>
              <w:t>1.4.</w:t>
            </w:r>
            <w:r>
              <w:rPr>
                <w:rFonts w:cs="Times New Roman"/>
                <w:iCs/>
                <w:sz w:val="20"/>
                <w:szCs w:val="20"/>
              </w:rPr>
              <w:t>8</w:t>
            </w:r>
          </w:p>
        </w:tc>
        <w:tc>
          <w:tcPr>
            <w:tcW w:w="1134" w:type="dxa"/>
            <w:shd w:val="clear" w:color="auto" w:fill="auto"/>
            <w:vAlign w:val="center"/>
          </w:tcPr>
          <w:p w14:paraId="66E74EA4" w14:textId="77777777" w:rsidR="00956E51" w:rsidRPr="00B32C09" w:rsidRDefault="00956E51" w:rsidP="007D7B4B">
            <w:pPr>
              <w:spacing w:before="0" w:after="0"/>
              <w:ind w:firstLine="0"/>
              <w:jc w:val="center"/>
              <w:rPr>
                <w:rFonts w:cs="Times New Roman"/>
                <w:iCs/>
                <w:sz w:val="20"/>
                <w:szCs w:val="20"/>
              </w:rPr>
            </w:pPr>
            <w:r w:rsidRPr="00B32C09">
              <w:rPr>
                <w:rFonts w:cs="Times New Roman"/>
                <w:sz w:val="20"/>
                <w:szCs w:val="20"/>
              </w:rPr>
              <w:t>602010401</w:t>
            </w:r>
          </w:p>
        </w:tc>
        <w:tc>
          <w:tcPr>
            <w:tcW w:w="1843" w:type="dxa"/>
            <w:shd w:val="clear" w:color="auto" w:fill="auto"/>
            <w:vAlign w:val="center"/>
          </w:tcPr>
          <w:p w14:paraId="52C0E163" w14:textId="4E353162" w:rsidR="00956E51" w:rsidRPr="00B32C09" w:rsidRDefault="00956E51" w:rsidP="007D7B4B">
            <w:pPr>
              <w:spacing w:before="0" w:after="0"/>
              <w:ind w:firstLine="0"/>
              <w:jc w:val="center"/>
              <w:rPr>
                <w:rFonts w:cs="Times New Roman"/>
                <w:iCs/>
                <w:sz w:val="20"/>
                <w:szCs w:val="20"/>
              </w:rPr>
            </w:pPr>
            <w:r w:rsidRPr="00B32C09">
              <w:rPr>
                <w:rFonts w:cs="Times New Roman"/>
                <w:sz w:val="20"/>
                <w:szCs w:val="20"/>
              </w:rPr>
              <w:t>Реконструкция зданий КОГКБУЗ «Больница скорой медицинской помощи». Строительство надземного перехода с пандусом, в т. ч. ПИР</w:t>
            </w:r>
          </w:p>
        </w:tc>
        <w:tc>
          <w:tcPr>
            <w:tcW w:w="1559" w:type="dxa"/>
            <w:shd w:val="clear" w:color="auto" w:fill="auto"/>
            <w:vAlign w:val="center"/>
          </w:tcPr>
          <w:p w14:paraId="4C937DD0" w14:textId="77777777" w:rsidR="00956E51" w:rsidRPr="00B32C09" w:rsidRDefault="00956E51" w:rsidP="007D7B4B">
            <w:pPr>
              <w:spacing w:before="0" w:after="0"/>
              <w:ind w:firstLine="0"/>
              <w:jc w:val="center"/>
              <w:rPr>
                <w:rFonts w:cs="Times New Roman"/>
                <w:iCs/>
                <w:sz w:val="20"/>
                <w:szCs w:val="20"/>
              </w:rPr>
            </w:pPr>
            <w:r w:rsidRPr="00B32C09">
              <w:rPr>
                <w:rFonts w:cs="Times New Roman"/>
                <w:iCs/>
                <w:sz w:val="20"/>
                <w:szCs w:val="20"/>
              </w:rPr>
              <w:t>Охрана здоровья населения</w:t>
            </w:r>
          </w:p>
        </w:tc>
        <w:tc>
          <w:tcPr>
            <w:tcW w:w="2410" w:type="dxa"/>
            <w:shd w:val="clear" w:color="auto" w:fill="auto"/>
          </w:tcPr>
          <w:p w14:paraId="514E6F26" w14:textId="6662F672" w:rsidR="00956E51" w:rsidRPr="00B32C09" w:rsidRDefault="00956E51" w:rsidP="007D7B4B">
            <w:pPr>
              <w:spacing w:before="0" w:after="0"/>
              <w:ind w:firstLine="0"/>
              <w:jc w:val="center"/>
              <w:rPr>
                <w:rFonts w:cs="Times New Roman"/>
                <w:sz w:val="20"/>
                <w:szCs w:val="20"/>
              </w:rPr>
            </w:pPr>
            <w:proofErr w:type="gramStart"/>
            <w:r w:rsidRPr="008F5EE8">
              <w:rPr>
                <w:rFonts w:cs="Times New Roman"/>
                <w:iCs/>
                <w:sz w:val="20"/>
                <w:szCs w:val="20"/>
              </w:rPr>
              <w:t>планируемый</w:t>
            </w:r>
            <w:proofErr w:type="gramEnd"/>
            <w:r w:rsidRPr="008F5EE8">
              <w:rPr>
                <w:rFonts w:cs="Times New Roman"/>
                <w:iCs/>
                <w:sz w:val="20"/>
                <w:szCs w:val="20"/>
              </w:rPr>
              <w:t xml:space="preserve">  к </w:t>
            </w:r>
            <w:r w:rsidRPr="008F5EE8">
              <w:rPr>
                <w:rFonts w:cs="Times New Roman"/>
                <w:iCs/>
                <w:sz w:val="20"/>
              </w:rPr>
              <w:t>реконструкции</w:t>
            </w:r>
          </w:p>
        </w:tc>
        <w:tc>
          <w:tcPr>
            <w:tcW w:w="1843" w:type="dxa"/>
            <w:shd w:val="clear" w:color="auto" w:fill="auto"/>
            <w:vAlign w:val="center"/>
          </w:tcPr>
          <w:p w14:paraId="490AF5CC" w14:textId="77777777" w:rsidR="00956E51" w:rsidRPr="00B32C09" w:rsidRDefault="00956E51" w:rsidP="007D7B4B">
            <w:pPr>
              <w:spacing w:before="0" w:after="0"/>
              <w:ind w:firstLine="0"/>
              <w:jc w:val="center"/>
              <w:rPr>
                <w:rFonts w:cs="Times New Roman"/>
                <w:iCs/>
                <w:sz w:val="20"/>
              </w:rPr>
            </w:pPr>
            <w:r w:rsidRPr="00B32C09">
              <w:rPr>
                <w:rFonts w:cs="Times New Roman"/>
                <w:sz w:val="20"/>
                <w:szCs w:val="20"/>
              </w:rPr>
              <w:t>г. Киров, ул. Свердлова, д. 4</w:t>
            </w:r>
          </w:p>
        </w:tc>
        <w:tc>
          <w:tcPr>
            <w:tcW w:w="1134" w:type="dxa"/>
            <w:shd w:val="clear" w:color="auto" w:fill="auto"/>
            <w:vAlign w:val="center"/>
          </w:tcPr>
          <w:p w14:paraId="448469A7" w14:textId="77777777" w:rsidR="00956E51" w:rsidRPr="00B32C09" w:rsidRDefault="00956E51" w:rsidP="007D7B4B">
            <w:pPr>
              <w:spacing w:before="0" w:after="0"/>
              <w:ind w:firstLine="0"/>
              <w:jc w:val="center"/>
              <w:rPr>
                <w:rFonts w:cs="Times New Roman"/>
                <w:iCs/>
                <w:sz w:val="20"/>
              </w:rPr>
            </w:pPr>
            <w:r w:rsidRPr="00B32C09">
              <w:rPr>
                <w:rFonts w:cs="Times New Roman"/>
                <w:iCs/>
                <w:sz w:val="20"/>
                <w:szCs w:val="20"/>
              </w:rPr>
              <w:t>749 посещений в смену, 760 коек, 64 койки дневного стационара</w:t>
            </w:r>
          </w:p>
        </w:tc>
        <w:tc>
          <w:tcPr>
            <w:tcW w:w="1134" w:type="dxa"/>
            <w:shd w:val="clear" w:color="auto" w:fill="auto"/>
            <w:vAlign w:val="center"/>
          </w:tcPr>
          <w:p w14:paraId="26D5FDA4" w14:textId="2A6F812C" w:rsidR="00956E51" w:rsidRPr="00B32C09" w:rsidRDefault="00956E51" w:rsidP="007D7B4B">
            <w:pPr>
              <w:spacing w:before="0" w:after="0"/>
              <w:ind w:firstLine="0"/>
              <w:jc w:val="center"/>
              <w:rPr>
                <w:rFonts w:cs="Times New Roman"/>
                <w:iCs/>
                <w:sz w:val="20"/>
              </w:rPr>
            </w:pPr>
            <w:r w:rsidRPr="00F65C69">
              <w:rPr>
                <w:rFonts w:cs="Times New Roman"/>
                <w:iCs/>
                <w:sz w:val="20"/>
                <w:szCs w:val="20"/>
              </w:rPr>
              <w:t>2030</w:t>
            </w:r>
          </w:p>
        </w:tc>
        <w:tc>
          <w:tcPr>
            <w:tcW w:w="1670" w:type="dxa"/>
            <w:shd w:val="clear" w:color="auto" w:fill="auto"/>
            <w:vAlign w:val="center"/>
          </w:tcPr>
          <w:p w14:paraId="7A704B79" w14:textId="77777777" w:rsidR="00956E51" w:rsidRPr="00B32C09" w:rsidRDefault="00956E51" w:rsidP="007D7B4B">
            <w:pPr>
              <w:spacing w:before="0" w:after="0"/>
              <w:ind w:firstLine="0"/>
              <w:jc w:val="center"/>
              <w:rPr>
                <w:rFonts w:cs="Times New Roman"/>
                <w:iCs/>
                <w:sz w:val="20"/>
                <w:szCs w:val="20"/>
              </w:rPr>
            </w:pPr>
            <w:r w:rsidRPr="00B32C09">
              <w:rPr>
                <w:rFonts w:cs="Times New Roman"/>
                <w:iCs/>
                <w:sz w:val="20"/>
                <w:szCs w:val="20"/>
              </w:rPr>
              <w:t>не устанавливаются</w:t>
            </w:r>
          </w:p>
        </w:tc>
      </w:tr>
    </w:tbl>
    <w:p w14:paraId="148201DA" w14:textId="77777777" w:rsidR="00E05A17" w:rsidRPr="00B32C09" w:rsidRDefault="00E05A17" w:rsidP="00B32C09">
      <w:pPr>
        <w:pStyle w:val="2"/>
        <w:ind w:left="0"/>
      </w:pPr>
      <w:bookmarkStart w:id="17" w:name="_Toc523321473"/>
      <w:bookmarkStart w:id="18" w:name="_Toc4702449"/>
      <w:bookmarkStart w:id="19" w:name="_Toc199767248"/>
      <w:r w:rsidRPr="00B32C09">
        <w:t>Объекты социального обслуживания</w:t>
      </w:r>
      <w:bookmarkEnd w:id="17"/>
      <w:bookmarkEnd w:id="18"/>
      <w:bookmarkEnd w:id="19"/>
    </w:p>
    <w:p w14:paraId="5A8DC616" w14:textId="77777777" w:rsidR="008D699A" w:rsidRPr="00B32C09" w:rsidRDefault="008D699A" w:rsidP="00B32C09">
      <w:pPr>
        <w:spacing w:before="0" w:after="0"/>
        <w:rPr>
          <w:rFonts w:eastAsia="Calibri" w:cs="Times New Roman"/>
          <w:szCs w:val="24"/>
        </w:rPr>
      </w:pPr>
      <w:r w:rsidRPr="00B32C09">
        <w:rPr>
          <w:rFonts w:eastAsia="Calibri" w:cs="Times New Roman"/>
          <w:szCs w:val="24"/>
        </w:rPr>
        <w:t xml:space="preserve">Планируемые объекты регионального значения в </w:t>
      </w:r>
      <w:r w:rsidR="00BA1DA6" w:rsidRPr="00B32C09">
        <w:rPr>
          <w:rFonts w:eastAsia="Calibri" w:cs="Times New Roman"/>
          <w:szCs w:val="24"/>
        </w:rPr>
        <w:t xml:space="preserve">области </w:t>
      </w:r>
      <w:r w:rsidRPr="00B32C09">
        <w:rPr>
          <w:rFonts w:eastAsia="Calibri" w:cs="Times New Roman"/>
          <w:szCs w:val="24"/>
        </w:rPr>
        <w:t>социального обслуживания на территории Кировской области не предусмотрены.</w:t>
      </w:r>
    </w:p>
    <w:p w14:paraId="0BF5152F" w14:textId="77777777" w:rsidR="00E05A17" w:rsidRPr="00B32C09" w:rsidRDefault="0094284E" w:rsidP="00B32C09">
      <w:pPr>
        <w:pStyle w:val="2"/>
        <w:ind w:left="0"/>
      </w:pPr>
      <w:bookmarkStart w:id="20" w:name="_Toc199767249"/>
      <w:r w:rsidRPr="00B32C09">
        <w:t>Объекты в области судебной деятельности</w:t>
      </w:r>
      <w:bookmarkEnd w:id="20"/>
    </w:p>
    <w:p w14:paraId="3FF356C1" w14:textId="77777777" w:rsidR="00F4121A" w:rsidRDefault="008D699A" w:rsidP="00B32C09">
      <w:pPr>
        <w:spacing w:before="0" w:after="0"/>
        <w:rPr>
          <w:rFonts w:eastAsia="Calibri" w:cs="Times New Roman"/>
          <w:szCs w:val="24"/>
        </w:rPr>
      </w:pPr>
      <w:r w:rsidRPr="00B32C09">
        <w:rPr>
          <w:rFonts w:eastAsia="Calibri" w:cs="Times New Roman"/>
          <w:szCs w:val="24"/>
        </w:rPr>
        <w:t xml:space="preserve">Планируемые объекты регионального значения в области </w:t>
      </w:r>
      <w:r w:rsidRPr="00B32C09">
        <w:rPr>
          <w:rFonts w:cs="Times New Roman"/>
        </w:rPr>
        <w:t>судебной деятельности</w:t>
      </w:r>
      <w:r w:rsidRPr="00B32C09">
        <w:rPr>
          <w:rFonts w:eastAsia="Calibri" w:cs="Times New Roman"/>
          <w:szCs w:val="24"/>
        </w:rPr>
        <w:t xml:space="preserve"> на территории Кировской области не предусмотрены.</w:t>
      </w:r>
      <w:bookmarkStart w:id="21" w:name="_Toc523321478"/>
    </w:p>
    <w:p w14:paraId="3C56A1C3" w14:textId="036DA048" w:rsidR="00F4121A" w:rsidRDefault="00A12245" w:rsidP="00F4121A">
      <w:pPr>
        <w:pStyle w:val="2"/>
        <w:ind w:left="0"/>
      </w:pPr>
      <w:bookmarkStart w:id="22" w:name="_Toc199767250"/>
      <w:r w:rsidRPr="00A12245">
        <w:t>Прочие объекты обслуживания</w:t>
      </w:r>
      <w:bookmarkEnd w:id="22"/>
    </w:p>
    <w:p w14:paraId="5EEDCDDB" w14:textId="390782BE" w:rsidR="00F4121A" w:rsidRPr="00B32C09" w:rsidRDefault="00F4121A" w:rsidP="00F4121A">
      <w:pPr>
        <w:keepNext/>
        <w:contextualSpacing w:val="0"/>
        <w:rPr>
          <w:rFonts w:cs="Times New Roman"/>
          <w:iCs/>
        </w:rPr>
      </w:pPr>
      <w:r w:rsidRPr="00B32C09">
        <w:rPr>
          <w:rFonts w:cs="Times New Roman"/>
          <w:iCs/>
        </w:rPr>
        <w:t>Перечень проектируемых</w:t>
      </w:r>
      <w:r w:rsidR="00A12245">
        <w:rPr>
          <w:rFonts w:cs="Times New Roman"/>
          <w:iCs/>
        </w:rPr>
        <w:t xml:space="preserve"> прочих</w:t>
      </w:r>
      <w:r w:rsidRPr="00B32C09">
        <w:rPr>
          <w:rFonts w:cs="Times New Roman"/>
          <w:iCs/>
        </w:rPr>
        <w:t xml:space="preserve"> объектов </w:t>
      </w:r>
      <w:r w:rsidR="00A12245">
        <w:rPr>
          <w:rFonts w:cs="Times New Roman"/>
          <w:iCs/>
        </w:rPr>
        <w:t xml:space="preserve">обслуживания </w:t>
      </w:r>
      <w:r w:rsidRPr="00B32C09">
        <w:rPr>
          <w:rFonts w:cs="Times New Roman"/>
          <w:iCs/>
        </w:rPr>
        <w:t>регионального значения приведен в таблице 1.</w:t>
      </w:r>
      <w:r>
        <w:rPr>
          <w:rFonts w:cs="Times New Roman"/>
          <w:iCs/>
        </w:rPr>
        <w:t>7</w:t>
      </w:r>
      <w:r w:rsidRPr="00B32C09">
        <w:rPr>
          <w:rFonts w:cs="Times New Roman"/>
          <w:iCs/>
        </w:rPr>
        <w:t>.</w:t>
      </w:r>
    </w:p>
    <w:p w14:paraId="7057448D" w14:textId="0B72C1BF" w:rsidR="00F4121A" w:rsidRPr="00F4121A" w:rsidRDefault="00F4121A" w:rsidP="00F4121A">
      <w:r w:rsidRPr="00B32C09">
        <w:rPr>
          <w:rFonts w:cs="Times New Roman"/>
          <w:iCs/>
        </w:rPr>
        <w:t>Таблица 1.</w:t>
      </w:r>
      <w:r w:rsidR="00A12245">
        <w:rPr>
          <w:rFonts w:cs="Times New Roman"/>
          <w:iCs/>
        </w:rPr>
        <w:t>7</w:t>
      </w:r>
      <w:r w:rsidRPr="00B32C09">
        <w:rPr>
          <w:rFonts w:cs="Times New Roman"/>
          <w:iCs/>
        </w:rPr>
        <w:t xml:space="preserve">. </w:t>
      </w:r>
      <w:r w:rsidR="00A12245" w:rsidRPr="00464168">
        <w:t>Прочие объекты обслуживания</w:t>
      </w:r>
      <w:r w:rsidRPr="00B32C09">
        <w:rPr>
          <w:rFonts w:cs="Times New Roman"/>
          <w:iCs/>
        </w:rPr>
        <w:t xml:space="preserve"> регионального значения, планируемые для размещения на территории Кировской области</w:t>
      </w:r>
    </w:p>
    <w:p w14:paraId="2CFF8C3F" w14:textId="77777777" w:rsidR="00F4121A" w:rsidRPr="00F4121A" w:rsidRDefault="00F4121A" w:rsidP="00F4121A"/>
    <w:tbl>
      <w:tblPr>
        <w:tblpPr w:leftFromText="181" w:rightFromText="181" w:vertAnchor="text" w:tblpX="29" w:tblpY="1"/>
        <w:tblW w:w="14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1474"/>
        <w:gridCol w:w="1134"/>
        <w:gridCol w:w="1843"/>
        <w:gridCol w:w="1559"/>
        <w:gridCol w:w="2410"/>
        <w:gridCol w:w="1843"/>
        <w:gridCol w:w="1134"/>
        <w:gridCol w:w="1134"/>
        <w:gridCol w:w="1670"/>
      </w:tblGrid>
      <w:tr w:rsidR="00F4121A" w:rsidRPr="00B32C09" w14:paraId="7A51C745" w14:textId="77777777" w:rsidTr="00F4121A">
        <w:trPr>
          <w:trHeight w:val="20"/>
          <w:tblHeader/>
        </w:trPr>
        <w:tc>
          <w:tcPr>
            <w:tcW w:w="454" w:type="dxa"/>
            <w:shd w:val="clear" w:color="auto" w:fill="auto"/>
            <w:vAlign w:val="center"/>
            <w:hideMark/>
          </w:tcPr>
          <w:p w14:paraId="21F94B6A"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74" w:type="dxa"/>
            <w:shd w:val="clear" w:color="auto" w:fill="auto"/>
            <w:vAlign w:val="center"/>
            <w:hideMark/>
          </w:tcPr>
          <w:p w14:paraId="73CEE82A"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 на карте планируемого размещения объектов регионального значения</w:t>
            </w:r>
            <w:r w:rsidRPr="00B32C09">
              <w:rPr>
                <w:rFonts w:cs="Times New Roman"/>
                <w:iCs/>
                <w:sz w:val="20"/>
                <w:vertAlign w:val="superscript"/>
              </w:rPr>
              <w:footnoteReference w:id="9"/>
            </w:r>
          </w:p>
        </w:tc>
        <w:tc>
          <w:tcPr>
            <w:tcW w:w="1134" w:type="dxa"/>
            <w:shd w:val="clear" w:color="auto" w:fill="auto"/>
            <w:vAlign w:val="center"/>
            <w:hideMark/>
          </w:tcPr>
          <w:p w14:paraId="63AD781C"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Код объекта</w:t>
            </w:r>
            <w:r w:rsidRPr="00B32C09">
              <w:rPr>
                <w:rFonts w:cs="Times New Roman"/>
                <w:iCs/>
                <w:sz w:val="20"/>
                <w:vertAlign w:val="superscript"/>
              </w:rPr>
              <w:footnoteReference w:id="10"/>
            </w:r>
          </w:p>
        </w:tc>
        <w:tc>
          <w:tcPr>
            <w:tcW w:w="1843" w:type="dxa"/>
            <w:shd w:val="clear" w:color="auto" w:fill="auto"/>
            <w:vAlign w:val="center"/>
            <w:hideMark/>
          </w:tcPr>
          <w:p w14:paraId="10E5B6E5"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Наименование объекта</w:t>
            </w:r>
          </w:p>
        </w:tc>
        <w:tc>
          <w:tcPr>
            <w:tcW w:w="1559" w:type="dxa"/>
            <w:shd w:val="clear" w:color="auto" w:fill="auto"/>
            <w:vAlign w:val="center"/>
            <w:hideMark/>
          </w:tcPr>
          <w:p w14:paraId="57A6382C"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Назначение объекта</w:t>
            </w:r>
          </w:p>
        </w:tc>
        <w:tc>
          <w:tcPr>
            <w:tcW w:w="2410" w:type="dxa"/>
            <w:shd w:val="clear" w:color="auto" w:fill="auto"/>
            <w:vAlign w:val="center"/>
            <w:hideMark/>
          </w:tcPr>
          <w:p w14:paraId="1EC5C6AE" w14:textId="77777777" w:rsidR="00F4121A" w:rsidRPr="00B32C09" w:rsidRDefault="00F4121A" w:rsidP="00F4121A">
            <w:pPr>
              <w:spacing w:before="0" w:after="0"/>
              <w:ind w:firstLine="0"/>
              <w:jc w:val="center"/>
              <w:rPr>
                <w:rFonts w:cs="Times New Roman"/>
                <w:iCs/>
                <w:sz w:val="20"/>
              </w:rPr>
            </w:pPr>
            <w:r>
              <w:rPr>
                <w:rFonts w:cs="Times New Roman"/>
                <w:iCs/>
                <w:sz w:val="20"/>
              </w:rPr>
              <w:t>Статус объекта</w:t>
            </w:r>
          </w:p>
        </w:tc>
        <w:tc>
          <w:tcPr>
            <w:tcW w:w="1843" w:type="dxa"/>
            <w:shd w:val="clear" w:color="auto" w:fill="auto"/>
            <w:vAlign w:val="center"/>
            <w:hideMark/>
          </w:tcPr>
          <w:p w14:paraId="2463BAC2"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Местоположение размещаемого объекта</w:t>
            </w:r>
          </w:p>
        </w:tc>
        <w:tc>
          <w:tcPr>
            <w:tcW w:w="1134" w:type="dxa"/>
            <w:shd w:val="clear" w:color="auto" w:fill="auto"/>
            <w:vAlign w:val="center"/>
            <w:hideMark/>
          </w:tcPr>
          <w:p w14:paraId="21006B23"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Характеристика объекта</w:t>
            </w:r>
          </w:p>
        </w:tc>
        <w:tc>
          <w:tcPr>
            <w:tcW w:w="1134" w:type="dxa"/>
            <w:shd w:val="clear" w:color="auto" w:fill="auto"/>
            <w:vAlign w:val="center"/>
            <w:hideMark/>
          </w:tcPr>
          <w:p w14:paraId="281ADC35"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Сроки реализации</w:t>
            </w:r>
          </w:p>
        </w:tc>
        <w:tc>
          <w:tcPr>
            <w:tcW w:w="1670" w:type="dxa"/>
            <w:shd w:val="clear" w:color="auto" w:fill="auto"/>
            <w:vAlign w:val="center"/>
            <w:hideMark/>
          </w:tcPr>
          <w:p w14:paraId="297EA377" w14:textId="77777777" w:rsidR="00F4121A" w:rsidRPr="00B32C09" w:rsidRDefault="00F4121A" w:rsidP="00F4121A">
            <w:pPr>
              <w:spacing w:before="0" w:after="0"/>
              <w:ind w:firstLine="0"/>
              <w:jc w:val="center"/>
              <w:rPr>
                <w:rFonts w:cs="Times New Roman"/>
                <w:iCs/>
                <w:sz w:val="20"/>
              </w:rPr>
            </w:pPr>
            <w:r w:rsidRPr="00B32C09">
              <w:rPr>
                <w:rFonts w:cs="Times New Roman"/>
                <w:iCs/>
                <w:sz w:val="20"/>
              </w:rPr>
              <w:t>Характеристика зон с особыми условиями использования территории</w:t>
            </w:r>
          </w:p>
        </w:tc>
      </w:tr>
    </w:tbl>
    <w:p w14:paraId="2E56A75E" w14:textId="77777777" w:rsidR="00F4121A" w:rsidRPr="00B32C09" w:rsidRDefault="00F4121A" w:rsidP="00F4121A">
      <w:pPr>
        <w:spacing w:before="0" w:after="0" w:line="14" w:lineRule="auto"/>
        <w:contextualSpacing w:val="0"/>
        <w:rPr>
          <w:rFonts w:cs="Times New Roman"/>
        </w:rPr>
      </w:pPr>
    </w:p>
    <w:tbl>
      <w:tblPr>
        <w:tblpPr w:leftFromText="181" w:rightFromText="181" w:vertAnchor="text" w:tblpX="29" w:tblpY="1"/>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1474"/>
        <w:gridCol w:w="1134"/>
        <w:gridCol w:w="1843"/>
        <w:gridCol w:w="1559"/>
        <w:gridCol w:w="2410"/>
        <w:gridCol w:w="1843"/>
        <w:gridCol w:w="1134"/>
        <w:gridCol w:w="1134"/>
        <w:gridCol w:w="1670"/>
      </w:tblGrid>
      <w:tr w:rsidR="00F4121A" w:rsidRPr="00B32C09" w14:paraId="0582F6F7" w14:textId="77777777" w:rsidTr="00F4121A">
        <w:trPr>
          <w:trHeight w:val="20"/>
          <w:tblHeader/>
        </w:trPr>
        <w:tc>
          <w:tcPr>
            <w:tcW w:w="454" w:type="dxa"/>
            <w:shd w:val="clear" w:color="auto" w:fill="auto"/>
            <w:vAlign w:val="center"/>
          </w:tcPr>
          <w:p w14:paraId="4D5F7A05"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1</w:t>
            </w:r>
          </w:p>
        </w:tc>
        <w:tc>
          <w:tcPr>
            <w:tcW w:w="1474" w:type="dxa"/>
            <w:shd w:val="clear" w:color="auto" w:fill="auto"/>
            <w:vAlign w:val="center"/>
          </w:tcPr>
          <w:p w14:paraId="62D8E67C"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2</w:t>
            </w:r>
          </w:p>
        </w:tc>
        <w:tc>
          <w:tcPr>
            <w:tcW w:w="1134" w:type="dxa"/>
            <w:shd w:val="clear" w:color="auto" w:fill="auto"/>
            <w:vAlign w:val="center"/>
          </w:tcPr>
          <w:p w14:paraId="360F06A1"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3</w:t>
            </w:r>
          </w:p>
        </w:tc>
        <w:tc>
          <w:tcPr>
            <w:tcW w:w="1843" w:type="dxa"/>
            <w:shd w:val="clear" w:color="auto" w:fill="auto"/>
            <w:vAlign w:val="center"/>
          </w:tcPr>
          <w:p w14:paraId="797E1152"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4</w:t>
            </w:r>
          </w:p>
        </w:tc>
        <w:tc>
          <w:tcPr>
            <w:tcW w:w="1559" w:type="dxa"/>
            <w:shd w:val="clear" w:color="auto" w:fill="auto"/>
            <w:vAlign w:val="center"/>
          </w:tcPr>
          <w:p w14:paraId="746B77E3"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5</w:t>
            </w:r>
          </w:p>
        </w:tc>
        <w:tc>
          <w:tcPr>
            <w:tcW w:w="2410" w:type="dxa"/>
            <w:shd w:val="clear" w:color="auto" w:fill="auto"/>
            <w:vAlign w:val="center"/>
          </w:tcPr>
          <w:p w14:paraId="59E33E78"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6</w:t>
            </w:r>
          </w:p>
        </w:tc>
        <w:tc>
          <w:tcPr>
            <w:tcW w:w="1843" w:type="dxa"/>
            <w:shd w:val="clear" w:color="auto" w:fill="auto"/>
            <w:vAlign w:val="center"/>
          </w:tcPr>
          <w:p w14:paraId="7DE056EF"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7</w:t>
            </w:r>
          </w:p>
        </w:tc>
        <w:tc>
          <w:tcPr>
            <w:tcW w:w="1134" w:type="dxa"/>
            <w:shd w:val="clear" w:color="auto" w:fill="auto"/>
            <w:vAlign w:val="center"/>
          </w:tcPr>
          <w:p w14:paraId="22740AC2"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8</w:t>
            </w:r>
          </w:p>
        </w:tc>
        <w:tc>
          <w:tcPr>
            <w:tcW w:w="1134" w:type="dxa"/>
            <w:shd w:val="clear" w:color="auto" w:fill="auto"/>
            <w:vAlign w:val="center"/>
          </w:tcPr>
          <w:p w14:paraId="58CD78BC"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9</w:t>
            </w:r>
          </w:p>
        </w:tc>
        <w:tc>
          <w:tcPr>
            <w:tcW w:w="1670" w:type="dxa"/>
            <w:shd w:val="clear" w:color="auto" w:fill="auto"/>
            <w:vAlign w:val="center"/>
          </w:tcPr>
          <w:p w14:paraId="5D9DB058" w14:textId="77777777" w:rsidR="00F4121A" w:rsidRPr="00B32C09" w:rsidRDefault="00F4121A" w:rsidP="00F4121A">
            <w:pPr>
              <w:spacing w:before="0" w:after="0"/>
              <w:ind w:firstLine="0"/>
              <w:jc w:val="center"/>
              <w:rPr>
                <w:rFonts w:cs="Times New Roman"/>
                <w:iCs/>
                <w:sz w:val="20"/>
              </w:rPr>
            </w:pPr>
            <w:r w:rsidRPr="00B32C09">
              <w:rPr>
                <w:rFonts w:cs="Times New Roman"/>
                <w:iCs/>
                <w:sz w:val="20"/>
                <w:szCs w:val="20"/>
              </w:rPr>
              <w:t>10</w:t>
            </w:r>
          </w:p>
        </w:tc>
      </w:tr>
      <w:tr w:rsidR="00F4121A" w:rsidRPr="00B32C09" w14:paraId="3760C94A" w14:textId="77777777" w:rsidTr="00F4121A">
        <w:trPr>
          <w:trHeight w:val="20"/>
        </w:trPr>
        <w:tc>
          <w:tcPr>
            <w:tcW w:w="454" w:type="dxa"/>
            <w:shd w:val="clear" w:color="auto" w:fill="auto"/>
            <w:vAlign w:val="center"/>
          </w:tcPr>
          <w:p w14:paraId="0C4910CA" w14:textId="77777777" w:rsidR="00F4121A" w:rsidRPr="00B32C09" w:rsidRDefault="00F4121A" w:rsidP="00F4121A">
            <w:pPr>
              <w:ind w:firstLine="0"/>
              <w:jc w:val="center"/>
              <w:rPr>
                <w:rFonts w:cs="Times New Roman"/>
                <w:sz w:val="20"/>
                <w:szCs w:val="20"/>
              </w:rPr>
            </w:pPr>
            <w:r w:rsidRPr="00B32C09">
              <w:rPr>
                <w:rFonts w:cs="Times New Roman"/>
                <w:sz w:val="20"/>
                <w:szCs w:val="20"/>
              </w:rPr>
              <w:t>1.</w:t>
            </w:r>
          </w:p>
        </w:tc>
        <w:tc>
          <w:tcPr>
            <w:tcW w:w="1474" w:type="dxa"/>
            <w:shd w:val="clear" w:color="auto" w:fill="auto"/>
            <w:vAlign w:val="center"/>
          </w:tcPr>
          <w:p w14:paraId="6A15CB8E" w14:textId="5B998D59" w:rsidR="00F4121A" w:rsidRPr="00B32C09" w:rsidRDefault="00F4121A" w:rsidP="00680AFA">
            <w:pPr>
              <w:spacing w:before="0" w:after="0"/>
              <w:ind w:firstLine="0"/>
              <w:jc w:val="center"/>
              <w:rPr>
                <w:rFonts w:cs="Times New Roman"/>
                <w:iCs/>
                <w:sz w:val="20"/>
              </w:rPr>
            </w:pPr>
            <w:r w:rsidRPr="00B32C09">
              <w:rPr>
                <w:rFonts w:cs="Times New Roman"/>
                <w:iCs/>
                <w:sz w:val="20"/>
                <w:szCs w:val="20"/>
              </w:rPr>
              <w:t>1.</w:t>
            </w:r>
            <w:r w:rsidR="00680AFA">
              <w:rPr>
                <w:rFonts w:cs="Times New Roman"/>
                <w:iCs/>
                <w:sz w:val="20"/>
                <w:szCs w:val="20"/>
              </w:rPr>
              <w:t>7</w:t>
            </w:r>
            <w:r w:rsidRPr="00B32C09">
              <w:rPr>
                <w:rFonts w:cs="Times New Roman"/>
                <w:iCs/>
                <w:sz w:val="20"/>
                <w:szCs w:val="20"/>
              </w:rPr>
              <w:t>.1</w:t>
            </w:r>
          </w:p>
        </w:tc>
        <w:tc>
          <w:tcPr>
            <w:tcW w:w="1134" w:type="dxa"/>
            <w:shd w:val="clear" w:color="auto" w:fill="auto"/>
            <w:vAlign w:val="center"/>
          </w:tcPr>
          <w:p w14:paraId="612EECF0" w14:textId="52E98873" w:rsidR="00F4121A" w:rsidRPr="00B32C09" w:rsidRDefault="00680AFA" w:rsidP="00F4121A">
            <w:pPr>
              <w:spacing w:before="0" w:after="0"/>
              <w:ind w:firstLine="0"/>
              <w:jc w:val="center"/>
              <w:rPr>
                <w:rFonts w:cs="Times New Roman"/>
                <w:iCs/>
                <w:sz w:val="20"/>
                <w:szCs w:val="20"/>
              </w:rPr>
            </w:pPr>
            <w:r w:rsidRPr="00680AFA">
              <w:rPr>
                <w:rFonts w:cs="Times New Roman"/>
                <w:sz w:val="20"/>
                <w:szCs w:val="20"/>
              </w:rPr>
              <w:t>602010801</w:t>
            </w:r>
          </w:p>
        </w:tc>
        <w:tc>
          <w:tcPr>
            <w:tcW w:w="1843" w:type="dxa"/>
            <w:shd w:val="clear" w:color="auto" w:fill="auto"/>
            <w:vAlign w:val="center"/>
          </w:tcPr>
          <w:p w14:paraId="604491AC" w14:textId="29EBDD68" w:rsidR="00F4121A" w:rsidRPr="00B32C09" w:rsidRDefault="00D04176" w:rsidP="00F4121A">
            <w:pPr>
              <w:spacing w:before="0" w:after="0"/>
              <w:ind w:firstLine="0"/>
              <w:jc w:val="center"/>
              <w:rPr>
                <w:rFonts w:cs="Times New Roman"/>
                <w:iCs/>
                <w:sz w:val="20"/>
                <w:szCs w:val="20"/>
              </w:rPr>
            </w:pPr>
            <w:r w:rsidRPr="00D04176">
              <w:rPr>
                <w:rFonts w:cs="Times New Roman"/>
                <w:iCs/>
                <w:sz w:val="20"/>
                <w:szCs w:val="20"/>
              </w:rPr>
              <w:t>Административное здание</w:t>
            </w:r>
          </w:p>
        </w:tc>
        <w:tc>
          <w:tcPr>
            <w:tcW w:w="1559" w:type="dxa"/>
            <w:shd w:val="clear" w:color="auto" w:fill="auto"/>
            <w:vAlign w:val="center"/>
          </w:tcPr>
          <w:p w14:paraId="41954F32" w14:textId="5C2D3B07" w:rsidR="00F4121A" w:rsidRPr="00B32C09" w:rsidRDefault="00D04176" w:rsidP="00D04176">
            <w:pPr>
              <w:spacing w:before="0" w:after="0"/>
              <w:ind w:firstLine="0"/>
              <w:jc w:val="center"/>
              <w:rPr>
                <w:rFonts w:cs="Times New Roman"/>
                <w:iCs/>
                <w:sz w:val="20"/>
                <w:szCs w:val="20"/>
              </w:rPr>
            </w:pPr>
            <w:r w:rsidRPr="00D04176">
              <w:rPr>
                <w:rFonts w:cs="Times New Roman"/>
                <w:iCs/>
                <w:sz w:val="20"/>
                <w:szCs w:val="20"/>
              </w:rPr>
              <w:t>обеспечени</w:t>
            </w:r>
            <w:r w:rsidRPr="00D04176">
              <w:rPr>
                <w:rFonts w:cs="Times New Roman"/>
                <w:iCs/>
                <w:sz w:val="20"/>
                <w:szCs w:val="20"/>
              </w:rPr>
              <w:t>е</w:t>
            </w:r>
            <w:r w:rsidRPr="00D04176">
              <w:rPr>
                <w:rFonts w:cs="Times New Roman"/>
                <w:iCs/>
                <w:sz w:val="20"/>
                <w:szCs w:val="20"/>
              </w:rPr>
              <w:t xml:space="preserve"> деятельности исполнительн</w:t>
            </w:r>
            <w:r w:rsidRPr="00D04176">
              <w:rPr>
                <w:rFonts w:cs="Times New Roman"/>
                <w:iCs/>
                <w:sz w:val="20"/>
                <w:szCs w:val="20"/>
              </w:rPr>
              <w:t xml:space="preserve">ых </w:t>
            </w:r>
            <w:r w:rsidRPr="00D04176">
              <w:rPr>
                <w:rFonts w:cs="Times New Roman"/>
                <w:iCs/>
                <w:sz w:val="20"/>
                <w:szCs w:val="20"/>
              </w:rPr>
              <w:t>органов</w:t>
            </w:r>
            <w:r w:rsidRPr="00D04176">
              <w:rPr>
                <w:rFonts w:cs="Times New Roman"/>
                <w:iCs/>
                <w:sz w:val="20"/>
                <w:szCs w:val="20"/>
              </w:rPr>
              <w:t xml:space="preserve"> </w:t>
            </w:r>
            <w:r w:rsidRPr="00D04176">
              <w:rPr>
                <w:rFonts w:cs="Times New Roman"/>
                <w:iCs/>
                <w:sz w:val="20"/>
                <w:szCs w:val="20"/>
              </w:rPr>
              <w:t>Кировской области</w:t>
            </w:r>
          </w:p>
        </w:tc>
        <w:tc>
          <w:tcPr>
            <w:tcW w:w="2410" w:type="dxa"/>
            <w:shd w:val="clear" w:color="auto" w:fill="auto"/>
            <w:vAlign w:val="center"/>
          </w:tcPr>
          <w:p w14:paraId="180C1798" w14:textId="77777777" w:rsidR="00F4121A" w:rsidRPr="00B32C09" w:rsidRDefault="00F4121A" w:rsidP="00F4121A">
            <w:pPr>
              <w:spacing w:before="0" w:after="0"/>
              <w:ind w:firstLine="0"/>
              <w:jc w:val="center"/>
              <w:rPr>
                <w:rFonts w:cs="Times New Roman"/>
                <w:iCs/>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1843" w:type="dxa"/>
            <w:shd w:val="clear" w:color="auto" w:fill="auto"/>
            <w:vAlign w:val="center"/>
          </w:tcPr>
          <w:p w14:paraId="22F1E14F" w14:textId="1A11ED69" w:rsidR="00F4121A" w:rsidRPr="00B32C09" w:rsidRDefault="00C845C4" w:rsidP="00C845C4">
            <w:pPr>
              <w:spacing w:before="0" w:after="0"/>
              <w:ind w:firstLine="0"/>
              <w:jc w:val="center"/>
              <w:rPr>
                <w:rFonts w:cs="Times New Roman"/>
                <w:iCs/>
                <w:sz w:val="20"/>
              </w:rPr>
            </w:pPr>
            <w:r>
              <w:rPr>
                <w:rFonts w:cs="Times New Roman"/>
                <w:sz w:val="20"/>
                <w:szCs w:val="20"/>
              </w:rPr>
              <w:t>г. Киров</w:t>
            </w:r>
            <w:r w:rsidR="004B508E">
              <w:rPr>
                <w:rFonts w:cs="Times New Roman"/>
                <w:sz w:val="20"/>
                <w:szCs w:val="20"/>
              </w:rPr>
              <w:t>, ул. Ивана Попова</w:t>
            </w:r>
            <w:r w:rsidR="00F4121A" w:rsidRPr="00B32C09">
              <w:rPr>
                <w:rFonts w:cs="Times New Roman"/>
                <w:sz w:val="20"/>
                <w:szCs w:val="20"/>
              </w:rPr>
              <w:t xml:space="preserve"> </w:t>
            </w:r>
          </w:p>
        </w:tc>
        <w:tc>
          <w:tcPr>
            <w:tcW w:w="1134" w:type="dxa"/>
            <w:shd w:val="clear" w:color="auto" w:fill="auto"/>
            <w:vAlign w:val="center"/>
          </w:tcPr>
          <w:p w14:paraId="345D6B4B" w14:textId="6446D307" w:rsidR="00F4121A" w:rsidRPr="00B32C09" w:rsidRDefault="00D04176" w:rsidP="00A8653F">
            <w:pPr>
              <w:spacing w:before="0" w:after="0"/>
              <w:ind w:firstLine="0"/>
              <w:jc w:val="center"/>
              <w:rPr>
                <w:rFonts w:cs="Times New Roman"/>
                <w:iCs/>
                <w:sz w:val="20"/>
              </w:rPr>
            </w:pPr>
            <w:r>
              <w:rPr>
                <w:rFonts w:cs="Times New Roman"/>
                <w:iCs/>
                <w:sz w:val="20"/>
              </w:rPr>
              <w:t>Площадь – 5000 кв.</w:t>
            </w:r>
            <w:r w:rsidR="00A8653F">
              <w:rPr>
                <w:rFonts w:cs="Times New Roman"/>
                <w:iCs/>
                <w:sz w:val="20"/>
              </w:rPr>
              <w:t xml:space="preserve"> </w:t>
            </w:r>
            <w:r>
              <w:rPr>
                <w:rFonts w:cs="Times New Roman"/>
                <w:iCs/>
                <w:sz w:val="20"/>
              </w:rPr>
              <w:t>м</w:t>
            </w:r>
          </w:p>
        </w:tc>
        <w:tc>
          <w:tcPr>
            <w:tcW w:w="1134" w:type="dxa"/>
            <w:shd w:val="clear" w:color="auto" w:fill="auto"/>
            <w:vAlign w:val="center"/>
          </w:tcPr>
          <w:p w14:paraId="7EE9DCAE" w14:textId="3CBE0641" w:rsidR="00F4121A" w:rsidRPr="00C845C4" w:rsidRDefault="00D04176" w:rsidP="00F4121A">
            <w:pPr>
              <w:spacing w:before="0" w:after="0"/>
              <w:ind w:firstLine="0"/>
              <w:jc w:val="center"/>
              <w:rPr>
                <w:rFonts w:cs="Times New Roman"/>
                <w:iCs/>
                <w:sz w:val="20"/>
              </w:rPr>
            </w:pPr>
            <w:r>
              <w:rPr>
                <w:rFonts w:cs="Times New Roman"/>
                <w:iCs/>
                <w:sz w:val="20"/>
                <w:szCs w:val="20"/>
              </w:rPr>
              <w:t>2027</w:t>
            </w:r>
          </w:p>
        </w:tc>
        <w:tc>
          <w:tcPr>
            <w:tcW w:w="1670" w:type="dxa"/>
            <w:shd w:val="clear" w:color="auto" w:fill="auto"/>
            <w:vAlign w:val="center"/>
          </w:tcPr>
          <w:p w14:paraId="6CC40781" w14:textId="77777777" w:rsidR="00F4121A" w:rsidRPr="00B32C09" w:rsidRDefault="00F4121A" w:rsidP="00F4121A">
            <w:pPr>
              <w:spacing w:before="0" w:after="0"/>
              <w:ind w:firstLine="0"/>
              <w:jc w:val="center"/>
              <w:rPr>
                <w:rFonts w:cs="Times New Roman"/>
                <w:iCs/>
                <w:sz w:val="20"/>
                <w:szCs w:val="20"/>
              </w:rPr>
            </w:pPr>
            <w:r w:rsidRPr="00B32C09">
              <w:rPr>
                <w:rFonts w:cs="Times New Roman"/>
                <w:iCs/>
                <w:sz w:val="20"/>
                <w:szCs w:val="20"/>
              </w:rPr>
              <w:t>не устанавливаются</w:t>
            </w:r>
          </w:p>
        </w:tc>
      </w:tr>
    </w:tbl>
    <w:p w14:paraId="5EC3D224" w14:textId="7553EE98" w:rsidR="00EE0667" w:rsidRPr="00B32C09" w:rsidRDefault="00EE0667" w:rsidP="00B32C09">
      <w:pPr>
        <w:spacing w:before="0" w:after="0"/>
        <w:rPr>
          <w:rFonts w:eastAsia="Calibri" w:cs="Times New Roman"/>
          <w:szCs w:val="24"/>
        </w:rPr>
      </w:pPr>
      <w:bookmarkStart w:id="23" w:name="_GoBack"/>
      <w:bookmarkEnd w:id="23"/>
    </w:p>
    <w:p w14:paraId="1961AA6A" w14:textId="0D4A5481" w:rsidR="00E05A17" w:rsidRPr="00B32C09" w:rsidRDefault="00E05A17" w:rsidP="006F6F79">
      <w:pPr>
        <w:pStyle w:val="1"/>
      </w:pPr>
      <w:bookmarkStart w:id="24" w:name="_Toc4702453"/>
      <w:bookmarkStart w:id="25" w:name="_Toc199767251"/>
      <w:r w:rsidRPr="00B32C09">
        <w:t>Сведения о видах, назначении, наименованиях, основных характеристиках и местоположении планируемых для размещения объектов утилизации и переработки отходов производства и потребления регионального значения</w:t>
      </w:r>
      <w:bookmarkEnd w:id="21"/>
      <w:bookmarkEnd w:id="24"/>
      <w:r w:rsidR="006F6F79">
        <w:t>, т</w:t>
      </w:r>
      <w:r w:rsidR="006F6F79" w:rsidRPr="006F6F79">
        <w:t>ерритори</w:t>
      </w:r>
      <w:r w:rsidR="006F6F79">
        <w:t>й</w:t>
      </w:r>
      <w:r w:rsidR="006F6F79" w:rsidRPr="006F6F79">
        <w:t xml:space="preserve"> и зон,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w:t>
      </w:r>
      <w:bookmarkEnd w:id="25"/>
    </w:p>
    <w:p w14:paraId="52D3573C" w14:textId="1096B738" w:rsidR="00E05A17" w:rsidRPr="00361272" w:rsidRDefault="00DD4C2A" w:rsidP="00B32C09">
      <w:pPr>
        <w:pStyle w:val="2"/>
        <w:ind w:left="0"/>
        <w:rPr>
          <w:szCs w:val="28"/>
        </w:rPr>
      </w:pPr>
      <w:bookmarkStart w:id="26" w:name="_Toc199767252"/>
      <w:r w:rsidRPr="00361272">
        <w:rPr>
          <w:szCs w:val="28"/>
        </w:rPr>
        <w:t>Территории и зоны,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w:t>
      </w:r>
      <w:bookmarkEnd w:id="26"/>
    </w:p>
    <w:p w14:paraId="10C67184" w14:textId="34F038E3" w:rsidR="00E05A17" w:rsidRPr="00361272" w:rsidRDefault="00DD4C2A" w:rsidP="00B32C09">
      <w:pPr>
        <w:ind w:firstLine="709"/>
        <w:contextualSpacing w:val="0"/>
        <w:rPr>
          <w:rFonts w:cs="Times New Roman"/>
          <w:iCs/>
        </w:rPr>
      </w:pPr>
      <w:r w:rsidRPr="00361272">
        <w:rPr>
          <w:rFonts w:cs="Times New Roman"/>
          <w:iCs/>
        </w:rPr>
        <w:t>Перечень территорий и зон</w:t>
      </w:r>
      <w:r w:rsidR="006F6F79" w:rsidRPr="00361272">
        <w:rPr>
          <w:rFonts w:cs="Times New Roman"/>
          <w:iCs/>
        </w:rPr>
        <w:t xml:space="preserve"> регионального значения</w:t>
      </w:r>
      <w:r w:rsidRPr="00361272">
        <w:rPr>
          <w:rFonts w:cs="Times New Roman"/>
          <w:iCs/>
        </w:rPr>
        <w:t>,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 приведен в таблице 2.1.</w:t>
      </w:r>
    </w:p>
    <w:p w14:paraId="27FD8AD4" w14:textId="070C8962" w:rsidR="00750BC3" w:rsidRPr="00B32C09" w:rsidRDefault="00E05A17" w:rsidP="00B32C09">
      <w:pPr>
        <w:ind w:firstLine="709"/>
        <w:contextualSpacing w:val="0"/>
        <w:rPr>
          <w:rFonts w:cs="Times New Roman"/>
          <w:iCs/>
        </w:rPr>
      </w:pPr>
      <w:r w:rsidRPr="00B32C09">
        <w:rPr>
          <w:rFonts w:cs="Times New Roman"/>
          <w:iCs/>
        </w:rPr>
        <w:t xml:space="preserve">Таблица 2.1. </w:t>
      </w:r>
      <w:r w:rsidR="00DD4C2A" w:rsidRPr="00361272">
        <w:rPr>
          <w:rFonts w:cs="Times New Roman"/>
          <w:iCs/>
        </w:rPr>
        <w:t>Территории и зоны</w:t>
      </w:r>
      <w:r w:rsidR="006F6F79" w:rsidRPr="00361272">
        <w:rPr>
          <w:rFonts w:cs="Times New Roman"/>
          <w:iCs/>
        </w:rPr>
        <w:t xml:space="preserve"> регионального значения</w:t>
      </w:r>
      <w:r w:rsidR="00DD4C2A" w:rsidRPr="00361272">
        <w:rPr>
          <w:rFonts w:cs="Times New Roman"/>
          <w:iCs/>
        </w:rPr>
        <w:t>,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 на те</w:t>
      </w:r>
      <w:r w:rsidR="006F6F79" w:rsidRPr="00361272">
        <w:rPr>
          <w:rFonts w:cs="Times New Roman"/>
          <w:iCs/>
        </w:rPr>
        <w:t>рритории Кировской области</w:t>
      </w:r>
    </w:p>
    <w:tbl>
      <w:tblPr>
        <w:tblW w:w="1468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1417"/>
        <w:gridCol w:w="1134"/>
        <w:gridCol w:w="1843"/>
        <w:gridCol w:w="1701"/>
        <w:gridCol w:w="1701"/>
        <w:gridCol w:w="2410"/>
        <w:gridCol w:w="1134"/>
        <w:gridCol w:w="1134"/>
        <w:gridCol w:w="1727"/>
      </w:tblGrid>
      <w:tr w:rsidR="00EF6DDD" w:rsidRPr="00B32C09" w14:paraId="0BE6FF68" w14:textId="77777777" w:rsidTr="009373D3">
        <w:trPr>
          <w:trHeight w:val="20"/>
          <w:tblHeader/>
        </w:trPr>
        <w:tc>
          <w:tcPr>
            <w:tcW w:w="483" w:type="dxa"/>
            <w:shd w:val="clear" w:color="auto" w:fill="auto"/>
            <w:vAlign w:val="center"/>
          </w:tcPr>
          <w:p w14:paraId="44C3B17F" w14:textId="43A3029E" w:rsidR="000B0CC3" w:rsidRPr="00B32C09" w:rsidRDefault="00185F42" w:rsidP="00B32C09">
            <w:pPr>
              <w:spacing w:before="0" w:after="0"/>
              <w:ind w:firstLine="0"/>
              <w:jc w:val="center"/>
              <w:rPr>
                <w:rFonts w:cs="Times New Roman"/>
                <w:iCs/>
                <w:sz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17" w:type="dxa"/>
            <w:shd w:val="clear" w:color="auto" w:fill="auto"/>
            <w:vAlign w:val="center"/>
          </w:tcPr>
          <w:p w14:paraId="227D1DBF" w14:textId="77777777" w:rsidR="000B0CC3" w:rsidRPr="00B32C09" w:rsidRDefault="00F15284" w:rsidP="00B32C09">
            <w:pPr>
              <w:spacing w:before="0" w:after="0"/>
              <w:ind w:firstLine="0"/>
              <w:jc w:val="center"/>
              <w:rPr>
                <w:rFonts w:cs="Times New Roman"/>
                <w:iCs/>
                <w:sz w:val="20"/>
              </w:rPr>
            </w:pPr>
            <w:r w:rsidRPr="00B32C09">
              <w:rPr>
                <w:rFonts w:cs="Times New Roman"/>
                <w:iCs/>
                <w:sz w:val="20"/>
              </w:rPr>
              <w:t>№ </w:t>
            </w:r>
            <w:r w:rsidR="000B0CC3" w:rsidRPr="00B32C09">
              <w:rPr>
                <w:rFonts w:cs="Times New Roman"/>
                <w:iCs/>
                <w:sz w:val="20"/>
              </w:rPr>
              <w:t>на карте планируемого размещения объектов регионального значения</w:t>
            </w:r>
            <w:r w:rsidR="000B0CC3" w:rsidRPr="00B32C09">
              <w:rPr>
                <w:rFonts w:cs="Times New Roman"/>
                <w:iCs/>
                <w:sz w:val="20"/>
                <w:vertAlign w:val="superscript"/>
              </w:rPr>
              <w:footnoteReference w:id="11"/>
            </w:r>
          </w:p>
        </w:tc>
        <w:tc>
          <w:tcPr>
            <w:tcW w:w="1134" w:type="dxa"/>
            <w:shd w:val="clear" w:color="auto" w:fill="auto"/>
            <w:vAlign w:val="center"/>
          </w:tcPr>
          <w:p w14:paraId="34EADC3D"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Код объекта</w:t>
            </w:r>
            <w:r w:rsidRPr="00B32C09">
              <w:rPr>
                <w:rFonts w:cs="Times New Roman"/>
                <w:iCs/>
                <w:sz w:val="20"/>
                <w:vertAlign w:val="superscript"/>
              </w:rPr>
              <w:footnoteReference w:id="12"/>
            </w:r>
          </w:p>
        </w:tc>
        <w:tc>
          <w:tcPr>
            <w:tcW w:w="1843" w:type="dxa"/>
            <w:shd w:val="clear" w:color="auto" w:fill="auto"/>
            <w:vAlign w:val="center"/>
          </w:tcPr>
          <w:p w14:paraId="310FDE50"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Наименование объекта</w:t>
            </w:r>
          </w:p>
        </w:tc>
        <w:tc>
          <w:tcPr>
            <w:tcW w:w="1701" w:type="dxa"/>
            <w:shd w:val="clear" w:color="auto" w:fill="auto"/>
            <w:vAlign w:val="center"/>
          </w:tcPr>
          <w:p w14:paraId="48D067D9"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Назначение объекта</w:t>
            </w:r>
          </w:p>
        </w:tc>
        <w:tc>
          <w:tcPr>
            <w:tcW w:w="1701" w:type="dxa"/>
            <w:shd w:val="clear" w:color="auto" w:fill="auto"/>
            <w:vAlign w:val="center"/>
          </w:tcPr>
          <w:p w14:paraId="7E2CBFED" w14:textId="4FC8FA7D" w:rsidR="000B0CC3" w:rsidRPr="00B32C09" w:rsidRDefault="00477347" w:rsidP="00B32C09">
            <w:pPr>
              <w:spacing w:before="0" w:after="0"/>
              <w:ind w:firstLine="0"/>
              <w:jc w:val="center"/>
              <w:rPr>
                <w:rFonts w:cs="Times New Roman"/>
                <w:iCs/>
                <w:sz w:val="20"/>
              </w:rPr>
            </w:pPr>
            <w:r>
              <w:rPr>
                <w:rFonts w:cs="Times New Roman"/>
                <w:iCs/>
                <w:sz w:val="20"/>
              </w:rPr>
              <w:t>Статус объекта</w:t>
            </w:r>
          </w:p>
        </w:tc>
        <w:tc>
          <w:tcPr>
            <w:tcW w:w="2410" w:type="dxa"/>
            <w:shd w:val="clear" w:color="auto" w:fill="auto"/>
            <w:vAlign w:val="center"/>
          </w:tcPr>
          <w:p w14:paraId="15CBEDF9"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Местоположение размещаемого объекта</w:t>
            </w:r>
          </w:p>
        </w:tc>
        <w:tc>
          <w:tcPr>
            <w:tcW w:w="1134" w:type="dxa"/>
            <w:shd w:val="clear" w:color="auto" w:fill="auto"/>
            <w:vAlign w:val="center"/>
          </w:tcPr>
          <w:p w14:paraId="4B751B22"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Характеристика объекта</w:t>
            </w:r>
          </w:p>
        </w:tc>
        <w:tc>
          <w:tcPr>
            <w:tcW w:w="1134" w:type="dxa"/>
            <w:shd w:val="clear" w:color="auto" w:fill="auto"/>
            <w:vAlign w:val="center"/>
          </w:tcPr>
          <w:p w14:paraId="669ED199"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Сроки реализации</w:t>
            </w:r>
          </w:p>
        </w:tc>
        <w:tc>
          <w:tcPr>
            <w:tcW w:w="1727" w:type="dxa"/>
            <w:shd w:val="clear" w:color="auto" w:fill="auto"/>
            <w:vAlign w:val="center"/>
          </w:tcPr>
          <w:p w14:paraId="75DBCA26" w14:textId="77777777" w:rsidR="000B0CC3" w:rsidRPr="00B32C09" w:rsidRDefault="000B0CC3" w:rsidP="00B32C09">
            <w:pPr>
              <w:spacing w:before="0" w:after="0"/>
              <w:ind w:firstLine="0"/>
              <w:jc w:val="center"/>
              <w:rPr>
                <w:rFonts w:cs="Times New Roman"/>
                <w:iCs/>
                <w:sz w:val="20"/>
              </w:rPr>
            </w:pPr>
            <w:r w:rsidRPr="00B32C09">
              <w:rPr>
                <w:rFonts w:cs="Times New Roman"/>
                <w:iCs/>
                <w:sz w:val="20"/>
              </w:rPr>
              <w:t>Характеристика зон с особыми условиями использования территории</w:t>
            </w:r>
          </w:p>
        </w:tc>
      </w:tr>
    </w:tbl>
    <w:p w14:paraId="37E0E5F7" w14:textId="77777777" w:rsidR="0053280D" w:rsidRPr="00B32C09" w:rsidRDefault="0053280D" w:rsidP="00B32C09">
      <w:pPr>
        <w:spacing w:before="0" w:after="0" w:line="14" w:lineRule="auto"/>
        <w:contextualSpacing w:val="0"/>
        <w:rPr>
          <w:rFonts w:cs="Times New Roman"/>
        </w:rPr>
      </w:pPr>
    </w:p>
    <w:tbl>
      <w:tblPr>
        <w:tblW w:w="14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1417"/>
        <w:gridCol w:w="1134"/>
        <w:gridCol w:w="1843"/>
        <w:gridCol w:w="1701"/>
        <w:gridCol w:w="1701"/>
        <w:gridCol w:w="2410"/>
        <w:gridCol w:w="1134"/>
        <w:gridCol w:w="1134"/>
        <w:gridCol w:w="1727"/>
      </w:tblGrid>
      <w:tr w:rsidR="00EF6DDD" w:rsidRPr="00B32C09" w14:paraId="4EF7CFFB" w14:textId="77777777" w:rsidTr="009373D3">
        <w:trPr>
          <w:trHeight w:val="20"/>
          <w:tblHeader/>
        </w:trPr>
        <w:tc>
          <w:tcPr>
            <w:tcW w:w="483" w:type="dxa"/>
            <w:shd w:val="clear" w:color="auto" w:fill="auto"/>
            <w:hideMark/>
          </w:tcPr>
          <w:p w14:paraId="49E2FC83"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1</w:t>
            </w:r>
          </w:p>
        </w:tc>
        <w:tc>
          <w:tcPr>
            <w:tcW w:w="1417" w:type="dxa"/>
            <w:shd w:val="clear" w:color="auto" w:fill="auto"/>
            <w:hideMark/>
          </w:tcPr>
          <w:p w14:paraId="23FE07E1"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2</w:t>
            </w:r>
          </w:p>
        </w:tc>
        <w:tc>
          <w:tcPr>
            <w:tcW w:w="1134" w:type="dxa"/>
            <w:shd w:val="clear" w:color="auto" w:fill="auto"/>
            <w:hideMark/>
          </w:tcPr>
          <w:p w14:paraId="638117DB"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3</w:t>
            </w:r>
          </w:p>
        </w:tc>
        <w:tc>
          <w:tcPr>
            <w:tcW w:w="1843" w:type="dxa"/>
            <w:shd w:val="clear" w:color="auto" w:fill="auto"/>
            <w:hideMark/>
          </w:tcPr>
          <w:p w14:paraId="6A7D1395"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4</w:t>
            </w:r>
          </w:p>
        </w:tc>
        <w:tc>
          <w:tcPr>
            <w:tcW w:w="1701" w:type="dxa"/>
            <w:shd w:val="clear" w:color="auto" w:fill="auto"/>
            <w:hideMark/>
          </w:tcPr>
          <w:p w14:paraId="5B6531F7"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5</w:t>
            </w:r>
          </w:p>
        </w:tc>
        <w:tc>
          <w:tcPr>
            <w:tcW w:w="1701" w:type="dxa"/>
            <w:shd w:val="clear" w:color="auto" w:fill="auto"/>
            <w:hideMark/>
          </w:tcPr>
          <w:p w14:paraId="543AADB7"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6</w:t>
            </w:r>
          </w:p>
        </w:tc>
        <w:tc>
          <w:tcPr>
            <w:tcW w:w="2410" w:type="dxa"/>
            <w:shd w:val="clear" w:color="auto" w:fill="auto"/>
            <w:hideMark/>
          </w:tcPr>
          <w:p w14:paraId="6A272F47"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7</w:t>
            </w:r>
          </w:p>
        </w:tc>
        <w:tc>
          <w:tcPr>
            <w:tcW w:w="1134" w:type="dxa"/>
            <w:shd w:val="clear" w:color="auto" w:fill="auto"/>
            <w:hideMark/>
          </w:tcPr>
          <w:p w14:paraId="7C4DA2E9"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8</w:t>
            </w:r>
          </w:p>
        </w:tc>
        <w:tc>
          <w:tcPr>
            <w:tcW w:w="1134" w:type="dxa"/>
            <w:shd w:val="clear" w:color="auto" w:fill="auto"/>
            <w:hideMark/>
          </w:tcPr>
          <w:p w14:paraId="496FC8F8"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9</w:t>
            </w:r>
          </w:p>
        </w:tc>
        <w:tc>
          <w:tcPr>
            <w:tcW w:w="1727" w:type="dxa"/>
            <w:shd w:val="clear" w:color="auto" w:fill="auto"/>
            <w:hideMark/>
          </w:tcPr>
          <w:p w14:paraId="607DA38A" w14:textId="77777777" w:rsidR="00E05A17" w:rsidRPr="00B32C09" w:rsidRDefault="00E05A17" w:rsidP="00B32C09">
            <w:pPr>
              <w:spacing w:before="0" w:after="0"/>
              <w:ind w:firstLine="0"/>
              <w:jc w:val="center"/>
              <w:rPr>
                <w:rFonts w:cs="Times New Roman"/>
                <w:iCs/>
                <w:sz w:val="20"/>
              </w:rPr>
            </w:pPr>
            <w:r w:rsidRPr="00B32C09">
              <w:rPr>
                <w:rFonts w:cs="Times New Roman"/>
                <w:iCs/>
                <w:sz w:val="20"/>
              </w:rPr>
              <w:t>10</w:t>
            </w:r>
          </w:p>
        </w:tc>
      </w:tr>
      <w:tr w:rsidR="006F6F79" w:rsidRPr="006F6F79" w14:paraId="63C8CCAF" w14:textId="77777777" w:rsidTr="00975B21">
        <w:trPr>
          <w:trHeight w:val="20"/>
        </w:trPr>
        <w:tc>
          <w:tcPr>
            <w:tcW w:w="483" w:type="dxa"/>
            <w:shd w:val="clear" w:color="auto" w:fill="auto"/>
            <w:vAlign w:val="center"/>
          </w:tcPr>
          <w:p w14:paraId="21C603A6" w14:textId="77777777" w:rsidR="00DD4C2A" w:rsidRPr="006F6F79" w:rsidRDefault="00DD4C2A" w:rsidP="00975B21">
            <w:pPr>
              <w:numPr>
                <w:ilvl w:val="0"/>
                <w:numId w:val="5"/>
              </w:numPr>
              <w:spacing w:before="0" w:after="0"/>
              <w:jc w:val="center"/>
              <w:rPr>
                <w:rFonts w:cs="Times New Roman"/>
                <w:iCs/>
                <w:sz w:val="20"/>
              </w:rPr>
            </w:pPr>
          </w:p>
        </w:tc>
        <w:tc>
          <w:tcPr>
            <w:tcW w:w="1417" w:type="dxa"/>
            <w:shd w:val="clear" w:color="auto" w:fill="auto"/>
            <w:vAlign w:val="center"/>
          </w:tcPr>
          <w:p w14:paraId="4486B139" w14:textId="78C8F7F7" w:rsidR="00DD4C2A" w:rsidRPr="006F6F79" w:rsidRDefault="00DD4C2A" w:rsidP="00975B21">
            <w:pPr>
              <w:spacing w:before="0" w:after="0"/>
              <w:ind w:firstLine="0"/>
              <w:jc w:val="center"/>
              <w:rPr>
                <w:rFonts w:cs="Times New Roman"/>
                <w:iCs/>
                <w:sz w:val="20"/>
                <w:szCs w:val="20"/>
              </w:rPr>
            </w:pPr>
            <w:r w:rsidRPr="006F6F79">
              <w:rPr>
                <w:rFonts w:cs="Times New Roman"/>
                <w:iCs/>
                <w:sz w:val="20"/>
                <w:szCs w:val="20"/>
              </w:rPr>
              <w:t>2.1.1</w:t>
            </w:r>
          </w:p>
        </w:tc>
        <w:tc>
          <w:tcPr>
            <w:tcW w:w="1134" w:type="dxa"/>
            <w:shd w:val="clear" w:color="auto" w:fill="auto"/>
            <w:vAlign w:val="center"/>
          </w:tcPr>
          <w:p w14:paraId="7E49C134" w14:textId="120CA12F" w:rsidR="00DD4C2A" w:rsidRPr="006F6F79" w:rsidRDefault="00DD4C2A" w:rsidP="00975B21">
            <w:pPr>
              <w:spacing w:before="0" w:after="0"/>
              <w:ind w:firstLine="0"/>
              <w:jc w:val="center"/>
              <w:rPr>
                <w:rFonts w:cs="Times New Roman"/>
                <w:iCs/>
                <w:sz w:val="20"/>
                <w:szCs w:val="20"/>
              </w:rPr>
            </w:pPr>
            <w:r w:rsidRPr="006F6F79">
              <w:rPr>
                <w:rFonts w:cs="Times New Roman"/>
                <w:iCs/>
                <w:sz w:val="20"/>
                <w:szCs w:val="20"/>
              </w:rPr>
              <w:t>704010300</w:t>
            </w:r>
          </w:p>
        </w:tc>
        <w:tc>
          <w:tcPr>
            <w:tcW w:w="1843" w:type="dxa"/>
            <w:shd w:val="clear" w:color="auto" w:fill="auto"/>
            <w:vAlign w:val="center"/>
          </w:tcPr>
          <w:p w14:paraId="6E85DE80" w14:textId="0EE4FA2E" w:rsidR="00DD4C2A" w:rsidRPr="006F6F79" w:rsidRDefault="00DD4C2A" w:rsidP="00975B21">
            <w:pPr>
              <w:spacing w:before="0" w:after="0"/>
              <w:ind w:firstLine="0"/>
              <w:jc w:val="center"/>
              <w:rPr>
                <w:rFonts w:cs="Times New Roman"/>
                <w:iCs/>
                <w:sz w:val="20"/>
                <w:szCs w:val="20"/>
              </w:rPr>
            </w:pPr>
            <w:r w:rsidRPr="006F6F79">
              <w:rPr>
                <w:rFonts w:cs="Times New Roman"/>
                <w:iCs/>
                <w:sz w:val="20"/>
                <w:szCs w:val="20"/>
              </w:rPr>
              <w:t>Индустриальный (промышленный) парк «Медяны» в Кировской области</w:t>
            </w:r>
          </w:p>
        </w:tc>
        <w:tc>
          <w:tcPr>
            <w:tcW w:w="1701" w:type="dxa"/>
            <w:shd w:val="clear" w:color="auto" w:fill="auto"/>
            <w:vAlign w:val="center"/>
          </w:tcPr>
          <w:p w14:paraId="20B5C305" w14:textId="3CAA1032" w:rsidR="00DD4C2A" w:rsidRPr="006F6F79" w:rsidRDefault="006F6F79" w:rsidP="00975B21">
            <w:pPr>
              <w:spacing w:before="0" w:after="0"/>
              <w:ind w:firstLine="0"/>
              <w:jc w:val="center"/>
              <w:rPr>
                <w:rFonts w:cs="Times New Roman"/>
                <w:iCs/>
                <w:sz w:val="20"/>
                <w:szCs w:val="20"/>
              </w:rPr>
            </w:pPr>
            <w:r w:rsidRPr="006F6F79">
              <w:rPr>
                <w:rFonts w:cs="Times New Roman"/>
                <w:iCs/>
                <w:sz w:val="20"/>
                <w:szCs w:val="20"/>
              </w:rPr>
              <w:t>Производство машин и оборудования</w:t>
            </w:r>
          </w:p>
        </w:tc>
        <w:tc>
          <w:tcPr>
            <w:tcW w:w="1701" w:type="dxa"/>
            <w:shd w:val="clear" w:color="auto" w:fill="auto"/>
            <w:vAlign w:val="center"/>
          </w:tcPr>
          <w:p w14:paraId="78076DA8" w14:textId="0C80ECC1" w:rsidR="00DD4C2A" w:rsidRPr="006F6F79" w:rsidRDefault="0033336E" w:rsidP="00975B21">
            <w:pPr>
              <w:spacing w:before="0" w:after="0"/>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410" w:type="dxa"/>
            <w:shd w:val="clear" w:color="auto" w:fill="auto"/>
            <w:vAlign w:val="center"/>
          </w:tcPr>
          <w:p w14:paraId="5006B3E0" w14:textId="22713F41" w:rsidR="00DD4C2A" w:rsidRPr="006F6F79" w:rsidRDefault="00DD4C2A" w:rsidP="00975B21">
            <w:pPr>
              <w:spacing w:before="0" w:after="0"/>
              <w:ind w:firstLine="0"/>
              <w:contextualSpacing w:val="0"/>
              <w:jc w:val="center"/>
              <w:rPr>
                <w:rFonts w:cs="Times New Roman"/>
                <w:iCs/>
                <w:sz w:val="20"/>
                <w:szCs w:val="20"/>
              </w:rPr>
            </w:pPr>
            <w:r w:rsidRPr="006F6F79">
              <w:rPr>
                <w:rFonts w:cs="Times New Roman"/>
                <w:iCs/>
                <w:sz w:val="20"/>
                <w:szCs w:val="20"/>
              </w:rPr>
              <w:t xml:space="preserve">25 км по автодороге к северо-западу от г. Киров (столицы Кировской области), участок парка примыкает границей </w:t>
            </w:r>
            <w:r w:rsidRPr="006F6F79">
              <w:rPr>
                <w:rFonts w:cs="Times New Roman"/>
                <w:iCs/>
                <w:sz w:val="20"/>
                <w:szCs w:val="20"/>
              </w:rPr>
              <w:br/>
              <w:t>к автодороге федерального значения Р-176 «Вятка» (Чебоксары — Йошкар-Ола — Киров — Сыктывкар)</w:t>
            </w:r>
          </w:p>
        </w:tc>
        <w:tc>
          <w:tcPr>
            <w:tcW w:w="1134" w:type="dxa"/>
            <w:shd w:val="clear" w:color="auto" w:fill="auto"/>
            <w:vAlign w:val="center"/>
          </w:tcPr>
          <w:p w14:paraId="2C2F7D4E" w14:textId="4FA21476" w:rsidR="00DD4C2A" w:rsidRPr="006F6F79" w:rsidRDefault="00DD4C2A" w:rsidP="00975B21">
            <w:pPr>
              <w:spacing w:before="0" w:after="0"/>
              <w:ind w:firstLine="0"/>
              <w:jc w:val="center"/>
              <w:rPr>
                <w:rFonts w:cs="Times New Roman"/>
                <w:iCs/>
                <w:sz w:val="20"/>
                <w:szCs w:val="20"/>
              </w:rPr>
            </w:pPr>
            <w:r w:rsidRPr="006F6F79">
              <w:rPr>
                <w:rFonts w:cs="Times New Roman"/>
                <w:iCs/>
                <w:sz w:val="20"/>
                <w:szCs w:val="20"/>
              </w:rPr>
              <w:t>Площадь  – 20 Га</w:t>
            </w:r>
          </w:p>
        </w:tc>
        <w:tc>
          <w:tcPr>
            <w:tcW w:w="1134" w:type="dxa"/>
            <w:shd w:val="clear" w:color="auto" w:fill="auto"/>
            <w:vAlign w:val="center"/>
          </w:tcPr>
          <w:p w14:paraId="34E6E683" w14:textId="2B158663" w:rsidR="00DD4C2A" w:rsidRPr="006F6F79" w:rsidRDefault="00DD4C2A" w:rsidP="00975B21">
            <w:pPr>
              <w:spacing w:before="0" w:after="0"/>
              <w:ind w:firstLine="0"/>
              <w:jc w:val="center"/>
              <w:rPr>
                <w:rFonts w:cs="Times New Roman"/>
                <w:iCs/>
                <w:sz w:val="20"/>
                <w:szCs w:val="20"/>
              </w:rPr>
            </w:pPr>
            <w:r w:rsidRPr="006F6F79">
              <w:rPr>
                <w:rFonts w:cs="Times New Roman"/>
                <w:iCs/>
                <w:sz w:val="20"/>
                <w:szCs w:val="20"/>
              </w:rPr>
              <w:t>2025 – 2032</w:t>
            </w:r>
          </w:p>
        </w:tc>
        <w:tc>
          <w:tcPr>
            <w:tcW w:w="1727" w:type="dxa"/>
            <w:shd w:val="clear" w:color="auto" w:fill="auto"/>
            <w:vAlign w:val="center"/>
          </w:tcPr>
          <w:p w14:paraId="19260CE1" w14:textId="64BF42A1" w:rsidR="00DD4C2A" w:rsidRPr="006F6F79" w:rsidRDefault="006F6F79" w:rsidP="00975B21">
            <w:pPr>
              <w:spacing w:before="0" w:after="0"/>
              <w:ind w:firstLine="0"/>
              <w:jc w:val="center"/>
              <w:rPr>
                <w:rFonts w:cs="Times New Roman"/>
                <w:iCs/>
                <w:sz w:val="20"/>
                <w:szCs w:val="20"/>
              </w:rPr>
            </w:pPr>
            <w:r w:rsidRPr="00361272">
              <w:rPr>
                <w:rFonts w:cs="Times New Roman"/>
                <w:iCs/>
                <w:sz w:val="20"/>
                <w:szCs w:val="20"/>
              </w:rPr>
              <w:t>Санитарно-защитная зона – 300 м, СанПиН 2.2.1/2.1.1.1200-03</w:t>
            </w:r>
          </w:p>
        </w:tc>
      </w:tr>
    </w:tbl>
    <w:p w14:paraId="131F569C" w14:textId="77777777" w:rsidR="00F37572" w:rsidRPr="00B32C09" w:rsidRDefault="00F37572" w:rsidP="00B32C09">
      <w:pPr>
        <w:pStyle w:val="2"/>
        <w:ind w:left="0"/>
      </w:pPr>
      <w:bookmarkStart w:id="27" w:name="_Toc138348599"/>
      <w:bookmarkStart w:id="28" w:name="_Toc199767253"/>
      <w:bookmarkStart w:id="29" w:name="_Toc4702456"/>
      <w:r w:rsidRPr="00B32C09">
        <w:t>Объекты сельского хозяйства и агропромышленного комплекса</w:t>
      </w:r>
      <w:bookmarkEnd w:id="27"/>
      <w:bookmarkEnd w:id="28"/>
    </w:p>
    <w:p w14:paraId="344A54EC" w14:textId="77777777" w:rsidR="00BA1DA6" w:rsidRPr="00B32C09" w:rsidRDefault="00BA1DA6" w:rsidP="00B32C09">
      <w:pPr>
        <w:spacing w:before="0" w:after="0"/>
        <w:rPr>
          <w:rFonts w:eastAsia="Calibri" w:cs="Times New Roman"/>
          <w:szCs w:val="24"/>
        </w:rPr>
      </w:pPr>
      <w:bookmarkStart w:id="30" w:name="_Toc138348600"/>
      <w:r w:rsidRPr="00B32C09">
        <w:rPr>
          <w:rFonts w:eastAsia="Calibri" w:cs="Times New Roman"/>
          <w:szCs w:val="24"/>
        </w:rPr>
        <w:t>Планируемые объекты регионального значения в области сельского хозяйства и агропромышленного комплекса на территории Кировской области не предусмотрены.</w:t>
      </w:r>
    </w:p>
    <w:p w14:paraId="107858BE" w14:textId="77777777" w:rsidR="00F37572" w:rsidRPr="00B32C09" w:rsidRDefault="00F37572" w:rsidP="00B32C09">
      <w:pPr>
        <w:pStyle w:val="2"/>
        <w:ind w:left="0"/>
      </w:pPr>
      <w:bookmarkStart w:id="31" w:name="_Toc138348601"/>
      <w:bookmarkStart w:id="32" w:name="_Toc199767254"/>
      <w:bookmarkEnd w:id="30"/>
      <w:r w:rsidRPr="00B32C09">
        <w:t>Объекты туризма</w:t>
      </w:r>
      <w:bookmarkEnd w:id="31"/>
      <w:bookmarkEnd w:id="32"/>
    </w:p>
    <w:p w14:paraId="73F13C2C" w14:textId="7A9A66DF" w:rsidR="00F37572" w:rsidRPr="00B32C09" w:rsidRDefault="00F37572" w:rsidP="00B32C09">
      <w:pPr>
        <w:contextualSpacing w:val="0"/>
        <w:rPr>
          <w:rFonts w:eastAsia="Calibri" w:cs="Times New Roman"/>
          <w:szCs w:val="24"/>
        </w:rPr>
      </w:pPr>
      <w:r w:rsidRPr="00B32C09">
        <w:rPr>
          <w:rFonts w:eastAsia="Calibri" w:cs="Times New Roman"/>
          <w:szCs w:val="24"/>
        </w:rPr>
        <w:t>Перечень проектируемых объектов туризма регионального значения приведен в таблице 2.</w:t>
      </w:r>
      <w:r w:rsidR="008F293A">
        <w:rPr>
          <w:rFonts w:eastAsia="Calibri" w:cs="Times New Roman"/>
          <w:szCs w:val="24"/>
        </w:rPr>
        <w:t>3</w:t>
      </w:r>
      <w:r w:rsidRPr="00B32C09">
        <w:rPr>
          <w:rFonts w:eastAsia="Calibri" w:cs="Times New Roman"/>
          <w:szCs w:val="24"/>
        </w:rPr>
        <w:t>.</w:t>
      </w:r>
    </w:p>
    <w:p w14:paraId="089E6B4F" w14:textId="2CCE3DDB" w:rsidR="00F37572" w:rsidRPr="00B32C09" w:rsidRDefault="00F37572" w:rsidP="00B32C09">
      <w:pPr>
        <w:contextualSpacing w:val="0"/>
        <w:rPr>
          <w:rFonts w:eastAsia="Calibri" w:cs="Times New Roman"/>
          <w:szCs w:val="24"/>
        </w:rPr>
      </w:pPr>
      <w:r w:rsidRPr="00B32C09">
        <w:rPr>
          <w:rFonts w:eastAsia="Calibri" w:cs="Times New Roman"/>
          <w:szCs w:val="24"/>
        </w:rPr>
        <w:t>Таблица 2.</w:t>
      </w:r>
      <w:r w:rsidR="004F1259">
        <w:rPr>
          <w:rFonts w:eastAsia="Calibri" w:cs="Times New Roman"/>
          <w:szCs w:val="24"/>
        </w:rPr>
        <w:t>3</w:t>
      </w:r>
      <w:r w:rsidRPr="00B32C09">
        <w:rPr>
          <w:rFonts w:eastAsia="Calibri" w:cs="Times New Roman"/>
          <w:szCs w:val="24"/>
        </w:rPr>
        <w:t xml:space="preserve">. Объекты туризма регионального значения, планируемые для размещения и реконструкции на территории </w:t>
      </w:r>
      <w:r w:rsidR="00655FA1" w:rsidRPr="00B32C09">
        <w:rPr>
          <w:rFonts w:eastAsia="Calibri" w:cs="Times New Roman"/>
          <w:szCs w:val="24"/>
        </w:rPr>
        <w:t>Кировской области</w:t>
      </w:r>
    </w:p>
    <w:tbl>
      <w:tblPr>
        <w:tblW w:w="1468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1417"/>
        <w:gridCol w:w="1134"/>
        <w:gridCol w:w="1701"/>
        <w:gridCol w:w="1134"/>
        <w:gridCol w:w="1559"/>
        <w:gridCol w:w="2694"/>
        <w:gridCol w:w="1701"/>
        <w:gridCol w:w="1134"/>
        <w:gridCol w:w="1727"/>
      </w:tblGrid>
      <w:tr w:rsidR="00EF6DDD" w:rsidRPr="00B32C09" w14:paraId="6FF1C058" w14:textId="77777777" w:rsidTr="004F1259">
        <w:trPr>
          <w:trHeight w:val="20"/>
          <w:tblHeader/>
        </w:trPr>
        <w:tc>
          <w:tcPr>
            <w:tcW w:w="483" w:type="dxa"/>
            <w:shd w:val="clear" w:color="auto" w:fill="auto"/>
            <w:vAlign w:val="center"/>
          </w:tcPr>
          <w:p w14:paraId="40876AF9" w14:textId="067C737E" w:rsidR="00BA1DA6" w:rsidRPr="00B32C09" w:rsidRDefault="00185F42" w:rsidP="00B32C09">
            <w:pPr>
              <w:spacing w:before="0" w:after="0"/>
              <w:ind w:firstLine="0"/>
              <w:jc w:val="center"/>
              <w:rPr>
                <w:rFonts w:cs="Times New Roman"/>
                <w:iCs/>
                <w:sz w:val="20"/>
              </w:rPr>
            </w:pPr>
            <w:r w:rsidRPr="00B32C09">
              <w:rPr>
                <w:rFonts w:cs="Times New Roman"/>
                <w:iCs/>
                <w:sz w:val="20"/>
              </w:rPr>
              <w:t xml:space="preserve">№ </w:t>
            </w:r>
            <w:proofErr w:type="gramStart"/>
            <w:r w:rsidRPr="00B32C09">
              <w:rPr>
                <w:rFonts w:cs="Times New Roman"/>
                <w:iCs/>
                <w:sz w:val="20"/>
              </w:rPr>
              <w:t>п</w:t>
            </w:r>
            <w:proofErr w:type="gramEnd"/>
            <w:r w:rsidRPr="00B32C09">
              <w:rPr>
                <w:rFonts w:cs="Times New Roman"/>
                <w:iCs/>
                <w:sz w:val="20"/>
              </w:rPr>
              <w:t>/п</w:t>
            </w:r>
          </w:p>
        </w:tc>
        <w:tc>
          <w:tcPr>
            <w:tcW w:w="1417" w:type="dxa"/>
            <w:shd w:val="clear" w:color="auto" w:fill="auto"/>
            <w:vAlign w:val="center"/>
          </w:tcPr>
          <w:p w14:paraId="261FB1EB" w14:textId="77777777" w:rsidR="00BA1DA6" w:rsidRPr="00B32C09" w:rsidRDefault="00F15284" w:rsidP="00B32C09">
            <w:pPr>
              <w:spacing w:before="0" w:after="0"/>
              <w:ind w:firstLine="0"/>
              <w:jc w:val="center"/>
              <w:rPr>
                <w:rFonts w:cs="Times New Roman"/>
                <w:iCs/>
                <w:sz w:val="20"/>
              </w:rPr>
            </w:pPr>
            <w:r w:rsidRPr="00B32C09">
              <w:rPr>
                <w:rFonts w:cs="Times New Roman"/>
                <w:iCs/>
                <w:sz w:val="20"/>
              </w:rPr>
              <w:t>№ </w:t>
            </w:r>
            <w:r w:rsidR="00BA1DA6" w:rsidRPr="00B32C09">
              <w:rPr>
                <w:rFonts w:cs="Times New Roman"/>
                <w:iCs/>
                <w:sz w:val="20"/>
              </w:rPr>
              <w:t>на карте планируемого размещения объектов регионального значения</w:t>
            </w:r>
            <w:r w:rsidR="00BA1DA6" w:rsidRPr="00B32C09">
              <w:rPr>
                <w:rFonts w:cs="Times New Roman"/>
                <w:iCs/>
                <w:sz w:val="20"/>
                <w:vertAlign w:val="superscript"/>
              </w:rPr>
              <w:footnoteReference w:id="13"/>
            </w:r>
          </w:p>
        </w:tc>
        <w:tc>
          <w:tcPr>
            <w:tcW w:w="1134" w:type="dxa"/>
            <w:shd w:val="clear" w:color="auto" w:fill="auto"/>
            <w:vAlign w:val="center"/>
          </w:tcPr>
          <w:p w14:paraId="28F94795"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Код объекта</w:t>
            </w:r>
            <w:r w:rsidRPr="00B32C09">
              <w:rPr>
                <w:rFonts w:cs="Times New Roman"/>
                <w:iCs/>
                <w:sz w:val="20"/>
                <w:vertAlign w:val="superscript"/>
              </w:rPr>
              <w:footnoteReference w:id="14"/>
            </w:r>
          </w:p>
        </w:tc>
        <w:tc>
          <w:tcPr>
            <w:tcW w:w="1701" w:type="dxa"/>
            <w:shd w:val="clear" w:color="auto" w:fill="auto"/>
            <w:vAlign w:val="center"/>
          </w:tcPr>
          <w:p w14:paraId="7E3BF658"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Наименование объекта</w:t>
            </w:r>
          </w:p>
        </w:tc>
        <w:tc>
          <w:tcPr>
            <w:tcW w:w="1134" w:type="dxa"/>
            <w:shd w:val="clear" w:color="auto" w:fill="auto"/>
            <w:vAlign w:val="center"/>
          </w:tcPr>
          <w:p w14:paraId="5D66784A"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Назначение объекта</w:t>
            </w:r>
          </w:p>
        </w:tc>
        <w:tc>
          <w:tcPr>
            <w:tcW w:w="1559" w:type="dxa"/>
            <w:shd w:val="clear" w:color="auto" w:fill="auto"/>
            <w:vAlign w:val="center"/>
          </w:tcPr>
          <w:p w14:paraId="3F21A57F" w14:textId="006009EB" w:rsidR="00BA1DA6" w:rsidRPr="00B32C09" w:rsidRDefault="00477347" w:rsidP="00B32C09">
            <w:pPr>
              <w:spacing w:before="0" w:after="0"/>
              <w:ind w:firstLine="0"/>
              <w:jc w:val="center"/>
              <w:rPr>
                <w:rFonts w:cs="Times New Roman"/>
                <w:iCs/>
                <w:sz w:val="20"/>
              </w:rPr>
            </w:pPr>
            <w:r>
              <w:rPr>
                <w:rFonts w:cs="Times New Roman"/>
                <w:iCs/>
                <w:sz w:val="20"/>
              </w:rPr>
              <w:t>Статус объекта</w:t>
            </w:r>
          </w:p>
        </w:tc>
        <w:tc>
          <w:tcPr>
            <w:tcW w:w="2694" w:type="dxa"/>
            <w:shd w:val="clear" w:color="auto" w:fill="auto"/>
            <w:vAlign w:val="center"/>
          </w:tcPr>
          <w:p w14:paraId="08D6C139"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Местоположение размещаемого объекта</w:t>
            </w:r>
          </w:p>
        </w:tc>
        <w:tc>
          <w:tcPr>
            <w:tcW w:w="1701" w:type="dxa"/>
            <w:shd w:val="clear" w:color="auto" w:fill="auto"/>
            <w:vAlign w:val="center"/>
          </w:tcPr>
          <w:p w14:paraId="31BF5125"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Характеристика объекта</w:t>
            </w:r>
          </w:p>
        </w:tc>
        <w:tc>
          <w:tcPr>
            <w:tcW w:w="1134" w:type="dxa"/>
            <w:shd w:val="clear" w:color="auto" w:fill="auto"/>
            <w:vAlign w:val="center"/>
          </w:tcPr>
          <w:p w14:paraId="1398BD14"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Сроки реализации</w:t>
            </w:r>
          </w:p>
        </w:tc>
        <w:tc>
          <w:tcPr>
            <w:tcW w:w="1727" w:type="dxa"/>
            <w:shd w:val="clear" w:color="auto" w:fill="auto"/>
            <w:vAlign w:val="center"/>
          </w:tcPr>
          <w:p w14:paraId="659A6A6D" w14:textId="77777777" w:rsidR="00BA1DA6" w:rsidRPr="00B32C09" w:rsidRDefault="00BA1DA6" w:rsidP="00B32C09">
            <w:pPr>
              <w:spacing w:before="0" w:after="0"/>
              <w:ind w:firstLine="0"/>
              <w:jc w:val="center"/>
              <w:rPr>
                <w:rFonts w:cs="Times New Roman"/>
                <w:iCs/>
                <w:sz w:val="20"/>
              </w:rPr>
            </w:pPr>
            <w:r w:rsidRPr="00B32C09">
              <w:rPr>
                <w:rFonts w:cs="Times New Roman"/>
                <w:iCs/>
                <w:sz w:val="20"/>
              </w:rPr>
              <w:t>Характеристика зон с особыми условиями использования территории</w:t>
            </w:r>
          </w:p>
        </w:tc>
      </w:tr>
    </w:tbl>
    <w:p w14:paraId="286CEDA0" w14:textId="77777777" w:rsidR="0053280D" w:rsidRPr="00B32C09" w:rsidRDefault="0053280D" w:rsidP="00B32C09">
      <w:pPr>
        <w:spacing w:before="0" w:after="0" w:line="14" w:lineRule="auto"/>
        <w:contextualSpacing w:val="0"/>
        <w:rPr>
          <w:rFonts w:cs="Times New Roman"/>
        </w:rPr>
      </w:pPr>
    </w:p>
    <w:tbl>
      <w:tblPr>
        <w:tblW w:w="14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1417"/>
        <w:gridCol w:w="1134"/>
        <w:gridCol w:w="1701"/>
        <w:gridCol w:w="1134"/>
        <w:gridCol w:w="1559"/>
        <w:gridCol w:w="2694"/>
        <w:gridCol w:w="1701"/>
        <w:gridCol w:w="1134"/>
        <w:gridCol w:w="1727"/>
      </w:tblGrid>
      <w:tr w:rsidR="00EF6DDD" w:rsidRPr="00B32C09" w14:paraId="52F4EDB6" w14:textId="77777777" w:rsidTr="004F1259">
        <w:trPr>
          <w:trHeight w:val="20"/>
          <w:tblHeader/>
        </w:trPr>
        <w:tc>
          <w:tcPr>
            <w:tcW w:w="483" w:type="dxa"/>
            <w:shd w:val="clear" w:color="auto" w:fill="auto"/>
            <w:vAlign w:val="center"/>
          </w:tcPr>
          <w:p w14:paraId="75E4DE20"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1</w:t>
            </w:r>
          </w:p>
        </w:tc>
        <w:tc>
          <w:tcPr>
            <w:tcW w:w="1417" w:type="dxa"/>
            <w:shd w:val="clear" w:color="auto" w:fill="auto"/>
            <w:vAlign w:val="center"/>
          </w:tcPr>
          <w:p w14:paraId="682A6B02"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2</w:t>
            </w:r>
          </w:p>
        </w:tc>
        <w:tc>
          <w:tcPr>
            <w:tcW w:w="1134" w:type="dxa"/>
            <w:shd w:val="clear" w:color="auto" w:fill="auto"/>
            <w:vAlign w:val="center"/>
          </w:tcPr>
          <w:p w14:paraId="3E580F75"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3</w:t>
            </w:r>
          </w:p>
        </w:tc>
        <w:tc>
          <w:tcPr>
            <w:tcW w:w="1701" w:type="dxa"/>
            <w:shd w:val="clear" w:color="auto" w:fill="auto"/>
            <w:vAlign w:val="center"/>
          </w:tcPr>
          <w:p w14:paraId="5355CC47"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4</w:t>
            </w:r>
          </w:p>
        </w:tc>
        <w:tc>
          <w:tcPr>
            <w:tcW w:w="1134" w:type="dxa"/>
            <w:shd w:val="clear" w:color="auto" w:fill="auto"/>
            <w:vAlign w:val="center"/>
          </w:tcPr>
          <w:p w14:paraId="1D8A924B"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5</w:t>
            </w:r>
          </w:p>
        </w:tc>
        <w:tc>
          <w:tcPr>
            <w:tcW w:w="1559" w:type="dxa"/>
            <w:shd w:val="clear" w:color="auto" w:fill="auto"/>
            <w:vAlign w:val="center"/>
          </w:tcPr>
          <w:p w14:paraId="681AFA32"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6</w:t>
            </w:r>
          </w:p>
        </w:tc>
        <w:tc>
          <w:tcPr>
            <w:tcW w:w="2694" w:type="dxa"/>
            <w:shd w:val="clear" w:color="auto" w:fill="auto"/>
            <w:vAlign w:val="center"/>
          </w:tcPr>
          <w:p w14:paraId="6DFD3DC8"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7</w:t>
            </w:r>
          </w:p>
        </w:tc>
        <w:tc>
          <w:tcPr>
            <w:tcW w:w="1701" w:type="dxa"/>
            <w:shd w:val="clear" w:color="auto" w:fill="auto"/>
            <w:vAlign w:val="center"/>
          </w:tcPr>
          <w:p w14:paraId="273817E5"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8</w:t>
            </w:r>
          </w:p>
        </w:tc>
        <w:tc>
          <w:tcPr>
            <w:tcW w:w="1134" w:type="dxa"/>
            <w:shd w:val="clear" w:color="auto" w:fill="auto"/>
            <w:vAlign w:val="center"/>
          </w:tcPr>
          <w:p w14:paraId="2DF977F2"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9</w:t>
            </w:r>
          </w:p>
        </w:tc>
        <w:tc>
          <w:tcPr>
            <w:tcW w:w="1727" w:type="dxa"/>
            <w:shd w:val="clear" w:color="auto" w:fill="auto"/>
            <w:vAlign w:val="center"/>
          </w:tcPr>
          <w:p w14:paraId="567B4AE4" w14:textId="77777777" w:rsidR="00A334DF" w:rsidRPr="00B32C09" w:rsidRDefault="00A334DF" w:rsidP="00E124C4">
            <w:pPr>
              <w:spacing w:before="0" w:after="0"/>
              <w:ind w:firstLine="0"/>
              <w:jc w:val="center"/>
              <w:rPr>
                <w:rFonts w:cs="Times New Roman"/>
                <w:iCs/>
                <w:sz w:val="20"/>
              </w:rPr>
            </w:pPr>
            <w:r w:rsidRPr="00B32C09">
              <w:rPr>
                <w:rFonts w:cs="Times New Roman"/>
                <w:iCs/>
                <w:sz w:val="20"/>
              </w:rPr>
              <w:t>10</w:t>
            </w:r>
          </w:p>
        </w:tc>
      </w:tr>
      <w:tr w:rsidR="00956E51" w:rsidRPr="00B32C09" w14:paraId="79D586E3" w14:textId="77777777" w:rsidTr="00680AFA">
        <w:trPr>
          <w:trHeight w:val="20"/>
        </w:trPr>
        <w:tc>
          <w:tcPr>
            <w:tcW w:w="483" w:type="dxa"/>
            <w:shd w:val="clear" w:color="auto" w:fill="auto"/>
            <w:vAlign w:val="center"/>
          </w:tcPr>
          <w:p w14:paraId="195033A4" w14:textId="77777777" w:rsidR="00956E51" w:rsidRPr="00B32C09" w:rsidRDefault="00956E51" w:rsidP="00E124C4">
            <w:pPr>
              <w:numPr>
                <w:ilvl w:val="0"/>
                <w:numId w:val="33"/>
              </w:numPr>
              <w:spacing w:before="0" w:after="0"/>
              <w:jc w:val="center"/>
              <w:rPr>
                <w:rFonts w:cs="Times New Roman"/>
                <w:iCs/>
                <w:sz w:val="20"/>
              </w:rPr>
            </w:pPr>
          </w:p>
        </w:tc>
        <w:tc>
          <w:tcPr>
            <w:tcW w:w="1417" w:type="dxa"/>
            <w:shd w:val="clear" w:color="auto" w:fill="auto"/>
            <w:vAlign w:val="center"/>
          </w:tcPr>
          <w:p w14:paraId="34D9C9DC" w14:textId="35684619" w:rsidR="00956E51" w:rsidRPr="00B32C09" w:rsidRDefault="00956E51" w:rsidP="00680AFA">
            <w:pPr>
              <w:spacing w:before="0" w:after="0"/>
              <w:ind w:firstLine="0"/>
              <w:jc w:val="center"/>
              <w:rPr>
                <w:rFonts w:cs="Times New Roman"/>
                <w:iCs/>
                <w:sz w:val="20"/>
              </w:rPr>
            </w:pPr>
            <w:r w:rsidRPr="00B32C09">
              <w:rPr>
                <w:rFonts w:cs="Times New Roman"/>
                <w:iCs/>
                <w:sz w:val="20"/>
              </w:rPr>
              <w:t>2.</w:t>
            </w:r>
            <w:r w:rsidR="004F1259">
              <w:rPr>
                <w:rFonts w:cs="Times New Roman"/>
                <w:iCs/>
                <w:sz w:val="20"/>
              </w:rPr>
              <w:t>3</w:t>
            </w:r>
            <w:r w:rsidRPr="00B32C09">
              <w:rPr>
                <w:rFonts w:cs="Times New Roman"/>
                <w:iCs/>
                <w:sz w:val="20"/>
              </w:rPr>
              <w:t>.1</w:t>
            </w:r>
          </w:p>
        </w:tc>
        <w:tc>
          <w:tcPr>
            <w:tcW w:w="1134" w:type="dxa"/>
            <w:shd w:val="clear" w:color="auto" w:fill="auto"/>
            <w:vAlign w:val="center"/>
          </w:tcPr>
          <w:p w14:paraId="2221C801" w14:textId="77777777" w:rsidR="00956E51" w:rsidRPr="00B32C09" w:rsidRDefault="00956E51" w:rsidP="00680AFA">
            <w:pPr>
              <w:pStyle w:val="115"/>
              <w:rPr>
                <w:rFonts w:eastAsiaTheme="minorHAnsi"/>
                <w:iCs/>
                <w:sz w:val="20"/>
                <w:lang w:eastAsia="en-US"/>
              </w:rPr>
            </w:pPr>
            <w:r w:rsidRPr="00B32C09">
              <w:rPr>
                <w:sz w:val="20"/>
                <w:szCs w:val="20"/>
              </w:rPr>
              <w:t>602010603</w:t>
            </w:r>
          </w:p>
        </w:tc>
        <w:tc>
          <w:tcPr>
            <w:tcW w:w="1701" w:type="dxa"/>
            <w:shd w:val="clear" w:color="auto" w:fill="auto"/>
            <w:vAlign w:val="center"/>
          </w:tcPr>
          <w:p w14:paraId="050281FE" w14:textId="0D5EBD40" w:rsidR="00956E51" w:rsidRPr="00B32C09" w:rsidRDefault="00956E51" w:rsidP="00680AFA">
            <w:pPr>
              <w:pStyle w:val="112"/>
              <w:jc w:val="center"/>
              <w:rPr>
                <w:rFonts w:eastAsiaTheme="minorHAnsi"/>
                <w:iCs/>
                <w:sz w:val="20"/>
                <w:szCs w:val="20"/>
                <w:lang w:eastAsia="en-US"/>
              </w:rPr>
            </w:pPr>
            <w:r>
              <w:rPr>
                <w:sz w:val="20"/>
                <w:szCs w:val="20"/>
              </w:rPr>
              <w:t>Р</w:t>
            </w:r>
            <w:r w:rsidRPr="000238CC">
              <w:rPr>
                <w:sz w:val="20"/>
                <w:szCs w:val="20"/>
              </w:rPr>
              <w:t>еконструкция</w:t>
            </w:r>
            <w:r w:rsidRPr="00B32C09">
              <w:rPr>
                <w:sz w:val="20"/>
                <w:szCs w:val="20"/>
              </w:rPr>
              <w:t xml:space="preserve"> ДОЛ «Волна» КОГАУ ДО «СШОР «Юность»</w:t>
            </w:r>
          </w:p>
        </w:tc>
        <w:tc>
          <w:tcPr>
            <w:tcW w:w="1134" w:type="dxa"/>
            <w:shd w:val="clear" w:color="auto" w:fill="auto"/>
            <w:vAlign w:val="center"/>
          </w:tcPr>
          <w:p w14:paraId="4C41A685" w14:textId="77777777" w:rsidR="00956E51" w:rsidRPr="00B32C09" w:rsidRDefault="00956E51" w:rsidP="00680AFA">
            <w:pPr>
              <w:spacing w:before="0" w:after="0"/>
              <w:ind w:firstLine="0"/>
              <w:jc w:val="center"/>
              <w:rPr>
                <w:rFonts w:cs="Times New Roman"/>
                <w:iCs/>
                <w:sz w:val="20"/>
                <w:szCs w:val="20"/>
              </w:rPr>
            </w:pPr>
            <w:r w:rsidRPr="00B32C09">
              <w:rPr>
                <w:rFonts w:cs="Times New Roman"/>
                <w:iCs/>
                <w:sz w:val="20"/>
                <w:szCs w:val="20"/>
              </w:rPr>
              <w:t>Объект туризма</w:t>
            </w:r>
          </w:p>
        </w:tc>
        <w:tc>
          <w:tcPr>
            <w:tcW w:w="1559" w:type="dxa"/>
            <w:shd w:val="clear" w:color="auto" w:fill="auto"/>
            <w:vAlign w:val="center"/>
          </w:tcPr>
          <w:p w14:paraId="0D9E0D78" w14:textId="6FFA7782" w:rsidR="00956E51" w:rsidRPr="00B32C09" w:rsidRDefault="00956E51" w:rsidP="00680AFA">
            <w:pPr>
              <w:spacing w:before="0" w:after="0"/>
              <w:ind w:firstLine="0"/>
              <w:jc w:val="center"/>
              <w:rPr>
                <w:rFonts w:cs="Times New Roman"/>
                <w:sz w:val="20"/>
                <w:szCs w:val="20"/>
              </w:rPr>
            </w:pPr>
            <w:proofErr w:type="gramStart"/>
            <w:r w:rsidRPr="006F6002">
              <w:rPr>
                <w:rFonts w:cs="Times New Roman"/>
                <w:iCs/>
                <w:sz w:val="20"/>
                <w:szCs w:val="20"/>
              </w:rPr>
              <w:t>планируемый</w:t>
            </w:r>
            <w:proofErr w:type="gramEnd"/>
            <w:r w:rsidRPr="006F6002">
              <w:rPr>
                <w:rFonts w:cs="Times New Roman"/>
                <w:iCs/>
                <w:sz w:val="20"/>
                <w:szCs w:val="20"/>
              </w:rPr>
              <w:t xml:space="preserve">  к </w:t>
            </w:r>
            <w:r w:rsidRPr="006F6002">
              <w:rPr>
                <w:rFonts w:cs="Times New Roman"/>
                <w:iCs/>
                <w:sz w:val="20"/>
              </w:rPr>
              <w:t>реконструкции</w:t>
            </w:r>
          </w:p>
        </w:tc>
        <w:tc>
          <w:tcPr>
            <w:tcW w:w="2694" w:type="dxa"/>
            <w:shd w:val="clear" w:color="auto" w:fill="auto"/>
            <w:vAlign w:val="center"/>
          </w:tcPr>
          <w:p w14:paraId="03775D35" w14:textId="2C111B2E" w:rsidR="00956E51" w:rsidRPr="00B32C09" w:rsidRDefault="00956E51" w:rsidP="00FC5DCD">
            <w:pPr>
              <w:spacing w:before="0" w:after="0"/>
              <w:ind w:firstLine="0"/>
              <w:jc w:val="center"/>
              <w:rPr>
                <w:rFonts w:cs="Times New Roman"/>
                <w:iCs/>
                <w:sz w:val="20"/>
                <w:szCs w:val="20"/>
              </w:rPr>
            </w:pPr>
            <w:r w:rsidRPr="00B32C09">
              <w:rPr>
                <w:rFonts w:cs="Times New Roman"/>
                <w:sz w:val="20"/>
                <w:szCs w:val="20"/>
              </w:rPr>
              <w:t>Киров</w:t>
            </w:r>
            <w:r>
              <w:rPr>
                <w:rFonts w:cs="Times New Roman"/>
                <w:sz w:val="20"/>
                <w:szCs w:val="20"/>
              </w:rPr>
              <w:t xml:space="preserve">ская область, Орловский </w:t>
            </w:r>
            <w:r w:rsidR="00E4390A" w:rsidRPr="003C736F">
              <w:rPr>
                <w:rFonts w:eastAsia="Times New Roman" w:cs="Times New Roman"/>
                <w:sz w:val="20"/>
                <w:szCs w:val="20"/>
                <w:lang w:eastAsia="ru-RU"/>
              </w:rPr>
              <w:t>муниципальный округ</w:t>
            </w:r>
            <w:r>
              <w:rPr>
                <w:rFonts w:cs="Times New Roman"/>
                <w:sz w:val="20"/>
                <w:szCs w:val="20"/>
              </w:rPr>
              <w:t>, д. </w:t>
            </w:r>
            <w:proofErr w:type="spellStart"/>
            <w:r w:rsidRPr="00B32C09">
              <w:rPr>
                <w:rFonts w:cs="Times New Roman"/>
                <w:sz w:val="20"/>
                <w:szCs w:val="20"/>
              </w:rPr>
              <w:t>Казаковцевы</w:t>
            </w:r>
            <w:proofErr w:type="spellEnd"/>
            <w:r w:rsidRPr="00B32C09">
              <w:rPr>
                <w:rFonts w:cs="Times New Roman"/>
                <w:sz w:val="20"/>
                <w:szCs w:val="20"/>
              </w:rPr>
              <w:t>, ДОЛ «Волна»</w:t>
            </w:r>
          </w:p>
        </w:tc>
        <w:tc>
          <w:tcPr>
            <w:tcW w:w="1701" w:type="dxa"/>
            <w:shd w:val="clear" w:color="auto" w:fill="auto"/>
            <w:vAlign w:val="center"/>
          </w:tcPr>
          <w:p w14:paraId="153F7EF7" w14:textId="77777777" w:rsidR="00956E51" w:rsidRPr="00B32C09" w:rsidRDefault="00956E51" w:rsidP="00680AFA">
            <w:pPr>
              <w:spacing w:before="0" w:after="0"/>
              <w:ind w:firstLine="0"/>
              <w:jc w:val="center"/>
              <w:rPr>
                <w:rFonts w:cs="Times New Roman"/>
                <w:sz w:val="20"/>
                <w:szCs w:val="20"/>
              </w:rPr>
            </w:pPr>
            <w:r w:rsidRPr="00B32C09">
              <w:rPr>
                <w:rFonts w:cs="Times New Roman"/>
                <w:sz w:val="20"/>
                <w:szCs w:val="20"/>
              </w:rPr>
              <w:t>Вместимость 300 человек</w:t>
            </w:r>
          </w:p>
        </w:tc>
        <w:tc>
          <w:tcPr>
            <w:tcW w:w="1134" w:type="dxa"/>
            <w:shd w:val="clear" w:color="auto" w:fill="auto"/>
            <w:vAlign w:val="center"/>
          </w:tcPr>
          <w:p w14:paraId="3FF692DC" w14:textId="1674FB21" w:rsidR="00956E51" w:rsidRPr="00B32C09" w:rsidRDefault="00956E51" w:rsidP="00680AFA">
            <w:pPr>
              <w:spacing w:before="0" w:after="0"/>
              <w:ind w:firstLine="0"/>
              <w:jc w:val="center"/>
              <w:rPr>
                <w:rFonts w:cs="Times New Roman"/>
                <w:iCs/>
                <w:sz w:val="20"/>
                <w:szCs w:val="20"/>
              </w:rPr>
            </w:pPr>
            <w:r>
              <w:rPr>
                <w:rFonts w:cs="Times New Roman"/>
                <w:iCs/>
                <w:sz w:val="20"/>
                <w:szCs w:val="20"/>
              </w:rPr>
              <w:t>2030</w:t>
            </w:r>
          </w:p>
        </w:tc>
        <w:tc>
          <w:tcPr>
            <w:tcW w:w="1727" w:type="dxa"/>
            <w:shd w:val="clear" w:color="auto" w:fill="auto"/>
            <w:vAlign w:val="center"/>
          </w:tcPr>
          <w:p w14:paraId="716CE68C" w14:textId="77777777" w:rsidR="00956E51" w:rsidRPr="00B32C09" w:rsidRDefault="00956E51" w:rsidP="00680AFA">
            <w:pPr>
              <w:spacing w:before="0" w:after="0"/>
              <w:ind w:firstLine="0"/>
              <w:jc w:val="center"/>
              <w:rPr>
                <w:rFonts w:cs="Times New Roman"/>
                <w:iCs/>
                <w:sz w:val="20"/>
                <w:szCs w:val="20"/>
              </w:rPr>
            </w:pPr>
            <w:r w:rsidRPr="00B32C09">
              <w:rPr>
                <w:rFonts w:cs="Times New Roman"/>
                <w:iCs/>
                <w:sz w:val="20"/>
              </w:rPr>
              <w:t>не устанавливаются</w:t>
            </w:r>
          </w:p>
        </w:tc>
      </w:tr>
      <w:tr w:rsidR="00956E51" w:rsidRPr="00B32C09" w14:paraId="363BDAF3" w14:textId="77777777" w:rsidTr="00680AFA">
        <w:trPr>
          <w:trHeight w:val="20"/>
        </w:trPr>
        <w:tc>
          <w:tcPr>
            <w:tcW w:w="483" w:type="dxa"/>
            <w:shd w:val="clear" w:color="auto" w:fill="auto"/>
            <w:vAlign w:val="center"/>
          </w:tcPr>
          <w:p w14:paraId="0FA4A063" w14:textId="77777777" w:rsidR="00956E51" w:rsidRPr="00B32C09" w:rsidRDefault="00956E51" w:rsidP="00E124C4">
            <w:pPr>
              <w:numPr>
                <w:ilvl w:val="0"/>
                <w:numId w:val="33"/>
              </w:numPr>
              <w:spacing w:before="0" w:after="0"/>
              <w:jc w:val="center"/>
              <w:rPr>
                <w:rFonts w:cs="Times New Roman"/>
                <w:iCs/>
                <w:sz w:val="20"/>
              </w:rPr>
            </w:pPr>
          </w:p>
        </w:tc>
        <w:tc>
          <w:tcPr>
            <w:tcW w:w="1417" w:type="dxa"/>
            <w:shd w:val="clear" w:color="auto" w:fill="auto"/>
            <w:vAlign w:val="center"/>
          </w:tcPr>
          <w:p w14:paraId="39A9BB6D" w14:textId="0BFB15E9" w:rsidR="00956E51" w:rsidRPr="00B32C09" w:rsidRDefault="00956E51" w:rsidP="00680AFA">
            <w:pPr>
              <w:spacing w:before="0" w:after="0"/>
              <w:ind w:firstLine="0"/>
              <w:jc w:val="center"/>
              <w:rPr>
                <w:rFonts w:cs="Times New Roman"/>
                <w:iCs/>
                <w:sz w:val="20"/>
              </w:rPr>
            </w:pPr>
            <w:r w:rsidRPr="00B32C09">
              <w:rPr>
                <w:rFonts w:cs="Times New Roman"/>
                <w:iCs/>
                <w:sz w:val="20"/>
              </w:rPr>
              <w:t>2.</w:t>
            </w:r>
            <w:r w:rsidR="004F1259">
              <w:rPr>
                <w:rFonts w:cs="Times New Roman"/>
                <w:iCs/>
                <w:sz w:val="20"/>
              </w:rPr>
              <w:t>3</w:t>
            </w:r>
            <w:r w:rsidRPr="00B32C09">
              <w:rPr>
                <w:rFonts w:cs="Times New Roman"/>
                <w:iCs/>
                <w:sz w:val="20"/>
              </w:rPr>
              <w:t>.2</w:t>
            </w:r>
          </w:p>
        </w:tc>
        <w:tc>
          <w:tcPr>
            <w:tcW w:w="1134" w:type="dxa"/>
            <w:shd w:val="clear" w:color="auto" w:fill="auto"/>
            <w:vAlign w:val="center"/>
          </w:tcPr>
          <w:p w14:paraId="3F8806AF" w14:textId="77777777" w:rsidR="00956E51" w:rsidRPr="00B32C09" w:rsidRDefault="00956E51" w:rsidP="00680AFA">
            <w:pPr>
              <w:pStyle w:val="115"/>
              <w:rPr>
                <w:rFonts w:eastAsiaTheme="minorHAnsi"/>
                <w:iCs/>
                <w:sz w:val="20"/>
                <w:lang w:eastAsia="en-US"/>
              </w:rPr>
            </w:pPr>
            <w:r w:rsidRPr="00B32C09">
              <w:rPr>
                <w:sz w:val="20"/>
                <w:szCs w:val="20"/>
              </w:rPr>
              <w:t>602010603</w:t>
            </w:r>
          </w:p>
        </w:tc>
        <w:tc>
          <w:tcPr>
            <w:tcW w:w="1701" w:type="dxa"/>
            <w:shd w:val="clear" w:color="auto" w:fill="auto"/>
            <w:vAlign w:val="center"/>
          </w:tcPr>
          <w:p w14:paraId="6075495B" w14:textId="62863050" w:rsidR="00956E51" w:rsidRPr="00B32C09" w:rsidRDefault="00956E51" w:rsidP="00680AFA">
            <w:pPr>
              <w:pStyle w:val="112"/>
              <w:jc w:val="center"/>
              <w:rPr>
                <w:rFonts w:eastAsiaTheme="minorHAnsi"/>
                <w:iCs/>
                <w:sz w:val="20"/>
                <w:szCs w:val="20"/>
                <w:lang w:eastAsia="en-US"/>
              </w:rPr>
            </w:pPr>
            <w:r>
              <w:rPr>
                <w:sz w:val="20"/>
                <w:szCs w:val="20"/>
              </w:rPr>
              <w:t>Р</w:t>
            </w:r>
            <w:r w:rsidRPr="000238CC">
              <w:rPr>
                <w:sz w:val="20"/>
                <w:szCs w:val="20"/>
              </w:rPr>
              <w:t>еконструкция</w:t>
            </w:r>
            <w:r w:rsidRPr="00B32C09">
              <w:rPr>
                <w:sz w:val="20"/>
                <w:szCs w:val="20"/>
              </w:rPr>
              <w:t xml:space="preserve"> ДОЛ «</w:t>
            </w:r>
            <w:proofErr w:type="spellStart"/>
            <w:r w:rsidRPr="00B32C09">
              <w:rPr>
                <w:sz w:val="20"/>
                <w:szCs w:val="20"/>
              </w:rPr>
              <w:t>Вишкиль</w:t>
            </w:r>
            <w:proofErr w:type="spellEnd"/>
            <w:r w:rsidRPr="00B32C09">
              <w:rPr>
                <w:sz w:val="20"/>
                <w:szCs w:val="20"/>
              </w:rPr>
              <w:t>» КОГАОУ ДО ЦДООШ</w:t>
            </w:r>
          </w:p>
        </w:tc>
        <w:tc>
          <w:tcPr>
            <w:tcW w:w="1134" w:type="dxa"/>
            <w:shd w:val="clear" w:color="auto" w:fill="auto"/>
            <w:vAlign w:val="center"/>
          </w:tcPr>
          <w:p w14:paraId="0E8C0379" w14:textId="77777777" w:rsidR="00956E51" w:rsidRPr="00B32C09" w:rsidRDefault="00956E51" w:rsidP="00680AFA">
            <w:pPr>
              <w:spacing w:before="0" w:after="0"/>
              <w:ind w:firstLine="0"/>
              <w:jc w:val="center"/>
              <w:rPr>
                <w:rFonts w:cs="Times New Roman"/>
                <w:iCs/>
                <w:sz w:val="20"/>
                <w:szCs w:val="20"/>
              </w:rPr>
            </w:pPr>
            <w:r w:rsidRPr="00B32C09">
              <w:rPr>
                <w:rFonts w:cs="Times New Roman"/>
                <w:iCs/>
                <w:sz w:val="20"/>
                <w:szCs w:val="20"/>
              </w:rPr>
              <w:t>Объект туризма</w:t>
            </w:r>
          </w:p>
        </w:tc>
        <w:tc>
          <w:tcPr>
            <w:tcW w:w="1559" w:type="dxa"/>
            <w:shd w:val="clear" w:color="auto" w:fill="auto"/>
            <w:vAlign w:val="center"/>
          </w:tcPr>
          <w:p w14:paraId="2C6E0383" w14:textId="62BD901A" w:rsidR="00956E51" w:rsidRPr="00B32C09" w:rsidRDefault="00956E51" w:rsidP="00680AFA">
            <w:pPr>
              <w:spacing w:before="0" w:after="0"/>
              <w:ind w:firstLine="0"/>
              <w:jc w:val="center"/>
              <w:rPr>
                <w:rFonts w:cs="Times New Roman"/>
                <w:sz w:val="20"/>
                <w:szCs w:val="20"/>
              </w:rPr>
            </w:pPr>
            <w:proofErr w:type="gramStart"/>
            <w:r w:rsidRPr="006F6002">
              <w:rPr>
                <w:rFonts w:cs="Times New Roman"/>
                <w:iCs/>
                <w:sz w:val="20"/>
                <w:szCs w:val="20"/>
              </w:rPr>
              <w:t>планируемый</w:t>
            </w:r>
            <w:proofErr w:type="gramEnd"/>
            <w:r w:rsidRPr="006F6002">
              <w:rPr>
                <w:rFonts w:cs="Times New Roman"/>
                <w:iCs/>
                <w:sz w:val="20"/>
                <w:szCs w:val="20"/>
              </w:rPr>
              <w:t xml:space="preserve">  к </w:t>
            </w:r>
            <w:r w:rsidRPr="006F6002">
              <w:rPr>
                <w:rFonts w:cs="Times New Roman"/>
                <w:iCs/>
                <w:sz w:val="20"/>
              </w:rPr>
              <w:t>реконструкции</w:t>
            </w:r>
          </w:p>
        </w:tc>
        <w:tc>
          <w:tcPr>
            <w:tcW w:w="2694" w:type="dxa"/>
            <w:shd w:val="clear" w:color="auto" w:fill="auto"/>
            <w:vAlign w:val="center"/>
          </w:tcPr>
          <w:p w14:paraId="1389882B" w14:textId="77777777" w:rsidR="00956E51" w:rsidRPr="00B32C09" w:rsidRDefault="00956E51" w:rsidP="00680AFA">
            <w:pPr>
              <w:spacing w:before="0" w:after="0"/>
              <w:ind w:firstLine="0"/>
              <w:jc w:val="center"/>
              <w:rPr>
                <w:rFonts w:cs="Times New Roman"/>
                <w:iCs/>
                <w:sz w:val="20"/>
                <w:szCs w:val="20"/>
              </w:rPr>
            </w:pPr>
            <w:r w:rsidRPr="00B32C09">
              <w:rPr>
                <w:rFonts w:cs="Times New Roman"/>
                <w:sz w:val="20"/>
                <w:szCs w:val="20"/>
              </w:rPr>
              <w:t xml:space="preserve">Кировская область, Котельничский район, с. </w:t>
            </w:r>
            <w:proofErr w:type="spellStart"/>
            <w:r w:rsidRPr="00B32C09">
              <w:rPr>
                <w:rFonts w:cs="Times New Roman"/>
                <w:sz w:val="20"/>
                <w:szCs w:val="20"/>
              </w:rPr>
              <w:t>Вишкиль</w:t>
            </w:r>
            <w:proofErr w:type="spellEnd"/>
            <w:r w:rsidRPr="00B32C09">
              <w:rPr>
                <w:rFonts w:cs="Times New Roman"/>
                <w:sz w:val="20"/>
                <w:szCs w:val="20"/>
              </w:rPr>
              <w:t>, ДОЛ «</w:t>
            </w:r>
            <w:proofErr w:type="spellStart"/>
            <w:r w:rsidRPr="00B32C09">
              <w:rPr>
                <w:rFonts w:cs="Times New Roman"/>
                <w:sz w:val="20"/>
                <w:szCs w:val="20"/>
              </w:rPr>
              <w:t>Вишкиль</w:t>
            </w:r>
            <w:proofErr w:type="spellEnd"/>
            <w:r w:rsidRPr="00B32C09">
              <w:rPr>
                <w:rFonts w:cs="Times New Roman"/>
                <w:sz w:val="20"/>
                <w:szCs w:val="20"/>
              </w:rPr>
              <w:t>»</w:t>
            </w:r>
          </w:p>
        </w:tc>
        <w:tc>
          <w:tcPr>
            <w:tcW w:w="1701" w:type="dxa"/>
            <w:shd w:val="clear" w:color="auto" w:fill="auto"/>
            <w:vAlign w:val="center"/>
          </w:tcPr>
          <w:p w14:paraId="1E39895A" w14:textId="77777777" w:rsidR="00956E51" w:rsidRPr="00B32C09" w:rsidRDefault="00956E51" w:rsidP="00680AFA">
            <w:pPr>
              <w:spacing w:before="0" w:after="0"/>
              <w:ind w:firstLine="0"/>
              <w:jc w:val="center"/>
              <w:rPr>
                <w:rFonts w:cs="Times New Roman"/>
                <w:sz w:val="20"/>
                <w:szCs w:val="20"/>
              </w:rPr>
            </w:pPr>
            <w:r w:rsidRPr="00B32C09">
              <w:rPr>
                <w:rFonts w:cs="Times New Roman"/>
                <w:sz w:val="20"/>
                <w:szCs w:val="20"/>
              </w:rPr>
              <w:t>Вместимость 350 человек</w:t>
            </w:r>
          </w:p>
        </w:tc>
        <w:tc>
          <w:tcPr>
            <w:tcW w:w="1134" w:type="dxa"/>
            <w:shd w:val="clear" w:color="auto" w:fill="auto"/>
            <w:vAlign w:val="center"/>
          </w:tcPr>
          <w:p w14:paraId="20571039" w14:textId="17F03C79" w:rsidR="00956E51" w:rsidRPr="00B32C09" w:rsidRDefault="00956E51" w:rsidP="00680AFA">
            <w:pPr>
              <w:spacing w:before="0" w:after="0"/>
              <w:ind w:firstLine="0"/>
              <w:jc w:val="center"/>
              <w:rPr>
                <w:rFonts w:cs="Times New Roman"/>
                <w:iCs/>
                <w:sz w:val="20"/>
                <w:szCs w:val="20"/>
              </w:rPr>
            </w:pPr>
            <w:r>
              <w:rPr>
                <w:rFonts w:cs="Times New Roman"/>
                <w:iCs/>
                <w:sz w:val="20"/>
                <w:szCs w:val="20"/>
              </w:rPr>
              <w:t>2030</w:t>
            </w:r>
          </w:p>
        </w:tc>
        <w:tc>
          <w:tcPr>
            <w:tcW w:w="1727" w:type="dxa"/>
            <w:shd w:val="clear" w:color="auto" w:fill="auto"/>
            <w:vAlign w:val="center"/>
          </w:tcPr>
          <w:p w14:paraId="47161BF8" w14:textId="77777777" w:rsidR="00956E51" w:rsidRPr="00B32C09" w:rsidRDefault="00956E51" w:rsidP="00680AFA">
            <w:pPr>
              <w:spacing w:before="0" w:after="0"/>
              <w:ind w:firstLine="0"/>
              <w:jc w:val="center"/>
              <w:rPr>
                <w:rFonts w:cs="Times New Roman"/>
                <w:iCs/>
                <w:sz w:val="20"/>
              </w:rPr>
            </w:pPr>
            <w:r w:rsidRPr="00B32C09">
              <w:rPr>
                <w:rFonts w:cs="Times New Roman"/>
                <w:iCs/>
                <w:sz w:val="20"/>
              </w:rPr>
              <w:t>не устанавливаются</w:t>
            </w:r>
          </w:p>
        </w:tc>
      </w:tr>
      <w:tr w:rsidR="00956E51" w:rsidRPr="00B32C09" w14:paraId="06C91CC0" w14:textId="77777777" w:rsidTr="00680AFA">
        <w:trPr>
          <w:trHeight w:val="20"/>
        </w:trPr>
        <w:tc>
          <w:tcPr>
            <w:tcW w:w="483" w:type="dxa"/>
            <w:shd w:val="clear" w:color="auto" w:fill="auto"/>
            <w:vAlign w:val="center"/>
          </w:tcPr>
          <w:p w14:paraId="314B7EA9" w14:textId="77777777" w:rsidR="00956E51" w:rsidRPr="00B32C09" w:rsidRDefault="00956E51" w:rsidP="00E124C4">
            <w:pPr>
              <w:numPr>
                <w:ilvl w:val="0"/>
                <w:numId w:val="33"/>
              </w:numPr>
              <w:spacing w:before="0" w:after="0"/>
              <w:jc w:val="center"/>
              <w:rPr>
                <w:rFonts w:cs="Times New Roman"/>
                <w:iCs/>
                <w:sz w:val="20"/>
              </w:rPr>
            </w:pPr>
          </w:p>
        </w:tc>
        <w:tc>
          <w:tcPr>
            <w:tcW w:w="1417" w:type="dxa"/>
            <w:shd w:val="clear" w:color="auto" w:fill="auto"/>
            <w:vAlign w:val="center"/>
          </w:tcPr>
          <w:p w14:paraId="3846DFD4" w14:textId="7D11E9F7" w:rsidR="00956E51" w:rsidRPr="00B32C09" w:rsidRDefault="00956E51" w:rsidP="00680AFA">
            <w:pPr>
              <w:spacing w:before="0" w:after="0"/>
              <w:ind w:firstLine="0"/>
              <w:jc w:val="center"/>
              <w:rPr>
                <w:rFonts w:cs="Times New Roman"/>
                <w:iCs/>
                <w:sz w:val="20"/>
              </w:rPr>
            </w:pPr>
            <w:r w:rsidRPr="00B32C09">
              <w:rPr>
                <w:rFonts w:cs="Times New Roman"/>
                <w:iCs/>
                <w:sz w:val="20"/>
              </w:rPr>
              <w:t>2.</w:t>
            </w:r>
            <w:r w:rsidR="004F1259">
              <w:rPr>
                <w:rFonts w:cs="Times New Roman"/>
                <w:iCs/>
                <w:sz w:val="20"/>
              </w:rPr>
              <w:t>3</w:t>
            </w:r>
            <w:r w:rsidRPr="00B32C09">
              <w:rPr>
                <w:rFonts w:cs="Times New Roman"/>
                <w:iCs/>
                <w:sz w:val="20"/>
              </w:rPr>
              <w:t>.3</w:t>
            </w:r>
          </w:p>
        </w:tc>
        <w:tc>
          <w:tcPr>
            <w:tcW w:w="1134" w:type="dxa"/>
            <w:shd w:val="clear" w:color="auto" w:fill="auto"/>
            <w:vAlign w:val="center"/>
          </w:tcPr>
          <w:p w14:paraId="120597F8" w14:textId="77777777" w:rsidR="00956E51" w:rsidRPr="00B32C09" w:rsidRDefault="00956E51" w:rsidP="00680AFA">
            <w:pPr>
              <w:pStyle w:val="115"/>
              <w:rPr>
                <w:rFonts w:eastAsiaTheme="minorHAnsi"/>
                <w:iCs/>
                <w:sz w:val="20"/>
                <w:lang w:eastAsia="en-US"/>
              </w:rPr>
            </w:pPr>
            <w:r w:rsidRPr="00B32C09">
              <w:rPr>
                <w:sz w:val="20"/>
                <w:szCs w:val="20"/>
              </w:rPr>
              <w:t>602010603</w:t>
            </w:r>
          </w:p>
        </w:tc>
        <w:tc>
          <w:tcPr>
            <w:tcW w:w="1701" w:type="dxa"/>
            <w:shd w:val="clear" w:color="auto" w:fill="auto"/>
            <w:vAlign w:val="center"/>
          </w:tcPr>
          <w:p w14:paraId="7BA3B14C" w14:textId="50F84FD1" w:rsidR="00956E51" w:rsidRPr="00B32C09" w:rsidRDefault="00956E51" w:rsidP="00680AFA">
            <w:pPr>
              <w:pStyle w:val="112"/>
              <w:jc w:val="center"/>
              <w:rPr>
                <w:rFonts w:eastAsiaTheme="minorHAnsi"/>
                <w:iCs/>
                <w:sz w:val="20"/>
                <w:szCs w:val="20"/>
                <w:lang w:eastAsia="en-US"/>
              </w:rPr>
            </w:pPr>
            <w:r>
              <w:rPr>
                <w:sz w:val="20"/>
                <w:szCs w:val="20"/>
              </w:rPr>
              <w:t>Р</w:t>
            </w:r>
            <w:r w:rsidRPr="000238CC">
              <w:rPr>
                <w:sz w:val="20"/>
                <w:szCs w:val="20"/>
              </w:rPr>
              <w:t>еконструкция</w:t>
            </w:r>
            <w:r w:rsidRPr="00B32C09">
              <w:rPr>
                <w:sz w:val="20"/>
                <w:szCs w:val="20"/>
              </w:rPr>
              <w:t xml:space="preserve"> </w:t>
            </w:r>
            <w:r>
              <w:rPr>
                <w:sz w:val="20"/>
                <w:szCs w:val="20"/>
              </w:rPr>
              <w:t>Д</w:t>
            </w:r>
            <w:r w:rsidRPr="00B32C09">
              <w:rPr>
                <w:sz w:val="20"/>
                <w:szCs w:val="20"/>
              </w:rPr>
              <w:t>ОЛ «Березка» КОГАУ «ЦООД «Вятские каникулы»</w:t>
            </w:r>
          </w:p>
        </w:tc>
        <w:tc>
          <w:tcPr>
            <w:tcW w:w="1134" w:type="dxa"/>
            <w:shd w:val="clear" w:color="auto" w:fill="auto"/>
            <w:vAlign w:val="center"/>
          </w:tcPr>
          <w:p w14:paraId="51D5B741" w14:textId="77777777" w:rsidR="00956E51" w:rsidRPr="00B32C09" w:rsidRDefault="00956E51" w:rsidP="00680AFA">
            <w:pPr>
              <w:spacing w:before="0" w:after="0"/>
              <w:ind w:firstLine="0"/>
              <w:jc w:val="center"/>
              <w:rPr>
                <w:rFonts w:cs="Times New Roman"/>
                <w:iCs/>
                <w:sz w:val="20"/>
                <w:szCs w:val="20"/>
              </w:rPr>
            </w:pPr>
            <w:r w:rsidRPr="00B32C09">
              <w:rPr>
                <w:rFonts w:cs="Times New Roman"/>
                <w:iCs/>
                <w:sz w:val="20"/>
                <w:szCs w:val="20"/>
              </w:rPr>
              <w:t>Объект туризма</w:t>
            </w:r>
          </w:p>
        </w:tc>
        <w:tc>
          <w:tcPr>
            <w:tcW w:w="1559" w:type="dxa"/>
            <w:shd w:val="clear" w:color="auto" w:fill="auto"/>
            <w:vAlign w:val="center"/>
          </w:tcPr>
          <w:p w14:paraId="0EE42231" w14:textId="5A5C0AC5" w:rsidR="00956E51" w:rsidRPr="00B32C09" w:rsidRDefault="00956E51" w:rsidP="00680AFA">
            <w:pPr>
              <w:spacing w:before="0" w:after="0"/>
              <w:ind w:firstLine="0"/>
              <w:jc w:val="center"/>
              <w:rPr>
                <w:rFonts w:cs="Times New Roman"/>
                <w:sz w:val="20"/>
                <w:szCs w:val="20"/>
              </w:rPr>
            </w:pPr>
            <w:proofErr w:type="gramStart"/>
            <w:r w:rsidRPr="006F6002">
              <w:rPr>
                <w:rFonts w:cs="Times New Roman"/>
                <w:iCs/>
                <w:sz w:val="20"/>
                <w:szCs w:val="20"/>
              </w:rPr>
              <w:t>планируемый</w:t>
            </w:r>
            <w:proofErr w:type="gramEnd"/>
            <w:r w:rsidRPr="006F6002">
              <w:rPr>
                <w:rFonts w:cs="Times New Roman"/>
                <w:iCs/>
                <w:sz w:val="20"/>
                <w:szCs w:val="20"/>
              </w:rPr>
              <w:t xml:space="preserve">  к </w:t>
            </w:r>
            <w:r w:rsidRPr="006F6002">
              <w:rPr>
                <w:rFonts w:cs="Times New Roman"/>
                <w:iCs/>
                <w:sz w:val="20"/>
              </w:rPr>
              <w:t>реконструкции</w:t>
            </w:r>
          </w:p>
        </w:tc>
        <w:tc>
          <w:tcPr>
            <w:tcW w:w="2694" w:type="dxa"/>
            <w:shd w:val="clear" w:color="auto" w:fill="auto"/>
            <w:vAlign w:val="center"/>
          </w:tcPr>
          <w:p w14:paraId="610062A7" w14:textId="77777777" w:rsidR="00956E51" w:rsidRPr="00B32C09" w:rsidRDefault="00956E51" w:rsidP="00680AFA">
            <w:pPr>
              <w:spacing w:before="0" w:after="0"/>
              <w:ind w:firstLine="0"/>
              <w:jc w:val="center"/>
              <w:rPr>
                <w:rFonts w:cs="Times New Roman"/>
                <w:iCs/>
                <w:sz w:val="20"/>
                <w:szCs w:val="20"/>
              </w:rPr>
            </w:pPr>
            <w:r w:rsidRPr="00B32C09">
              <w:rPr>
                <w:rFonts w:cs="Times New Roman"/>
                <w:sz w:val="20"/>
                <w:szCs w:val="20"/>
              </w:rPr>
              <w:t>Кировская область, Кирово-Чепецкий район, Пасеговское с/</w:t>
            </w:r>
            <w:proofErr w:type="gramStart"/>
            <w:r w:rsidRPr="00B32C09">
              <w:rPr>
                <w:rFonts w:cs="Times New Roman"/>
                <w:sz w:val="20"/>
                <w:szCs w:val="20"/>
              </w:rPr>
              <w:t>п</w:t>
            </w:r>
            <w:proofErr w:type="gramEnd"/>
            <w:r w:rsidRPr="00B32C09">
              <w:rPr>
                <w:rFonts w:cs="Times New Roman"/>
                <w:sz w:val="20"/>
                <w:szCs w:val="20"/>
              </w:rPr>
              <w:t>, ДОЛ «Березка»</w:t>
            </w:r>
          </w:p>
        </w:tc>
        <w:tc>
          <w:tcPr>
            <w:tcW w:w="1701" w:type="dxa"/>
            <w:shd w:val="clear" w:color="auto" w:fill="auto"/>
            <w:vAlign w:val="center"/>
          </w:tcPr>
          <w:p w14:paraId="66D58AFD" w14:textId="77777777" w:rsidR="00956E51" w:rsidRPr="00B32C09" w:rsidRDefault="00956E51" w:rsidP="00680AFA">
            <w:pPr>
              <w:spacing w:before="0" w:after="0"/>
              <w:ind w:firstLine="0"/>
              <w:jc w:val="center"/>
              <w:rPr>
                <w:rFonts w:cs="Times New Roman"/>
                <w:sz w:val="20"/>
                <w:szCs w:val="20"/>
              </w:rPr>
            </w:pPr>
            <w:r w:rsidRPr="00B32C09">
              <w:rPr>
                <w:rFonts w:cs="Times New Roman"/>
                <w:sz w:val="20"/>
                <w:szCs w:val="20"/>
              </w:rPr>
              <w:t>Вместимость 396 человек</w:t>
            </w:r>
          </w:p>
        </w:tc>
        <w:tc>
          <w:tcPr>
            <w:tcW w:w="1134" w:type="dxa"/>
            <w:shd w:val="clear" w:color="auto" w:fill="auto"/>
            <w:vAlign w:val="center"/>
          </w:tcPr>
          <w:p w14:paraId="29420273" w14:textId="74DCD0DD" w:rsidR="00956E51" w:rsidRPr="00B32C09" w:rsidRDefault="00956E51" w:rsidP="00680AFA">
            <w:pPr>
              <w:spacing w:before="0" w:after="0"/>
              <w:ind w:firstLine="0"/>
              <w:jc w:val="center"/>
              <w:rPr>
                <w:rFonts w:cs="Times New Roman"/>
                <w:iCs/>
                <w:sz w:val="20"/>
                <w:szCs w:val="20"/>
              </w:rPr>
            </w:pPr>
            <w:r>
              <w:rPr>
                <w:rFonts w:cs="Times New Roman"/>
                <w:iCs/>
                <w:sz w:val="20"/>
                <w:szCs w:val="20"/>
              </w:rPr>
              <w:t>2030</w:t>
            </w:r>
          </w:p>
        </w:tc>
        <w:tc>
          <w:tcPr>
            <w:tcW w:w="1727" w:type="dxa"/>
            <w:shd w:val="clear" w:color="auto" w:fill="auto"/>
            <w:vAlign w:val="center"/>
          </w:tcPr>
          <w:p w14:paraId="6464B6E3" w14:textId="77777777" w:rsidR="00956E51" w:rsidRPr="00B32C09" w:rsidRDefault="00956E51" w:rsidP="00680AFA">
            <w:pPr>
              <w:spacing w:before="0" w:after="0"/>
              <w:ind w:firstLine="0"/>
              <w:jc w:val="center"/>
              <w:rPr>
                <w:rFonts w:cs="Times New Roman"/>
                <w:iCs/>
                <w:sz w:val="20"/>
              </w:rPr>
            </w:pPr>
            <w:r w:rsidRPr="00B32C09">
              <w:rPr>
                <w:rFonts w:cs="Times New Roman"/>
                <w:iCs/>
                <w:sz w:val="20"/>
              </w:rPr>
              <w:t>не устанавливаются</w:t>
            </w:r>
          </w:p>
        </w:tc>
      </w:tr>
      <w:tr w:rsidR="00956E51" w:rsidRPr="00B32C09" w14:paraId="1B34CA99" w14:textId="77777777" w:rsidTr="00680AFA">
        <w:trPr>
          <w:trHeight w:val="20"/>
        </w:trPr>
        <w:tc>
          <w:tcPr>
            <w:tcW w:w="483" w:type="dxa"/>
            <w:shd w:val="clear" w:color="auto" w:fill="auto"/>
            <w:vAlign w:val="center"/>
          </w:tcPr>
          <w:p w14:paraId="6C60B602" w14:textId="77777777" w:rsidR="00956E51" w:rsidRPr="00B32C09" w:rsidRDefault="00956E51" w:rsidP="00E124C4">
            <w:pPr>
              <w:numPr>
                <w:ilvl w:val="0"/>
                <w:numId w:val="33"/>
              </w:numPr>
              <w:spacing w:before="0" w:after="0"/>
              <w:jc w:val="center"/>
              <w:rPr>
                <w:rFonts w:cs="Times New Roman"/>
                <w:iCs/>
                <w:sz w:val="20"/>
              </w:rPr>
            </w:pPr>
          </w:p>
        </w:tc>
        <w:tc>
          <w:tcPr>
            <w:tcW w:w="1417" w:type="dxa"/>
            <w:shd w:val="clear" w:color="auto" w:fill="auto"/>
            <w:vAlign w:val="center"/>
          </w:tcPr>
          <w:p w14:paraId="553356C6" w14:textId="2DA8D624" w:rsidR="00956E51" w:rsidRPr="00B32C09" w:rsidRDefault="00956E51" w:rsidP="00680AFA">
            <w:pPr>
              <w:spacing w:before="0" w:after="0"/>
              <w:ind w:firstLine="0"/>
              <w:jc w:val="center"/>
              <w:rPr>
                <w:rFonts w:cs="Times New Roman"/>
                <w:iCs/>
                <w:sz w:val="20"/>
              </w:rPr>
            </w:pPr>
            <w:r w:rsidRPr="00B32C09">
              <w:rPr>
                <w:rFonts w:cs="Times New Roman"/>
                <w:iCs/>
                <w:sz w:val="20"/>
              </w:rPr>
              <w:t>2.</w:t>
            </w:r>
            <w:r w:rsidR="004F1259">
              <w:rPr>
                <w:rFonts w:cs="Times New Roman"/>
                <w:iCs/>
                <w:sz w:val="20"/>
              </w:rPr>
              <w:t>3</w:t>
            </w:r>
            <w:r w:rsidRPr="00B32C09">
              <w:rPr>
                <w:rFonts w:cs="Times New Roman"/>
                <w:iCs/>
                <w:sz w:val="20"/>
              </w:rPr>
              <w:t>.4</w:t>
            </w:r>
          </w:p>
        </w:tc>
        <w:tc>
          <w:tcPr>
            <w:tcW w:w="1134" w:type="dxa"/>
            <w:shd w:val="clear" w:color="auto" w:fill="auto"/>
            <w:vAlign w:val="center"/>
          </w:tcPr>
          <w:p w14:paraId="2D94C113" w14:textId="77777777" w:rsidR="00956E51" w:rsidRPr="00B32C09" w:rsidRDefault="00956E51" w:rsidP="00680AFA">
            <w:pPr>
              <w:pStyle w:val="115"/>
              <w:rPr>
                <w:rFonts w:eastAsiaTheme="minorHAnsi"/>
                <w:iCs/>
                <w:sz w:val="20"/>
                <w:lang w:eastAsia="en-US"/>
              </w:rPr>
            </w:pPr>
            <w:r w:rsidRPr="00B32C09">
              <w:rPr>
                <w:sz w:val="20"/>
                <w:szCs w:val="20"/>
              </w:rPr>
              <w:t>602010603</w:t>
            </w:r>
          </w:p>
        </w:tc>
        <w:tc>
          <w:tcPr>
            <w:tcW w:w="1701" w:type="dxa"/>
            <w:shd w:val="clear" w:color="auto" w:fill="auto"/>
            <w:vAlign w:val="center"/>
          </w:tcPr>
          <w:p w14:paraId="3EBFB2E5" w14:textId="611AEE33" w:rsidR="00956E51" w:rsidRPr="00B32C09" w:rsidRDefault="00956E51" w:rsidP="00680AFA">
            <w:pPr>
              <w:pStyle w:val="112"/>
              <w:jc w:val="center"/>
              <w:rPr>
                <w:rFonts w:eastAsiaTheme="minorHAnsi"/>
                <w:iCs/>
                <w:sz w:val="20"/>
                <w:szCs w:val="20"/>
                <w:lang w:eastAsia="en-US"/>
              </w:rPr>
            </w:pPr>
            <w:r>
              <w:rPr>
                <w:sz w:val="20"/>
                <w:szCs w:val="20"/>
              </w:rPr>
              <w:t>Р</w:t>
            </w:r>
            <w:r w:rsidRPr="000238CC">
              <w:rPr>
                <w:sz w:val="20"/>
                <w:szCs w:val="20"/>
              </w:rPr>
              <w:t>еконструкция</w:t>
            </w:r>
            <w:r w:rsidRPr="00B32C09">
              <w:rPr>
                <w:sz w:val="20"/>
                <w:szCs w:val="20"/>
              </w:rPr>
              <w:t xml:space="preserve"> ДОЛ «Мир» КОГАУ «ЦООД «Вятские каникулы»</w:t>
            </w:r>
          </w:p>
        </w:tc>
        <w:tc>
          <w:tcPr>
            <w:tcW w:w="1134" w:type="dxa"/>
            <w:shd w:val="clear" w:color="auto" w:fill="auto"/>
            <w:vAlign w:val="center"/>
          </w:tcPr>
          <w:p w14:paraId="5B3ECF7C" w14:textId="77777777" w:rsidR="00956E51" w:rsidRPr="00B32C09" w:rsidRDefault="00956E51" w:rsidP="00680AFA">
            <w:pPr>
              <w:spacing w:before="0" w:after="0"/>
              <w:ind w:firstLine="0"/>
              <w:jc w:val="center"/>
              <w:rPr>
                <w:rFonts w:cs="Times New Roman"/>
                <w:iCs/>
                <w:sz w:val="20"/>
                <w:szCs w:val="20"/>
              </w:rPr>
            </w:pPr>
            <w:r w:rsidRPr="00B32C09">
              <w:rPr>
                <w:rFonts w:cs="Times New Roman"/>
                <w:iCs/>
                <w:sz w:val="20"/>
                <w:szCs w:val="20"/>
              </w:rPr>
              <w:t>Объект туризма</w:t>
            </w:r>
          </w:p>
        </w:tc>
        <w:tc>
          <w:tcPr>
            <w:tcW w:w="1559" w:type="dxa"/>
            <w:shd w:val="clear" w:color="auto" w:fill="auto"/>
            <w:vAlign w:val="center"/>
          </w:tcPr>
          <w:p w14:paraId="13AAAF27" w14:textId="23965289" w:rsidR="00956E51" w:rsidRPr="00B32C09" w:rsidRDefault="00956E51" w:rsidP="00680AFA">
            <w:pPr>
              <w:spacing w:before="0" w:after="0"/>
              <w:ind w:firstLine="0"/>
              <w:jc w:val="center"/>
              <w:rPr>
                <w:rFonts w:cs="Times New Roman"/>
                <w:sz w:val="20"/>
                <w:szCs w:val="20"/>
              </w:rPr>
            </w:pPr>
            <w:proofErr w:type="gramStart"/>
            <w:r w:rsidRPr="006F6002">
              <w:rPr>
                <w:rFonts w:cs="Times New Roman"/>
                <w:iCs/>
                <w:sz w:val="20"/>
                <w:szCs w:val="20"/>
              </w:rPr>
              <w:t>планируемый</w:t>
            </w:r>
            <w:proofErr w:type="gramEnd"/>
            <w:r w:rsidRPr="006F6002">
              <w:rPr>
                <w:rFonts w:cs="Times New Roman"/>
                <w:iCs/>
                <w:sz w:val="20"/>
                <w:szCs w:val="20"/>
              </w:rPr>
              <w:t xml:space="preserve">  к </w:t>
            </w:r>
            <w:r w:rsidRPr="006F6002">
              <w:rPr>
                <w:rFonts w:cs="Times New Roman"/>
                <w:iCs/>
                <w:sz w:val="20"/>
              </w:rPr>
              <w:t>реконструкции</w:t>
            </w:r>
          </w:p>
        </w:tc>
        <w:tc>
          <w:tcPr>
            <w:tcW w:w="2694" w:type="dxa"/>
            <w:shd w:val="clear" w:color="auto" w:fill="auto"/>
            <w:vAlign w:val="center"/>
          </w:tcPr>
          <w:p w14:paraId="160E1C40" w14:textId="77777777" w:rsidR="00956E51" w:rsidRPr="00B32C09" w:rsidRDefault="00956E51" w:rsidP="00680AFA">
            <w:pPr>
              <w:spacing w:before="0" w:after="0"/>
              <w:ind w:firstLine="0"/>
              <w:jc w:val="center"/>
              <w:rPr>
                <w:rFonts w:cs="Times New Roman"/>
                <w:iCs/>
                <w:sz w:val="20"/>
                <w:szCs w:val="20"/>
              </w:rPr>
            </w:pPr>
            <w:r w:rsidRPr="00B32C09">
              <w:rPr>
                <w:rFonts w:cs="Times New Roman"/>
                <w:sz w:val="20"/>
                <w:szCs w:val="20"/>
              </w:rPr>
              <w:t>Кировская область, Юрьянский район, пгт. Мурыгино, ДОЛ «Мир»</w:t>
            </w:r>
          </w:p>
        </w:tc>
        <w:tc>
          <w:tcPr>
            <w:tcW w:w="1701" w:type="dxa"/>
            <w:shd w:val="clear" w:color="auto" w:fill="auto"/>
            <w:vAlign w:val="center"/>
          </w:tcPr>
          <w:p w14:paraId="365E75C1" w14:textId="77777777" w:rsidR="00956E51" w:rsidRPr="00B32C09" w:rsidRDefault="00956E51" w:rsidP="00680AFA">
            <w:pPr>
              <w:spacing w:before="0" w:after="0"/>
              <w:ind w:firstLine="0"/>
              <w:jc w:val="center"/>
              <w:rPr>
                <w:rFonts w:cs="Times New Roman"/>
                <w:sz w:val="20"/>
                <w:szCs w:val="20"/>
              </w:rPr>
            </w:pPr>
            <w:r w:rsidRPr="00B32C09">
              <w:rPr>
                <w:rFonts w:cs="Times New Roman"/>
                <w:sz w:val="20"/>
                <w:szCs w:val="20"/>
              </w:rPr>
              <w:t>Вместимость 250 человек</w:t>
            </w:r>
          </w:p>
        </w:tc>
        <w:tc>
          <w:tcPr>
            <w:tcW w:w="1134" w:type="dxa"/>
            <w:shd w:val="clear" w:color="auto" w:fill="auto"/>
            <w:vAlign w:val="center"/>
          </w:tcPr>
          <w:p w14:paraId="60D830EC" w14:textId="49974AEB" w:rsidR="00956E51" w:rsidRPr="00B32C09" w:rsidRDefault="00956E51" w:rsidP="00680AFA">
            <w:pPr>
              <w:spacing w:before="0" w:after="0"/>
              <w:ind w:firstLine="0"/>
              <w:jc w:val="center"/>
              <w:rPr>
                <w:rFonts w:cs="Times New Roman"/>
                <w:iCs/>
                <w:sz w:val="20"/>
                <w:szCs w:val="20"/>
              </w:rPr>
            </w:pPr>
            <w:r>
              <w:rPr>
                <w:rFonts w:cs="Times New Roman"/>
                <w:iCs/>
                <w:sz w:val="20"/>
                <w:szCs w:val="20"/>
              </w:rPr>
              <w:t>2030</w:t>
            </w:r>
          </w:p>
        </w:tc>
        <w:tc>
          <w:tcPr>
            <w:tcW w:w="1727" w:type="dxa"/>
            <w:shd w:val="clear" w:color="auto" w:fill="auto"/>
            <w:vAlign w:val="center"/>
          </w:tcPr>
          <w:p w14:paraId="60D9B655" w14:textId="77777777" w:rsidR="00956E51" w:rsidRPr="00B32C09" w:rsidRDefault="00956E51" w:rsidP="00680AFA">
            <w:pPr>
              <w:spacing w:before="0" w:after="0"/>
              <w:ind w:firstLine="0"/>
              <w:jc w:val="center"/>
              <w:rPr>
                <w:rFonts w:cs="Times New Roman"/>
                <w:iCs/>
                <w:sz w:val="20"/>
              </w:rPr>
            </w:pPr>
            <w:r w:rsidRPr="00B32C09">
              <w:rPr>
                <w:rFonts w:cs="Times New Roman"/>
                <w:iCs/>
                <w:sz w:val="20"/>
              </w:rPr>
              <w:t>не устанавливаются</w:t>
            </w:r>
          </w:p>
        </w:tc>
      </w:tr>
    </w:tbl>
    <w:p w14:paraId="534D22C0" w14:textId="77777777" w:rsidR="00E05A17" w:rsidRPr="00B32C09" w:rsidRDefault="00E05A17" w:rsidP="00B32C09">
      <w:pPr>
        <w:pStyle w:val="2"/>
        <w:ind w:left="0"/>
      </w:pPr>
      <w:bookmarkStart w:id="33" w:name="_Toc199767255"/>
      <w:r w:rsidRPr="00B32C09">
        <w:t>Сведения о видах, назначении, наименованиях, основных характеристиках и местоположении планируемых для размещения объектов утилизации, обезвреживания, размещения отходов производства и потребления регионального значения</w:t>
      </w:r>
      <w:bookmarkEnd w:id="29"/>
      <w:bookmarkEnd w:id="33"/>
    </w:p>
    <w:p w14:paraId="513B116A" w14:textId="21797CFF" w:rsidR="00E05A17" w:rsidRPr="00B32C09" w:rsidRDefault="00E05A17" w:rsidP="00B32C09">
      <w:pPr>
        <w:contextualSpacing w:val="0"/>
        <w:rPr>
          <w:rFonts w:cs="Times New Roman"/>
          <w:iCs/>
        </w:rPr>
      </w:pPr>
      <w:r w:rsidRPr="00B32C09">
        <w:rPr>
          <w:rFonts w:cs="Times New Roman"/>
          <w:iCs/>
        </w:rPr>
        <w:t xml:space="preserve">Перечень объектов утилизации, обезвреживания, размещения отходов производства и потребления регионального значения, планируемых к размещению на территории </w:t>
      </w:r>
      <w:r w:rsidR="00084038" w:rsidRPr="00B32C09">
        <w:rPr>
          <w:rFonts w:cs="Times New Roman"/>
          <w:iCs/>
        </w:rPr>
        <w:t>Кировской области</w:t>
      </w:r>
      <w:r w:rsidRPr="00B32C09">
        <w:rPr>
          <w:rFonts w:cs="Times New Roman"/>
          <w:iCs/>
        </w:rPr>
        <w:t>, представлен в таблице 2.</w:t>
      </w:r>
      <w:r w:rsidR="00FF16B1">
        <w:rPr>
          <w:rFonts w:cs="Times New Roman"/>
          <w:iCs/>
        </w:rPr>
        <w:t>4</w:t>
      </w:r>
      <w:r w:rsidRPr="00B32C09">
        <w:rPr>
          <w:rFonts w:cs="Times New Roman"/>
          <w:iCs/>
        </w:rPr>
        <w:t>.</w:t>
      </w:r>
    </w:p>
    <w:p w14:paraId="6217FE66" w14:textId="07F86B2F" w:rsidR="00AF720F" w:rsidRPr="00B32C09" w:rsidRDefault="00E05A17" w:rsidP="00B32C09">
      <w:pPr>
        <w:contextualSpacing w:val="0"/>
        <w:rPr>
          <w:rFonts w:cs="Times New Roman"/>
          <w:iCs/>
          <w:szCs w:val="24"/>
        </w:rPr>
      </w:pPr>
      <w:r w:rsidRPr="00B32C09">
        <w:rPr>
          <w:rFonts w:cs="Times New Roman"/>
          <w:iCs/>
        </w:rPr>
        <w:t>Таблица 2.</w:t>
      </w:r>
      <w:r w:rsidR="00FF16B1">
        <w:rPr>
          <w:rFonts w:cs="Times New Roman"/>
          <w:iCs/>
        </w:rPr>
        <w:t>4</w:t>
      </w:r>
      <w:r w:rsidRPr="00B32C09">
        <w:rPr>
          <w:rFonts w:cs="Times New Roman"/>
          <w:iCs/>
        </w:rPr>
        <w:t>. Объекты регионального значения в области в области утилизации, обезвреживания, захоронения, планируемые к размещению</w:t>
      </w:r>
      <w:r w:rsidR="00855E69" w:rsidRPr="00B32C09">
        <w:rPr>
          <w:rFonts w:cs="Times New Roman"/>
          <w:iCs/>
        </w:rPr>
        <w:t xml:space="preserve">, ликвидации и </w:t>
      </w:r>
      <w:r w:rsidR="00C263FA" w:rsidRPr="00B32C09">
        <w:rPr>
          <w:rFonts w:cs="Times New Roman"/>
          <w:iCs/>
        </w:rPr>
        <w:t>реконструкции</w:t>
      </w:r>
      <w:r w:rsidRPr="00B32C09">
        <w:rPr>
          <w:rFonts w:cs="Times New Roman"/>
          <w:iCs/>
        </w:rPr>
        <w:t xml:space="preserve"> на территории </w:t>
      </w:r>
      <w:bookmarkStart w:id="34" w:name="_Toc523321483"/>
      <w:bookmarkEnd w:id="2"/>
      <w:bookmarkEnd w:id="3"/>
      <w:bookmarkEnd w:id="4"/>
      <w:r w:rsidR="00084038" w:rsidRPr="00B32C09">
        <w:rPr>
          <w:rFonts w:cs="Times New Roman"/>
          <w:iCs/>
        </w:rPr>
        <w:t>Кировской области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1369"/>
        <w:gridCol w:w="1137"/>
        <w:gridCol w:w="2129"/>
        <w:gridCol w:w="1841"/>
        <w:gridCol w:w="1700"/>
        <w:gridCol w:w="1853"/>
        <w:gridCol w:w="1680"/>
        <w:gridCol w:w="1104"/>
        <w:gridCol w:w="1486"/>
      </w:tblGrid>
      <w:tr w:rsidR="00EF6DDD" w:rsidRPr="00B32C09" w14:paraId="4D1E1149" w14:textId="77777777" w:rsidTr="00361272">
        <w:trPr>
          <w:trHeight w:val="20"/>
          <w:tblHeader/>
        </w:trPr>
        <w:tc>
          <w:tcPr>
            <w:tcW w:w="131" w:type="pct"/>
            <w:shd w:val="clear" w:color="auto" w:fill="auto"/>
            <w:vAlign w:val="center"/>
          </w:tcPr>
          <w:p w14:paraId="4D8788AA" w14:textId="122F160A" w:rsidR="003166A3" w:rsidRPr="00B32C09" w:rsidRDefault="00185F42" w:rsidP="00B32C09">
            <w:pPr>
              <w:spacing w:before="0" w:after="0"/>
              <w:ind w:firstLine="0"/>
              <w:jc w:val="center"/>
              <w:rPr>
                <w:rFonts w:cs="Times New Roman"/>
                <w:iCs/>
                <w:sz w:val="20"/>
                <w:szCs w:val="20"/>
              </w:rPr>
            </w:pPr>
            <w:bookmarkStart w:id="35" w:name="_Toc523321506"/>
            <w:bookmarkEnd w:id="34"/>
            <w:r w:rsidRPr="00B32C09">
              <w:rPr>
                <w:rFonts w:cs="Times New Roman"/>
                <w:iCs/>
                <w:sz w:val="20"/>
                <w:szCs w:val="20"/>
              </w:rPr>
              <w:t xml:space="preserve">№ </w:t>
            </w:r>
            <w:proofErr w:type="gramStart"/>
            <w:r w:rsidRPr="00B32C09">
              <w:rPr>
                <w:rFonts w:cs="Times New Roman"/>
                <w:iCs/>
                <w:sz w:val="20"/>
                <w:szCs w:val="20"/>
              </w:rPr>
              <w:t>п</w:t>
            </w:r>
            <w:proofErr w:type="gramEnd"/>
            <w:r w:rsidRPr="00B32C09">
              <w:rPr>
                <w:rFonts w:cs="Times New Roman"/>
                <w:iCs/>
                <w:sz w:val="20"/>
                <w:szCs w:val="20"/>
              </w:rPr>
              <w:t>/п</w:t>
            </w:r>
          </w:p>
        </w:tc>
        <w:tc>
          <w:tcPr>
            <w:tcW w:w="466" w:type="pct"/>
            <w:shd w:val="clear" w:color="auto" w:fill="auto"/>
            <w:vAlign w:val="center"/>
          </w:tcPr>
          <w:p w14:paraId="6392B407" w14:textId="77777777" w:rsidR="003166A3" w:rsidRPr="00B32C09" w:rsidRDefault="00F15284" w:rsidP="00B32C09">
            <w:pPr>
              <w:spacing w:before="0" w:after="0"/>
              <w:ind w:firstLine="0"/>
              <w:jc w:val="center"/>
              <w:rPr>
                <w:rFonts w:cs="Times New Roman"/>
                <w:iCs/>
                <w:sz w:val="20"/>
                <w:szCs w:val="20"/>
              </w:rPr>
            </w:pPr>
            <w:r w:rsidRPr="00B32C09">
              <w:rPr>
                <w:rFonts w:cs="Times New Roman"/>
                <w:iCs/>
                <w:sz w:val="20"/>
                <w:szCs w:val="20"/>
              </w:rPr>
              <w:t>№ </w:t>
            </w:r>
            <w:r w:rsidR="003166A3" w:rsidRPr="00B32C09">
              <w:rPr>
                <w:rFonts w:cs="Times New Roman"/>
                <w:iCs/>
                <w:sz w:val="20"/>
                <w:szCs w:val="20"/>
              </w:rPr>
              <w:t>на карте планируемого размещения объектов регионального значения</w:t>
            </w:r>
            <w:r w:rsidR="003166A3" w:rsidRPr="00B32C09">
              <w:rPr>
                <w:rFonts w:cs="Times New Roman"/>
                <w:iCs/>
                <w:sz w:val="20"/>
                <w:szCs w:val="20"/>
                <w:vertAlign w:val="superscript"/>
              </w:rPr>
              <w:footnoteReference w:id="15"/>
            </w:r>
          </w:p>
        </w:tc>
        <w:tc>
          <w:tcPr>
            <w:tcW w:w="387" w:type="pct"/>
            <w:shd w:val="clear" w:color="auto" w:fill="auto"/>
            <w:vAlign w:val="center"/>
          </w:tcPr>
          <w:p w14:paraId="0E115B52" w14:textId="77777777" w:rsidR="003166A3" w:rsidRPr="00B32C09" w:rsidRDefault="003166A3" w:rsidP="00B32C09">
            <w:pPr>
              <w:spacing w:before="0" w:after="0"/>
              <w:ind w:firstLine="0"/>
              <w:jc w:val="center"/>
              <w:rPr>
                <w:rFonts w:cs="Times New Roman"/>
                <w:iCs/>
                <w:sz w:val="20"/>
                <w:szCs w:val="20"/>
                <w:lang w:val="en-US"/>
              </w:rPr>
            </w:pPr>
            <w:r w:rsidRPr="00B32C09">
              <w:rPr>
                <w:rFonts w:cs="Times New Roman"/>
                <w:iCs/>
                <w:sz w:val="20"/>
                <w:szCs w:val="20"/>
              </w:rPr>
              <w:t>Вид</w:t>
            </w:r>
            <w:r w:rsidRPr="00B32C09">
              <w:rPr>
                <w:rFonts w:cs="Times New Roman"/>
                <w:iCs/>
                <w:sz w:val="20"/>
                <w:szCs w:val="20"/>
                <w:lang w:val="en-US"/>
              </w:rPr>
              <w:t>/</w:t>
            </w:r>
          </w:p>
          <w:p w14:paraId="4AE9060C"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Код объекта</w:t>
            </w:r>
            <w:r w:rsidRPr="00B32C09">
              <w:rPr>
                <w:rFonts w:cs="Times New Roman"/>
                <w:iCs/>
                <w:sz w:val="20"/>
                <w:szCs w:val="20"/>
                <w:vertAlign w:val="superscript"/>
              </w:rPr>
              <w:footnoteReference w:id="16"/>
            </w:r>
          </w:p>
        </w:tc>
        <w:tc>
          <w:tcPr>
            <w:tcW w:w="725" w:type="pct"/>
            <w:shd w:val="clear" w:color="auto" w:fill="auto"/>
            <w:vAlign w:val="center"/>
          </w:tcPr>
          <w:p w14:paraId="6899C91B"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Наименование объекта</w:t>
            </w:r>
          </w:p>
        </w:tc>
        <w:tc>
          <w:tcPr>
            <w:tcW w:w="627" w:type="pct"/>
            <w:shd w:val="clear" w:color="auto" w:fill="auto"/>
            <w:vAlign w:val="center"/>
          </w:tcPr>
          <w:p w14:paraId="6EC50D56"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Назначение объекта</w:t>
            </w:r>
          </w:p>
        </w:tc>
        <w:tc>
          <w:tcPr>
            <w:tcW w:w="579" w:type="pct"/>
            <w:shd w:val="clear" w:color="auto" w:fill="auto"/>
            <w:vAlign w:val="center"/>
          </w:tcPr>
          <w:p w14:paraId="189D981A"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Наименование мероприятия</w:t>
            </w:r>
          </w:p>
        </w:tc>
        <w:tc>
          <w:tcPr>
            <w:tcW w:w="631" w:type="pct"/>
            <w:shd w:val="clear" w:color="auto" w:fill="auto"/>
            <w:vAlign w:val="center"/>
          </w:tcPr>
          <w:p w14:paraId="70E0DAA9"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Местоположение размещаемого объекта</w:t>
            </w:r>
          </w:p>
        </w:tc>
        <w:tc>
          <w:tcPr>
            <w:tcW w:w="572" w:type="pct"/>
            <w:shd w:val="clear" w:color="auto" w:fill="auto"/>
            <w:vAlign w:val="center"/>
          </w:tcPr>
          <w:p w14:paraId="7D316E97"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Характеристика объекта</w:t>
            </w:r>
          </w:p>
        </w:tc>
        <w:tc>
          <w:tcPr>
            <w:tcW w:w="376" w:type="pct"/>
            <w:shd w:val="clear" w:color="auto" w:fill="auto"/>
            <w:vAlign w:val="center"/>
          </w:tcPr>
          <w:p w14:paraId="6C6C97F4"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Сроки реализации</w:t>
            </w:r>
          </w:p>
        </w:tc>
        <w:tc>
          <w:tcPr>
            <w:tcW w:w="506" w:type="pct"/>
            <w:shd w:val="clear" w:color="auto" w:fill="auto"/>
            <w:vAlign w:val="center"/>
          </w:tcPr>
          <w:p w14:paraId="1D0E6AA6" w14:textId="77777777" w:rsidR="003166A3" w:rsidRPr="00B32C09" w:rsidRDefault="003166A3" w:rsidP="00B32C09">
            <w:pPr>
              <w:spacing w:before="0" w:after="0"/>
              <w:ind w:firstLine="0"/>
              <w:jc w:val="center"/>
              <w:rPr>
                <w:rFonts w:cs="Times New Roman"/>
                <w:iCs/>
                <w:sz w:val="20"/>
                <w:szCs w:val="20"/>
              </w:rPr>
            </w:pPr>
            <w:r w:rsidRPr="00B32C09">
              <w:rPr>
                <w:rFonts w:cs="Times New Roman"/>
                <w:iCs/>
                <w:sz w:val="20"/>
                <w:szCs w:val="20"/>
              </w:rPr>
              <w:t>Характеристика зон с особыми условиями использования территории</w:t>
            </w:r>
          </w:p>
        </w:tc>
      </w:tr>
    </w:tbl>
    <w:p w14:paraId="1589F317" w14:textId="77777777" w:rsidR="0053280D" w:rsidRPr="00B32C09" w:rsidRDefault="0053280D" w:rsidP="00B32C09">
      <w:pPr>
        <w:spacing w:before="0" w:after="0" w:line="14" w:lineRule="auto"/>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1"/>
        <w:gridCol w:w="1398"/>
        <w:gridCol w:w="1134"/>
        <w:gridCol w:w="2126"/>
        <w:gridCol w:w="1841"/>
        <w:gridCol w:w="1703"/>
        <w:gridCol w:w="1847"/>
        <w:gridCol w:w="1695"/>
        <w:gridCol w:w="1122"/>
        <w:gridCol w:w="1457"/>
      </w:tblGrid>
      <w:tr w:rsidR="00361272" w:rsidRPr="00B32C09" w14:paraId="7824E725" w14:textId="77777777" w:rsidTr="00361272">
        <w:trPr>
          <w:trHeight w:val="20"/>
          <w:tblHeader/>
        </w:trPr>
        <w:tc>
          <w:tcPr>
            <w:tcW w:w="123" w:type="pct"/>
            <w:shd w:val="clear" w:color="auto" w:fill="auto"/>
            <w:hideMark/>
          </w:tcPr>
          <w:p w14:paraId="683F7D77"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1</w:t>
            </w:r>
          </w:p>
        </w:tc>
        <w:tc>
          <w:tcPr>
            <w:tcW w:w="476" w:type="pct"/>
            <w:shd w:val="clear" w:color="auto" w:fill="auto"/>
            <w:hideMark/>
          </w:tcPr>
          <w:p w14:paraId="66BD1C57"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2</w:t>
            </w:r>
          </w:p>
        </w:tc>
        <w:tc>
          <w:tcPr>
            <w:tcW w:w="386" w:type="pct"/>
            <w:shd w:val="clear" w:color="auto" w:fill="auto"/>
            <w:hideMark/>
          </w:tcPr>
          <w:p w14:paraId="7FF514D6"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3</w:t>
            </w:r>
          </w:p>
        </w:tc>
        <w:tc>
          <w:tcPr>
            <w:tcW w:w="724" w:type="pct"/>
            <w:shd w:val="clear" w:color="auto" w:fill="auto"/>
            <w:hideMark/>
          </w:tcPr>
          <w:p w14:paraId="782D50C5"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4</w:t>
            </w:r>
          </w:p>
        </w:tc>
        <w:tc>
          <w:tcPr>
            <w:tcW w:w="627" w:type="pct"/>
            <w:shd w:val="clear" w:color="auto" w:fill="auto"/>
            <w:hideMark/>
          </w:tcPr>
          <w:p w14:paraId="7D809FA8"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5</w:t>
            </w:r>
          </w:p>
        </w:tc>
        <w:tc>
          <w:tcPr>
            <w:tcW w:w="580" w:type="pct"/>
            <w:shd w:val="clear" w:color="auto" w:fill="auto"/>
            <w:hideMark/>
          </w:tcPr>
          <w:p w14:paraId="4A79E73E"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6</w:t>
            </w:r>
          </w:p>
        </w:tc>
        <w:tc>
          <w:tcPr>
            <w:tcW w:w="629" w:type="pct"/>
            <w:shd w:val="clear" w:color="auto" w:fill="auto"/>
            <w:hideMark/>
          </w:tcPr>
          <w:p w14:paraId="41A90F10"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7</w:t>
            </w:r>
          </w:p>
        </w:tc>
        <w:tc>
          <w:tcPr>
            <w:tcW w:w="577" w:type="pct"/>
            <w:shd w:val="clear" w:color="auto" w:fill="auto"/>
            <w:hideMark/>
          </w:tcPr>
          <w:p w14:paraId="0DB3B4FA"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8</w:t>
            </w:r>
          </w:p>
        </w:tc>
        <w:tc>
          <w:tcPr>
            <w:tcW w:w="382" w:type="pct"/>
            <w:shd w:val="clear" w:color="auto" w:fill="auto"/>
            <w:hideMark/>
          </w:tcPr>
          <w:p w14:paraId="42329E55"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9</w:t>
            </w:r>
          </w:p>
        </w:tc>
        <w:tc>
          <w:tcPr>
            <w:tcW w:w="496" w:type="pct"/>
            <w:shd w:val="clear" w:color="auto" w:fill="auto"/>
            <w:hideMark/>
          </w:tcPr>
          <w:p w14:paraId="2AF0EF9B" w14:textId="77777777" w:rsidR="003166A3" w:rsidRPr="00B32C09" w:rsidRDefault="003166A3" w:rsidP="00B32C09">
            <w:pPr>
              <w:spacing w:before="0" w:after="0"/>
              <w:ind w:firstLine="0"/>
              <w:contextualSpacing w:val="0"/>
              <w:jc w:val="center"/>
              <w:rPr>
                <w:rFonts w:cs="Times New Roman"/>
                <w:iCs/>
                <w:sz w:val="20"/>
                <w:szCs w:val="20"/>
              </w:rPr>
            </w:pPr>
            <w:r w:rsidRPr="00B32C09">
              <w:rPr>
                <w:rFonts w:cs="Times New Roman"/>
                <w:iCs/>
                <w:sz w:val="20"/>
                <w:szCs w:val="20"/>
              </w:rPr>
              <w:t>10</w:t>
            </w:r>
          </w:p>
        </w:tc>
      </w:tr>
      <w:tr w:rsidR="00361272" w:rsidRPr="00B32C09" w14:paraId="764A1E29" w14:textId="77777777" w:rsidTr="00975B21">
        <w:trPr>
          <w:trHeight w:val="20"/>
        </w:trPr>
        <w:tc>
          <w:tcPr>
            <w:tcW w:w="123" w:type="pct"/>
            <w:shd w:val="clear" w:color="auto" w:fill="auto"/>
            <w:vAlign w:val="center"/>
          </w:tcPr>
          <w:p w14:paraId="3AC46E7A" w14:textId="77777777" w:rsidR="00084038" w:rsidRPr="00B32C09" w:rsidRDefault="00084038"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1CCF17DD" w14:textId="575E4404" w:rsidR="00084038" w:rsidRPr="00B32C09" w:rsidRDefault="00084038" w:rsidP="00975B21">
            <w:pPr>
              <w:spacing w:before="0" w:after="0"/>
              <w:ind w:firstLine="0"/>
              <w:contextualSpacing w:val="0"/>
              <w:jc w:val="center"/>
              <w:rPr>
                <w:rFonts w:cs="Times New Roman"/>
                <w:sz w:val="20"/>
                <w:szCs w:val="20"/>
              </w:rPr>
            </w:pPr>
            <w:r w:rsidRPr="00B32C09">
              <w:rPr>
                <w:rFonts w:cs="Times New Roman"/>
                <w:sz w:val="20"/>
                <w:szCs w:val="20"/>
              </w:rPr>
              <w:t>2.</w:t>
            </w:r>
            <w:r w:rsidR="006027CC">
              <w:rPr>
                <w:rFonts w:cs="Times New Roman"/>
                <w:sz w:val="20"/>
                <w:szCs w:val="20"/>
              </w:rPr>
              <w:t>4</w:t>
            </w:r>
            <w:r w:rsidRPr="00B32C09">
              <w:rPr>
                <w:rFonts w:cs="Times New Roman"/>
                <w:sz w:val="20"/>
                <w:szCs w:val="20"/>
              </w:rPr>
              <w:t>.1</w:t>
            </w:r>
          </w:p>
        </w:tc>
        <w:tc>
          <w:tcPr>
            <w:tcW w:w="386" w:type="pct"/>
            <w:shd w:val="clear" w:color="auto" w:fill="auto"/>
            <w:vAlign w:val="center"/>
          </w:tcPr>
          <w:p w14:paraId="4FD32F15" w14:textId="77777777" w:rsidR="00084038" w:rsidRPr="00B32C09" w:rsidRDefault="00084038" w:rsidP="00975B21">
            <w:pPr>
              <w:autoSpaceDE w:val="0"/>
              <w:autoSpaceDN w:val="0"/>
              <w:adjustRightInd w:val="0"/>
              <w:ind w:firstLine="0"/>
              <w:jc w:val="center"/>
              <w:rPr>
                <w:rFonts w:eastAsia="TimesNewRoman" w:cs="Times New Roman"/>
                <w:sz w:val="20"/>
                <w:szCs w:val="20"/>
              </w:rPr>
            </w:pPr>
            <w:r w:rsidRPr="00B32C09">
              <w:rPr>
                <w:rFonts w:cs="Times New Roman"/>
                <w:sz w:val="20"/>
                <w:szCs w:val="20"/>
              </w:rPr>
              <w:t>602020402</w:t>
            </w:r>
          </w:p>
        </w:tc>
        <w:tc>
          <w:tcPr>
            <w:tcW w:w="724" w:type="pct"/>
            <w:shd w:val="clear" w:color="auto" w:fill="auto"/>
            <w:vAlign w:val="center"/>
          </w:tcPr>
          <w:p w14:paraId="73C22280" w14:textId="77777777" w:rsidR="00084038" w:rsidRPr="00B32C09" w:rsidRDefault="00084038" w:rsidP="00975B21">
            <w:pPr>
              <w:autoSpaceDE w:val="0"/>
              <w:autoSpaceDN w:val="0"/>
              <w:adjustRightInd w:val="0"/>
              <w:ind w:firstLine="0"/>
              <w:jc w:val="center"/>
              <w:rPr>
                <w:rFonts w:cs="Times New Roman"/>
                <w:sz w:val="20"/>
                <w:szCs w:val="20"/>
              </w:rPr>
            </w:pPr>
            <w:r w:rsidRPr="00B32C09">
              <w:rPr>
                <w:rFonts w:cs="Times New Roman"/>
                <w:sz w:val="20"/>
                <w:szCs w:val="20"/>
              </w:rPr>
              <w:t xml:space="preserve">Мусоросортировочный завод в составе комплексного объекта по обращению с ТКО КПО </w:t>
            </w:r>
            <w:r w:rsidR="00EE0667" w:rsidRPr="00B32C09">
              <w:rPr>
                <w:rFonts w:cs="Times New Roman"/>
                <w:sz w:val="20"/>
                <w:szCs w:val="20"/>
              </w:rPr>
              <w:t>«</w:t>
            </w:r>
            <w:r w:rsidRPr="00B32C09">
              <w:rPr>
                <w:rFonts w:cs="Times New Roman"/>
                <w:sz w:val="20"/>
                <w:szCs w:val="20"/>
              </w:rPr>
              <w:t>Центральный</w:t>
            </w:r>
            <w:r w:rsidR="00EE0667" w:rsidRPr="00B32C09">
              <w:rPr>
                <w:rFonts w:cs="Times New Roman"/>
                <w:sz w:val="20"/>
                <w:szCs w:val="20"/>
              </w:rPr>
              <w:t>»</w:t>
            </w:r>
          </w:p>
        </w:tc>
        <w:tc>
          <w:tcPr>
            <w:tcW w:w="627" w:type="pct"/>
            <w:shd w:val="clear" w:color="auto" w:fill="auto"/>
            <w:vAlign w:val="center"/>
          </w:tcPr>
          <w:p w14:paraId="79B27B96" w14:textId="77777777" w:rsidR="00084038" w:rsidRPr="00B32C09" w:rsidRDefault="00084038"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4F3C29B2" w14:textId="33FB3A55" w:rsidR="00084038" w:rsidRPr="00B32C09" w:rsidRDefault="0033336E" w:rsidP="00975B21">
            <w:pPr>
              <w:autoSpaceDE w:val="0"/>
              <w:autoSpaceDN w:val="0"/>
              <w:adjustRightInd w:val="0"/>
              <w:ind w:firstLine="0"/>
              <w:jc w:val="center"/>
              <w:rPr>
                <w:rFonts w:eastAsia="TimesNewRoman" w:cs="Times New Roman"/>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629" w:type="pct"/>
            <w:shd w:val="clear" w:color="auto" w:fill="auto"/>
            <w:vAlign w:val="center"/>
          </w:tcPr>
          <w:p w14:paraId="52186369" w14:textId="77777777" w:rsidR="00084038" w:rsidRPr="00B32C09" w:rsidRDefault="00084038"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Слободской район, с/</w:t>
            </w:r>
            <w:proofErr w:type="gramStart"/>
            <w:r w:rsidRPr="00B32C09">
              <w:rPr>
                <w:rFonts w:eastAsia="TimesNewRoman" w:cs="Times New Roman"/>
                <w:sz w:val="20"/>
                <w:szCs w:val="20"/>
              </w:rPr>
              <w:t>п</w:t>
            </w:r>
            <w:proofErr w:type="gramEnd"/>
            <w:r w:rsidRPr="00B32C09">
              <w:rPr>
                <w:rFonts w:eastAsia="TimesNewRoman" w:cs="Times New Roman"/>
                <w:sz w:val="20"/>
                <w:szCs w:val="20"/>
              </w:rPr>
              <w:t xml:space="preserve"> Ленинское</w:t>
            </w:r>
          </w:p>
        </w:tc>
        <w:tc>
          <w:tcPr>
            <w:tcW w:w="577" w:type="pct"/>
            <w:shd w:val="clear" w:color="auto" w:fill="auto"/>
            <w:vAlign w:val="center"/>
          </w:tcPr>
          <w:p w14:paraId="0CAA9381" w14:textId="1BB4A4CE" w:rsidR="00084038" w:rsidRPr="00361272" w:rsidRDefault="00D07497" w:rsidP="00975B21">
            <w:pPr>
              <w:autoSpaceDE w:val="0"/>
              <w:autoSpaceDN w:val="0"/>
              <w:adjustRightInd w:val="0"/>
              <w:ind w:firstLine="0"/>
              <w:jc w:val="center"/>
              <w:rPr>
                <w:rFonts w:eastAsia="TimesNewRoman" w:cs="Times New Roman"/>
                <w:sz w:val="20"/>
                <w:szCs w:val="20"/>
              </w:rPr>
            </w:pPr>
            <w:r w:rsidRPr="00361272">
              <w:rPr>
                <w:rFonts w:eastAsia="TimesNewRoman" w:cs="Times New Roman"/>
                <w:sz w:val="20"/>
                <w:szCs w:val="20"/>
              </w:rPr>
              <w:t>Мощность 200 тыс</w:t>
            </w:r>
            <w:r w:rsidR="00C8252C" w:rsidRPr="00361272">
              <w:rPr>
                <w:rFonts w:eastAsia="TimesNewRoman" w:cs="Times New Roman"/>
                <w:sz w:val="20"/>
                <w:szCs w:val="20"/>
              </w:rPr>
              <w:t xml:space="preserve">. </w:t>
            </w:r>
            <w:r w:rsidRPr="00361272">
              <w:rPr>
                <w:rFonts w:eastAsia="TimesNewRoman" w:cs="Times New Roman"/>
                <w:sz w:val="20"/>
                <w:szCs w:val="20"/>
              </w:rPr>
              <w:t>тонн/год</w:t>
            </w:r>
          </w:p>
        </w:tc>
        <w:tc>
          <w:tcPr>
            <w:tcW w:w="382" w:type="pct"/>
            <w:shd w:val="clear" w:color="auto" w:fill="auto"/>
            <w:vAlign w:val="center"/>
          </w:tcPr>
          <w:p w14:paraId="06E985F9" w14:textId="50130E4A" w:rsidR="00084038" w:rsidRPr="00B32C09" w:rsidRDefault="001F3A92"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2026</w:t>
            </w:r>
          </w:p>
        </w:tc>
        <w:tc>
          <w:tcPr>
            <w:tcW w:w="496" w:type="pct"/>
            <w:shd w:val="clear" w:color="auto" w:fill="auto"/>
            <w:vAlign w:val="center"/>
          </w:tcPr>
          <w:p w14:paraId="47C54739" w14:textId="77777777" w:rsidR="00084038" w:rsidRPr="00B32C09" w:rsidRDefault="00084038"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6D063E01" w14:textId="77777777" w:rsidTr="00975B21">
        <w:trPr>
          <w:trHeight w:val="20"/>
        </w:trPr>
        <w:tc>
          <w:tcPr>
            <w:tcW w:w="123" w:type="pct"/>
            <w:shd w:val="clear" w:color="auto" w:fill="auto"/>
            <w:vAlign w:val="center"/>
          </w:tcPr>
          <w:p w14:paraId="1473FD8A"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40D24750" w14:textId="5BF0B228"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.2</w:t>
            </w:r>
          </w:p>
        </w:tc>
        <w:tc>
          <w:tcPr>
            <w:tcW w:w="386" w:type="pct"/>
            <w:shd w:val="clear" w:color="auto" w:fill="auto"/>
            <w:vAlign w:val="center"/>
          </w:tcPr>
          <w:p w14:paraId="5E069A08"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cs="Times New Roman"/>
                <w:sz w:val="20"/>
                <w:szCs w:val="20"/>
              </w:rPr>
              <w:t>602020402</w:t>
            </w:r>
          </w:p>
        </w:tc>
        <w:tc>
          <w:tcPr>
            <w:tcW w:w="724" w:type="pct"/>
            <w:shd w:val="clear" w:color="auto" w:fill="auto"/>
            <w:vAlign w:val="center"/>
          </w:tcPr>
          <w:p w14:paraId="3E501A2B" w14:textId="77777777" w:rsidR="0033336E" w:rsidRPr="00B32C09" w:rsidRDefault="0033336E" w:rsidP="00975B21">
            <w:pPr>
              <w:autoSpaceDE w:val="0"/>
              <w:autoSpaceDN w:val="0"/>
              <w:adjustRightInd w:val="0"/>
              <w:ind w:firstLine="0"/>
              <w:jc w:val="center"/>
              <w:rPr>
                <w:rFonts w:cs="Times New Roman"/>
                <w:sz w:val="20"/>
                <w:szCs w:val="20"/>
              </w:rPr>
            </w:pPr>
            <w:r w:rsidRPr="00B32C09">
              <w:rPr>
                <w:rFonts w:cs="Times New Roman"/>
                <w:sz w:val="20"/>
                <w:szCs w:val="20"/>
              </w:rPr>
              <w:t>Объект утилизации (компостирования) ТКО в составе комплексного объекта по обращению с ТКО КПО «Центральный»</w:t>
            </w:r>
          </w:p>
        </w:tc>
        <w:tc>
          <w:tcPr>
            <w:tcW w:w="627" w:type="pct"/>
            <w:shd w:val="clear" w:color="auto" w:fill="auto"/>
            <w:vAlign w:val="center"/>
          </w:tcPr>
          <w:p w14:paraId="2208C7BA"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45E2F7D2" w14:textId="7A023985"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816FCA">
              <w:rPr>
                <w:rFonts w:cs="Times New Roman"/>
                <w:iCs/>
                <w:sz w:val="20"/>
                <w:szCs w:val="20"/>
              </w:rPr>
              <w:t>планируемый</w:t>
            </w:r>
            <w:proofErr w:type="gramEnd"/>
            <w:r w:rsidRPr="00816FCA">
              <w:rPr>
                <w:rFonts w:cs="Times New Roman"/>
                <w:iCs/>
                <w:sz w:val="20"/>
                <w:szCs w:val="20"/>
              </w:rPr>
              <w:t xml:space="preserve">  к строительству</w:t>
            </w:r>
          </w:p>
        </w:tc>
        <w:tc>
          <w:tcPr>
            <w:tcW w:w="629" w:type="pct"/>
            <w:shd w:val="clear" w:color="auto" w:fill="auto"/>
            <w:vAlign w:val="center"/>
          </w:tcPr>
          <w:p w14:paraId="2F4A178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Слободской район, с/</w:t>
            </w:r>
            <w:proofErr w:type="gramStart"/>
            <w:r w:rsidRPr="00B32C09">
              <w:rPr>
                <w:rFonts w:eastAsia="TimesNewRoman" w:cs="Times New Roman"/>
                <w:sz w:val="20"/>
                <w:szCs w:val="20"/>
              </w:rPr>
              <w:t>п</w:t>
            </w:r>
            <w:proofErr w:type="gramEnd"/>
            <w:r w:rsidRPr="00B32C09">
              <w:rPr>
                <w:rFonts w:eastAsia="TimesNewRoman" w:cs="Times New Roman"/>
                <w:sz w:val="20"/>
                <w:szCs w:val="20"/>
              </w:rPr>
              <w:t xml:space="preserve"> Ленинское</w:t>
            </w:r>
          </w:p>
        </w:tc>
        <w:tc>
          <w:tcPr>
            <w:tcW w:w="577" w:type="pct"/>
            <w:shd w:val="clear" w:color="auto" w:fill="auto"/>
            <w:vAlign w:val="center"/>
          </w:tcPr>
          <w:p w14:paraId="48760AAF" w14:textId="77777777" w:rsidR="0033336E" w:rsidRPr="00361272" w:rsidRDefault="0033336E" w:rsidP="00975B21">
            <w:pPr>
              <w:spacing w:before="0" w:after="0"/>
              <w:ind w:firstLine="0"/>
              <w:contextualSpacing w:val="0"/>
              <w:jc w:val="center"/>
              <w:rPr>
                <w:rFonts w:cs="Times New Roman"/>
                <w:sz w:val="20"/>
                <w:szCs w:val="20"/>
              </w:rPr>
            </w:pPr>
            <w:r w:rsidRPr="00361272">
              <w:rPr>
                <w:rFonts w:cs="Times New Roman"/>
                <w:sz w:val="20"/>
                <w:szCs w:val="20"/>
              </w:rPr>
              <w:t>Мощность не менее 60 тыс. тонн/год</w:t>
            </w:r>
          </w:p>
        </w:tc>
        <w:tc>
          <w:tcPr>
            <w:tcW w:w="382" w:type="pct"/>
            <w:shd w:val="clear" w:color="auto" w:fill="auto"/>
            <w:vAlign w:val="center"/>
          </w:tcPr>
          <w:p w14:paraId="7384B795" w14:textId="61544197"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2026</w:t>
            </w:r>
          </w:p>
        </w:tc>
        <w:tc>
          <w:tcPr>
            <w:tcW w:w="496" w:type="pct"/>
            <w:shd w:val="clear" w:color="auto" w:fill="auto"/>
            <w:vAlign w:val="center"/>
          </w:tcPr>
          <w:p w14:paraId="4583D16E"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050826A1" w14:textId="77777777" w:rsidTr="00975B21">
        <w:trPr>
          <w:trHeight w:val="20"/>
        </w:trPr>
        <w:tc>
          <w:tcPr>
            <w:tcW w:w="123" w:type="pct"/>
            <w:shd w:val="clear" w:color="auto" w:fill="auto"/>
            <w:vAlign w:val="center"/>
          </w:tcPr>
          <w:p w14:paraId="23858C6C"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568DFFA" w14:textId="7188643A"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.3</w:t>
            </w:r>
          </w:p>
        </w:tc>
        <w:tc>
          <w:tcPr>
            <w:tcW w:w="386" w:type="pct"/>
            <w:shd w:val="clear" w:color="auto" w:fill="auto"/>
            <w:vAlign w:val="center"/>
          </w:tcPr>
          <w:p w14:paraId="3365645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cs="Times New Roman"/>
                <w:sz w:val="20"/>
                <w:szCs w:val="20"/>
              </w:rPr>
              <w:t>602020402</w:t>
            </w:r>
          </w:p>
        </w:tc>
        <w:tc>
          <w:tcPr>
            <w:tcW w:w="724" w:type="pct"/>
            <w:shd w:val="clear" w:color="auto" w:fill="auto"/>
            <w:vAlign w:val="center"/>
          </w:tcPr>
          <w:p w14:paraId="53C84F3A"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Мусоросортировочная станция в Лузском муниципальном округе</w:t>
            </w:r>
          </w:p>
        </w:tc>
        <w:tc>
          <w:tcPr>
            <w:tcW w:w="627" w:type="pct"/>
            <w:shd w:val="clear" w:color="auto" w:fill="auto"/>
            <w:vAlign w:val="center"/>
          </w:tcPr>
          <w:p w14:paraId="46943F2F" w14:textId="77777777" w:rsidR="0033336E" w:rsidRPr="00B32C09" w:rsidRDefault="0033336E" w:rsidP="00975B21">
            <w:pPr>
              <w:spacing w:before="0" w:after="0"/>
              <w:ind w:firstLine="0"/>
              <w:contextualSpacing w:val="0"/>
              <w:jc w:val="center"/>
              <w:rPr>
                <w:rFonts w:eastAsia="TimesNewRoman" w:cs="Times New Roman"/>
                <w:sz w:val="20"/>
                <w:szCs w:val="20"/>
              </w:rPr>
            </w:pPr>
            <w:r w:rsidRPr="00B32C09">
              <w:rPr>
                <w:rFonts w:eastAsia="TimesNewRoman" w:cs="Times New Roman"/>
                <w:sz w:val="20"/>
                <w:szCs w:val="20"/>
              </w:rPr>
              <w:t>Объект по обработке, утилизации, обезвреживанию отходов</w:t>
            </w:r>
          </w:p>
        </w:tc>
        <w:tc>
          <w:tcPr>
            <w:tcW w:w="580" w:type="pct"/>
            <w:shd w:val="clear" w:color="auto" w:fill="auto"/>
            <w:vAlign w:val="center"/>
          </w:tcPr>
          <w:p w14:paraId="4048C31E" w14:textId="42658FAA"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816FCA">
              <w:rPr>
                <w:rFonts w:cs="Times New Roman"/>
                <w:iCs/>
                <w:sz w:val="20"/>
                <w:szCs w:val="20"/>
              </w:rPr>
              <w:t>планируемый</w:t>
            </w:r>
            <w:proofErr w:type="gramEnd"/>
            <w:r w:rsidRPr="00816FCA">
              <w:rPr>
                <w:rFonts w:cs="Times New Roman"/>
                <w:iCs/>
                <w:sz w:val="20"/>
                <w:szCs w:val="20"/>
              </w:rPr>
              <w:t xml:space="preserve">  к строительству</w:t>
            </w:r>
          </w:p>
        </w:tc>
        <w:tc>
          <w:tcPr>
            <w:tcW w:w="629" w:type="pct"/>
            <w:shd w:val="clear" w:color="auto" w:fill="auto"/>
            <w:vAlign w:val="center"/>
          </w:tcPr>
          <w:p w14:paraId="427235F5"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Лузский муниципальный округ Кировской области, вблизи станции Макуха</w:t>
            </w:r>
          </w:p>
        </w:tc>
        <w:tc>
          <w:tcPr>
            <w:tcW w:w="577" w:type="pct"/>
            <w:shd w:val="clear" w:color="auto" w:fill="auto"/>
            <w:vAlign w:val="center"/>
          </w:tcPr>
          <w:p w14:paraId="328CCC99"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10 тыс. тонн/год</w:t>
            </w:r>
          </w:p>
        </w:tc>
        <w:tc>
          <w:tcPr>
            <w:tcW w:w="382" w:type="pct"/>
            <w:shd w:val="clear" w:color="auto" w:fill="auto"/>
            <w:vAlign w:val="center"/>
          </w:tcPr>
          <w:p w14:paraId="5E91E631" w14:textId="04C08DF1"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w:t>
            </w:r>
            <w:r>
              <w:rPr>
                <w:rFonts w:eastAsia="TimesNewRoman" w:cs="Times New Roman"/>
                <w:sz w:val="20"/>
                <w:szCs w:val="20"/>
              </w:rPr>
              <w:t>7</w:t>
            </w:r>
          </w:p>
        </w:tc>
        <w:tc>
          <w:tcPr>
            <w:tcW w:w="496" w:type="pct"/>
            <w:shd w:val="clear" w:color="auto" w:fill="auto"/>
            <w:vAlign w:val="center"/>
          </w:tcPr>
          <w:p w14:paraId="1E38D32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0547967B" w14:textId="77777777" w:rsidTr="00975B21">
        <w:trPr>
          <w:trHeight w:val="20"/>
        </w:trPr>
        <w:tc>
          <w:tcPr>
            <w:tcW w:w="123" w:type="pct"/>
            <w:shd w:val="clear" w:color="auto" w:fill="auto"/>
            <w:vAlign w:val="center"/>
          </w:tcPr>
          <w:p w14:paraId="24BEA437"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40AE8E86" w14:textId="1CE117E7"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.4</w:t>
            </w:r>
          </w:p>
        </w:tc>
        <w:tc>
          <w:tcPr>
            <w:tcW w:w="386" w:type="pct"/>
            <w:shd w:val="clear" w:color="auto" w:fill="auto"/>
            <w:vAlign w:val="center"/>
          </w:tcPr>
          <w:p w14:paraId="039E7B88"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cs="Times New Roman"/>
                <w:sz w:val="20"/>
                <w:szCs w:val="20"/>
              </w:rPr>
              <w:t>602020402</w:t>
            </w:r>
          </w:p>
        </w:tc>
        <w:tc>
          <w:tcPr>
            <w:tcW w:w="724" w:type="pct"/>
            <w:shd w:val="clear" w:color="auto" w:fill="auto"/>
            <w:vAlign w:val="center"/>
          </w:tcPr>
          <w:p w14:paraId="71F5C381"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Мусоросортировочная станция в Шабалинском районе</w:t>
            </w:r>
          </w:p>
        </w:tc>
        <w:tc>
          <w:tcPr>
            <w:tcW w:w="627" w:type="pct"/>
            <w:shd w:val="clear" w:color="auto" w:fill="auto"/>
            <w:vAlign w:val="center"/>
          </w:tcPr>
          <w:p w14:paraId="7C5A276B"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29A721F1" w14:textId="4D453969"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816FCA">
              <w:rPr>
                <w:rFonts w:cs="Times New Roman"/>
                <w:iCs/>
                <w:sz w:val="20"/>
                <w:szCs w:val="20"/>
              </w:rPr>
              <w:t>планируемый</w:t>
            </w:r>
            <w:proofErr w:type="gramEnd"/>
            <w:r w:rsidRPr="00816FCA">
              <w:rPr>
                <w:rFonts w:cs="Times New Roman"/>
                <w:iCs/>
                <w:sz w:val="20"/>
                <w:szCs w:val="20"/>
              </w:rPr>
              <w:t xml:space="preserve">  к строительству</w:t>
            </w:r>
          </w:p>
        </w:tc>
        <w:tc>
          <w:tcPr>
            <w:tcW w:w="629" w:type="pct"/>
            <w:shd w:val="clear" w:color="auto" w:fill="auto"/>
            <w:vAlign w:val="center"/>
          </w:tcPr>
          <w:p w14:paraId="0BCDEDF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Ленинское городское поселение Шабалинского района</w:t>
            </w:r>
          </w:p>
        </w:tc>
        <w:tc>
          <w:tcPr>
            <w:tcW w:w="577" w:type="pct"/>
            <w:shd w:val="clear" w:color="auto" w:fill="auto"/>
            <w:vAlign w:val="center"/>
          </w:tcPr>
          <w:p w14:paraId="762E3D1E"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15 тыс. тонн/год</w:t>
            </w:r>
          </w:p>
        </w:tc>
        <w:tc>
          <w:tcPr>
            <w:tcW w:w="382" w:type="pct"/>
            <w:shd w:val="clear" w:color="auto" w:fill="auto"/>
            <w:vAlign w:val="center"/>
          </w:tcPr>
          <w:p w14:paraId="66EBB0CA" w14:textId="5CA652AB"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w:t>
            </w:r>
            <w:r>
              <w:rPr>
                <w:rFonts w:eastAsia="TimesNewRoman" w:cs="Times New Roman"/>
                <w:sz w:val="20"/>
                <w:szCs w:val="20"/>
              </w:rPr>
              <w:t>7</w:t>
            </w:r>
          </w:p>
        </w:tc>
        <w:tc>
          <w:tcPr>
            <w:tcW w:w="496" w:type="pct"/>
            <w:shd w:val="clear" w:color="auto" w:fill="auto"/>
            <w:vAlign w:val="center"/>
          </w:tcPr>
          <w:p w14:paraId="7AEA303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6242E6B7" w14:textId="77777777" w:rsidTr="00975B21">
        <w:trPr>
          <w:trHeight w:val="20"/>
        </w:trPr>
        <w:tc>
          <w:tcPr>
            <w:tcW w:w="123" w:type="pct"/>
            <w:shd w:val="clear" w:color="auto" w:fill="auto"/>
            <w:vAlign w:val="center"/>
          </w:tcPr>
          <w:p w14:paraId="266495AC"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7BCEA8AB" w14:textId="06BA7CD7"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.5</w:t>
            </w:r>
          </w:p>
        </w:tc>
        <w:tc>
          <w:tcPr>
            <w:tcW w:w="386" w:type="pct"/>
            <w:shd w:val="clear" w:color="auto" w:fill="auto"/>
            <w:vAlign w:val="center"/>
          </w:tcPr>
          <w:p w14:paraId="4229A95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602020401</w:t>
            </w:r>
          </w:p>
        </w:tc>
        <w:tc>
          <w:tcPr>
            <w:tcW w:w="724" w:type="pct"/>
            <w:shd w:val="clear" w:color="auto" w:fill="auto"/>
            <w:vAlign w:val="center"/>
          </w:tcPr>
          <w:p w14:paraId="53538816"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Объект размещения отходов в составе комплексного объекта по обращению с ТКО в Вятскополянском районе</w:t>
            </w:r>
          </w:p>
        </w:tc>
        <w:tc>
          <w:tcPr>
            <w:tcW w:w="627" w:type="pct"/>
            <w:shd w:val="clear" w:color="auto" w:fill="auto"/>
            <w:vAlign w:val="center"/>
          </w:tcPr>
          <w:p w14:paraId="4698A762" w14:textId="77777777" w:rsidR="0033336E" w:rsidRPr="00B32C09" w:rsidRDefault="0033336E" w:rsidP="00975B21">
            <w:pPr>
              <w:pStyle w:val="115"/>
              <w:rPr>
                <w:sz w:val="20"/>
                <w:szCs w:val="20"/>
              </w:rPr>
            </w:pPr>
            <w:r w:rsidRPr="00B32C09">
              <w:rPr>
                <w:sz w:val="20"/>
                <w:szCs w:val="20"/>
              </w:rPr>
              <w:t>Объект размещения отходов</w:t>
            </w:r>
          </w:p>
        </w:tc>
        <w:tc>
          <w:tcPr>
            <w:tcW w:w="580" w:type="pct"/>
            <w:shd w:val="clear" w:color="auto" w:fill="auto"/>
            <w:vAlign w:val="center"/>
          </w:tcPr>
          <w:p w14:paraId="695A29F3" w14:textId="73B84403"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816FCA">
              <w:rPr>
                <w:rFonts w:cs="Times New Roman"/>
                <w:iCs/>
                <w:sz w:val="20"/>
                <w:szCs w:val="20"/>
              </w:rPr>
              <w:t>планируемый</w:t>
            </w:r>
            <w:proofErr w:type="gramEnd"/>
            <w:r w:rsidRPr="00816FCA">
              <w:rPr>
                <w:rFonts w:cs="Times New Roman"/>
                <w:iCs/>
                <w:sz w:val="20"/>
                <w:szCs w:val="20"/>
              </w:rPr>
              <w:t xml:space="preserve">  к строительству</w:t>
            </w:r>
          </w:p>
        </w:tc>
        <w:tc>
          <w:tcPr>
            <w:tcW w:w="629" w:type="pct"/>
            <w:shd w:val="clear" w:color="auto" w:fill="auto"/>
            <w:vAlign w:val="center"/>
          </w:tcPr>
          <w:p w14:paraId="430836D4" w14:textId="77777777" w:rsidR="0033336E" w:rsidRPr="00B32C09" w:rsidRDefault="0033336E" w:rsidP="00975B21">
            <w:pPr>
              <w:autoSpaceDE w:val="0"/>
              <w:autoSpaceDN w:val="0"/>
              <w:adjustRightInd w:val="0"/>
              <w:ind w:firstLine="0"/>
              <w:jc w:val="center"/>
              <w:rPr>
                <w:rFonts w:eastAsia="TimesNewRoman" w:cs="Times New Roman"/>
                <w:sz w:val="20"/>
                <w:szCs w:val="20"/>
              </w:rPr>
            </w:pPr>
            <w:proofErr w:type="spellStart"/>
            <w:r w:rsidRPr="00B32C09">
              <w:rPr>
                <w:rFonts w:eastAsia="TimesNewRoman" w:cs="Times New Roman"/>
                <w:sz w:val="20"/>
                <w:szCs w:val="20"/>
              </w:rPr>
              <w:t>с.п</w:t>
            </w:r>
            <w:proofErr w:type="spellEnd"/>
            <w:r w:rsidRPr="00B32C09">
              <w:rPr>
                <w:rFonts w:eastAsia="TimesNewRoman" w:cs="Times New Roman"/>
                <w:sz w:val="20"/>
                <w:szCs w:val="20"/>
              </w:rPr>
              <w:t xml:space="preserve">. </w:t>
            </w:r>
            <w:proofErr w:type="spellStart"/>
            <w:r w:rsidRPr="00B32C09">
              <w:rPr>
                <w:rFonts w:eastAsia="TimesNewRoman" w:cs="Times New Roman"/>
                <w:sz w:val="20"/>
                <w:szCs w:val="20"/>
              </w:rPr>
              <w:t>Ершовское</w:t>
            </w:r>
            <w:proofErr w:type="spellEnd"/>
            <w:r w:rsidRPr="00B32C09">
              <w:rPr>
                <w:rFonts w:eastAsia="TimesNewRoman" w:cs="Times New Roman"/>
                <w:sz w:val="20"/>
                <w:szCs w:val="20"/>
              </w:rPr>
              <w:t xml:space="preserve"> Вятскополянского района Кировской области</w:t>
            </w:r>
          </w:p>
        </w:tc>
        <w:tc>
          <w:tcPr>
            <w:tcW w:w="577" w:type="pct"/>
            <w:shd w:val="clear" w:color="auto" w:fill="auto"/>
            <w:vAlign w:val="center"/>
          </w:tcPr>
          <w:p w14:paraId="2D2C3DE8"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16,8 тыс. тонн/год</w:t>
            </w:r>
          </w:p>
        </w:tc>
        <w:tc>
          <w:tcPr>
            <w:tcW w:w="382" w:type="pct"/>
            <w:shd w:val="clear" w:color="auto" w:fill="auto"/>
            <w:vAlign w:val="center"/>
          </w:tcPr>
          <w:p w14:paraId="154FAD6C" w14:textId="4AA5242B"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2027</w:t>
            </w:r>
          </w:p>
        </w:tc>
        <w:tc>
          <w:tcPr>
            <w:tcW w:w="496" w:type="pct"/>
            <w:shd w:val="clear" w:color="auto" w:fill="auto"/>
            <w:vAlign w:val="center"/>
          </w:tcPr>
          <w:p w14:paraId="2CBCCE4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46F569C4" w14:textId="77777777" w:rsidTr="00975B21">
        <w:trPr>
          <w:trHeight w:val="20"/>
        </w:trPr>
        <w:tc>
          <w:tcPr>
            <w:tcW w:w="123" w:type="pct"/>
            <w:shd w:val="clear" w:color="auto" w:fill="auto"/>
            <w:vAlign w:val="center"/>
          </w:tcPr>
          <w:p w14:paraId="3B99E1A8"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1972C872" w14:textId="1DF7E730"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.6</w:t>
            </w:r>
          </w:p>
        </w:tc>
        <w:tc>
          <w:tcPr>
            <w:tcW w:w="386" w:type="pct"/>
            <w:shd w:val="clear" w:color="auto" w:fill="auto"/>
            <w:vAlign w:val="center"/>
          </w:tcPr>
          <w:p w14:paraId="63806BC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50B4354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Мусоросортировочная станция  в составе комплексного объекта по обращению с ТКО в Вятскополянском районе</w:t>
            </w:r>
          </w:p>
        </w:tc>
        <w:tc>
          <w:tcPr>
            <w:tcW w:w="627" w:type="pct"/>
            <w:shd w:val="clear" w:color="auto" w:fill="auto"/>
            <w:vAlign w:val="center"/>
          </w:tcPr>
          <w:p w14:paraId="2C6D6353"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7B884243" w14:textId="7F16233E"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3562FFBF" w14:textId="77777777" w:rsidR="0033336E" w:rsidRPr="00B32C09" w:rsidRDefault="0033336E" w:rsidP="00975B21">
            <w:pPr>
              <w:autoSpaceDE w:val="0"/>
              <w:autoSpaceDN w:val="0"/>
              <w:adjustRightInd w:val="0"/>
              <w:ind w:firstLine="0"/>
              <w:jc w:val="center"/>
              <w:rPr>
                <w:rFonts w:eastAsia="TimesNewRoman" w:cs="Times New Roman"/>
                <w:sz w:val="20"/>
                <w:szCs w:val="20"/>
              </w:rPr>
            </w:pPr>
            <w:proofErr w:type="spellStart"/>
            <w:r w:rsidRPr="00B32C09">
              <w:rPr>
                <w:rFonts w:eastAsia="TimesNewRoman" w:cs="Times New Roman"/>
                <w:sz w:val="20"/>
                <w:szCs w:val="20"/>
              </w:rPr>
              <w:t>с.п</w:t>
            </w:r>
            <w:proofErr w:type="spellEnd"/>
            <w:r w:rsidRPr="00B32C09">
              <w:rPr>
                <w:rFonts w:eastAsia="TimesNewRoman" w:cs="Times New Roman"/>
                <w:sz w:val="20"/>
                <w:szCs w:val="20"/>
              </w:rPr>
              <w:t xml:space="preserve">. </w:t>
            </w:r>
            <w:proofErr w:type="spellStart"/>
            <w:r w:rsidRPr="00B32C09">
              <w:rPr>
                <w:rFonts w:eastAsia="TimesNewRoman" w:cs="Times New Roman"/>
                <w:sz w:val="20"/>
                <w:szCs w:val="20"/>
              </w:rPr>
              <w:t>Ершовское</w:t>
            </w:r>
            <w:proofErr w:type="spellEnd"/>
            <w:r w:rsidRPr="00B32C09">
              <w:rPr>
                <w:rFonts w:eastAsia="TimesNewRoman" w:cs="Times New Roman"/>
                <w:sz w:val="20"/>
                <w:szCs w:val="20"/>
              </w:rPr>
              <w:t xml:space="preserve"> Вятскополянского района Кировской области</w:t>
            </w:r>
          </w:p>
        </w:tc>
        <w:tc>
          <w:tcPr>
            <w:tcW w:w="577" w:type="pct"/>
            <w:shd w:val="clear" w:color="auto" w:fill="auto"/>
            <w:vAlign w:val="center"/>
          </w:tcPr>
          <w:p w14:paraId="31FA2285"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20 тыс. тонн/год</w:t>
            </w:r>
          </w:p>
        </w:tc>
        <w:tc>
          <w:tcPr>
            <w:tcW w:w="382" w:type="pct"/>
            <w:shd w:val="clear" w:color="auto" w:fill="auto"/>
            <w:vAlign w:val="center"/>
          </w:tcPr>
          <w:p w14:paraId="640B23E0" w14:textId="03934176"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2027</w:t>
            </w:r>
          </w:p>
        </w:tc>
        <w:tc>
          <w:tcPr>
            <w:tcW w:w="496" w:type="pct"/>
            <w:shd w:val="clear" w:color="auto" w:fill="auto"/>
            <w:vAlign w:val="center"/>
          </w:tcPr>
          <w:p w14:paraId="1A6C473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1F5F1307" w14:textId="77777777" w:rsidTr="00975B21">
        <w:trPr>
          <w:trHeight w:val="20"/>
        </w:trPr>
        <w:tc>
          <w:tcPr>
            <w:tcW w:w="123" w:type="pct"/>
            <w:shd w:val="clear" w:color="auto" w:fill="auto"/>
            <w:vAlign w:val="center"/>
          </w:tcPr>
          <w:p w14:paraId="4FE75B0B"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799CA2D6" w14:textId="4C3A4CA0"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.7</w:t>
            </w:r>
          </w:p>
        </w:tc>
        <w:tc>
          <w:tcPr>
            <w:tcW w:w="386" w:type="pct"/>
            <w:shd w:val="clear" w:color="auto" w:fill="auto"/>
            <w:vAlign w:val="center"/>
          </w:tcPr>
          <w:p w14:paraId="091FF6E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602020401</w:t>
            </w:r>
          </w:p>
        </w:tc>
        <w:tc>
          <w:tcPr>
            <w:tcW w:w="724" w:type="pct"/>
            <w:shd w:val="clear" w:color="auto" w:fill="auto"/>
            <w:vAlign w:val="center"/>
          </w:tcPr>
          <w:p w14:paraId="2A4F21C8"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Объект размещения отходов в составе комплексного объекта по обращению с ТКО </w:t>
            </w:r>
            <w:proofErr w:type="gramStart"/>
            <w:r w:rsidRPr="00B32C09">
              <w:rPr>
                <w:rFonts w:eastAsia="TimesNewRoman" w:cs="Times New Roman"/>
                <w:sz w:val="20"/>
                <w:szCs w:val="20"/>
              </w:rPr>
              <w:t>в</w:t>
            </w:r>
            <w:proofErr w:type="gramEnd"/>
            <w:r w:rsidRPr="00B32C09">
              <w:rPr>
                <w:rFonts w:eastAsia="TimesNewRoman" w:cs="Times New Roman"/>
                <w:sz w:val="20"/>
                <w:szCs w:val="20"/>
              </w:rPr>
              <w:t xml:space="preserve"> </w:t>
            </w:r>
            <w:proofErr w:type="gramStart"/>
            <w:r w:rsidRPr="00B32C09">
              <w:rPr>
                <w:rFonts w:eastAsia="TimesNewRoman" w:cs="Times New Roman"/>
                <w:sz w:val="20"/>
                <w:szCs w:val="20"/>
              </w:rPr>
              <w:t>Яранском</w:t>
            </w:r>
            <w:proofErr w:type="gramEnd"/>
            <w:r w:rsidRPr="00B32C09">
              <w:rPr>
                <w:rFonts w:eastAsia="TimesNewRoman" w:cs="Times New Roman"/>
                <w:sz w:val="20"/>
                <w:szCs w:val="20"/>
              </w:rPr>
              <w:t xml:space="preserve"> районе</w:t>
            </w:r>
          </w:p>
        </w:tc>
        <w:tc>
          <w:tcPr>
            <w:tcW w:w="627" w:type="pct"/>
            <w:shd w:val="clear" w:color="auto" w:fill="auto"/>
            <w:vAlign w:val="center"/>
          </w:tcPr>
          <w:p w14:paraId="38CFBBCA" w14:textId="77777777" w:rsidR="0033336E" w:rsidRPr="00B32C09" w:rsidRDefault="0033336E" w:rsidP="00975B21">
            <w:pPr>
              <w:pStyle w:val="115"/>
              <w:rPr>
                <w:sz w:val="20"/>
                <w:szCs w:val="20"/>
              </w:rPr>
            </w:pPr>
            <w:r w:rsidRPr="00B32C09">
              <w:rPr>
                <w:sz w:val="20"/>
                <w:szCs w:val="20"/>
              </w:rPr>
              <w:t>Объект размещения отходов</w:t>
            </w:r>
          </w:p>
        </w:tc>
        <w:tc>
          <w:tcPr>
            <w:tcW w:w="580" w:type="pct"/>
            <w:shd w:val="clear" w:color="auto" w:fill="auto"/>
            <w:vAlign w:val="center"/>
          </w:tcPr>
          <w:p w14:paraId="14640ED3" w14:textId="0F5300FB"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5D997158"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Вблизи дер. </w:t>
            </w:r>
            <w:proofErr w:type="spellStart"/>
            <w:r w:rsidRPr="00B32C09">
              <w:rPr>
                <w:rFonts w:eastAsia="TimesNewRoman" w:cs="Times New Roman"/>
                <w:sz w:val="20"/>
                <w:szCs w:val="20"/>
              </w:rPr>
              <w:t>Кадаево</w:t>
            </w:r>
            <w:proofErr w:type="spellEnd"/>
            <w:r w:rsidRPr="00B32C09">
              <w:rPr>
                <w:rFonts w:eastAsia="TimesNewRoman" w:cs="Times New Roman"/>
                <w:sz w:val="20"/>
                <w:szCs w:val="20"/>
              </w:rPr>
              <w:t xml:space="preserve"> Яранского городского поселения Яранского района</w:t>
            </w:r>
          </w:p>
        </w:tc>
        <w:tc>
          <w:tcPr>
            <w:tcW w:w="577" w:type="pct"/>
            <w:shd w:val="clear" w:color="auto" w:fill="auto"/>
            <w:vAlign w:val="center"/>
          </w:tcPr>
          <w:p w14:paraId="629E1BC0"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16,8 тыс. тонн/год</w:t>
            </w:r>
          </w:p>
        </w:tc>
        <w:tc>
          <w:tcPr>
            <w:tcW w:w="382" w:type="pct"/>
            <w:shd w:val="clear" w:color="auto" w:fill="auto"/>
            <w:vAlign w:val="center"/>
          </w:tcPr>
          <w:p w14:paraId="669B8C55" w14:textId="3D45DA9A"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2028</w:t>
            </w:r>
          </w:p>
        </w:tc>
        <w:tc>
          <w:tcPr>
            <w:tcW w:w="496" w:type="pct"/>
            <w:shd w:val="clear" w:color="auto" w:fill="auto"/>
            <w:vAlign w:val="center"/>
          </w:tcPr>
          <w:p w14:paraId="7863952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01326B65" w14:textId="77777777" w:rsidTr="00975B21">
        <w:trPr>
          <w:trHeight w:val="20"/>
        </w:trPr>
        <w:tc>
          <w:tcPr>
            <w:tcW w:w="123" w:type="pct"/>
            <w:shd w:val="clear" w:color="auto" w:fill="auto"/>
            <w:vAlign w:val="center"/>
          </w:tcPr>
          <w:p w14:paraId="1D69BD33"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7C8C1634" w14:textId="0978095E"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.8</w:t>
            </w:r>
          </w:p>
        </w:tc>
        <w:tc>
          <w:tcPr>
            <w:tcW w:w="386" w:type="pct"/>
            <w:shd w:val="clear" w:color="auto" w:fill="auto"/>
            <w:vAlign w:val="center"/>
          </w:tcPr>
          <w:p w14:paraId="253CD07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291522C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Мусоросортировочная станция в составе комплексного объекта по обращению с ТКО </w:t>
            </w:r>
            <w:proofErr w:type="gramStart"/>
            <w:r w:rsidRPr="00B32C09">
              <w:rPr>
                <w:rFonts w:eastAsia="TimesNewRoman" w:cs="Times New Roman"/>
                <w:sz w:val="20"/>
                <w:szCs w:val="20"/>
              </w:rPr>
              <w:t>в</w:t>
            </w:r>
            <w:proofErr w:type="gramEnd"/>
            <w:r w:rsidRPr="00B32C09">
              <w:rPr>
                <w:rFonts w:eastAsia="TimesNewRoman" w:cs="Times New Roman"/>
                <w:sz w:val="20"/>
                <w:szCs w:val="20"/>
              </w:rPr>
              <w:t xml:space="preserve"> </w:t>
            </w:r>
            <w:proofErr w:type="gramStart"/>
            <w:r w:rsidRPr="00B32C09">
              <w:rPr>
                <w:rFonts w:eastAsia="TimesNewRoman" w:cs="Times New Roman"/>
                <w:sz w:val="20"/>
                <w:szCs w:val="20"/>
              </w:rPr>
              <w:t>Яранском</w:t>
            </w:r>
            <w:proofErr w:type="gramEnd"/>
            <w:r w:rsidRPr="00B32C09">
              <w:rPr>
                <w:rFonts w:eastAsia="TimesNewRoman" w:cs="Times New Roman"/>
                <w:sz w:val="20"/>
                <w:szCs w:val="20"/>
              </w:rPr>
              <w:t xml:space="preserve"> районе</w:t>
            </w:r>
          </w:p>
        </w:tc>
        <w:tc>
          <w:tcPr>
            <w:tcW w:w="627" w:type="pct"/>
            <w:shd w:val="clear" w:color="auto" w:fill="auto"/>
            <w:vAlign w:val="center"/>
          </w:tcPr>
          <w:p w14:paraId="2AE491E0"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1DBD06D5" w14:textId="7E594F9B"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77BBE5A7"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Вблизи дер. </w:t>
            </w:r>
            <w:proofErr w:type="spellStart"/>
            <w:r w:rsidRPr="00B32C09">
              <w:rPr>
                <w:rFonts w:eastAsia="TimesNewRoman" w:cs="Times New Roman"/>
                <w:sz w:val="20"/>
                <w:szCs w:val="20"/>
              </w:rPr>
              <w:t>Кадаево</w:t>
            </w:r>
            <w:proofErr w:type="spellEnd"/>
            <w:r w:rsidRPr="00B32C09">
              <w:rPr>
                <w:rFonts w:eastAsia="TimesNewRoman" w:cs="Times New Roman"/>
                <w:sz w:val="20"/>
                <w:szCs w:val="20"/>
              </w:rPr>
              <w:t xml:space="preserve"> Яранского городского поселения Яранского района</w:t>
            </w:r>
          </w:p>
        </w:tc>
        <w:tc>
          <w:tcPr>
            <w:tcW w:w="577" w:type="pct"/>
            <w:shd w:val="clear" w:color="auto" w:fill="auto"/>
            <w:vAlign w:val="center"/>
          </w:tcPr>
          <w:p w14:paraId="7E66346C"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20 тыс. тонн/год</w:t>
            </w:r>
          </w:p>
        </w:tc>
        <w:tc>
          <w:tcPr>
            <w:tcW w:w="382" w:type="pct"/>
            <w:shd w:val="clear" w:color="auto" w:fill="auto"/>
            <w:vAlign w:val="center"/>
          </w:tcPr>
          <w:p w14:paraId="31F5FDB5" w14:textId="27246DA3"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2028</w:t>
            </w:r>
          </w:p>
        </w:tc>
        <w:tc>
          <w:tcPr>
            <w:tcW w:w="496" w:type="pct"/>
            <w:shd w:val="clear" w:color="auto" w:fill="auto"/>
            <w:vAlign w:val="center"/>
          </w:tcPr>
          <w:p w14:paraId="4512E6F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1B453478" w14:textId="77777777" w:rsidTr="00975B21">
        <w:trPr>
          <w:trHeight w:val="20"/>
        </w:trPr>
        <w:tc>
          <w:tcPr>
            <w:tcW w:w="123" w:type="pct"/>
            <w:shd w:val="clear" w:color="auto" w:fill="auto"/>
            <w:vAlign w:val="center"/>
          </w:tcPr>
          <w:p w14:paraId="064EABE1"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13249455" w14:textId="33D053D5"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.9</w:t>
            </w:r>
          </w:p>
        </w:tc>
        <w:tc>
          <w:tcPr>
            <w:tcW w:w="386" w:type="pct"/>
            <w:shd w:val="clear" w:color="auto" w:fill="auto"/>
            <w:vAlign w:val="center"/>
          </w:tcPr>
          <w:p w14:paraId="7D5B4BB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602020401</w:t>
            </w:r>
          </w:p>
        </w:tc>
        <w:tc>
          <w:tcPr>
            <w:tcW w:w="724" w:type="pct"/>
            <w:shd w:val="clear" w:color="auto" w:fill="auto"/>
            <w:vAlign w:val="center"/>
          </w:tcPr>
          <w:p w14:paraId="32739276"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Полигон ТКО в составе комплексного объекта по обращению с ТКО (КПО «Центральный»)</w:t>
            </w:r>
          </w:p>
        </w:tc>
        <w:tc>
          <w:tcPr>
            <w:tcW w:w="627" w:type="pct"/>
            <w:shd w:val="clear" w:color="auto" w:fill="auto"/>
            <w:vAlign w:val="center"/>
          </w:tcPr>
          <w:p w14:paraId="16C677BC" w14:textId="77777777" w:rsidR="0033336E" w:rsidRPr="00B32C09" w:rsidRDefault="0033336E" w:rsidP="00975B21">
            <w:pPr>
              <w:pStyle w:val="115"/>
              <w:rPr>
                <w:sz w:val="20"/>
                <w:szCs w:val="20"/>
              </w:rPr>
            </w:pPr>
            <w:r w:rsidRPr="00B32C09">
              <w:rPr>
                <w:sz w:val="20"/>
                <w:szCs w:val="20"/>
              </w:rPr>
              <w:t>Объект размещения отходов</w:t>
            </w:r>
          </w:p>
        </w:tc>
        <w:tc>
          <w:tcPr>
            <w:tcW w:w="580" w:type="pct"/>
            <w:shd w:val="clear" w:color="auto" w:fill="auto"/>
            <w:vAlign w:val="center"/>
          </w:tcPr>
          <w:p w14:paraId="56EC29FB" w14:textId="434FF6E1"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3D137559"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Слободской район, с/</w:t>
            </w:r>
            <w:proofErr w:type="gramStart"/>
            <w:r w:rsidRPr="00B32C09">
              <w:rPr>
                <w:rFonts w:eastAsia="TimesNewRoman" w:cs="Times New Roman"/>
                <w:sz w:val="20"/>
                <w:szCs w:val="20"/>
              </w:rPr>
              <w:t>п</w:t>
            </w:r>
            <w:proofErr w:type="gramEnd"/>
            <w:r w:rsidRPr="00B32C09">
              <w:rPr>
                <w:rFonts w:eastAsia="TimesNewRoman" w:cs="Times New Roman"/>
                <w:sz w:val="20"/>
                <w:szCs w:val="20"/>
              </w:rPr>
              <w:t xml:space="preserve"> Ленинское</w:t>
            </w:r>
          </w:p>
        </w:tc>
        <w:tc>
          <w:tcPr>
            <w:tcW w:w="577" w:type="pct"/>
            <w:shd w:val="clear" w:color="auto" w:fill="auto"/>
            <w:vAlign w:val="center"/>
          </w:tcPr>
          <w:p w14:paraId="2E89B824" w14:textId="77777777" w:rsidR="0033336E" w:rsidRPr="00361272" w:rsidRDefault="0033336E" w:rsidP="00975B21">
            <w:pPr>
              <w:spacing w:before="0" w:after="0"/>
              <w:ind w:firstLine="0"/>
              <w:contextualSpacing w:val="0"/>
              <w:jc w:val="center"/>
              <w:rPr>
                <w:rFonts w:cs="Times New Roman"/>
                <w:sz w:val="20"/>
                <w:szCs w:val="20"/>
              </w:rPr>
            </w:pPr>
            <w:r w:rsidRPr="00361272">
              <w:rPr>
                <w:rFonts w:cs="Times New Roman"/>
                <w:sz w:val="20"/>
                <w:szCs w:val="20"/>
              </w:rPr>
              <w:t>Мощность 90 тыс. тонн/год</w:t>
            </w:r>
          </w:p>
        </w:tc>
        <w:tc>
          <w:tcPr>
            <w:tcW w:w="382" w:type="pct"/>
            <w:shd w:val="clear" w:color="auto" w:fill="auto"/>
            <w:vAlign w:val="center"/>
          </w:tcPr>
          <w:p w14:paraId="746A0AA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2029</w:t>
            </w:r>
          </w:p>
        </w:tc>
        <w:tc>
          <w:tcPr>
            <w:tcW w:w="496" w:type="pct"/>
            <w:shd w:val="clear" w:color="auto" w:fill="auto"/>
            <w:vAlign w:val="center"/>
          </w:tcPr>
          <w:p w14:paraId="23269C41"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1000 м, СанПиН 2.2.1/2.1.1.1200 – 03</w:t>
            </w:r>
          </w:p>
        </w:tc>
      </w:tr>
      <w:tr w:rsidR="0033336E" w:rsidRPr="00B32C09" w14:paraId="50377818" w14:textId="77777777" w:rsidTr="00975B21">
        <w:trPr>
          <w:trHeight w:val="20"/>
        </w:trPr>
        <w:tc>
          <w:tcPr>
            <w:tcW w:w="123" w:type="pct"/>
            <w:shd w:val="clear" w:color="auto" w:fill="auto"/>
            <w:vAlign w:val="center"/>
          </w:tcPr>
          <w:p w14:paraId="48FAA4AD"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28C6CD2" w14:textId="04E85AA1"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.10</w:t>
            </w:r>
          </w:p>
        </w:tc>
        <w:tc>
          <w:tcPr>
            <w:tcW w:w="386" w:type="pct"/>
            <w:shd w:val="clear" w:color="auto" w:fill="auto"/>
            <w:vAlign w:val="center"/>
          </w:tcPr>
          <w:p w14:paraId="7037844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1CDBCA9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Введение линии производства альтернативного топлива на мусоросортировочном заводе в составе комплекс</w:t>
            </w:r>
          </w:p>
        </w:tc>
        <w:tc>
          <w:tcPr>
            <w:tcW w:w="627" w:type="pct"/>
            <w:shd w:val="clear" w:color="auto" w:fill="auto"/>
            <w:vAlign w:val="center"/>
          </w:tcPr>
          <w:p w14:paraId="36F8522F"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6F759F8D" w14:textId="6DBEDC18"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0E76D332"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Слободской район, с/</w:t>
            </w:r>
            <w:proofErr w:type="gramStart"/>
            <w:r w:rsidRPr="00B32C09">
              <w:rPr>
                <w:rFonts w:eastAsia="TimesNewRoman" w:cs="Times New Roman"/>
                <w:sz w:val="20"/>
                <w:szCs w:val="20"/>
              </w:rPr>
              <w:t>п</w:t>
            </w:r>
            <w:proofErr w:type="gramEnd"/>
            <w:r w:rsidRPr="00B32C09">
              <w:rPr>
                <w:rFonts w:eastAsia="TimesNewRoman" w:cs="Times New Roman"/>
                <w:sz w:val="20"/>
                <w:szCs w:val="20"/>
              </w:rPr>
              <w:t xml:space="preserve"> Ленинское</w:t>
            </w:r>
          </w:p>
        </w:tc>
        <w:tc>
          <w:tcPr>
            <w:tcW w:w="577" w:type="pct"/>
            <w:shd w:val="clear" w:color="auto" w:fill="auto"/>
            <w:vAlign w:val="center"/>
          </w:tcPr>
          <w:p w14:paraId="7F90D916" w14:textId="77777777" w:rsidR="0033336E" w:rsidRPr="00361272" w:rsidRDefault="0033336E" w:rsidP="00975B21">
            <w:pPr>
              <w:spacing w:before="0" w:after="0"/>
              <w:ind w:firstLine="0"/>
              <w:contextualSpacing w:val="0"/>
              <w:jc w:val="center"/>
              <w:rPr>
                <w:rFonts w:cs="Times New Roman"/>
                <w:sz w:val="20"/>
                <w:szCs w:val="20"/>
              </w:rPr>
            </w:pPr>
            <w:r w:rsidRPr="00361272">
              <w:rPr>
                <w:rFonts w:cs="Times New Roman"/>
                <w:sz w:val="20"/>
                <w:szCs w:val="20"/>
              </w:rPr>
              <w:t>Мощность 30 тыс. тонн/год</w:t>
            </w:r>
          </w:p>
        </w:tc>
        <w:tc>
          <w:tcPr>
            <w:tcW w:w="382" w:type="pct"/>
            <w:shd w:val="clear" w:color="auto" w:fill="auto"/>
            <w:vAlign w:val="center"/>
          </w:tcPr>
          <w:p w14:paraId="72E51C79"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2029</w:t>
            </w:r>
          </w:p>
        </w:tc>
        <w:tc>
          <w:tcPr>
            <w:tcW w:w="496" w:type="pct"/>
            <w:shd w:val="clear" w:color="auto" w:fill="auto"/>
            <w:vAlign w:val="center"/>
          </w:tcPr>
          <w:p w14:paraId="5A8234F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1000 м, СанПиН 2.2.1/2.1.1.1200 – 03</w:t>
            </w:r>
          </w:p>
        </w:tc>
      </w:tr>
      <w:tr w:rsidR="0033336E" w:rsidRPr="00B32C09" w14:paraId="43E5321E" w14:textId="77777777" w:rsidTr="00975B21">
        <w:trPr>
          <w:trHeight w:val="20"/>
        </w:trPr>
        <w:tc>
          <w:tcPr>
            <w:tcW w:w="123" w:type="pct"/>
            <w:shd w:val="clear" w:color="auto" w:fill="auto"/>
            <w:vAlign w:val="center"/>
          </w:tcPr>
          <w:p w14:paraId="7B0714AB"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9B0F029" w14:textId="78273906"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.11</w:t>
            </w:r>
          </w:p>
        </w:tc>
        <w:tc>
          <w:tcPr>
            <w:tcW w:w="386" w:type="pct"/>
            <w:shd w:val="clear" w:color="auto" w:fill="auto"/>
            <w:vAlign w:val="center"/>
          </w:tcPr>
          <w:p w14:paraId="73FA4176"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62AE53A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Мусоросортировочная станция в Зуевском районе</w:t>
            </w:r>
          </w:p>
        </w:tc>
        <w:tc>
          <w:tcPr>
            <w:tcW w:w="627" w:type="pct"/>
            <w:shd w:val="clear" w:color="auto" w:fill="auto"/>
            <w:vAlign w:val="center"/>
          </w:tcPr>
          <w:p w14:paraId="54CB7326"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1C0D57F7" w14:textId="4E0E7410"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46F46C6E"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Зуевский район</w:t>
            </w:r>
          </w:p>
        </w:tc>
        <w:tc>
          <w:tcPr>
            <w:tcW w:w="577" w:type="pct"/>
            <w:shd w:val="clear" w:color="auto" w:fill="auto"/>
            <w:vAlign w:val="center"/>
          </w:tcPr>
          <w:p w14:paraId="29F09FAA"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15 тыс. тонн/год</w:t>
            </w:r>
          </w:p>
        </w:tc>
        <w:tc>
          <w:tcPr>
            <w:tcW w:w="382" w:type="pct"/>
            <w:shd w:val="clear" w:color="auto" w:fill="auto"/>
            <w:vAlign w:val="center"/>
          </w:tcPr>
          <w:p w14:paraId="0F29FF39" w14:textId="251FC37E"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2029</w:t>
            </w:r>
          </w:p>
        </w:tc>
        <w:tc>
          <w:tcPr>
            <w:tcW w:w="496" w:type="pct"/>
            <w:shd w:val="clear" w:color="auto" w:fill="auto"/>
            <w:vAlign w:val="center"/>
          </w:tcPr>
          <w:p w14:paraId="5930E59A"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0A23CCB7" w14:textId="77777777" w:rsidTr="00975B21">
        <w:trPr>
          <w:trHeight w:val="20"/>
        </w:trPr>
        <w:tc>
          <w:tcPr>
            <w:tcW w:w="123" w:type="pct"/>
            <w:shd w:val="clear" w:color="auto" w:fill="auto"/>
            <w:vAlign w:val="center"/>
          </w:tcPr>
          <w:p w14:paraId="4AC07553"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461D57B" w14:textId="4F0DB44D"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.12</w:t>
            </w:r>
          </w:p>
        </w:tc>
        <w:tc>
          <w:tcPr>
            <w:tcW w:w="386" w:type="pct"/>
            <w:shd w:val="clear" w:color="auto" w:fill="auto"/>
            <w:vAlign w:val="center"/>
          </w:tcPr>
          <w:p w14:paraId="4847B1D7"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017E5D00" w14:textId="3345DCB9" w:rsidR="0033336E" w:rsidRPr="00B32C09" w:rsidRDefault="0033336E" w:rsidP="00975B21">
            <w:pPr>
              <w:autoSpaceDE w:val="0"/>
              <w:autoSpaceDN w:val="0"/>
              <w:adjustRightInd w:val="0"/>
              <w:ind w:firstLine="0"/>
              <w:jc w:val="center"/>
              <w:rPr>
                <w:rFonts w:eastAsia="TimesNewRoman" w:cs="Times New Roman"/>
                <w:sz w:val="20"/>
                <w:szCs w:val="20"/>
              </w:rPr>
            </w:pPr>
            <w:r w:rsidRPr="00BC2793">
              <w:rPr>
                <w:rFonts w:eastAsia="TimesNewRoman" w:cs="Times New Roman"/>
                <w:sz w:val="20"/>
                <w:szCs w:val="20"/>
              </w:rPr>
              <w:t xml:space="preserve">Объект утилизации (компостирования) </w:t>
            </w:r>
            <w:proofErr w:type="gramStart"/>
            <w:r w:rsidRPr="00BC2793">
              <w:rPr>
                <w:rFonts w:eastAsia="TimesNewRoman" w:cs="Times New Roman"/>
                <w:sz w:val="20"/>
                <w:szCs w:val="20"/>
              </w:rPr>
              <w:t>в</w:t>
            </w:r>
            <w:proofErr w:type="gramEnd"/>
            <w:r w:rsidRPr="00BC2793">
              <w:rPr>
                <w:rFonts w:eastAsia="TimesNewRoman" w:cs="Times New Roman"/>
                <w:sz w:val="20"/>
                <w:szCs w:val="20"/>
              </w:rPr>
              <w:t xml:space="preserve"> </w:t>
            </w:r>
            <w:proofErr w:type="gramStart"/>
            <w:r w:rsidRPr="00BC2793">
              <w:rPr>
                <w:rFonts w:eastAsia="TimesNewRoman" w:cs="Times New Roman"/>
                <w:sz w:val="20"/>
                <w:szCs w:val="20"/>
              </w:rPr>
              <w:t>Нолинском</w:t>
            </w:r>
            <w:proofErr w:type="gramEnd"/>
            <w:r w:rsidRPr="00BC2793">
              <w:rPr>
                <w:rFonts w:eastAsia="TimesNewRoman" w:cs="Times New Roman"/>
                <w:sz w:val="20"/>
                <w:szCs w:val="20"/>
              </w:rPr>
              <w:t xml:space="preserve"> районе</w:t>
            </w:r>
          </w:p>
        </w:tc>
        <w:tc>
          <w:tcPr>
            <w:tcW w:w="627" w:type="pct"/>
            <w:shd w:val="clear" w:color="auto" w:fill="auto"/>
            <w:vAlign w:val="center"/>
          </w:tcPr>
          <w:p w14:paraId="67C27EF2"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2B8D01BA" w14:textId="1B8760A8"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991DCB">
              <w:rPr>
                <w:rFonts w:cs="Times New Roman"/>
                <w:iCs/>
                <w:sz w:val="20"/>
                <w:szCs w:val="20"/>
              </w:rPr>
              <w:t>планируемый</w:t>
            </w:r>
            <w:proofErr w:type="gramEnd"/>
            <w:r w:rsidRPr="00991DCB">
              <w:rPr>
                <w:rFonts w:cs="Times New Roman"/>
                <w:iCs/>
                <w:sz w:val="20"/>
                <w:szCs w:val="20"/>
              </w:rPr>
              <w:t xml:space="preserve">  к строительству</w:t>
            </w:r>
          </w:p>
        </w:tc>
        <w:tc>
          <w:tcPr>
            <w:tcW w:w="629" w:type="pct"/>
            <w:shd w:val="clear" w:color="auto" w:fill="auto"/>
            <w:vAlign w:val="center"/>
          </w:tcPr>
          <w:p w14:paraId="5B880C84"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Нолинский район</w:t>
            </w:r>
          </w:p>
        </w:tc>
        <w:tc>
          <w:tcPr>
            <w:tcW w:w="577" w:type="pct"/>
            <w:shd w:val="clear" w:color="auto" w:fill="auto"/>
            <w:vAlign w:val="center"/>
          </w:tcPr>
          <w:p w14:paraId="0D551CE4"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20 тыс. тонн/год</w:t>
            </w:r>
          </w:p>
        </w:tc>
        <w:tc>
          <w:tcPr>
            <w:tcW w:w="382" w:type="pct"/>
            <w:shd w:val="clear" w:color="auto" w:fill="auto"/>
            <w:vAlign w:val="center"/>
          </w:tcPr>
          <w:p w14:paraId="154210C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2029</w:t>
            </w:r>
          </w:p>
        </w:tc>
        <w:tc>
          <w:tcPr>
            <w:tcW w:w="496" w:type="pct"/>
            <w:shd w:val="clear" w:color="auto" w:fill="auto"/>
            <w:vAlign w:val="center"/>
          </w:tcPr>
          <w:p w14:paraId="228958E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300 м, СанПиН 2.2.1/2.1.1.1200 – 03</w:t>
            </w:r>
          </w:p>
        </w:tc>
      </w:tr>
      <w:tr w:rsidR="0033336E" w:rsidRPr="00B32C09" w14:paraId="099F0E04" w14:textId="77777777" w:rsidTr="00975B21">
        <w:trPr>
          <w:trHeight w:val="20"/>
        </w:trPr>
        <w:tc>
          <w:tcPr>
            <w:tcW w:w="123" w:type="pct"/>
            <w:shd w:val="clear" w:color="auto" w:fill="auto"/>
            <w:vAlign w:val="center"/>
          </w:tcPr>
          <w:p w14:paraId="1A715090"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082C741D" w14:textId="0D91260A"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.13</w:t>
            </w:r>
          </w:p>
        </w:tc>
        <w:tc>
          <w:tcPr>
            <w:tcW w:w="386" w:type="pct"/>
            <w:shd w:val="clear" w:color="auto" w:fill="auto"/>
            <w:vAlign w:val="center"/>
          </w:tcPr>
          <w:p w14:paraId="2C6F412C"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4323F725"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Объект утилизации (компостирования) </w:t>
            </w:r>
            <w:proofErr w:type="gramStart"/>
            <w:r w:rsidRPr="00B32C09">
              <w:rPr>
                <w:rFonts w:eastAsia="TimesNewRoman" w:cs="Times New Roman"/>
                <w:sz w:val="20"/>
                <w:szCs w:val="20"/>
              </w:rPr>
              <w:t>в</w:t>
            </w:r>
            <w:proofErr w:type="gramEnd"/>
            <w:r w:rsidRPr="00B32C09">
              <w:rPr>
                <w:rFonts w:eastAsia="TimesNewRoman" w:cs="Times New Roman"/>
                <w:sz w:val="20"/>
                <w:szCs w:val="20"/>
              </w:rPr>
              <w:t xml:space="preserve"> </w:t>
            </w:r>
            <w:proofErr w:type="gramStart"/>
            <w:r w:rsidRPr="00B32C09">
              <w:rPr>
                <w:rFonts w:eastAsia="TimesNewRoman" w:cs="Times New Roman"/>
                <w:sz w:val="20"/>
                <w:szCs w:val="20"/>
              </w:rPr>
              <w:t>Нолинском</w:t>
            </w:r>
            <w:proofErr w:type="gramEnd"/>
            <w:r w:rsidRPr="00B32C09">
              <w:rPr>
                <w:rFonts w:eastAsia="TimesNewRoman" w:cs="Times New Roman"/>
                <w:sz w:val="20"/>
                <w:szCs w:val="20"/>
              </w:rPr>
              <w:t xml:space="preserve"> районе</w:t>
            </w:r>
          </w:p>
        </w:tc>
        <w:tc>
          <w:tcPr>
            <w:tcW w:w="627" w:type="pct"/>
            <w:shd w:val="clear" w:color="auto" w:fill="auto"/>
            <w:vAlign w:val="center"/>
          </w:tcPr>
          <w:p w14:paraId="55CD2F31" w14:textId="77777777" w:rsidR="0033336E" w:rsidRPr="00B32C09" w:rsidRDefault="0033336E" w:rsidP="00975B21">
            <w:pPr>
              <w:spacing w:before="0" w:after="0"/>
              <w:ind w:firstLine="0"/>
              <w:contextualSpacing w:val="0"/>
              <w:jc w:val="center"/>
              <w:rPr>
                <w:rFonts w:cs="Times New Roman"/>
                <w:sz w:val="20"/>
                <w:szCs w:val="20"/>
              </w:rPr>
            </w:pPr>
            <w:r w:rsidRPr="00B32C09">
              <w:rPr>
                <w:rFonts w:cs="Times New Roman"/>
                <w:sz w:val="20"/>
                <w:szCs w:val="20"/>
              </w:rPr>
              <w:t>Объект по обработке, утилизации, обезвреживанию отходов</w:t>
            </w:r>
          </w:p>
        </w:tc>
        <w:tc>
          <w:tcPr>
            <w:tcW w:w="580" w:type="pct"/>
            <w:shd w:val="clear" w:color="auto" w:fill="auto"/>
            <w:vAlign w:val="center"/>
          </w:tcPr>
          <w:p w14:paraId="3B984218" w14:textId="3393D484"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629" w:type="pct"/>
            <w:shd w:val="clear" w:color="auto" w:fill="auto"/>
            <w:vAlign w:val="center"/>
          </w:tcPr>
          <w:p w14:paraId="5B2C5DA5"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Нолинский район</w:t>
            </w:r>
          </w:p>
        </w:tc>
        <w:tc>
          <w:tcPr>
            <w:tcW w:w="577" w:type="pct"/>
            <w:shd w:val="clear" w:color="auto" w:fill="auto"/>
            <w:vAlign w:val="center"/>
          </w:tcPr>
          <w:p w14:paraId="5011755B"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20 тыс. тонн/год</w:t>
            </w:r>
          </w:p>
        </w:tc>
        <w:tc>
          <w:tcPr>
            <w:tcW w:w="382" w:type="pct"/>
            <w:shd w:val="clear" w:color="auto" w:fill="auto"/>
            <w:vAlign w:val="center"/>
          </w:tcPr>
          <w:p w14:paraId="48D00BE9"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2029</w:t>
            </w:r>
          </w:p>
        </w:tc>
        <w:tc>
          <w:tcPr>
            <w:tcW w:w="496" w:type="pct"/>
            <w:shd w:val="clear" w:color="auto" w:fill="auto"/>
            <w:vAlign w:val="center"/>
          </w:tcPr>
          <w:p w14:paraId="7065BA0A"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6B58D60B" w14:textId="77777777" w:rsidTr="00975B21">
        <w:trPr>
          <w:trHeight w:val="20"/>
        </w:trPr>
        <w:tc>
          <w:tcPr>
            <w:tcW w:w="123" w:type="pct"/>
            <w:shd w:val="clear" w:color="auto" w:fill="auto"/>
            <w:vAlign w:val="center"/>
          </w:tcPr>
          <w:p w14:paraId="35E97703"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8877379" w14:textId="35BEF61C"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.14</w:t>
            </w:r>
          </w:p>
        </w:tc>
        <w:tc>
          <w:tcPr>
            <w:tcW w:w="386" w:type="pct"/>
            <w:shd w:val="clear" w:color="auto" w:fill="auto"/>
            <w:vAlign w:val="center"/>
          </w:tcPr>
          <w:p w14:paraId="5F65CA7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602020401</w:t>
            </w:r>
          </w:p>
        </w:tc>
        <w:tc>
          <w:tcPr>
            <w:tcW w:w="724" w:type="pct"/>
            <w:shd w:val="clear" w:color="auto" w:fill="auto"/>
            <w:vAlign w:val="center"/>
          </w:tcPr>
          <w:p w14:paraId="5F141097"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Полигон ТКО в составе комплексного объекта Нолинского района</w:t>
            </w:r>
          </w:p>
        </w:tc>
        <w:tc>
          <w:tcPr>
            <w:tcW w:w="627" w:type="pct"/>
            <w:shd w:val="clear" w:color="auto" w:fill="auto"/>
            <w:vAlign w:val="center"/>
          </w:tcPr>
          <w:p w14:paraId="1FCD4BE5" w14:textId="77777777" w:rsidR="0033336E" w:rsidRPr="00B32C09" w:rsidRDefault="0033336E" w:rsidP="00975B21">
            <w:pPr>
              <w:pStyle w:val="115"/>
              <w:rPr>
                <w:sz w:val="20"/>
                <w:szCs w:val="20"/>
              </w:rPr>
            </w:pPr>
            <w:r w:rsidRPr="00B32C09">
              <w:rPr>
                <w:sz w:val="20"/>
                <w:szCs w:val="20"/>
              </w:rPr>
              <w:t>Объект размещения отходов</w:t>
            </w:r>
          </w:p>
        </w:tc>
        <w:tc>
          <w:tcPr>
            <w:tcW w:w="580" w:type="pct"/>
            <w:shd w:val="clear" w:color="auto" w:fill="auto"/>
            <w:vAlign w:val="center"/>
          </w:tcPr>
          <w:p w14:paraId="21E55E45" w14:textId="494C8A5E"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629" w:type="pct"/>
            <w:shd w:val="clear" w:color="auto" w:fill="auto"/>
            <w:vAlign w:val="center"/>
          </w:tcPr>
          <w:p w14:paraId="775E3AE1"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Нолинский район</w:t>
            </w:r>
          </w:p>
        </w:tc>
        <w:tc>
          <w:tcPr>
            <w:tcW w:w="577" w:type="pct"/>
            <w:shd w:val="clear" w:color="auto" w:fill="auto"/>
            <w:vAlign w:val="center"/>
          </w:tcPr>
          <w:p w14:paraId="7505C451"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20 тыс. тонн/год</w:t>
            </w:r>
          </w:p>
        </w:tc>
        <w:tc>
          <w:tcPr>
            <w:tcW w:w="382" w:type="pct"/>
            <w:shd w:val="clear" w:color="auto" w:fill="auto"/>
            <w:vAlign w:val="center"/>
          </w:tcPr>
          <w:p w14:paraId="79495DEB"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2029</w:t>
            </w:r>
          </w:p>
        </w:tc>
        <w:tc>
          <w:tcPr>
            <w:tcW w:w="496" w:type="pct"/>
            <w:shd w:val="clear" w:color="auto" w:fill="auto"/>
            <w:vAlign w:val="center"/>
          </w:tcPr>
          <w:p w14:paraId="0EA50260"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2A2D5F01" w14:textId="77777777" w:rsidTr="00975B21">
        <w:trPr>
          <w:trHeight w:val="20"/>
        </w:trPr>
        <w:tc>
          <w:tcPr>
            <w:tcW w:w="123" w:type="pct"/>
            <w:shd w:val="clear" w:color="auto" w:fill="auto"/>
            <w:vAlign w:val="center"/>
          </w:tcPr>
          <w:p w14:paraId="4A18548A"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22700561" w14:textId="30FE21FA"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.15</w:t>
            </w:r>
          </w:p>
        </w:tc>
        <w:tc>
          <w:tcPr>
            <w:tcW w:w="386" w:type="pct"/>
            <w:shd w:val="clear" w:color="auto" w:fill="auto"/>
            <w:vAlign w:val="center"/>
          </w:tcPr>
          <w:p w14:paraId="3E8B2C8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7C3761F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 xml:space="preserve">Мусоросортировочная станция </w:t>
            </w:r>
            <w:proofErr w:type="gramStart"/>
            <w:r w:rsidRPr="00B32C09">
              <w:rPr>
                <w:rFonts w:eastAsia="TimesNewRoman" w:cs="Times New Roman"/>
                <w:sz w:val="20"/>
                <w:szCs w:val="20"/>
              </w:rPr>
              <w:t>в</w:t>
            </w:r>
            <w:proofErr w:type="gramEnd"/>
            <w:r w:rsidRPr="00B32C09">
              <w:rPr>
                <w:rFonts w:eastAsia="TimesNewRoman" w:cs="Times New Roman"/>
                <w:sz w:val="20"/>
                <w:szCs w:val="20"/>
              </w:rPr>
              <w:t xml:space="preserve"> </w:t>
            </w:r>
            <w:proofErr w:type="gramStart"/>
            <w:r w:rsidRPr="00B32C09">
              <w:rPr>
                <w:rFonts w:eastAsia="TimesNewRoman" w:cs="Times New Roman"/>
                <w:sz w:val="20"/>
                <w:szCs w:val="20"/>
              </w:rPr>
              <w:t>Омутнинском</w:t>
            </w:r>
            <w:proofErr w:type="gramEnd"/>
            <w:r w:rsidRPr="00B32C09">
              <w:rPr>
                <w:rFonts w:eastAsia="TimesNewRoman" w:cs="Times New Roman"/>
                <w:sz w:val="20"/>
                <w:szCs w:val="20"/>
              </w:rPr>
              <w:t xml:space="preserve"> районе</w:t>
            </w:r>
          </w:p>
        </w:tc>
        <w:tc>
          <w:tcPr>
            <w:tcW w:w="627" w:type="pct"/>
            <w:shd w:val="clear" w:color="auto" w:fill="auto"/>
            <w:vAlign w:val="center"/>
          </w:tcPr>
          <w:p w14:paraId="73B76D9E" w14:textId="77777777" w:rsidR="0033336E" w:rsidRPr="00B32C09" w:rsidRDefault="0033336E" w:rsidP="00975B21">
            <w:pPr>
              <w:pStyle w:val="115"/>
              <w:rPr>
                <w:sz w:val="20"/>
                <w:szCs w:val="20"/>
              </w:rPr>
            </w:pPr>
            <w:r w:rsidRPr="00B32C09">
              <w:rPr>
                <w:sz w:val="20"/>
                <w:szCs w:val="20"/>
              </w:rPr>
              <w:t>Объект по обработке, утилизации, обезвреживанию отходов</w:t>
            </w:r>
          </w:p>
        </w:tc>
        <w:tc>
          <w:tcPr>
            <w:tcW w:w="580" w:type="pct"/>
            <w:shd w:val="clear" w:color="auto" w:fill="auto"/>
            <w:vAlign w:val="center"/>
          </w:tcPr>
          <w:p w14:paraId="5EF53B83" w14:textId="18651DC1"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629" w:type="pct"/>
            <w:shd w:val="clear" w:color="auto" w:fill="auto"/>
            <w:vAlign w:val="center"/>
          </w:tcPr>
          <w:p w14:paraId="00F8E6D6"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Омутнинский район</w:t>
            </w:r>
          </w:p>
        </w:tc>
        <w:tc>
          <w:tcPr>
            <w:tcW w:w="577" w:type="pct"/>
            <w:shd w:val="clear" w:color="auto" w:fill="auto"/>
            <w:vAlign w:val="center"/>
          </w:tcPr>
          <w:p w14:paraId="67BC55D7"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15 тыс. тонн/год</w:t>
            </w:r>
          </w:p>
        </w:tc>
        <w:tc>
          <w:tcPr>
            <w:tcW w:w="382" w:type="pct"/>
            <w:shd w:val="clear" w:color="auto" w:fill="auto"/>
            <w:vAlign w:val="center"/>
          </w:tcPr>
          <w:p w14:paraId="3F35F87E" w14:textId="49DA3614"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2029</w:t>
            </w:r>
          </w:p>
        </w:tc>
        <w:tc>
          <w:tcPr>
            <w:tcW w:w="496" w:type="pct"/>
            <w:shd w:val="clear" w:color="auto" w:fill="auto"/>
            <w:vAlign w:val="center"/>
          </w:tcPr>
          <w:p w14:paraId="148AC17C"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–300 м, СанПиН 2.2.1/2.1.1.1200 – 03</w:t>
            </w:r>
          </w:p>
        </w:tc>
      </w:tr>
      <w:tr w:rsidR="0033336E" w:rsidRPr="00B32C09" w14:paraId="0C1ABD81" w14:textId="77777777" w:rsidTr="00975B21">
        <w:trPr>
          <w:trHeight w:val="20"/>
        </w:trPr>
        <w:tc>
          <w:tcPr>
            <w:tcW w:w="123" w:type="pct"/>
            <w:shd w:val="clear" w:color="auto" w:fill="auto"/>
            <w:vAlign w:val="center"/>
          </w:tcPr>
          <w:p w14:paraId="29A2829B" w14:textId="77777777" w:rsidR="0033336E" w:rsidRPr="00B32C09"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A793499" w14:textId="29491D09" w:rsidR="0033336E" w:rsidRPr="00B32C09" w:rsidRDefault="0033336E" w:rsidP="00975B21">
            <w:pPr>
              <w:spacing w:before="0" w:after="0"/>
              <w:ind w:firstLine="0"/>
              <w:contextualSpacing w:val="0"/>
              <w:jc w:val="center"/>
              <w:rPr>
                <w:rFonts w:cs="Times New Roman"/>
                <w:iCs/>
                <w:sz w:val="20"/>
                <w:szCs w:val="20"/>
              </w:rPr>
            </w:pPr>
            <w:r w:rsidRPr="00B32C09">
              <w:rPr>
                <w:rFonts w:cs="Times New Roman"/>
                <w:iCs/>
                <w:sz w:val="20"/>
                <w:szCs w:val="20"/>
              </w:rPr>
              <w:t>2.</w:t>
            </w:r>
            <w:r w:rsidR="006027CC">
              <w:rPr>
                <w:rFonts w:cs="Times New Roman"/>
                <w:iCs/>
                <w:sz w:val="20"/>
                <w:szCs w:val="20"/>
              </w:rPr>
              <w:t>4</w:t>
            </w:r>
            <w:r w:rsidRPr="00B32C09">
              <w:rPr>
                <w:rFonts w:cs="Times New Roman"/>
                <w:iCs/>
                <w:sz w:val="20"/>
                <w:szCs w:val="20"/>
              </w:rPr>
              <w:t>.16</w:t>
            </w:r>
          </w:p>
        </w:tc>
        <w:tc>
          <w:tcPr>
            <w:tcW w:w="386" w:type="pct"/>
            <w:shd w:val="clear" w:color="auto" w:fill="auto"/>
            <w:vAlign w:val="center"/>
          </w:tcPr>
          <w:p w14:paraId="76E3A59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602020402</w:t>
            </w:r>
          </w:p>
        </w:tc>
        <w:tc>
          <w:tcPr>
            <w:tcW w:w="724" w:type="pct"/>
            <w:shd w:val="clear" w:color="auto" w:fill="auto"/>
            <w:vAlign w:val="center"/>
          </w:tcPr>
          <w:p w14:paraId="1653E9FF"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Объект обезвреживания Лузский муниципальный округ</w:t>
            </w:r>
          </w:p>
        </w:tc>
        <w:tc>
          <w:tcPr>
            <w:tcW w:w="627" w:type="pct"/>
            <w:shd w:val="clear" w:color="auto" w:fill="auto"/>
            <w:vAlign w:val="center"/>
          </w:tcPr>
          <w:p w14:paraId="2C449D33" w14:textId="77777777" w:rsidR="0033336E" w:rsidRPr="00B32C09" w:rsidRDefault="0033336E" w:rsidP="00975B21">
            <w:pPr>
              <w:pStyle w:val="115"/>
              <w:rPr>
                <w:sz w:val="20"/>
                <w:szCs w:val="20"/>
              </w:rPr>
            </w:pPr>
            <w:r w:rsidRPr="00B32C09">
              <w:rPr>
                <w:sz w:val="20"/>
                <w:szCs w:val="20"/>
              </w:rPr>
              <w:t>Объект по обработке, утилизации, обезвреживанию отходов</w:t>
            </w:r>
          </w:p>
        </w:tc>
        <w:tc>
          <w:tcPr>
            <w:tcW w:w="580" w:type="pct"/>
            <w:shd w:val="clear" w:color="auto" w:fill="auto"/>
            <w:vAlign w:val="center"/>
          </w:tcPr>
          <w:p w14:paraId="5F4F84E4" w14:textId="7A333446" w:rsidR="0033336E" w:rsidRPr="00B32C09" w:rsidRDefault="0033336E" w:rsidP="00975B21">
            <w:pPr>
              <w:autoSpaceDE w:val="0"/>
              <w:autoSpaceDN w:val="0"/>
              <w:adjustRightInd w:val="0"/>
              <w:ind w:firstLine="0"/>
              <w:jc w:val="center"/>
              <w:rPr>
                <w:rFonts w:eastAsia="TimesNewRoman"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629" w:type="pct"/>
            <w:shd w:val="clear" w:color="auto" w:fill="auto"/>
            <w:vAlign w:val="center"/>
          </w:tcPr>
          <w:p w14:paraId="08AA1717"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Лузский муниципальный округ</w:t>
            </w:r>
          </w:p>
        </w:tc>
        <w:tc>
          <w:tcPr>
            <w:tcW w:w="577" w:type="pct"/>
            <w:shd w:val="clear" w:color="auto" w:fill="auto"/>
            <w:vAlign w:val="center"/>
          </w:tcPr>
          <w:p w14:paraId="0044954A" w14:textId="77777777"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iCs/>
                <w:sz w:val="20"/>
                <w:szCs w:val="20"/>
              </w:rPr>
              <w:t>Мощность 10 тыс. тонн/год</w:t>
            </w:r>
          </w:p>
        </w:tc>
        <w:tc>
          <w:tcPr>
            <w:tcW w:w="382" w:type="pct"/>
            <w:shd w:val="clear" w:color="auto" w:fill="auto"/>
            <w:vAlign w:val="center"/>
          </w:tcPr>
          <w:p w14:paraId="621FF9BE" w14:textId="1ED1D9B6" w:rsidR="0033336E" w:rsidRPr="00B32C09" w:rsidRDefault="0033336E" w:rsidP="00975B21">
            <w:pPr>
              <w:autoSpaceDE w:val="0"/>
              <w:autoSpaceDN w:val="0"/>
              <w:adjustRightInd w:val="0"/>
              <w:ind w:firstLine="0"/>
              <w:jc w:val="center"/>
              <w:rPr>
                <w:rFonts w:eastAsia="TimesNewRoman" w:cs="Times New Roman"/>
                <w:sz w:val="20"/>
                <w:szCs w:val="20"/>
              </w:rPr>
            </w:pPr>
            <w:r>
              <w:rPr>
                <w:rFonts w:eastAsia="TimesNewRoman" w:cs="Times New Roman"/>
                <w:sz w:val="20"/>
                <w:szCs w:val="20"/>
              </w:rPr>
              <w:t>2029</w:t>
            </w:r>
          </w:p>
        </w:tc>
        <w:tc>
          <w:tcPr>
            <w:tcW w:w="496" w:type="pct"/>
            <w:shd w:val="clear" w:color="auto" w:fill="auto"/>
            <w:vAlign w:val="center"/>
          </w:tcPr>
          <w:p w14:paraId="7FBCE143" w14:textId="77777777" w:rsidR="0033336E" w:rsidRPr="00B32C09" w:rsidRDefault="0033336E" w:rsidP="00975B21">
            <w:pPr>
              <w:autoSpaceDE w:val="0"/>
              <w:autoSpaceDN w:val="0"/>
              <w:adjustRightInd w:val="0"/>
              <w:ind w:firstLine="0"/>
              <w:jc w:val="center"/>
              <w:rPr>
                <w:rFonts w:eastAsia="TimesNewRoman" w:cs="Times New Roman"/>
                <w:sz w:val="20"/>
                <w:szCs w:val="20"/>
              </w:rPr>
            </w:pPr>
            <w:r w:rsidRPr="00B32C09">
              <w:rPr>
                <w:rFonts w:eastAsia="TimesNewRoman" w:cs="Times New Roman"/>
                <w:sz w:val="20"/>
                <w:szCs w:val="20"/>
              </w:rPr>
              <w:t>Санитарно-защитная зона – 500 м, СанПиН 2.2.1/2.1.1.1200 – 03</w:t>
            </w:r>
          </w:p>
        </w:tc>
      </w:tr>
      <w:tr w:rsidR="00361272" w:rsidRPr="00B32C09" w14:paraId="3A8ECDB0" w14:textId="77777777" w:rsidTr="00975B21">
        <w:trPr>
          <w:trHeight w:val="20"/>
        </w:trPr>
        <w:tc>
          <w:tcPr>
            <w:tcW w:w="123" w:type="pct"/>
            <w:shd w:val="clear" w:color="auto" w:fill="auto"/>
            <w:vAlign w:val="center"/>
          </w:tcPr>
          <w:p w14:paraId="12B0878B" w14:textId="77777777" w:rsidR="00E124C4" w:rsidRPr="00E124C4" w:rsidRDefault="00E124C4"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194CAB2D" w14:textId="0D9A4987" w:rsidR="00E124C4" w:rsidRPr="00E124C4" w:rsidRDefault="00E124C4"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.17</w:t>
            </w:r>
          </w:p>
        </w:tc>
        <w:tc>
          <w:tcPr>
            <w:tcW w:w="386" w:type="pct"/>
            <w:shd w:val="clear" w:color="auto" w:fill="auto"/>
            <w:vAlign w:val="center"/>
          </w:tcPr>
          <w:p w14:paraId="2D4FA25C" w14:textId="3D3D8DD1" w:rsidR="00E124C4" w:rsidRPr="00254CA0" w:rsidRDefault="00E124C4"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3271FBBA" w14:textId="77777777" w:rsidR="00C3284C" w:rsidRPr="00C3284C" w:rsidRDefault="00C3284C" w:rsidP="00975B21">
            <w:pPr>
              <w:autoSpaceDE w:val="0"/>
              <w:autoSpaceDN w:val="0"/>
              <w:adjustRightInd w:val="0"/>
              <w:ind w:firstLine="0"/>
              <w:jc w:val="center"/>
              <w:rPr>
                <w:rFonts w:cs="Times New Roman"/>
                <w:iCs/>
                <w:sz w:val="20"/>
                <w:szCs w:val="20"/>
              </w:rPr>
            </w:pPr>
            <w:r w:rsidRPr="00C3284C">
              <w:rPr>
                <w:rFonts w:cs="Times New Roman"/>
                <w:iCs/>
                <w:sz w:val="20"/>
                <w:szCs w:val="20"/>
              </w:rPr>
              <w:t xml:space="preserve">Полигон ТБО вблизи д. </w:t>
            </w:r>
            <w:proofErr w:type="spellStart"/>
            <w:r w:rsidRPr="00C3284C">
              <w:rPr>
                <w:rFonts w:cs="Times New Roman"/>
                <w:iCs/>
                <w:sz w:val="20"/>
                <w:szCs w:val="20"/>
              </w:rPr>
              <w:t>Барановщина</w:t>
            </w:r>
            <w:proofErr w:type="spellEnd"/>
            <w:r w:rsidRPr="00C3284C">
              <w:rPr>
                <w:rFonts w:cs="Times New Roman"/>
                <w:iCs/>
                <w:sz w:val="20"/>
                <w:szCs w:val="20"/>
              </w:rPr>
              <w:t xml:space="preserve"> Кумёнский район (</w:t>
            </w:r>
            <w:proofErr w:type="spellStart"/>
            <w:r w:rsidRPr="00C3284C">
              <w:rPr>
                <w:rFonts w:cs="Times New Roman"/>
                <w:iCs/>
                <w:sz w:val="20"/>
                <w:szCs w:val="20"/>
              </w:rPr>
              <w:t>Нижнеивкино</w:t>
            </w:r>
            <w:proofErr w:type="spellEnd"/>
            <w:r w:rsidRPr="00C3284C">
              <w:rPr>
                <w:rFonts w:cs="Times New Roman"/>
                <w:iCs/>
                <w:sz w:val="20"/>
                <w:szCs w:val="20"/>
              </w:rPr>
              <w:t>)/ Полигон твердых бытовых отходов</w:t>
            </w:r>
          </w:p>
          <w:p w14:paraId="6314620F" w14:textId="59D2DC92" w:rsidR="00E124C4" w:rsidRPr="00254CA0" w:rsidRDefault="00C3284C" w:rsidP="00975B21">
            <w:pPr>
              <w:autoSpaceDE w:val="0"/>
              <w:autoSpaceDN w:val="0"/>
              <w:adjustRightInd w:val="0"/>
              <w:ind w:firstLine="0"/>
              <w:jc w:val="center"/>
              <w:rPr>
                <w:rFonts w:cs="Times New Roman"/>
                <w:iCs/>
                <w:sz w:val="20"/>
                <w:szCs w:val="20"/>
              </w:rPr>
            </w:pPr>
            <w:r w:rsidRPr="00C3284C">
              <w:rPr>
                <w:rFonts w:cs="Times New Roman"/>
                <w:iCs/>
                <w:sz w:val="20"/>
                <w:szCs w:val="20"/>
              </w:rPr>
              <w:t>43-00004-З-00479-010814</w:t>
            </w:r>
          </w:p>
        </w:tc>
        <w:tc>
          <w:tcPr>
            <w:tcW w:w="627" w:type="pct"/>
            <w:shd w:val="clear" w:color="auto" w:fill="auto"/>
            <w:vAlign w:val="center"/>
          </w:tcPr>
          <w:p w14:paraId="2002D3F6" w14:textId="32889463" w:rsidR="00E124C4" w:rsidRPr="00254CA0" w:rsidRDefault="00B75AEA"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278A372C" w14:textId="19BA2776" w:rsidR="00E124C4" w:rsidRPr="00254CA0" w:rsidRDefault="0033336E" w:rsidP="00975B21">
            <w:pPr>
              <w:autoSpaceDE w:val="0"/>
              <w:autoSpaceDN w:val="0"/>
              <w:adjustRightInd w:val="0"/>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sidR="00E124C4" w:rsidRPr="00254CA0">
              <w:rPr>
                <w:rFonts w:cs="Times New Roman"/>
                <w:iCs/>
                <w:sz w:val="20"/>
                <w:szCs w:val="20"/>
              </w:rPr>
              <w:t>ликвидаци</w:t>
            </w:r>
            <w:r>
              <w:rPr>
                <w:rFonts w:cs="Times New Roman"/>
                <w:iCs/>
                <w:sz w:val="20"/>
                <w:szCs w:val="20"/>
              </w:rPr>
              <w:t>и</w:t>
            </w:r>
          </w:p>
        </w:tc>
        <w:tc>
          <w:tcPr>
            <w:tcW w:w="629" w:type="pct"/>
            <w:shd w:val="clear" w:color="auto" w:fill="auto"/>
            <w:vAlign w:val="center"/>
          </w:tcPr>
          <w:p w14:paraId="7C734C4D" w14:textId="4CC7CC63" w:rsidR="00E124C4" w:rsidRPr="00254CA0" w:rsidRDefault="00254CA0" w:rsidP="00975B21">
            <w:pPr>
              <w:autoSpaceDE w:val="0"/>
              <w:autoSpaceDN w:val="0"/>
              <w:adjustRightInd w:val="0"/>
              <w:ind w:firstLine="0"/>
              <w:jc w:val="center"/>
              <w:rPr>
                <w:rFonts w:cs="Times New Roman"/>
                <w:iCs/>
                <w:sz w:val="20"/>
                <w:szCs w:val="20"/>
              </w:rPr>
            </w:pPr>
            <w:r w:rsidRPr="00254CA0">
              <w:rPr>
                <w:rFonts w:cs="Times New Roman"/>
                <w:iCs/>
                <w:sz w:val="20"/>
                <w:szCs w:val="20"/>
              </w:rPr>
              <w:t xml:space="preserve">Кировская область, Кумёнский район, вблизи д. </w:t>
            </w:r>
            <w:proofErr w:type="spellStart"/>
            <w:r w:rsidRPr="00254CA0">
              <w:rPr>
                <w:rFonts w:cs="Times New Roman"/>
                <w:iCs/>
                <w:sz w:val="20"/>
                <w:szCs w:val="20"/>
              </w:rPr>
              <w:t>Барановщина</w:t>
            </w:r>
            <w:proofErr w:type="spellEnd"/>
          </w:p>
        </w:tc>
        <w:tc>
          <w:tcPr>
            <w:tcW w:w="577" w:type="pct"/>
            <w:shd w:val="clear" w:color="auto" w:fill="auto"/>
            <w:vAlign w:val="center"/>
          </w:tcPr>
          <w:p w14:paraId="6E432473" w14:textId="3EBAA4FD" w:rsidR="00E124C4" w:rsidRPr="00361272" w:rsidRDefault="007E3FA3" w:rsidP="00975B21">
            <w:pPr>
              <w:spacing w:before="0" w:after="0"/>
              <w:ind w:firstLine="0"/>
              <w:contextualSpacing w:val="0"/>
              <w:jc w:val="center"/>
              <w:rPr>
                <w:rFonts w:cs="Times New Roman"/>
                <w:iCs/>
                <w:sz w:val="20"/>
                <w:szCs w:val="20"/>
              </w:rPr>
            </w:pPr>
            <w:r w:rsidRPr="00361272">
              <w:rPr>
                <w:rFonts w:cs="Times New Roman"/>
                <w:sz w:val="20"/>
                <w:szCs w:val="20"/>
              </w:rPr>
              <w:t>Площадь 4 га</w:t>
            </w:r>
          </w:p>
        </w:tc>
        <w:tc>
          <w:tcPr>
            <w:tcW w:w="382" w:type="pct"/>
            <w:shd w:val="clear" w:color="auto" w:fill="auto"/>
            <w:vAlign w:val="center"/>
          </w:tcPr>
          <w:p w14:paraId="20DA40FF" w14:textId="6515BF8D" w:rsidR="00E124C4" w:rsidRPr="00254CA0" w:rsidRDefault="00E124C4"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6FFC3BCB" w14:textId="72AA1F14" w:rsidR="00E124C4" w:rsidRPr="00254CA0" w:rsidRDefault="00361272"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61272" w:rsidRPr="00B32C09" w14:paraId="64554D2D" w14:textId="77777777" w:rsidTr="00975B21">
        <w:trPr>
          <w:trHeight w:val="20"/>
        </w:trPr>
        <w:tc>
          <w:tcPr>
            <w:tcW w:w="123" w:type="pct"/>
            <w:shd w:val="clear" w:color="auto" w:fill="auto"/>
            <w:vAlign w:val="center"/>
          </w:tcPr>
          <w:p w14:paraId="19E3BB9C" w14:textId="77777777" w:rsidR="00E124C4" w:rsidRPr="00E124C4" w:rsidRDefault="00E124C4"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50A10818" w14:textId="65DE0DB6" w:rsidR="00E124C4" w:rsidRPr="00E124C4" w:rsidRDefault="00E124C4"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.18</w:t>
            </w:r>
          </w:p>
        </w:tc>
        <w:tc>
          <w:tcPr>
            <w:tcW w:w="386" w:type="pct"/>
            <w:shd w:val="clear" w:color="auto" w:fill="auto"/>
            <w:vAlign w:val="center"/>
          </w:tcPr>
          <w:p w14:paraId="4CC051F1" w14:textId="7D76625D" w:rsidR="00E124C4" w:rsidRPr="00254CA0" w:rsidRDefault="00E124C4"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5990AEBC" w14:textId="77777777" w:rsidR="00C3284C" w:rsidRPr="00C3284C" w:rsidRDefault="00C3284C" w:rsidP="00975B21">
            <w:pPr>
              <w:autoSpaceDE w:val="0"/>
              <w:autoSpaceDN w:val="0"/>
              <w:adjustRightInd w:val="0"/>
              <w:ind w:firstLine="0"/>
              <w:jc w:val="center"/>
              <w:rPr>
                <w:rFonts w:cs="Times New Roman"/>
                <w:iCs/>
                <w:sz w:val="20"/>
                <w:szCs w:val="20"/>
              </w:rPr>
            </w:pPr>
            <w:r w:rsidRPr="00C3284C">
              <w:rPr>
                <w:rFonts w:cs="Times New Roman"/>
                <w:iCs/>
                <w:sz w:val="20"/>
                <w:szCs w:val="20"/>
              </w:rPr>
              <w:t>Полигон ТБО г  Омутнинска/ Полигон ТБО г. Омутнинска</w:t>
            </w:r>
          </w:p>
          <w:p w14:paraId="0914607F" w14:textId="1E8C45E1" w:rsidR="00E124C4" w:rsidRPr="00254CA0" w:rsidRDefault="00C3284C" w:rsidP="00975B21">
            <w:pPr>
              <w:autoSpaceDE w:val="0"/>
              <w:autoSpaceDN w:val="0"/>
              <w:adjustRightInd w:val="0"/>
              <w:ind w:firstLine="0"/>
              <w:jc w:val="center"/>
              <w:rPr>
                <w:rFonts w:cs="Times New Roman"/>
                <w:iCs/>
                <w:sz w:val="20"/>
                <w:szCs w:val="20"/>
              </w:rPr>
            </w:pPr>
            <w:r w:rsidRPr="00C3284C">
              <w:rPr>
                <w:rFonts w:cs="Times New Roman"/>
                <w:iCs/>
                <w:sz w:val="20"/>
                <w:szCs w:val="20"/>
              </w:rPr>
              <w:t>43-00064-З-00870-311214</w:t>
            </w:r>
          </w:p>
        </w:tc>
        <w:tc>
          <w:tcPr>
            <w:tcW w:w="627" w:type="pct"/>
            <w:shd w:val="clear" w:color="auto" w:fill="auto"/>
            <w:vAlign w:val="center"/>
          </w:tcPr>
          <w:p w14:paraId="6DC6A8B9" w14:textId="7E1EFE3B" w:rsidR="00E124C4" w:rsidRPr="00254CA0" w:rsidRDefault="00B75AEA"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7943B112" w14:textId="184B7586" w:rsidR="00E124C4" w:rsidRPr="00254CA0" w:rsidRDefault="0033336E" w:rsidP="00975B21">
            <w:pPr>
              <w:autoSpaceDE w:val="0"/>
              <w:autoSpaceDN w:val="0"/>
              <w:adjustRightInd w:val="0"/>
              <w:ind w:firstLine="0"/>
              <w:jc w:val="center"/>
              <w:rPr>
                <w:rFonts w:cs="Times New Roman"/>
                <w:iCs/>
                <w:sz w:val="20"/>
                <w:szCs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sidRPr="00B32C09">
              <w:rPr>
                <w:rFonts w:cs="Times New Roman"/>
                <w:iCs/>
                <w:sz w:val="20"/>
                <w:szCs w:val="20"/>
              </w:rPr>
              <w:t xml:space="preserve"> </w:t>
            </w:r>
            <w:r w:rsidR="00E124C4" w:rsidRPr="00254CA0">
              <w:rPr>
                <w:rFonts w:cs="Times New Roman"/>
                <w:iCs/>
                <w:sz w:val="20"/>
                <w:szCs w:val="20"/>
              </w:rPr>
              <w:t>ликвидаци</w:t>
            </w:r>
            <w:r>
              <w:rPr>
                <w:rFonts w:cs="Times New Roman"/>
                <w:iCs/>
                <w:sz w:val="20"/>
                <w:szCs w:val="20"/>
              </w:rPr>
              <w:t>и</w:t>
            </w:r>
          </w:p>
        </w:tc>
        <w:tc>
          <w:tcPr>
            <w:tcW w:w="629" w:type="pct"/>
            <w:shd w:val="clear" w:color="auto" w:fill="auto"/>
            <w:vAlign w:val="center"/>
          </w:tcPr>
          <w:p w14:paraId="34ED0716" w14:textId="658BC4C1" w:rsidR="00E124C4" w:rsidRPr="00254CA0" w:rsidRDefault="00254CA0" w:rsidP="00975B21">
            <w:pPr>
              <w:autoSpaceDE w:val="0"/>
              <w:autoSpaceDN w:val="0"/>
              <w:adjustRightInd w:val="0"/>
              <w:ind w:firstLine="0"/>
              <w:jc w:val="center"/>
              <w:rPr>
                <w:rFonts w:cs="Times New Roman"/>
                <w:iCs/>
                <w:sz w:val="20"/>
                <w:szCs w:val="20"/>
              </w:rPr>
            </w:pPr>
            <w:proofErr w:type="gramStart"/>
            <w:r w:rsidRPr="00254CA0">
              <w:rPr>
                <w:rFonts w:cs="Times New Roman"/>
                <w:iCs/>
                <w:sz w:val="20"/>
                <w:szCs w:val="20"/>
              </w:rPr>
              <w:t>Кировская</w:t>
            </w:r>
            <w:proofErr w:type="gramEnd"/>
            <w:r w:rsidRPr="00254CA0">
              <w:rPr>
                <w:rFonts w:cs="Times New Roman"/>
                <w:iCs/>
                <w:sz w:val="20"/>
                <w:szCs w:val="20"/>
              </w:rPr>
              <w:t xml:space="preserve"> обл., Омутнинский р-н, 3 км от г. Омутнинск, севернее северо-восточной окраины города</w:t>
            </w:r>
          </w:p>
        </w:tc>
        <w:tc>
          <w:tcPr>
            <w:tcW w:w="577" w:type="pct"/>
            <w:shd w:val="clear" w:color="auto" w:fill="auto"/>
            <w:vAlign w:val="center"/>
          </w:tcPr>
          <w:p w14:paraId="0435A11A" w14:textId="565732B2" w:rsidR="00E124C4" w:rsidRPr="00361272" w:rsidRDefault="007E3FA3" w:rsidP="00975B21">
            <w:pPr>
              <w:spacing w:before="0" w:after="0"/>
              <w:ind w:firstLine="0"/>
              <w:contextualSpacing w:val="0"/>
              <w:jc w:val="center"/>
              <w:rPr>
                <w:rFonts w:cs="Times New Roman"/>
                <w:iCs/>
                <w:sz w:val="20"/>
                <w:szCs w:val="20"/>
              </w:rPr>
            </w:pPr>
            <w:r w:rsidRPr="00361272">
              <w:rPr>
                <w:rFonts w:cs="Times New Roman"/>
                <w:sz w:val="20"/>
                <w:szCs w:val="20"/>
              </w:rPr>
              <w:t>Площадь 7,2 га</w:t>
            </w:r>
          </w:p>
        </w:tc>
        <w:tc>
          <w:tcPr>
            <w:tcW w:w="382" w:type="pct"/>
            <w:shd w:val="clear" w:color="auto" w:fill="auto"/>
            <w:vAlign w:val="center"/>
          </w:tcPr>
          <w:p w14:paraId="18720836" w14:textId="138BC029" w:rsidR="00E124C4" w:rsidRPr="00254CA0" w:rsidRDefault="00E124C4"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69B1C812" w14:textId="0377477E" w:rsidR="00E124C4" w:rsidRPr="00254CA0" w:rsidRDefault="00361272"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1EF38221" w14:textId="77777777" w:rsidTr="00975B21">
        <w:trPr>
          <w:trHeight w:val="20"/>
        </w:trPr>
        <w:tc>
          <w:tcPr>
            <w:tcW w:w="123" w:type="pct"/>
            <w:shd w:val="clear" w:color="auto" w:fill="auto"/>
            <w:vAlign w:val="center"/>
          </w:tcPr>
          <w:p w14:paraId="228409BC"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3E762D17" w14:textId="0EA2DA66"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.19</w:t>
            </w:r>
          </w:p>
        </w:tc>
        <w:tc>
          <w:tcPr>
            <w:tcW w:w="386" w:type="pct"/>
            <w:shd w:val="clear" w:color="auto" w:fill="auto"/>
            <w:vAlign w:val="center"/>
          </w:tcPr>
          <w:p w14:paraId="56ACA33F" w14:textId="41A88903"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37FF8433" w14:textId="3890DA3E"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 xml:space="preserve">Полигон ТБО пгт  </w:t>
            </w:r>
            <w:proofErr w:type="gramStart"/>
            <w:r w:rsidRPr="00C3284C">
              <w:rPr>
                <w:rFonts w:cs="Times New Roman"/>
                <w:iCs/>
                <w:sz w:val="20"/>
                <w:szCs w:val="20"/>
              </w:rPr>
              <w:t>Лебяжье</w:t>
            </w:r>
            <w:proofErr w:type="gramEnd"/>
            <w:r w:rsidRPr="00C3284C">
              <w:rPr>
                <w:rFonts w:cs="Times New Roman"/>
                <w:iCs/>
                <w:sz w:val="20"/>
                <w:szCs w:val="20"/>
              </w:rPr>
              <w:t xml:space="preserve"> Кировской области 43-00068-З-00905-121115</w:t>
            </w:r>
          </w:p>
        </w:tc>
        <w:tc>
          <w:tcPr>
            <w:tcW w:w="627" w:type="pct"/>
            <w:shd w:val="clear" w:color="auto" w:fill="auto"/>
            <w:vAlign w:val="center"/>
          </w:tcPr>
          <w:p w14:paraId="607F69F9" w14:textId="060C0D4E"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1311604F" w14:textId="6B3CB3CF"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1CA86AED" w14:textId="7C550AD8"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Кировская область, Лебяжский район, в 2 км</w:t>
            </w:r>
            <w:proofErr w:type="gramStart"/>
            <w:r w:rsidRPr="00254CA0">
              <w:rPr>
                <w:rFonts w:cs="Times New Roman"/>
                <w:iCs/>
                <w:sz w:val="20"/>
                <w:szCs w:val="20"/>
              </w:rPr>
              <w:t>.</w:t>
            </w:r>
            <w:proofErr w:type="gramEnd"/>
            <w:r w:rsidRPr="00254CA0">
              <w:rPr>
                <w:rFonts w:cs="Times New Roman"/>
                <w:iCs/>
                <w:sz w:val="20"/>
                <w:szCs w:val="20"/>
              </w:rPr>
              <w:t xml:space="preserve"> </w:t>
            </w:r>
            <w:proofErr w:type="gramStart"/>
            <w:r w:rsidRPr="00254CA0">
              <w:rPr>
                <w:rFonts w:cs="Times New Roman"/>
                <w:iCs/>
                <w:sz w:val="20"/>
                <w:szCs w:val="20"/>
              </w:rPr>
              <w:t>ю</w:t>
            </w:r>
            <w:proofErr w:type="gramEnd"/>
            <w:r w:rsidRPr="00254CA0">
              <w:rPr>
                <w:rFonts w:cs="Times New Roman"/>
                <w:iCs/>
                <w:sz w:val="20"/>
                <w:szCs w:val="20"/>
              </w:rPr>
              <w:t xml:space="preserve">жнее пгт. </w:t>
            </w:r>
            <w:proofErr w:type="gramStart"/>
            <w:r w:rsidRPr="00254CA0">
              <w:rPr>
                <w:rFonts w:cs="Times New Roman"/>
                <w:iCs/>
                <w:sz w:val="20"/>
                <w:szCs w:val="20"/>
              </w:rPr>
              <w:t>Лебяжье</w:t>
            </w:r>
            <w:proofErr w:type="gramEnd"/>
            <w:r w:rsidRPr="00254CA0">
              <w:rPr>
                <w:rFonts w:cs="Times New Roman"/>
                <w:iCs/>
                <w:sz w:val="20"/>
                <w:szCs w:val="20"/>
              </w:rPr>
              <w:t>, по дороге на г. Уржум с левой ее стороны</w:t>
            </w:r>
          </w:p>
        </w:tc>
        <w:tc>
          <w:tcPr>
            <w:tcW w:w="577" w:type="pct"/>
            <w:shd w:val="clear" w:color="auto" w:fill="auto"/>
            <w:vAlign w:val="center"/>
          </w:tcPr>
          <w:p w14:paraId="041AD0BB" w14:textId="26AC0218"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2 га</w:t>
            </w:r>
          </w:p>
        </w:tc>
        <w:tc>
          <w:tcPr>
            <w:tcW w:w="382" w:type="pct"/>
            <w:shd w:val="clear" w:color="auto" w:fill="auto"/>
            <w:vAlign w:val="center"/>
          </w:tcPr>
          <w:p w14:paraId="13C6461E" w14:textId="10F9780C"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2027</w:t>
            </w:r>
          </w:p>
        </w:tc>
        <w:tc>
          <w:tcPr>
            <w:tcW w:w="496" w:type="pct"/>
            <w:shd w:val="clear" w:color="auto" w:fill="auto"/>
            <w:vAlign w:val="center"/>
          </w:tcPr>
          <w:p w14:paraId="387C9882" w14:textId="11FE5EC1"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5D82B1F3" w14:textId="77777777" w:rsidTr="00975B21">
        <w:trPr>
          <w:trHeight w:val="20"/>
        </w:trPr>
        <w:tc>
          <w:tcPr>
            <w:tcW w:w="123" w:type="pct"/>
            <w:shd w:val="clear" w:color="auto" w:fill="auto"/>
            <w:vAlign w:val="center"/>
          </w:tcPr>
          <w:p w14:paraId="23556C63"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1F2BE523" w14:textId="7B9C9C67"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.20</w:t>
            </w:r>
          </w:p>
        </w:tc>
        <w:tc>
          <w:tcPr>
            <w:tcW w:w="386" w:type="pct"/>
            <w:shd w:val="clear" w:color="auto" w:fill="auto"/>
            <w:vAlign w:val="center"/>
          </w:tcPr>
          <w:p w14:paraId="72023B04" w14:textId="799D2269"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5A9EF758" w14:textId="7B51D027"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 xml:space="preserve">Полигон твердых бытовых отходов г. </w:t>
            </w:r>
            <w:proofErr w:type="gramStart"/>
            <w:r w:rsidRPr="00C3284C">
              <w:rPr>
                <w:rFonts w:cs="Times New Roman"/>
                <w:iCs/>
                <w:sz w:val="20"/>
                <w:szCs w:val="20"/>
              </w:rPr>
              <w:t>Мураши</w:t>
            </w:r>
            <w:proofErr w:type="gramEnd"/>
            <w:r w:rsidRPr="00C3284C">
              <w:rPr>
                <w:rFonts w:cs="Times New Roman"/>
                <w:iCs/>
                <w:sz w:val="20"/>
                <w:szCs w:val="20"/>
              </w:rPr>
              <w:t xml:space="preserve"> 43-00018-З-00479-010814</w:t>
            </w:r>
          </w:p>
        </w:tc>
        <w:tc>
          <w:tcPr>
            <w:tcW w:w="627" w:type="pct"/>
            <w:shd w:val="clear" w:color="auto" w:fill="auto"/>
            <w:vAlign w:val="center"/>
          </w:tcPr>
          <w:p w14:paraId="1F83E494" w14:textId="17672428"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21E4D40A" w14:textId="10C4B2E5"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62A7480A" w14:textId="3CCFE496"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 xml:space="preserve">Кировская область, г. </w:t>
            </w:r>
            <w:proofErr w:type="gramStart"/>
            <w:r w:rsidRPr="00254CA0">
              <w:rPr>
                <w:rFonts w:cs="Times New Roman"/>
                <w:iCs/>
                <w:sz w:val="20"/>
                <w:szCs w:val="20"/>
              </w:rPr>
              <w:t>Мураши</w:t>
            </w:r>
            <w:proofErr w:type="gramEnd"/>
          </w:p>
        </w:tc>
        <w:tc>
          <w:tcPr>
            <w:tcW w:w="577" w:type="pct"/>
            <w:shd w:val="clear" w:color="auto" w:fill="auto"/>
            <w:vAlign w:val="center"/>
          </w:tcPr>
          <w:p w14:paraId="4683A19E" w14:textId="223BC685"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1,965 га</w:t>
            </w:r>
          </w:p>
        </w:tc>
        <w:tc>
          <w:tcPr>
            <w:tcW w:w="382" w:type="pct"/>
            <w:shd w:val="clear" w:color="auto" w:fill="auto"/>
            <w:vAlign w:val="center"/>
          </w:tcPr>
          <w:p w14:paraId="42DBF926" w14:textId="0260877B"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0BF1FCFA" w14:textId="6685CB82"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56E7091B" w14:textId="77777777" w:rsidTr="00975B21">
        <w:trPr>
          <w:trHeight w:val="20"/>
        </w:trPr>
        <w:tc>
          <w:tcPr>
            <w:tcW w:w="123" w:type="pct"/>
            <w:shd w:val="clear" w:color="auto" w:fill="auto"/>
            <w:vAlign w:val="center"/>
          </w:tcPr>
          <w:p w14:paraId="7178FE62"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49C3F820" w14:textId="3AFC1834"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.21</w:t>
            </w:r>
          </w:p>
        </w:tc>
        <w:tc>
          <w:tcPr>
            <w:tcW w:w="386" w:type="pct"/>
            <w:shd w:val="clear" w:color="auto" w:fill="auto"/>
            <w:vAlign w:val="center"/>
          </w:tcPr>
          <w:p w14:paraId="7E12CDA5" w14:textId="1C3E0CAF"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326833F8" w14:textId="2744846F"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 xml:space="preserve">Полигон ТБО пгт. Кумены МУП "Куменский </w:t>
            </w:r>
            <w:proofErr w:type="spellStart"/>
            <w:r w:rsidRPr="00C3284C">
              <w:rPr>
                <w:rFonts w:cs="Times New Roman"/>
                <w:iCs/>
                <w:sz w:val="20"/>
                <w:szCs w:val="20"/>
              </w:rPr>
              <w:t>коммунсервис</w:t>
            </w:r>
            <w:proofErr w:type="spellEnd"/>
            <w:r w:rsidRPr="00C3284C">
              <w:rPr>
                <w:rFonts w:cs="Times New Roman"/>
                <w:iCs/>
                <w:sz w:val="20"/>
                <w:szCs w:val="20"/>
              </w:rPr>
              <w:t>" 43-00062-З-00692-311014</w:t>
            </w:r>
          </w:p>
        </w:tc>
        <w:tc>
          <w:tcPr>
            <w:tcW w:w="627" w:type="pct"/>
            <w:shd w:val="clear" w:color="auto" w:fill="auto"/>
            <w:vAlign w:val="center"/>
          </w:tcPr>
          <w:p w14:paraId="629E82D7" w14:textId="6AE2DC8F"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760E5276" w14:textId="26EBB971"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1E7E6956" w14:textId="2AE6E90D"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Кировская область, Кумёнский район, пгт. Кумены</w:t>
            </w:r>
          </w:p>
        </w:tc>
        <w:tc>
          <w:tcPr>
            <w:tcW w:w="577" w:type="pct"/>
            <w:shd w:val="clear" w:color="auto" w:fill="auto"/>
            <w:vAlign w:val="center"/>
          </w:tcPr>
          <w:p w14:paraId="729BD471" w14:textId="25F03C20"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4,7 га</w:t>
            </w:r>
          </w:p>
        </w:tc>
        <w:tc>
          <w:tcPr>
            <w:tcW w:w="382" w:type="pct"/>
            <w:shd w:val="clear" w:color="auto" w:fill="auto"/>
            <w:vAlign w:val="center"/>
          </w:tcPr>
          <w:p w14:paraId="5F31E8D6" w14:textId="4C3A2F8E"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18BE4844" w14:textId="35DD1950"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4C18430A" w14:textId="77777777" w:rsidTr="00975B21">
        <w:trPr>
          <w:trHeight w:val="20"/>
        </w:trPr>
        <w:tc>
          <w:tcPr>
            <w:tcW w:w="123" w:type="pct"/>
            <w:shd w:val="clear" w:color="auto" w:fill="auto"/>
            <w:vAlign w:val="center"/>
          </w:tcPr>
          <w:p w14:paraId="2BE293F7"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2E533463" w14:textId="569BEFA2"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.22</w:t>
            </w:r>
          </w:p>
        </w:tc>
        <w:tc>
          <w:tcPr>
            <w:tcW w:w="386" w:type="pct"/>
            <w:shd w:val="clear" w:color="auto" w:fill="auto"/>
            <w:vAlign w:val="center"/>
          </w:tcPr>
          <w:p w14:paraId="490D82A5" w14:textId="137956D7"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2659D520" w14:textId="6894E5BA"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Полигон ТБО в Юрьянском районе 43-00008-З-00479-010814</w:t>
            </w:r>
          </w:p>
        </w:tc>
        <w:tc>
          <w:tcPr>
            <w:tcW w:w="627" w:type="pct"/>
            <w:shd w:val="clear" w:color="auto" w:fill="auto"/>
            <w:vAlign w:val="center"/>
          </w:tcPr>
          <w:p w14:paraId="5F51F6A7" w14:textId="1C344579"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66705030" w14:textId="78F90372"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7DC13460" w14:textId="2DC61A37" w:rsidR="0033336E" w:rsidRPr="00254CA0" w:rsidRDefault="0033336E" w:rsidP="00975B21">
            <w:pPr>
              <w:autoSpaceDE w:val="0"/>
              <w:autoSpaceDN w:val="0"/>
              <w:adjustRightInd w:val="0"/>
              <w:ind w:firstLine="0"/>
              <w:jc w:val="center"/>
              <w:rPr>
                <w:rFonts w:cs="Times New Roman"/>
                <w:iCs/>
                <w:sz w:val="20"/>
                <w:szCs w:val="20"/>
              </w:rPr>
            </w:pPr>
            <w:proofErr w:type="gramStart"/>
            <w:r w:rsidRPr="00254CA0">
              <w:rPr>
                <w:rFonts w:cs="Times New Roman"/>
                <w:iCs/>
                <w:sz w:val="20"/>
                <w:szCs w:val="20"/>
              </w:rPr>
              <w:t>Кировская</w:t>
            </w:r>
            <w:proofErr w:type="gramEnd"/>
            <w:r w:rsidRPr="00254CA0">
              <w:rPr>
                <w:rFonts w:cs="Times New Roman"/>
                <w:iCs/>
                <w:sz w:val="20"/>
                <w:szCs w:val="20"/>
              </w:rPr>
              <w:t xml:space="preserve"> обл., Юрьянский р-н, вблизи д. </w:t>
            </w:r>
            <w:proofErr w:type="spellStart"/>
            <w:r w:rsidRPr="00254CA0">
              <w:rPr>
                <w:rFonts w:cs="Times New Roman"/>
                <w:iCs/>
                <w:sz w:val="20"/>
                <w:szCs w:val="20"/>
              </w:rPr>
              <w:t>Домраченки</w:t>
            </w:r>
            <w:proofErr w:type="spellEnd"/>
          </w:p>
        </w:tc>
        <w:tc>
          <w:tcPr>
            <w:tcW w:w="577" w:type="pct"/>
            <w:shd w:val="clear" w:color="auto" w:fill="auto"/>
            <w:vAlign w:val="center"/>
          </w:tcPr>
          <w:p w14:paraId="78033923" w14:textId="18846034"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1,15 га</w:t>
            </w:r>
          </w:p>
        </w:tc>
        <w:tc>
          <w:tcPr>
            <w:tcW w:w="382" w:type="pct"/>
            <w:shd w:val="clear" w:color="auto" w:fill="auto"/>
            <w:vAlign w:val="center"/>
          </w:tcPr>
          <w:p w14:paraId="2EB3F412" w14:textId="6F3F4B6D"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48A70FDC" w14:textId="7E20D8CB"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34CE3B37" w14:textId="77777777" w:rsidTr="00975B21">
        <w:trPr>
          <w:trHeight w:val="20"/>
        </w:trPr>
        <w:tc>
          <w:tcPr>
            <w:tcW w:w="123" w:type="pct"/>
            <w:shd w:val="clear" w:color="auto" w:fill="auto"/>
            <w:vAlign w:val="center"/>
          </w:tcPr>
          <w:p w14:paraId="77F84014"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09BF35E1" w14:textId="6B28E043"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.23</w:t>
            </w:r>
          </w:p>
        </w:tc>
        <w:tc>
          <w:tcPr>
            <w:tcW w:w="386" w:type="pct"/>
            <w:shd w:val="clear" w:color="auto" w:fill="auto"/>
            <w:vAlign w:val="center"/>
          </w:tcPr>
          <w:p w14:paraId="0782C0E6" w14:textId="3105319A"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7FCE1F82" w14:textId="77777777" w:rsidR="0033336E" w:rsidRPr="00C3284C"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Полигон ТБО Нолинский район</w:t>
            </w:r>
          </w:p>
          <w:p w14:paraId="3E2EE7F5" w14:textId="219BAD7F"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43-00019-З-00479-010814</w:t>
            </w:r>
          </w:p>
        </w:tc>
        <w:tc>
          <w:tcPr>
            <w:tcW w:w="627" w:type="pct"/>
            <w:shd w:val="clear" w:color="auto" w:fill="auto"/>
            <w:vAlign w:val="center"/>
          </w:tcPr>
          <w:p w14:paraId="288588E2" w14:textId="1C59FF9C"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25E108A4" w14:textId="78B74013"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45153A71" w14:textId="6E2EA28C" w:rsidR="0033336E" w:rsidRPr="00254CA0" w:rsidRDefault="0033336E" w:rsidP="00975B21">
            <w:pPr>
              <w:autoSpaceDE w:val="0"/>
              <w:autoSpaceDN w:val="0"/>
              <w:adjustRightInd w:val="0"/>
              <w:ind w:firstLine="0"/>
              <w:jc w:val="center"/>
              <w:rPr>
                <w:rFonts w:cs="Times New Roman"/>
                <w:iCs/>
                <w:sz w:val="20"/>
                <w:szCs w:val="20"/>
              </w:rPr>
            </w:pPr>
            <w:proofErr w:type="gramStart"/>
            <w:r w:rsidRPr="00254CA0">
              <w:rPr>
                <w:rFonts w:cs="Times New Roman"/>
                <w:iCs/>
                <w:sz w:val="20"/>
                <w:szCs w:val="20"/>
              </w:rPr>
              <w:t>Кировская</w:t>
            </w:r>
            <w:proofErr w:type="gramEnd"/>
            <w:r w:rsidRPr="00254CA0">
              <w:rPr>
                <w:rFonts w:cs="Times New Roman"/>
                <w:iCs/>
                <w:sz w:val="20"/>
                <w:szCs w:val="20"/>
              </w:rPr>
              <w:t xml:space="preserve"> обл., Нолинский р-н, в 4 км от г. Нолинска в районе д. </w:t>
            </w:r>
            <w:proofErr w:type="spellStart"/>
            <w:r w:rsidRPr="00254CA0">
              <w:rPr>
                <w:rFonts w:cs="Times New Roman"/>
                <w:iCs/>
                <w:sz w:val="20"/>
                <w:szCs w:val="20"/>
              </w:rPr>
              <w:t>Чащино</w:t>
            </w:r>
            <w:proofErr w:type="spellEnd"/>
          </w:p>
        </w:tc>
        <w:tc>
          <w:tcPr>
            <w:tcW w:w="577" w:type="pct"/>
            <w:shd w:val="clear" w:color="auto" w:fill="auto"/>
            <w:vAlign w:val="center"/>
          </w:tcPr>
          <w:p w14:paraId="5A6FEA19" w14:textId="3FD33355"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4,4 га</w:t>
            </w:r>
          </w:p>
        </w:tc>
        <w:tc>
          <w:tcPr>
            <w:tcW w:w="382" w:type="pct"/>
            <w:shd w:val="clear" w:color="auto" w:fill="auto"/>
            <w:vAlign w:val="center"/>
          </w:tcPr>
          <w:p w14:paraId="1274B440" w14:textId="6A3D9A91"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2233B5B2" w14:textId="4D29CF91"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r w:rsidR="0033336E" w:rsidRPr="00B32C09" w14:paraId="3149199B" w14:textId="77777777" w:rsidTr="00975B21">
        <w:trPr>
          <w:trHeight w:val="20"/>
        </w:trPr>
        <w:tc>
          <w:tcPr>
            <w:tcW w:w="123" w:type="pct"/>
            <w:shd w:val="clear" w:color="auto" w:fill="auto"/>
            <w:vAlign w:val="center"/>
          </w:tcPr>
          <w:p w14:paraId="51276F49" w14:textId="77777777" w:rsidR="0033336E" w:rsidRPr="00E124C4" w:rsidRDefault="0033336E" w:rsidP="00975B21">
            <w:pPr>
              <w:numPr>
                <w:ilvl w:val="0"/>
                <w:numId w:val="9"/>
              </w:numPr>
              <w:spacing w:before="0" w:after="0"/>
              <w:ind w:left="0" w:firstLine="0"/>
              <w:contextualSpacing w:val="0"/>
              <w:jc w:val="center"/>
              <w:rPr>
                <w:rFonts w:cs="Times New Roman"/>
                <w:iCs/>
                <w:sz w:val="20"/>
                <w:szCs w:val="20"/>
              </w:rPr>
            </w:pPr>
          </w:p>
        </w:tc>
        <w:tc>
          <w:tcPr>
            <w:tcW w:w="476" w:type="pct"/>
            <w:shd w:val="clear" w:color="auto" w:fill="auto"/>
            <w:vAlign w:val="center"/>
          </w:tcPr>
          <w:p w14:paraId="70E5157D" w14:textId="4ED0241B" w:rsidR="0033336E" w:rsidRPr="00E124C4" w:rsidRDefault="0033336E" w:rsidP="00975B21">
            <w:pPr>
              <w:spacing w:before="0" w:after="0"/>
              <w:ind w:firstLine="0"/>
              <w:contextualSpacing w:val="0"/>
              <w:jc w:val="center"/>
              <w:rPr>
                <w:rFonts w:cs="Times New Roman"/>
                <w:iCs/>
                <w:sz w:val="20"/>
                <w:szCs w:val="20"/>
              </w:rPr>
            </w:pPr>
            <w:r w:rsidRPr="00E124C4">
              <w:rPr>
                <w:rFonts w:cs="Times New Roman"/>
                <w:iCs/>
                <w:sz w:val="20"/>
                <w:szCs w:val="20"/>
              </w:rPr>
              <w:t>2.</w:t>
            </w:r>
            <w:r w:rsidR="006027CC">
              <w:rPr>
                <w:rFonts w:cs="Times New Roman"/>
                <w:iCs/>
                <w:sz w:val="20"/>
                <w:szCs w:val="20"/>
              </w:rPr>
              <w:t>4</w:t>
            </w:r>
            <w:r w:rsidRPr="00E124C4">
              <w:rPr>
                <w:rFonts w:cs="Times New Roman"/>
                <w:iCs/>
                <w:sz w:val="20"/>
                <w:szCs w:val="20"/>
              </w:rPr>
              <w:t>.24</w:t>
            </w:r>
          </w:p>
        </w:tc>
        <w:tc>
          <w:tcPr>
            <w:tcW w:w="386" w:type="pct"/>
            <w:shd w:val="clear" w:color="auto" w:fill="auto"/>
            <w:vAlign w:val="center"/>
          </w:tcPr>
          <w:p w14:paraId="1F7651AD" w14:textId="2F4C9CF7"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602020402</w:t>
            </w:r>
          </w:p>
        </w:tc>
        <w:tc>
          <w:tcPr>
            <w:tcW w:w="724" w:type="pct"/>
            <w:shd w:val="clear" w:color="auto" w:fill="auto"/>
            <w:vAlign w:val="center"/>
          </w:tcPr>
          <w:p w14:paraId="192817AB" w14:textId="38273750" w:rsidR="0033336E" w:rsidRPr="00254CA0" w:rsidRDefault="0033336E" w:rsidP="00975B21">
            <w:pPr>
              <w:autoSpaceDE w:val="0"/>
              <w:autoSpaceDN w:val="0"/>
              <w:adjustRightInd w:val="0"/>
              <w:ind w:firstLine="0"/>
              <w:jc w:val="center"/>
              <w:rPr>
                <w:rFonts w:cs="Times New Roman"/>
                <w:iCs/>
                <w:sz w:val="20"/>
                <w:szCs w:val="20"/>
              </w:rPr>
            </w:pPr>
            <w:r w:rsidRPr="00C3284C">
              <w:rPr>
                <w:rFonts w:cs="Times New Roman"/>
                <w:iCs/>
                <w:sz w:val="20"/>
                <w:szCs w:val="20"/>
              </w:rPr>
              <w:t>Полигон ТБО пгт Восточный Омутнинский район 43-00061-З-00592-250914</w:t>
            </w:r>
          </w:p>
        </w:tc>
        <w:tc>
          <w:tcPr>
            <w:tcW w:w="627" w:type="pct"/>
            <w:shd w:val="clear" w:color="auto" w:fill="auto"/>
            <w:vAlign w:val="center"/>
          </w:tcPr>
          <w:p w14:paraId="3220A8FA" w14:textId="43AFD68B" w:rsidR="0033336E" w:rsidRPr="00254CA0" w:rsidRDefault="0033336E" w:rsidP="00975B21">
            <w:pPr>
              <w:pStyle w:val="115"/>
              <w:rPr>
                <w:rFonts w:eastAsiaTheme="minorHAnsi"/>
                <w:iCs/>
                <w:sz w:val="20"/>
                <w:szCs w:val="20"/>
                <w:lang w:eastAsia="en-US"/>
              </w:rPr>
            </w:pPr>
            <w:r>
              <w:rPr>
                <w:rFonts w:eastAsiaTheme="minorHAnsi"/>
                <w:iCs/>
                <w:sz w:val="20"/>
                <w:szCs w:val="20"/>
                <w:lang w:eastAsia="en-US"/>
              </w:rPr>
              <w:t>О</w:t>
            </w:r>
            <w:r w:rsidRPr="00B75AEA">
              <w:rPr>
                <w:rFonts w:eastAsiaTheme="minorHAnsi"/>
                <w:iCs/>
                <w:sz w:val="20"/>
                <w:szCs w:val="20"/>
                <w:lang w:eastAsia="en-US"/>
              </w:rPr>
              <w:t>беспечение санитарно-эпидемиологического благополучия населения</w:t>
            </w:r>
          </w:p>
        </w:tc>
        <w:tc>
          <w:tcPr>
            <w:tcW w:w="580" w:type="pct"/>
            <w:shd w:val="clear" w:color="auto" w:fill="auto"/>
            <w:vAlign w:val="center"/>
          </w:tcPr>
          <w:p w14:paraId="29FF5EF4" w14:textId="1BF914D5" w:rsidR="0033336E" w:rsidRPr="00254CA0" w:rsidRDefault="0033336E" w:rsidP="00975B21">
            <w:pPr>
              <w:autoSpaceDE w:val="0"/>
              <w:autoSpaceDN w:val="0"/>
              <w:adjustRightInd w:val="0"/>
              <w:ind w:firstLine="0"/>
              <w:jc w:val="center"/>
              <w:rPr>
                <w:rFonts w:cs="Times New Roman"/>
                <w:iCs/>
                <w:sz w:val="20"/>
                <w:szCs w:val="20"/>
              </w:rPr>
            </w:pPr>
            <w:proofErr w:type="gramStart"/>
            <w:r w:rsidRPr="006F6338">
              <w:rPr>
                <w:rFonts w:cs="Times New Roman"/>
                <w:iCs/>
                <w:sz w:val="20"/>
                <w:szCs w:val="20"/>
              </w:rPr>
              <w:t>планируемый</w:t>
            </w:r>
            <w:proofErr w:type="gramEnd"/>
            <w:r w:rsidRPr="006F6338">
              <w:rPr>
                <w:rFonts w:cs="Times New Roman"/>
                <w:iCs/>
                <w:sz w:val="20"/>
                <w:szCs w:val="20"/>
              </w:rPr>
              <w:t xml:space="preserve">  к  ликвидации</w:t>
            </w:r>
          </w:p>
        </w:tc>
        <w:tc>
          <w:tcPr>
            <w:tcW w:w="629" w:type="pct"/>
            <w:shd w:val="clear" w:color="auto" w:fill="auto"/>
            <w:vAlign w:val="center"/>
          </w:tcPr>
          <w:p w14:paraId="44EA9234" w14:textId="64ABBE0E"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Кировская область, Омутнинский район, в 900 метрах от пгт</w:t>
            </w:r>
            <w:r w:rsidR="00FF734E">
              <w:rPr>
                <w:rFonts w:cs="Times New Roman"/>
                <w:iCs/>
                <w:sz w:val="20"/>
                <w:szCs w:val="20"/>
              </w:rPr>
              <w:t xml:space="preserve"> </w:t>
            </w:r>
            <w:r w:rsidRPr="00254CA0">
              <w:rPr>
                <w:rFonts w:cs="Times New Roman"/>
                <w:iCs/>
                <w:sz w:val="20"/>
                <w:szCs w:val="20"/>
              </w:rPr>
              <w:t>Восточный</w:t>
            </w:r>
          </w:p>
        </w:tc>
        <w:tc>
          <w:tcPr>
            <w:tcW w:w="577" w:type="pct"/>
            <w:shd w:val="clear" w:color="auto" w:fill="auto"/>
            <w:vAlign w:val="center"/>
          </w:tcPr>
          <w:p w14:paraId="75F7AD61" w14:textId="52C9107E" w:rsidR="0033336E" w:rsidRPr="00361272" w:rsidRDefault="0033336E" w:rsidP="00975B21">
            <w:pPr>
              <w:spacing w:before="0" w:after="0"/>
              <w:ind w:firstLine="0"/>
              <w:contextualSpacing w:val="0"/>
              <w:jc w:val="center"/>
              <w:rPr>
                <w:rFonts w:cs="Times New Roman"/>
                <w:iCs/>
                <w:sz w:val="20"/>
                <w:szCs w:val="20"/>
              </w:rPr>
            </w:pPr>
            <w:r w:rsidRPr="00361272">
              <w:rPr>
                <w:rFonts w:cs="Times New Roman"/>
                <w:sz w:val="20"/>
                <w:szCs w:val="20"/>
              </w:rPr>
              <w:t>Площадь 6 га</w:t>
            </w:r>
          </w:p>
        </w:tc>
        <w:tc>
          <w:tcPr>
            <w:tcW w:w="382" w:type="pct"/>
            <w:shd w:val="clear" w:color="auto" w:fill="auto"/>
            <w:vAlign w:val="center"/>
          </w:tcPr>
          <w:p w14:paraId="39C34FEF" w14:textId="585FA42F" w:rsidR="0033336E" w:rsidRPr="00254CA0" w:rsidRDefault="0033336E" w:rsidP="00975B21">
            <w:pPr>
              <w:autoSpaceDE w:val="0"/>
              <w:autoSpaceDN w:val="0"/>
              <w:adjustRightInd w:val="0"/>
              <w:ind w:firstLine="0"/>
              <w:jc w:val="center"/>
              <w:rPr>
                <w:rFonts w:cs="Times New Roman"/>
                <w:iCs/>
                <w:sz w:val="20"/>
                <w:szCs w:val="20"/>
              </w:rPr>
            </w:pPr>
            <w:r w:rsidRPr="00254CA0">
              <w:rPr>
                <w:rFonts w:cs="Times New Roman"/>
                <w:iCs/>
                <w:sz w:val="20"/>
                <w:szCs w:val="20"/>
              </w:rPr>
              <w:t>2030</w:t>
            </w:r>
          </w:p>
        </w:tc>
        <w:tc>
          <w:tcPr>
            <w:tcW w:w="496" w:type="pct"/>
            <w:shd w:val="clear" w:color="auto" w:fill="auto"/>
            <w:vAlign w:val="center"/>
          </w:tcPr>
          <w:p w14:paraId="14DE5AAB" w14:textId="580CD633" w:rsidR="0033336E" w:rsidRPr="00254CA0" w:rsidRDefault="0033336E" w:rsidP="00975B21">
            <w:pPr>
              <w:autoSpaceDE w:val="0"/>
              <w:autoSpaceDN w:val="0"/>
              <w:adjustRightInd w:val="0"/>
              <w:ind w:firstLine="0"/>
              <w:jc w:val="center"/>
              <w:rPr>
                <w:rFonts w:cs="Times New Roman"/>
                <w:iCs/>
                <w:sz w:val="20"/>
                <w:szCs w:val="20"/>
              </w:rPr>
            </w:pPr>
            <w:r w:rsidRPr="00B32C09">
              <w:rPr>
                <w:rFonts w:eastAsia="TimesNewRoman" w:cs="Times New Roman"/>
                <w:sz w:val="20"/>
                <w:szCs w:val="20"/>
              </w:rPr>
              <w:t>Санитарно-защитная зона – 500 м, СанПиН 2.2.1/2.1.1.1200 – 03</w:t>
            </w:r>
          </w:p>
        </w:tc>
      </w:tr>
    </w:tbl>
    <w:p w14:paraId="7B094A87" w14:textId="77777777" w:rsidR="00824182" w:rsidRPr="00B32C09" w:rsidRDefault="00824182" w:rsidP="00B32C09">
      <w:pPr>
        <w:pStyle w:val="1"/>
        <w:spacing w:before="0" w:after="0"/>
        <w:rPr>
          <w:szCs w:val="24"/>
        </w:rPr>
      </w:pPr>
      <w:bookmarkStart w:id="36" w:name="_Toc199767256"/>
      <w:r w:rsidRPr="00B32C09">
        <w:rPr>
          <w:szCs w:val="24"/>
        </w:rPr>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железнодорожного, водного, воздушного транспорта, автомобильных дорог регионального или межмуниципального значения</w:t>
      </w:r>
      <w:bookmarkEnd w:id="36"/>
    </w:p>
    <w:p w14:paraId="2E7D2809" w14:textId="77777777" w:rsidR="00280BE0" w:rsidRPr="00B32C09" w:rsidRDefault="00280BE0" w:rsidP="00B32C09">
      <w:pPr>
        <w:pStyle w:val="2"/>
        <w:spacing w:after="0"/>
        <w:ind w:left="0"/>
        <w:rPr>
          <w:szCs w:val="24"/>
        </w:rPr>
      </w:pPr>
      <w:bookmarkStart w:id="37" w:name="_Toc199767257"/>
      <w:r w:rsidRPr="00B32C09">
        <w:rPr>
          <w:szCs w:val="24"/>
        </w:rPr>
        <w:t>Объекты регионального значения в области железнодорожного транспорта</w:t>
      </w:r>
      <w:bookmarkEnd w:id="37"/>
    </w:p>
    <w:p w14:paraId="1275B903" w14:textId="77777777" w:rsidR="00A80061" w:rsidRPr="00B32C09" w:rsidRDefault="00A80061" w:rsidP="00B32C09">
      <w:pPr>
        <w:rPr>
          <w:rFonts w:eastAsia="Calibri" w:cs="Times New Roman"/>
          <w:szCs w:val="24"/>
        </w:rPr>
      </w:pPr>
      <w:r w:rsidRPr="00B32C09">
        <w:rPr>
          <w:rFonts w:eastAsia="Calibri" w:cs="Times New Roman"/>
          <w:szCs w:val="24"/>
        </w:rPr>
        <w:t>Планируемые объекты регионального значения в области железнодорожного транспорта на территории Кировской области не предусмотрены.</w:t>
      </w:r>
    </w:p>
    <w:p w14:paraId="49477677" w14:textId="77777777" w:rsidR="00824182" w:rsidRPr="00B32C09" w:rsidRDefault="00824182" w:rsidP="00B32C09">
      <w:pPr>
        <w:pStyle w:val="2"/>
        <w:spacing w:after="0"/>
        <w:ind w:left="0"/>
        <w:rPr>
          <w:szCs w:val="24"/>
        </w:rPr>
      </w:pPr>
      <w:bookmarkStart w:id="38" w:name="_Toc199767258"/>
      <w:r w:rsidRPr="00B32C09">
        <w:rPr>
          <w:szCs w:val="24"/>
        </w:rPr>
        <w:t>Объекты регионального значения в области автомобильного транспорта</w:t>
      </w:r>
      <w:r w:rsidR="00280BE0" w:rsidRPr="00B32C09">
        <w:rPr>
          <w:szCs w:val="24"/>
        </w:rPr>
        <w:t xml:space="preserve"> </w:t>
      </w:r>
      <w:r w:rsidR="00280BE0" w:rsidRPr="00B32C09">
        <w:t>и автомобильных дорог регионального или межмуниципального значения</w:t>
      </w:r>
      <w:bookmarkEnd w:id="38"/>
    </w:p>
    <w:p w14:paraId="55988CEB" w14:textId="10DBC204" w:rsidR="00A80061" w:rsidRPr="00B32C09" w:rsidRDefault="00A80061" w:rsidP="00B32C09">
      <w:pPr>
        <w:pStyle w:val="11"/>
        <w:numPr>
          <w:ilvl w:val="0"/>
          <w:numId w:val="0"/>
        </w:numPr>
        <w:ind w:firstLine="567"/>
        <w:contextualSpacing w:val="0"/>
      </w:pPr>
      <w:r w:rsidRPr="00B32C09">
        <w:t xml:space="preserve">Перечень объектов регионального значения в области автомобильного транспорта и автомобильных дорог регионального или межмуниципального значения, планируемых к размещению на территории </w:t>
      </w:r>
      <w:r w:rsidRPr="00B32C09">
        <w:rPr>
          <w:rFonts w:eastAsia="Calibri"/>
          <w:szCs w:val="24"/>
        </w:rPr>
        <w:t>Кировской области</w:t>
      </w:r>
      <w:r w:rsidRPr="00B32C09">
        <w:t>, представлен в таблице 3.2.</w:t>
      </w:r>
    </w:p>
    <w:p w14:paraId="5862FD78" w14:textId="20887058" w:rsidR="00A80061" w:rsidRPr="00B32C09" w:rsidRDefault="00A80061" w:rsidP="00B32C09">
      <w:pPr>
        <w:pStyle w:val="11"/>
        <w:numPr>
          <w:ilvl w:val="0"/>
          <w:numId w:val="0"/>
        </w:numPr>
        <w:ind w:firstLine="567"/>
        <w:rPr>
          <w:rFonts w:eastAsia="Calibri"/>
          <w:szCs w:val="24"/>
        </w:rPr>
      </w:pPr>
      <w:r w:rsidRPr="00B32C09">
        <w:t xml:space="preserve">Таблица 3.2. Объекты регионального значения в области автомобильного транспорта и автомобильных дорог регионального или межмуниципального значения, планируемые к размещению на территории </w:t>
      </w:r>
      <w:r w:rsidRPr="00B32C09">
        <w:rPr>
          <w:rFonts w:eastAsia="Calibri"/>
          <w:szCs w:val="24"/>
        </w:rPr>
        <w:t>Кировской области</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50"/>
        <w:gridCol w:w="1134"/>
        <w:gridCol w:w="1984"/>
        <w:gridCol w:w="1967"/>
        <w:gridCol w:w="1860"/>
        <w:gridCol w:w="2126"/>
        <w:gridCol w:w="1558"/>
        <w:gridCol w:w="1207"/>
        <w:gridCol w:w="1564"/>
      </w:tblGrid>
      <w:tr w:rsidR="004C3BCA" w:rsidRPr="00B32C09" w14:paraId="1D5D644D" w14:textId="77777777" w:rsidTr="00C60A68">
        <w:trPr>
          <w:trHeight w:val="805"/>
          <w:jc w:val="center"/>
        </w:trPr>
        <w:tc>
          <w:tcPr>
            <w:tcW w:w="181" w:type="pct"/>
            <w:shd w:val="clear" w:color="auto" w:fill="auto"/>
            <w:vAlign w:val="center"/>
            <w:hideMark/>
          </w:tcPr>
          <w:p w14:paraId="68A2C639" w14:textId="7E9775A0" w:rsidR="00A80061" w:rsidRPr="00B32C09" w:rsidRDefault="00185F42"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 xml:space="preserve">№ </w:t>
            </w:r>
            <w:proofErr w:type="gramStart"/>
            <w:r w:rsidRPr="00B32C09">
              <w:rPr>
                <w:rFonts w:eastAsia="Times New Roman" w:cs="Times New Roman"/>
                <w:iCs/>
                <w:sz w:val="20"/>
                <w:szCs w:val="20"/>
                <w:lang w:eastAsia="ru-RU"/>
              </w:rPr>
              <w:t>п</w:t>
            </w:r>
            <w:proofErr w:type="gramEnd"/>
            <w:r w:rsidRPr="00B32C09">
              <w:rPr>
                <w:rFonts w:eastAsia="Times New Roman" w:cs="Times New Roman"/>
                <w:iCs/>
                <w:sz w:val="20"/>
                <w:szCs w:val="20"/>
                <w:lang w:eastAsia="ru-RU"/>
              </w:rPr>
              <w:t>/п</w:t>
            </w:r>
          </w:p>
        </w:tc>
        <w:tc>
          <w:tcPr>
            <w:tcW w:w="287" w:type="pct"/>
            <w:shd w:val="clear" w:color="auto" w:fill="auto"/>
            <w:vAlign w:val="center"/>
            <w:hideMark/>
          </w:tcPr>
          <w:p w14:paraId="479B6C8C" w14:textId="77777777" w:rsidR="00A80061" w:rsidRPr="00B32C09" w:rsidRDefault="00F15284"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 </w:t>
            </w:r>
            <w:r w:rsidR="00A80061" w:rsidRPr="00B32C09">
              <w:rPr>
                <w:rFonts w:eastAsia="Times New Roman" w:cs="Times New Roman"/>
                <w:iCs/>
                <w:sz w:val="20"/>
                <w:szCs w:val="20"/>
                <w:lang w:eastAsia="ru-RU"/>
              </w:rPr>
              <w:t>на карте</w:t>
            </w:r>
            <w:r w:rsidR="00A80061" w:rsidRPr="00B32C09">
              <w:rPr>
                <w:rFonts w:eastAsia="Times New Roman" w:cs="Times New Roman"/>
                <w:iCs/>
                <w:sz w:val="20"/>
                <w:szCs w:val="20"/>
                <w:vertAlign w:val="superscript"/>
                <w:lang w:eastAsia="ru-RU"/>
              </w:rPr>
              <w:footnoteReference w:id="17"/>
            </w:r>
          </w:p>
        </w:tc>
        <w:tc>
          <w:tcPr>
            <w:tcW w:w="383" w:type="pct"/>
            <w:shd w:val="clear" w:color="auto" w:fill="auto"/>
            <w:vAlign w:val="center"/>
            <w:hideMark/>
          </w:tcPr>
          <w:p w14:paraId="30A009A8"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Код объекта</w:t>
            </w:r>
            <w:r w:rsidRPr="00B32C09">
              <w:rPr>
                <w:rFonts w:eastAsia="Times New Roman" w:cs="Times New Roman"/>
                <w:iCs/>
                <w:sz w:val="20"/>
                <w:szCs w:val="20"/>
                <w:vertAlign w:val="superscript"/>
                <w:lang w:eastAsia="ru-RU"/>
              </w:rPr>
              <w:footnoteReference w:id="18"/>
            </w:r>
          </w:p>
        </w:tc>
        <w:tc>
          <w:tcPr>
            <w:tcW w:w="671" w:type="pct"/>
            <w:shd w:val="clear" w:color="auto" w:fill="auto"/>
            <w:vAlign w:val="center"/>
            <w:hideMark/>
          </w:tcPr>
          <w:p w14:paraId="069F40DC"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Наименование объекта</w:t>
            </w:r>
          </w:p>
        </w:tc>
        <w:tc>
          <w:tcPr>
            <w:tcW w:w="665" w:type="pct"/>
            <w:shd w:val="clear" w:color="auto" w:fill="auto"/>
            <w:vAlign w:val="center"/>
            <w:hideMark/>
          </w:tcPr>
          <w:p w14:paraId="2687EEB2"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Назначение объекта</w:t>
            </w:r>
          </w:p>
        </w:tc>
        <w:tc>
          <w:tcPr>
            <w:tcW w:w="629" w:type="pct"/>
            <w:shd w:val="clear" w:color="auto" w:fill="auto"/>
            <w:vAlign w:val="center"/>
          </w:tcPr>
          <w:p w14:paraId="47DCF409" w14:textId="0265DD9D" w:rsidR="00A80061" w:rsidRPr="00B32C09" w:rsidRDefault="00477347" w:rsidP="00B32C09">
            <w:pPr>
              <w:snapToGrid w:val="0"/>
              <w:spacing w:before="0" w:after="0"/>
              <w:ind w:firstLine="0"/>
              <w:contextualSpacing w:val="0"/>
              <w:jc w:val="center"/>
              <w:rPr>
                <w:rFonts w:eastAsia="Times New Roman" w:cs="Times New Roman"/>
                <w:iCs/>
                <w:sz w:val="20"/>
                <w:szCs w:val="20"/>
                <w:lang w:eastAsia="ru-RU"/>
              </w:rPr>
            </w:pPr>
            <w:r>
              <w:rPr>
                <w:rFonts w:cs="Times New Roman"/>
                <w:iCs/>
                <w:sz w:val="20"/>
              </w:rPr>
              <w:t>Статус объекта</w:t>
            </w:r>
          </w:p>
        </w:tc>
        <w:tc>
          <w:tcPr>
            <w:tcW w:w="719" w:type="pct"/>
            <w:shd w:val="clear" w:color="auto" w:fill="auto"/>
            <w:vAlign w:val="center"/>
            <w:hideMark/>
          </w:tcPr>
          <w:p w14:paraId="028AE127"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Местоположение размещаемого объекта</w:t>
            </w:r>
          </w:p>
        </w:tc>
        <w:tc>
          <w:tcPr>
            <w:tcW w:w="527" w:type="pct"/>
            <w:shd w:val="clear" w:color="auto" w:fill="auto"/>
            <w:vAlign w:val="center"/>
            <w:hideMark/>
          </w:tcPr>
          <w:p w14:paraId="24EC4D84"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Характеристика объекта</w:t>
            </w:r>
          </w:p>
        </w:tc>
        <w:tc>
          <w:tcPr>
            <w:tcW w:w="408" w:type="pct"/>
            <w:shd w:val="clear" w:color="auto" w:fill="auto"/>
            <w:vAlign w:val="center"/>
            <w:hideMark/>
          </w:tcPr>
          <w:p w14:paraId="18668B36"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Сроки реализации</w:t>
            </w:r>
          </w:p>
        </w:tc>
        <w:tc>
          <w:tcPr>
            <w:tcW w:w="529" w:type="pct"/>
            <w:shd w:val="clear" w:color="auto" w:fill="auto"/>
            <w:vAlign w:val="center"/>
            <w:hideMark/>
          </w:tcPr>
          <w:p w14:paraId="30F76152" w14:textId="77777777" w:rsidR="00A80061" w:rsidRPr="00B32C09" w:rsidRDefault="00A80061" w:rsidP="00B32C09">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Характеристика зон с особыми условиями использования территории</w:t>
            </w:r>
          </w:p>
        </w:tc>
      </w:tr>
    </w:tbl>
    <w:p w14:paraId="22DDABD3" w14:textId="77777777" w:rsidR="0053280D" w:rsidRPr="00B32C09" w:rsidRDefault="0053280D" w:rsidP="00B32C09">
      <w:pPr>
        <w:spacing w:before="0" w:after="0" w:line="14" w:lineRule="auto"/>
        <w:contextualSpacing w:val="0"/>
        <w:rPr>
          <w:rFonts w:cs="Times New Roman"/>
        </w:rPr>
      </w:pPr>
    </w:p>
    <w:tbl>
      <w:tblPr>
        <w:tblW w:w="5000" w:type="pct"/>
        <w:jc w:val="center"/>
        <w:tblLayout w:type="fixed"/>
        <w:tblLook w:val="04A0" w:firstRow="1" w:lastRow="0" w:firstColumn="1" w:lastColumn="0" w:noHBand="0" w:noVBand="1"/>
      </w:tblPr>
      <w:tblGrid>
        <w:gridCol w:w="536"/>
        <w:gridCol w:w="850"/>
        <w:gridCol w:w="1133"/>
        <w:gridCol w:w="1984"/>
        <w:gridCol w:w="1987"/>
        <w:gridCol w:w="1842"/>
        <w:gridCol w:w="2126"/>
        <w:gridCol w:w="1558"/>
        <w:gridCol w:w="1212"/>
        <w:gridCol w:w="1558"/>
      </w:tblGrid>
      <w:tr w:rsidR="00E2175F" w:rsidRPr="00B32C09" w14:paraId="4F29708B" w14:textId="77777777" w:rsidTr="00C60A68">
        <w:trPr>
          <w:trHeight w:val="70"/>
          <w:tblHeader/>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D158CEE"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1</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ECC40AE"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CDA3238"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9C5747A"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7120F9C"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0AEDC2B8"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6</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E53C7D0"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7</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F254E87"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8</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5427452"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175617B" w14:textId="77777777" w:rsidR="0053280D" w:rsidRPr="00B32C09" w:rsidRDefault="0053280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10</w:t>
            </w:r>
          </w:p>
        </w:tc>
      </w:tr>
      <w:tr w:rsidR="00EF6DDD" w:rsidRPr="00B32C09" w14:paraId="44F87FB3" w14:textId="77777777" w:rsidTr="00705073">
        <w:trPr>
          <w:trHeight w:val="164"/>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3CF5B91" w14:textId="77777777" w:rsidR="00A80061" w:rsidRPr="00B32C09" w:rsidRDefault="00A80061" w:rsidP="00705073">
            <w:pPr>
              <w:spacing w:before="0" w:after="0"/>
              <w:ind w:firstLine="0"/>
              <w:contextualSpacing w:val="0"/>
              <w:jc w:val="center"/>
              <w:rPr>
                <w:rFonts w:eastAsia="Times New Roman" w:cs="Times New Roman"/>
                <w:iCs/>
                <w:sz w:val="20"/>
                <w:szCs w:val="20"/>
                <w:lang w:eastAsia="ru-RU"/>
              </w:rPr>
            </w:pPr>
            <w:r w:rsidRPr="00B32C09">
              <w:rPr>
                <w:rFonts w:eastAsia="Calibri" w:cs="Times New Roman"/>
                <w:b/>
                <w:sz w:val="20"/>
                <w:szCs w:val="20"/>
              </w:rPr>
              <w:t>Автомобильные дороги регионального или межмуниципального значения</w:t>
            </w:r>
          </w:p>
        </w:tc>
      </w:tr>
      <w:tr w:rsidR="00E2175F" w:rsidRPr="00B32C09" w14:paraId="26C86981"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C47CE72" w14:textId="77777777" w:rsidR="004D0ADD" w:rsidRPr="00B32C09" w:rsidRDefault="004D0ADD"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9C7ABC7"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C15CC42" w14:textId="77777777" w:rsidR="004D0ADD" w:rsidRPr="00B32C09" w:rsidRDefault="004D0ADD" w:rsidP="004B2A9F">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2B49C716" w14:textId="670EA2B1" w:rsidR="004D0ADD" w:rsidRPr="00B32C09" w:rsidRDefault="00251F7C" w:rsidP="00705073">
            <w:pPr>
              <w:snapToGrid w:val="0"/>
              <w:spacing w:before="0" w:after="0"/>
              <w:ind w:firstLine="0"/>
              <w:contextualSpacing w:val="0"/>
              <w:jc w:val="center"/>
              <w:rPr>
                <w:rFonts w:eastAsia="Calibri" w:cs="Times New Roman"/>
                <w:sz w:val="20"/>
                <w:szCs w:val="20"/>
              </w:rPr>
            </w:pPr>
            <w:r w:rsidRPr="00251F7C">
              <w:rPr>
                <w:rFonts w:cs="Times New Roman"/>
                <w:sz w:val="20"/>
              </w:rPr>
              <w:t xml:space="preserve">Строительство автомобильной дороги Вятские Поляны - Сосновка, участок от г. Вятские Поляны до автомобильной дороги Вятские Поляны - Нижние </w:t>
            </w:r>
            <w:proofErr w:type="spellStart"/>
            <w:r w:rsidRPr="00251F7C">
              <w:rPr>
                <w:rFonts w:cs="Times New Roman"/>
                <w:sz w:val="20"/>
              </w:rPr>
              <w:t>Шуни</w:t>
            </w:r>
            <w:proofErr w:type="spellEnd"/>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86758EE" w14:textId="77777777" w:rsidR="004D0ADD" w:rsidRPr="00B32C09" w:rsidRDefault="004D0ADD" w:rsidP="00705073">
            <w:pPr>
              <w:snapToGrid w:val="0"/>
              <w:spacing w:before="0" w:after="0"/>
              <w:ind w:firstLine="0"/>
              <w:contextualSpacing w:val="0"/>
              <w:jc w:val="center"/>
              <w:rPr>
                <w:rFonts w:eastAsia="Calibri" w:cs="Times New Roman"/>
                <w:sz w:val="20"/>
                <w:szCs w:val="20"/>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3FCB764E" w14:textId="262E4455" w:rsidR="004D0ADD" w:rsidRPr="00B32C09" w:rsidRDefault="0033336E" w:rsidP="00705073">
            <w:pPr>
              <w:spacing w:before="0" w:after="0"/>
              <w:ind w:firstLine="0"/>
              <w:contextualSpacing w:val="0"/>
              <w:jc w:val="center"/>
              <w:rPr>
                <w:rFonts w:eastAsia="Calibri"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B8671FD"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Кировская область, город Вятские Поляны, Вятскополянский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FCFE713" w14:textId="77777777" w:rsidR="004D0ADD" w:rsidRPr="00B32C09" w:rsidRDefault="004D0ADD" w:rsidP="00705073">
            <w:pPr>
              <w:spacing w:before="0" w:after="0"/>
              <w:ind w:firstLine="0"/>
              <w:contextualSpacing w:val="0"/>
              <w:jc w:val="center"/>
              <w:rPr>
                <w:rFonts w:cs="Times New Roman"/>
                <w:sz w:val="20"/>
                <w:szCs w:val="20"/>
              </w:rPr>
            </w:pPr>
            <w:r w:rsidRPr="00B32C09">
              <w:rPr>
                <w:rFonts w:eastAsia="Calibri" w:cs="Times New Roman"/>
                <w:sz w:val="20"/>
                <w:szCs w:val="20"/>
              </w:rPr>
              <w:t>13,83 км,</w:t>
            </w:r>
            <w:r w:rsidRPr="00B32C09">
              <w:rPr>
                <w:rFonts w:eastAsia="Times New Roman" w:cs="Times New Roman"/>
                <w:iCs/>
                <w:sz w:val="20"/>
                <w:szCs w:val="20"/>
                <w:lang w:eastAsia="ru-RU"/>
              </w:rPr>
              <w:t xml:space="preserve"> </w:t>
            </w:r>
            <w:r w:rsidRPr="00B32C09">
              <w:rPr>
                <w:rFonts w:cs="Times New Roman"/>
                <w:sz w:val="20"/>
                <w:szCs w:val="20"/>
              </w:rPr>
              <w:t>III</w:t>
            </w:r>
            <w:r w:rsidRPr="00B32C09">
              <w:rPr>
                <w:rFonts w:eastAsia="Times New Roman" w:cs="Times New Roman"/>
                <w:iCs/>
                <w:sz w:val="20"/>
                <w:szCs w:val="20"/>
                <w:lang w:eastAsia="ru-RU"/>
              </w:rPr>
              <w:t xml:space="preserve"> техническая категория</w:t>
            </w:r>
            <w:r w:rsidRPr="00B32C09">
              <w:rPr>
                <w:rFonts w:cs="Times New Roman"/>
                <w:sz w:val="20"/>
                <w:szCs w:val="20"/>
              </w:rPr>
              <w:t>;</w:t>
            </w:r>
          </w:p>
          <w:p w14:paraId="15E0C0F6"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A5756FC" w14:textId="2FCDF68C" w:rsidR="004D0ADD" w:rsidRPr="00B32C09" w:rsidRDefault="004D0ADD" w:rsidP="00705073">
            <w:pPr>
              <w:snapToGrid w:val="0"/>
              <w:spacing w:before="0" w:after="0"/>
              <w:ind w:firstLine="0"/>
              <w:contextualSpacing w:val="0"/>
              <w:jc w:val="center"/>
              <w:rPr>
                <w:rFonts w:eastAsia="Calibri" w:cs="Times New Roman"/>
                <w:sz w:val="20"/>
                <w:szCs w:val="20"/>
              </w:rPr>
            </w:pPr>
            <w:r w:rsidRPr="00B32C09">
              <w:rPr>
                <w:rFonts w:eastAsia="Times New Roman" w:cs="Times New Roman"/>
                <w:iCs/>
                <w:sz w:val="20"/>
                <w:szCs w:val="20"/>
                <w:lang w:eastAsia="ru-RU"/>
              </w:rPr>
              <w:t>202</w:t>
            </w:r>
            <w:r w:rsidR="00CC41C1">
              <w:rPr>
                <w:rFonts w:eastAsia="Times New Roman" w:cs="Times New Roman"/>
                <w:iCs/>
                <w:sz w:val="20"/>
                <w:szCs w:val="20"/>
                <w:lang w:eastAsia="ru-RU"/>
              </w:rPr>
              <w:t>7-2029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3B0F589"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E2175F" w:rsidRPr="00B32C09" w14:paraId="1F79CB75"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1844071" w14:textId="77777777" w:rsidR="004D0ADD" w:rsidRPr="00B32C09" w:rsidRDefault="004D0ADD"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9A9334C"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B21DB60" w14:textId="77777777" w:rsidR="004D0ADD" w:rsidRPr="00B32C09" w:rsidRDefault="004D0ADD" w:rsidP="004B2A9F">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CE9D9F4" w14:textId="3F0C9428" w:rsidR="004D0ADD" w:rsidRPr="00B32C09" w:rsidRDefault="00251F7C" w:rsidP="00705073">
            <w:pPr>
              <w:snapToGrid w:val="0"/>
              <w:spacing w:before="0" w:after="0"/>
              <w:ind w:firstLine="0"/>
              <w:contextualSpacing w:val="0"/>
              <w:jc w:val="center"/>
              <w:rPr>
                <w:rFonts w:eastAsia="Times New Roman" w:cs="Times New Roman"/>
                <w:iCs/>
                <w:sz w:val="20"/>
                <w:szCs w:val="20"/>
                <w:lang w:eastAsia="ru-RU"/>
              </w:rPr>
            </w:pPr>
            <w:r w:rsidRPr="00251F7C">
              <w:rPr>
                <w:rFonts w:eastAsia="Calibri" w:cs="Times New Roman"/>
                <w:sz w:val="20"/>
                <w:szCs w:val="20"/>
              </w:rPr>
              <w:t>Строительство автомобильной дороги Вятские Поляны - Сосновка - граница Республики Удмуртия в Вятскополянском районе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25B24A9"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7D9A11A7" w14:textId="1A1A963D" w:rsidR="004D0ADD" w:rsidRPr="00B32C09" w:rsidRDefault="0033336E" w:rsidP="00705073">
            <w:pPr>
              <w:spacing w:before="0" w:after="0"/>
              <w:ind w:firstLine="0"/>
              <w:contextualSpacing w:val="0"/>
              <w:jc w:val="center"/>
              <w:rPr>
                <w:rFonts w:eastAsia="Calibri" w:cs="Times New Roman"/>
                <w:sz w:val="20"/>
                <w:szCs w:val="20"/>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AA41E98"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Кировская область, Вятскополянский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5367F6B" w14:textId="77777777" w:rsidR="004D0ADD" w:rsidRPr="00B32C09" w:rsidRDefault="004D0ADD" w:rsidP="00705073">
            <w:pPr>
              <w:spacing w:before="0" w:after="0"/>
              <w:ind w:firstLine="0"/>
              <w:contextualSpacing w:val="0"/>
              <w:jc w:val="center"/>
              <w:rPr>
                <w:rFonts w:cs="Times New Roman"/>
                <w:sz w:val="20"/>
                <w:szCs w:val="20"/>
              </w:rPr>
            </w:pPr>
            <w:r w:rsidRPr="00B32C09">
              <w:rPr>
                <w:rFonts w:eastAsia="Calibri" w:cs="Times New Roman"/>
                <w:sz w:val="20"/>
                <w:szCs w:val="20"/>
              </w:rPr>
              <w:t>11,63 км,</w:t>
            </w:r>
            <w:r w:rsidRPr="00B32C09">
              <w:rPr>
                <w:rFonts w:eastAsia="Times New Roman" w:cs="Times New Roman"/>
                <w:iCs/>
                <w:sz w:val="20"/>
                <w:szCs w:val="20"/>
                <w:lang w:eastAsia="ru-RU"/>
              </w:rPr>
              <w:t xml:space="preserve"> </w:t>
            </w:r>
            <w:r w:rsidRPr="00B32C09">
              <w:rPr>
                <w:rFonts w:cs="Times New Roman"/>
                <w:sz w:val="20"/>
                <w:szCs w:val="20"/>
              </w:rPr>
              <w:t>III</w:t>
            </w:r>
            <w:r w:rsidRPr="00B32C09">
              <w:rPr>
                <w:rFonts w:eastAsia="Times New Roman" w:cs="Times New Roman"/>
                <w:iCs/>
                <w:sz w:val="20"/>
                <w:szCs w:val="20"/>
                <w:lang w:eastAsia="ru-RU"/>
              </w:rPr>
              <w:t xml:space="preserve"> техническая категория</w:t>
            </w:r>
            <w:r w:rsidRPr="00B32C09">
              <w:rPr>
                <w:rFonts w:cs="Times New Roman"/>
                <w:sz w:val="20"/>
                <w:szCs w:val="20"/>
              </w:rPr>
              <w:t>;</w:t>
            </w:r>
          </w:p>
          <w:p w14:paraId="36C2E950" w14:textId="77777777" w:rsidR="004D0ADD" w:rsidRPr="00B32C09" w:rsidRDefault="004D0ADD" w:rsidP="00705073">
            <w:pPr>
              <w:spacing w:before="0" w:after="0"/>
              <w:ind w:firstLine="0"/>
              <w:contextualSpacing w:val="0"/>
              <w:jc w:val="center"/>
              <w:rPr>
                <w:rFonts w:eastAsia="Times New Roman" w:cs="Times New Roman"/>
                <w:iCs/>
                <w:sz w:val="20"/>
                <w:szCs w:val="20"/>
                <w:lang w:eastAsia="ru-RU"/>
              </w:rPr>
            </w:pPr>
            <w:r w:rsidRPr="00B32C09">
              <w:rPr>
                <w:rFonts w:eastAsia="Calibri" w:cs="Times New Roman"/>
                <w:sz w:val="20"/>
                <w:szCs w:val="20"/>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7D79CD"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2025-2027</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EB6A236"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956E51" w:rsidRPr="00B32C09" w14:paraId="02CBCB3A"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E7F192E"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CF5ACBE"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7F09CE3" w14:textId="77777777"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74BF7C37" w14:textId="2A58514C"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251F7C">
              <w:rPr>
                <w:rFonts w:cs="Times New Roman"/>
                <w:sz w:val="20"/>
              </w:rPr>
              <w:t>Реконструкция автомобильной дороги Киров - Кирово-Чепецк - Зуевка - Фаленки - граница Удмуртской Республики, на участке от автомобильной дороги Киров - Малмыж - Вятские Поляны до границы г. Кирово-Чепецк (1 участок)</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10D3C52"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3CFF6D3" w14:textId="775C244E" w:rsidR="00956E51" w:rsidRPr="00B32C09" w:rsidRDefault="00956E51" w:rsidP="00705073">
            <w:pPr>
              <w:spacing w:before="0" w:after="0"/>
              <w:ind w:firstLine="0"/>
              <w:contextualSpacing w:val="0"/>
              <w:jc w:val="center"/>
              <w:rPr>
                <w:rFonts w:eastAsia="Calibri" w:cs="Times New Roman"/>
                <w:sz w:val="20"/>
                <w:szCs w:val="20"/>
              </w:rPr>
            </w:pPr>
            <w:proofErr w:type="gramStart"/>
            <w:r w:rsidRPr="006059A3">
              <w:rPr>
                <w:rFonts w:cs="Times New Roman"/>
                <w:iCs/>
                <w:sz w:val="20"/>
                <w:szCs w:val="20"/>
              </w:rPr>
              <w:t>планируемый</w:t>
            </w:r>
            <w:proofErr w:type="gramEnd"/>
            <w:r w:rsidRPr="006059A3">
              <w:rPr>
                <w:rFonts w:cs="Times New Roman"/>
                <w:iCs/>
                <w:sz w:val="20"/>
                <w:szCs w:val="20"/>
              </w:rPr>
              <w:t xml:space="preserve">  к </w:t>
            </w:r>
            <w:r w:rsidRPr="006059A3">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C3CB8D1"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Кировская область, Кирово-Чепецкий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08B24A9" w14:textId="77777777" w:rsidR="00956E51" w:rsidRPr="00B32C09" w:rsidRDefault="00956E51" w:rsidP="00705073">
            <w:pPr>
              <w:spacing w:before="0" w:after="0"/>
              <w:ind w:firstLine="0"/>
              <w:contextualSpacing w:val="0"/>
              <w:jc w:val="center"/>
              <w:rPr>
                <w:rFonts w:eastAsia="Times New Roman" w:cs="Times New Roman"/>
                <w:iCs/>
                <w:sz w:val="20"/>
                <w:szCs w:val="20"/>
                <w:lang w:eastAsia="ru-RU"/>
              </w:rPr>
            </w:pPr>
            <w:r w:rsidRPr="00B32C09">
              <w:rPr>
                <w:rFonts w:eastAsia="Calibri" w:cs="Times New Roman"/>
                <w:sz w:val="20"/>
                <w:szCs w:val="20"/>
              </w:rPr>
              <w:t xml:space="preserve">8,2 км, </w:t>
            </w:r>
            <w:r w:rsidRPr="00B32C09">
              <w:rPr>
                <w:rFonts w:cs="Times New Roman"/>
                <w:sz w:val="20"/>
                <w:szCs w:val="20"/>
              </w:rPr>
              <w:t xml:space="preserve">III </w:t>
            </w:r>
            <w:r w:rsidRPr="00B32C09">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50A2F40"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2025-2027</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2C38B81"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956E51" w:rsidRPr="00B32C09" w14:paraId="6A54B328"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F40311B"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CA8CC20"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2ABC703" w14:textId="77777777"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2FE7A56" w14:textId="6AA0C395"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251F7C">
              <w:rPr>
                <w:rFonts w:cs="Times New Roman"/>
                <w:sz w:val="20"/>
              </w:rPr>
              <w:t>Реконструкция автомобильной дороги Киров - Кирово-Чепецк - Зуевка - Фаленки - граница Удмуртской Республики, на участке от автомобильной дороги Киров - Малмыж - Вятские Поляны до границы г. Кирово-Чепецк (2 участок)</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7A7EA37"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FD129EE" w14:textId="3565480E" w:rsidR="00956E51" w:rsidRPr="00B32C09" w:rsidRDefault="00956E51" w:rsidP="00705073">
            <w:pPr>
              <w:spacing w:before="0" w:after="0"/>
              <w:ind w:firstLine="0"/>
              <w:contextualSpacing w:val="0"/>
              <w:jc w:val="center"/>
              <w:rPr>
                <w:rFonts w:eastAsia="Calibri" w:cs="Times New Roman"/>
                <w:sz w:val="20"/>
                <w:szCs w:val="20"/>
              </w:rPr>
            </w:pPr>
            <w:proofErr w:type="gramStart"/>
            <w:r w:rsidRPr="006059A3">
              <w:rPr>
                <w:rFonts w:cs="Times New Roman"/>
                <w:iCs/>
                <w:sz w:val="20"/>
                <w:szCs w:val="20"/>
              </w:rPr>
              <w:t>планируемый</w:t>
            </w:r>
            <w:proofErr w:type="gramEnd"/>
            <w:r w:rsidRPr="006059A3">
              <w:rPr>
                <w:rFonts w:cs="Times New Roman"/>
                <w:iCs/>
                <w:sz w:val="20"/>
                <w:szCs w:val="20"/>
              </w:rPr>
              <w:t xml:space="preserve">  к </w:t>
            </w:r>
            <w:r w:rsidRPr="006059A3">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6427A3D"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Кировская область, Кирово-Чепецкий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F58237F" w14:textId="77777777" w:rsidR="00956E51" w:rsidRPr="00B32C09" w:rsidRDefault="00956E51" w:rsidP="00705073">
            <w:pPr>
              <w:spacing w:before="0" w:after="0"/>
              <w:ind w:firstLine="0"/>
              <w:contextualSpacing w:val="0"/>
              <w:jc w:val="center"/>
              <w:rPr>
                <w:rFonts w:eastAsia="Times New Roman" w:cs="Times New Roman"/>
                <w:iCs/>
                <w:sz w:val="20"/>
                <w:szCs w:val="20"/>
                <w:lang w:eastAsia="ru-RU"/>
              </w:rPr>
            </w:pPr>
            <w:r w:rsidRPr="00B32C09">
              <w:rPr>
                <w:rFonts w:eastAsia="Calibri" w:cs="Times New Roman"/>
                <w:sz w:val="20"/>
                <w:szCs w:val="20"/>
              </w:rPr>
              <w:t xml:space="preserve">7,7 км, </w:t>
            </w:r>
            <w:r w:rsidRPr="00B32C09">
              <w:rPr>
                <w:rFonts w:cs="Times New Roman"/>
                <w:sz w:val="20"/>
                <w:szCs w:val="20"/>
              </w:rPr>
              <w:t xml:space="preserve">III </w:t>
            </w:r>
            <w:r w:rsidRPr="00B32C09">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566E7E"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2025-2027</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5D9A9D1"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956E51" w:rsidRPr="00B32C09" w14:paraId="5EBA4642"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E69E584"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F96C694"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64CFC7F" w14:textId="77777777"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napToGrid w:val="0"/>
                <w:sz w:val="20"/>
                <w:szCs w:val="20"/>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136EF91" w14:textId="77777777" w:rsidR="00956E51" w:rsidRPr="00251F7C" w:rsidRDefault="00956E51" w:rsidP="00705073">
            <w:pPr>
              <w:snapToGrid w:val="0"/>
              <w:spacing w:before="0" w:after="0"/>
              <w:ind w:firstLine="0"/>
              <w:contextualSpacing w:val="0"/>
              <w:jc w:val="center"/>
              <w:rPr>
                <w:rFonts w:eastAsia="Arial" w:cs="Times New Roman"/>
                <w:sz w:val="20"/>
                <w:szCs w:val="20"/>
                <w:lang w:eastAsia="ru-RU" w:bidi="ru-RU"/>
              </w:rPr>
            </w:pPr>
            <w:r w:rsidRPr="00251F7C">
              <w:rPr>
                <w:rFonts w:eastAsia="Arial" w:cs="Times New Roman"/>
                <w:sz w:val="20"/>
                <w:szCs w:val="20"/>
                <w:lang w:eastAsia="ru-RU" w:bidi="ru-RU"/>
              </w:rPr>
              <w:t xml:space="preserve">Реконструкция автомобильной дороги Киров - Малмыж - Вятские Поляны, участок от границы г. Кирова до примыкания автомобильной дороги Киров - Кирово-Чепецк </w:t>
            </w:r>
            <w:proofErr w:type="gramStart"/>
            <w:r w:rsidRPr="00251F7C">
              <w:rPr>
                <w:rFonts w:eastAsia="Arial" w:cs="Times New Roman"/>
                <w:sz w:val="20"/>
                <w:szCs w:val="20"/>
                <w:lang w:eastAsia="ru-RU" w:bidi="ru-RU"/>
              </w:rPr>
              <w:t>-З</w:t>
            </w:r>
            <w:proofErr w:type="gramEnd"/>
            <w:r w:rsidRPr="00251F7C">
              <w:rPr>
                <w:rFonts w:eastAsia="Arial" w:cs="Times New Roman"/>
                <w:sz w:val="20"/>
                <w:szCs w:val="20"/>
                <w:lang w:eastAsia="ru-RU" w:bidi="ru-RU"/>
              </w:rPr>
              <w:t>уевка - Фаленки - граница</w:t>
            </w:r>
          </w:p>
          <w:p w14:paraId="6087E083" w14:textId="3391358A" w:rsidR="00956E51" w:rsidRPr="00B32C09" w:rsidRDefault="00956E51" w:rsidP="00705073">
            <w:pPr>
              <w:snapToGrid w:val="0"/>
              <w:spacing w:before="0" w:after="0"/>
              <w:ind w:firstLine="0"/>
              <w:contextualSpacing w:val="0"/>
              <w:jc w:val="center"/>
              <w:rPr>
                <w:rFonts w:eastAsia="Calibri" w:cs="Times New Roman"/>
                <w:sz w:val="20"/>
                <w:szCs w:val="20"/>
              </w:rPr>
            </w:pPr>
            <w:r w:rsidRPr="00251F7C">
              <w:rPr>
                <w:rFonts w:eastAsia="Arial" w:cs="Times New Roman"/>
                <w:sz w:val="20"/>
                <w:szCs w:val="20"/>
                <w:lang w:eastAsia="ru-RU" w:bidi="ru-RU"/>
              </w:rPr>
              <w:t>Удмуртской Республики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7BCF248" w14:textId="77777777" w:rsidR="00956E51" w:rsidRPr="00B32C09" w:rsidRDefault="00956E51" w:rsidP="00705073">
            <w:pPr>
              <w:snapToGrid w:val="0"/>
              <w:spacing w:before="0" w:after="0"/>
              <w:ind w:firstLine="0"/>
              <w:contextualSpacing w:val="0"/>
              <w:jc w:val="center"/>
              <w:rPr>
                <w:rFonts w:eastAsia="Calibri" w:cs="Times New Roman"/>
                <w:sz w:val="20"/>
                <w:szCs w:val="20"/>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9E10299" w14:textId="5176CD15" w:rsidR="00956E51" w:rsidRPr="00B32C09" w:rsidRDefault="00956E51" w:rsidP="00705073">
            <w:pPr>
              <w:spacing w:before="0" w:after="0"/>
              <w:ind w:firstLine="0"/>
              <w:contextualSpacing w:val="0"/>
              <w:jc w:val="center"/>
              <w:rPr>
                <w:rFonts w:eastAsia="Calibri" w:cs="Times New Roman"/>
                <w:sz w:val="20"/>
                <w:szCs w:val="20"/>
              </w:rPr>
            </w:pPr>
            <w:proofErr w:type="gramStart"/>
            <w:r w:rsidRPr="00CA3E37">
              <w:rPr>
                <w:rFonts w:cs="Times New Roman"/>
                <w:iCs/>
                <w:sz w:val="20"/>
                <w:szCs w:val="20"/>
              </w:rPr>
              <w:t>планируемый</w:t>
            </w:r>
            <w:proofErr w:type="gramEnd"/>
            <w:r w:rsidRPr="00CA3E37">
              <w:rPr>
                <w:rFonts w:cs="Times New Roman"/>
                <w:iCs/>
                <w:sz w:val="20"/>
                <w:szCs w:val="20"/>
              </w:rPr>
              <w:t xml:space="preserve">  к </w:t>
            </w:r>
            <w:r w:rsidRPr="00CA3E37">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82D4D0D"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 xml:space="preserve">Кировская область, </w:t>
            </w:r>
            <w:r w:rsidRPr="00B32C09">
              <w:rPr>
                <w:rFonts w:cs="Times New Roman"/>
                <w:snapToGrid w:val="0"/>
                <w:sz w:val="20"/>
                <w:szCs w:val="20"/>
              </w:rPr>
              <w:t>Кирово-Чепецкий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1CF1984F" w14:textId="77777777" w:rsidR="00956E51" w:rsidRPr="00B32C09" w:rsidRDefault="00956E51" w:rsidP="00705073">
            <w:pPr>
              <w:spacing w:before="0" w:after="0"/>
              <w:ind w:firstLine="0"/>
              <w:contextualSpacing w:val="0"/>
              <w:jc w:val="center"/>
              <w:rPr>
                <w:rFonts w:cs="Times New Roman"/>
                <w:snapToGrid w:val="0"/>
                <w:sz w:val="20"/>
                <w:szCs w:val="20"/>
              </w:rPr>
            </w:pPr>
            <w:r w:rsidRPr="00B32C09">
              <w:rPr>
                <w:rFonts w:cs="Times New Roman"/>
                <w:snapToGrid w:val="0"/>
                <w:sz w:val="20"/>
                <w:szCs w:val="20"/>
              </w:rPr>
              <w:t>2,5 км,</w:t>
            </w:r>
          </w:p>
          <w:p w14:paraId="7B6CC518"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cs="Times New Roman"/>
                <w:snapToGrid w:val="0"/>
                <w:sz w:val="20"/>
                <w:szCs w:val="20"/>
              </w:rPr>
              <w:t>III 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6D224FB" w14:textId="77777777" w:rsidR="00956E51" w:rsidRPr="00B32C09" w:rsidRDefault="00956E51" w:rsidP="00705073">
            <w:pPr>
              <w:snapToGrid w:val="0"/>
              <w:spacing w:before="0" w:after="0"/>
              <w:ind w:firstLine="0"/>
              <w:contextualSpacing w:val="0"/>
              <w:jc w:val="center"/>
              <w:rPr>
                <w:rFonts w:eastAsia="Calibri" w:cs="Times New Roman"/>
                <w:sz w:val="20"/>
                <w:szCs w:val="20"/>
              </w:rPr>
            </w:pPr>
            <w:r w:rsidRPr="00B32C09">
              <w:rPr>
                <w:rFonts w:cs="Times New Roman"/>
                <w:snapToGrid w:val="0"/>
                <w:sz w:val="20"/>
                <w:szCs w:val="20"/>
              </w:rPr>
              <w:t>2025-2028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16E15D05"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956E51" w:rsidRPr="00B32C09" w14:paraId="739561B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B2629B8"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21B4637"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B61AC09" w14:textId="77777777"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napToGrid w:val="0"/>
                <w:sz w:val="20"/>
                <w:szCs w:val="20"/>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D119915" w14:textId="55008A75"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251F7C">
              <w:rPr>
                <w:rFonts w:eastAsia="Times New Roman" w:cs="Times New Roman"/>
                <w:sz w:val="20"/>
              </w:rPr>
              <w:t xml:space="preserve">Реконструкция автомобильной дороги Киров - Котлас - Архангельск с подъездами к пгт Опарино, к пос. </w:t>
            </w:r>
            <w:proofErr w:type="spellStart"/>
            <w:r w:rsidRPr="00251F7C">
              <w:rPr>
                <w:rFonts w:eastAsia="Times New Roman" w:cs="Times New Roman"/>
                <w:sz w:val="20"/>
              </w:rPr>
              <w:t>Альмеж</w:t>
            </w:r>
            <w:proofErr w:type="spellEnd"/>
            <w:r w:rsidRPr="00251F7C">
              <w:rPr>
                <w:rFonts w:eastAsia="Times New Roman" w:cs="Times New Roman"/>
                <w:sz w:val="20"/>
              </w:rPr>
              <w:t xml:space="preserve">, к пос. </w:t>
            </w:r>
            <w:proofErr w:type="spellStart"/>
            <w:r w:rsidRPr="00251F7C">
              <w:rPr>
                <w:rFonts w:eastAsia="Times New Roman" w:cs="Times New Roman"/>
                <w:sz w:val="20"/>
              </w:rPr>
              <w:t>Скрябино</w:t>
            </w:r>
            <w:proofErr w:type="spellEnd"/>
            <w:r w:rsidRPr="00251F7C">
              <w:rPr>
                <w:rFonts w:eastAsia="Times New Roman" w:cs="Times New Roman"/>
                <w:sz w:val="20"/>
              </w:rPr>
              <w:t xml:space="preserve">, участок Пинюг - </w:t>
            </w:r>
            <w:proofErr w:type="spellStart"/>
            <w:r w:rsidRPr="00251F7C">
              <w:rPr>
                <w:rFonts w:eastAsia="Times New Roman" w:cs="Times New Roman"/>
                <w:sz w:val="20"/>
              </w:rPr>
              <w:t>Скрябино</w:t>
            </w:r>
            <w:proofErr w:type="spellEnd"/>
            <w:r w:rsidRPr="00251F7C">
              <w:rPr>
                <w:rFonts w:eastAsia="Times New Roman" w:cs="Times New Roman"/>
                <w:sz w:val="20"/>
              </w:rPr>
              <w:t xml:space="preserve">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72A7CDD"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34051A01" w14:textId="6E1DA8A0" w:rsidR="00956E51" w:rsidRPr="00B32C09" w:rsidRDefault="00956E51" w:rsidP="00705073">
            <w:pPr>
              <w:spacing w:before="0" w:after="0"/>
              <w:ind w:firstLine="0"/>
              <w:contextualSpacing w:val="0"/>
              <w:jc w:val="center"/>
              <w:rPr>
                <w:rFonts w:eastAsia="Calibri" w:cs="Times New Roman"/>
                <w:sz w:val="20"/>
                <w:szCs w:val="20"/>
              </w:rPr>
            </w:pPr>
            <w:proofErr w:type="gramStart"/>
            <w:r w:rsidRPr="00CA3E37">
              <w:rPr>
                <w:rFonts w:cs="Times New Roman"/>
                <w:iCs/>
                <w:sz w:val="20"/>
                <w:szCs w:val="20"/>
              </w:rPr>
              <w:t>планируемый</w:t>
            </w:r>
            <w:proofErr w:type="gramEnd"/>
            <w:r w:rsidRPr="00CA3E37">
              <w:rPr>
                <w:rFonts w:cs="Times New Roman"/>
                <w:iCs/>
                <w:sz w:val="20"/>
                <w:szCs w:val="20"/>
              </w:rPr>
              <w:t xml:space="preserve">  к </w:t>
            </w:r>
            <w:r w:rsidRPr="00CA3E37">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42C36B9C"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 xml:space="preserve">Кировская область, </w:t>
            </w:r>
            <w:r w:rsidRPr="00B32C09">
              <w:rPr>
                <w:rFonts w:cs="Times New Roman"/>
                <w:sz w:val="20"/>
                <w:szCs w:val="20"/>
              </w:rPr>
              <w:t>Подосиновский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E0411F1" w14:textId="77777777" w:rsidR="00956E51" w:rsidRPr="00B32C09" w:rsidRDefault="00956E51" w:rsidP="00705073">
            <w:pPr>
              <w:spacing w:before="0" w:after="0"/>
              <w:ind w:firstLine="0"/>
              <w:contextualSpacing w:val="0"/>
              <w:jc w:val="center"/>
              <w:rPr>
                <w:rFonts w:cs="Times New Roman"/>
                <w:sz w:val="20"/>
                <w:szCs w:val="20"/>
              </w:rPr>
            </w:pPr>
            <w:r w:rsidRPr="00B32C09">
              <w:rPr>
                <w:rFonts w:cs="Times New Roman"/>
                <w:sz w:val="20"/>
                <w:szCs w:val="20"/>
              </w:rPr>
              <w:t>16 км,</w:t>
            </w:r>
          </w:p>
          <w:p w14:paraId="5D313552" w14:textId="77777777" w:rsidR="00956E51" w:rsidRPr="00B32C09" w:rsidRDefault="00956E51" w:rsidP="00705073">
            <w:pPr>
              <w:spacing w:before="0" w:after="0"/>
              <w:ind w:firstLine="0"/>
              <w:contextualSpacing w:val="0"/>
              <w:jc w:val="center"/>
              <w:rPr>
                <w:rFonts w:eastAsia="Times New Roman" w:cs="Times New Roman"/>
                <w:iCs/>
                <w:sz w:val="20"/>
                <w:szCs w:val="20"/>
                <w:lang w:eastAsia="ru-RU"/>
              </w:rPr>
            </w:pPr>
            <w:r w:rsidRPr="00B32C09">
              <w:rPr>
                <w:rFonts w:cs="Times New Roman"/>
                <w:sz w:val="20"/>
                <w:szCs w:val="20"/>
              </w:rPr>
              <w:t>III техническая категория</w:t>
            </w:r>
          </w:p>
          <w:p w14:paraId="43D784C6" w14:textId="77777777" w:rsidR="00956E51" w:rsidRPr="00B32C09" w:rsidRDefault="00956E51" w:rsidP="00705073">
            <w:pPr>
              <w:spacing w:before="0" w:after="0"/>
              <w:ind w:firstLine="0"/>
              <w:contextualSpacing w:val="0"/>
              <w:jc w:val="center"/>
              <w:rPr>
                <w:rFonts w:eastAsia="Times New Roman" w:cs="Times New Roman"/>
                <w:iCs/>
                <w:sz w:val="20"/>
                <w:szCs w:val="20"/>
                <w:lang w:eastAsia="ru-RU"/>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E0D6EAE" w14:textId="77777777"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cs="Times New Roman"/>
                <w:sz w:val="20"/>
                <w:szCs w:val="20"/>
              </w:rPr>
              <w:t>2023-2026</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45BDF61" w14:textId="77777777" w:rsidR="00956E51" w:rsidRPr="00B32C09" w:rsidRDefault="00956E51"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E2175F" w:rsidRPr="00B32C09" w14:paraId="74CE844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4D32670" w14:textId="77777777" w:rsidR="004D0ADD" w:rsidRPr="00B32C09" w:rsidRDefault="004D0ADD"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37678EA"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309AE3B" w14:textId="77777777" w:rsidR="004D0ADD" w:rsidRPr="00B32C09" w:rsidRDefault="004D0ADD" w:rsidP="004B2A9F">
            <w:pPr>
              <w:snapToGrid w:val="0"/>
              <w:spacing w:before="0" w:after="0"/>
              <w:ind w:firstLine="0"/>
              <w:contextualSpacing w:val="0"/>
              <w:jc w:val="center"/>
              <w:rPr>
                <w:rFonts w:cs="Times New Roman"/>
                <w:snapToGrid w:val="0"/>
                <w:sz w:val="20"/>
                <w:szCs w:val="20"/>
              </w:rPr>
            </w:pPr>
            <w:r w:rsidRPr="00B32C09">
              <w:rPr>
                <w:rFonts w:cs="Times New Roman"/>
                <w:snapToGrid w:val="0"/>
                <w:sz w:val="20"/>
                <w:szCs w:val="20"/>
              </w:rPr>
              <w:t>602030302</w:t>
            </w:r>
          </w:p>
          <w:p w14:paraId="456DE5C6" w14:textId="2F495E3E" w:rsidR="004D0ADD" w:rsidRPr="00B32C09" w:rsidRDefault="004D0ADD"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2414BCB1" w14:textId="7390278E" w:rsidR="004D0ADD" w:rsidRPr="00B32C09" w:rsidRDefault="00C14B9E" w:rsidP="00705073">
            <w:pPr>
              <w:snapToGrid w:val="0"/>
              <w:spacing w:before="0" w:after="0"/>
              <w:ind w:firstLine="0"/>
              <w:contextualSpacing w:val="0"/>
              <w:jc w:val="center"/>
              <w:rPr>
                <w:rFonts w:eastAsia="Times New Roman" w:cs="Times New Roman"/>
                <w:iCs/>
                <w:sz w:val="20"/>
                <w:szCs w:val="20"/>
                <w:lang w:eastAsia="ru-RU"/>
              </w:rPr>
            </w:pPr>
            <w:r w:rsidRPr="00C14B9E">
              <w:rPr>
                <w:rFonts w:eastAsia="Times New Roman" w:cs="Times New Roman"/>
                <w:sz w:val="20"/>
              </w:rPr>
              <w:t>Строительство объездной автомобильной дороги г. Кирова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A978B05" w14:textId="77777777" w:rsidR="004D0ADD" w:rsidRPr="00B32C09" w:rsidRDefault="004D0ADD"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32BD2BEA" w14:textId="3D36D660" w:rsidR="004D0ADD" w:rsidRPr="00B32C09" w:rsidRDefault="0033336E" w:rsidP="00705073">
            <w:pPr>
              <w:spacing w:before="0" w:after="0"/>
              <w:ind w:firstLine="0"/>
              <w:contextualSpacing w:val="0"/>
              <w:jc w:val="center"/>
              <w:rPr>
                <w:rFonts w:eastAsia="Times New Roman" w:cs="Times New Roman"/>
                <w:sz w:val="20"/>
                <w:szCs w:val="20"/>
                <w:lang w:eastAsia="ru-RU"/>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E4A7578" w14:textId="2BB57D6B"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Кировская область</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9893EAF" w14:textId="12143156" w:rsidR="004D0ADD" w:rsidRPr="00B32C09" w:rsidRDefault="00C14B9E" w:rsidP="00705073">
            <w:pPr>
              <w:spacing w:before="0" w:after="0"/>
              <w:ind w:firstLine="0"/>
              <w:contextualSpacing w:val="0"/>
              <w:jc w:val="center"/>
              <w:rPr>
                <w:rFonts w:cs="Times New Roman"/>
                <w:sz w:val="20"/>
                <w:szCs w:val="20"/>
              </w:rPr>
            </w:pPr>
            <w:r>
              <w:rPr>
                <w:rFonts w:cs="Times New Roman"/>
                <w:sz w:val="20"/>
                <w:szCs w:val="20"/>
              </w:rPr>
              <w:t>49</w:t>
            </w:r>
            <w:r w:rsidR="004D0ADD" w:rsidRPr="00B32C09">
              <w:rPr>
                <w:rFonts w:cs="Times New Roman"/>
                <w:sz w:val="20"/>
                <w:szCs w:val="20"/>
              </w:rPr>
              <w:t xml:space="preserve"> км,</w:t>
            </w:r>
          </w:p>
          <w:p w14:paraId="11367AFF" w14:textId="3E3BC74F" w:rsidR="004D0ADD" w:rsidRPr="00B32C09" w:rsidRDefault="00C14B9E" w:rsidP="00705073">
            <w:pPr>
              <w:spacing w:before="0" w:after="0"/>
              <w:ind w:firstLine="0"/>
              <w:contextualSpacing w:val="0"/>
              <w:jc w:val="center"/>
              <w:rPr>
                <w:rFonts w:cs="Times New Roman"/>
                <w:sz w:val="20"/>
                <w:szCs w:val="20"/>
              </w:rPr>
            </w:pPr>
            <w:r w:rsidRPr="00C14B9E">
              <w:rPr>
                <w:rFonts w:cs="Times New Roman"/>
                <w:sz w:val="20"/>
                <w:szCs w:val="20"/>
              </w:rPr>
              <w:t>II - III</w:t>
            </w:r>
            <w:r w:rsidR="004D0ADD" w:rsidRPr="00B32C09">
              <w:rPr>
                <w:rFonts w:cs="Times New Roman"/>
                <w:sz w:val="20"/>
                <w:szCs w:val="20"/>
              </w:rPr>
              <w:t xml:space="preserve"> техническая категория</w:t>
            </w:r>
          </w:p>
          <w:p w14:paraId="72193DAF" w14:textId="197F285A" w:rsidR="004D0ADD" w:rsidRPr="00B32C09" w:rsidRDefault="004D0ADD" w:rsidP="00705073">
            <w:pPr>
              <w:spacing w:before="0" w:after="0"/>
              <w:ind w:firstLine="0"/>
              <w:contextualSpacing w:val="0"/>
              <w:jc w:val="center"/>
              <w:rPr>
                <w:rFonts w:eastAsia="Calibri" w:cs="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D60537E" w14:textId="72F8A934" w:rsidR="004D0ADD" w:rsidRPr="00B32C09" w:rsidRDefault="00C14B9E" w:rsidP="00705073">
            <w:pPr>
              <w:snapToGrid w:val="0"/>
              <w:spacing w:before="0" w:after="0"/>
              <w:ind w:firstLine="0"/>
              <w:contextualSpacing w:val="0"/>
              <w:jc w:val="center"/>
              <w:rPr>
                <w:rFonts w:eastAsia="Calibri" w:cs="Times New Roman"/>
                <w:sz w:val="20"/>
                <w:szCs w:val="20"/>
              </w:rPr>
            </w:pPr>
            <w:r w:rsidRPr="00C14B9E">
              <w:rPr>
                <w:rFonts w:cs="Times New Roman"/>
                <w:sz w:val="20"/>
                <w:szCs w:val="20"/>
              </w:rPr>
              <w:t>2026-2030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36FD86D" w14:textId="77777777" w:rsidR="004D0ADD" w:rsidRPr="00B32C09" w:rsidRDefault="004D0ADD"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E2175F" w:rsidRPr="00B32C09" w14:paraId="62939382"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7E939A7" w14:textId="77777777" w:rsidR="00DD3C46" w:rsidRPr="00B32C09" w:rsidRDefault="00DD3C46"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955B832" w14:textId="28F4BA32" w:rsidR="00DD3C46" w:rsidRPr="00B32C09" w:rsidRDefault="00DD3C46"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w:t>
            </w:r>
            <w:r w:rsidR="00873F09">
              <w:rPr>
                <w:rFonts w:eastAsia="Times New Roman" w:cs="Times New Roman"/>
                <w:iCs/>
                <w:sz w:val="20"/>
                <w:szCs w:val="20"/>
                <w:lang w:eastAsia="ru-RU"/>
              </w:rPr>
              <w:t>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8885205" w14:textId="77777777" w:rsidR="00DD3C46" w:rsidRPr="00B32C09" w:rsidRDefault="00DD3C46"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napToGrid w:val="0"/>
                <w:sz w:val="20"/>
                <w:szCs w:val="20"/>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50BF6D65" w14:textId="04037274" w:rsidR="00DD3C46" w:rsidRPr="00B32C09" w:rsidRDefault="00534068" w:rsidP="00705073">
            <w:pPr>
              <w:snapToGrid w:val="0"/>
              <w:spacing w:before="0" w:after="0"/>
              <w:ind w:firstLine="0"/>
              <w:contextualSpacing w:val="0"/>
              <w:jc w:val="center"/>
              <w:rPr>
                <w:rFonts w:eastAsia="Times New Roman" w:cs="Times New Roman"/>
                <w:iCs/>
                <w:sz w:val="20"/>
                <w:szCs w:val="20"/>
                <w:lang w:eastAsia="ru-RU"/>
              </w:rPr>
            </w:pPr>
            <w:r w:rsidRPr="00534068">
              <w:rPr>
                <w:rFonts w:cs="Times New Roman"/>
                <w:sz w:val="20"/>
                <w:szCs w:val="18"/>
                <w:lang w:eastAsia="ru-RU" w:bidi="ru-RU"/>
              </w:rPr>
              <w:t xml:space="preserve">Реконструкция автомобильной дороги Криуша - Советск - </w:t>
            </w:r>
            <w:proofErr w:type="gramStart"/>
            <w:r w:rsidRPr="00534068">
              <w:rPr>
                <w:rFonts w:cs="Times New Roman"/>
                <w:sz w:val="20"/>
                <w:szCs w:val="18"/>
                <w:lang w:eastAsia="ru-RU" w:bidi="ru-RU"/>
              </w:rPr>
              <w:t>Лебяжье</w:t>
            </w:r>
            <w:proofErr w:type="gramEnd"/>
            <w:r w:rsidRPr="00534068">
              <w:rPr>
                <w:rFonts w:cs="Times New Roman"/>
                <w:sz w:val="20"/>
                <w:szCs w:val="18"/>
                <w:lang w:eastAsia="ru-RU" w:bidi="ru-RU"/>
              </w:rPr>
              <w:t xml:space="preserve"> - </w:t>
            </w:r>
            <w:proofErr w:type="spellStart"/>
            <w:r w:rsidRPr="00534068">
              <w:rPr>
                <w:rFonts w:cs="Times New Roman"/>
                <w:sz w:val="20"/>
                <w:szCs w:val="18"/>
                <w:lang w:eastAsia="ru-RU" w:bidi="ru-RU"/>
              </w:rPr>
              <w:t>Вершинята</w:t>
            </w:r>
            <w:proofErr w:type="spellEnd"/>
            <w:r w:rsidRPr="00534068">
              <w:rPr>
                <w:rFonts w:cs="Times New Roman"/>
                <w:sz w:val="20"/>
                <w:szCs w:val="18"/>
                <w:lang w:eastAsia="ru-RU" w:bidi="ru-RU"/>
              </w:rPr>
              <w:t xml:space="preserve">, на участке км 54 + 600 - км 60 + 100 в </w:t>
            </w:r>
            <w:proofErr w:type="spellStart"/>
            <w:r w:rsidRPr="00534068">
              <w:rPr>
                <w:rFonts w:cs="Times New Roman"/>
                <w:sz w:val="20"/>
                <w:szCs w:val="18"/>
                <w:lang w:eastAsia="ru-RU" w:bidi="ru-RU"/>
              </w:rPr>
              <w:t>Лебяжском</w:t>
            </w:r>
            <w:proofErr w:type="spellEnd"/>
            <w:r w:rsidRPr="00534068">
              <w:rPr>
                <w:rFonts w:cs="Times New Roman"/>
                <w:sz w:val="20"/>
                <w:szCs w:val="18"/>
                <w:lang w:eastAsia="ru-RU" w:bidi="ru-RU"/>
              </w:rPr>
              <w:t xml:space="preserve"> районе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AD4A4E4" w14:textId="77777777" w:rsidR="00DD3C46" w:rsidRPr="00B32C09" w:rsidRDefault="00DD3C46"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AC69991" w14:textId="25B330C0" w:rsidR="00DD3C46" w:rsidRPr="00B32C09" w:rsidRDefault="00956E51" w:rsidP="00705073">
            <w:pPr>
              <w:spacing w:before="0" w:after="0"/>
              <w:ind w:firstLine="0"/>
              <w:contextualSpacing w:val="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FFE283E"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 xml:space="preserve">Кировская область, </w:t>
            </w:r>
            <w:r w:rsidRPr="00B32C09">
              <w:rPr>
                <w:rFonts w:cs="Times New Roman"/>
                <w:sz w:val="20"/>
                <w:szCs w:val="20"/>
              </w:rPr>
              <w:t>Советский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45AA0D2" w14:textId="77777777" w:rsidR="00DD3C46" w:rsidRPr="00B32C09" w:rsidRDefault="00DD3C46" w:rsidP="00705073">
            <w:pPr>
              <w:spacing w:before="0" w:after="0"/>
              <w:ind w:firstLine="0"/>
              <w:contextualSpacing w:val="0"/>
              <w:jc w:val="center"/>
              <w:rPr>
                <w:rFonts w:cs="Times New Roman"/>
                <w:sz w:val="20"/>
                <w:szCs w:val="20"/>
              </w:rPr>
            </w:pPr>
            <w:r w:rsidRPr="00B32C09">
              <w:rPr>
                <w:rFonts w:cs="Times New Roman"/>
                <w:sz w:val="20"/>
                <w:szCs w:val="20"/>
              </w:rPr>
              <w:t>6.2 км,</w:t>
            </w:r>
          </w:p>
          <w:p w14:paraId="53D8915F"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cs="Times New Roman"/>
                <w:sz w:val="20"/>
                <w:szCs w:val="20"/>
              </w:rPr>
              <w:t>III техническая категория</w:t>
            </w:r>
          </w:p>
          <w:p w14:paraId="364DD7BB" w14:textId="77777777" w:rsidR="00DD3C46" w:rsidRPr="00B32C09" w:rsidRDefault="00DD3C46" w:rsidP="00705073">
            <w:pPr>
              <w:spacing w:before="0" w:after="0"/>
              <w:ind w:firstLine="0"/>
              <w:contextualSpacing w:val="0"/>
              <w:jc w:val="center"/>
              <w:rPr>
                <w:rFonts w:eastAsia="Calibri" w:cs="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35A0230" w14:textId="77777777" w:rsidR="00DD3C46" w:rsidRPr="00B32C09" w:rsidRDefault="00DD3C46" w:rsidP="00705073">
            <w:pPr>
              <w:snapToGrid w:val="0"/>
              <w:spacing w:before="0" w:after="0"/>
              <w:ind w:firstLine="0"/>
              <w:contextualSpacing w:val="0"/>
              <w:jc w:val="center"/>
              <w:rPr>
                <w:rFonts w:eastAsia="Calibri" w:cs="Times New Roman"/>
                <w:sz w:val="20"/>
                <w:szCs w:val="20"/>
              </w:rPr>
            </w:pPr>
            <w:r w:rsidRPr="00B32C09">
              <w:rPr>
                <w:rFonts w:cs="Times New Roman"/>
                <w:sz w:val="20"/>
                <w:szCs w:val="20"/>
              </w:rPr>
              <w:t>2024-2026</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F12E2CD"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E2175F" w:rsidRPr="00B32C09" w14:paraId="645CC9D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28ED58A" w14:textId="77777777" w:rsidR="00DD3C46" w:rsidRPr="00B32C09" w:rsidRDefault="00DD3C46"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CA2FDE0" w14:textId="3ABD1A6A" w:rsidR="00DD3C46" w:rsidRPr="00B32C09" w:rsidRDefault="00873F09"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3.2.9</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3F2660D" w14:textId="77777777" w:rsidR="00DD3C46" w:rsidRPr="00B32C09" w:rsidRDefault="00DD3C46"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napToGrid w:val="0"/>
                <w:sz w:val="20"/>
                <w:szCs w:val="20"/>
              </w:rPr>
              <w:t>602030302</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2541B4E0" w14:textId="3FC179D9" w:rsidR="00DD3C46" w:rsidRPr="00B32C09" w:rsidRDefault="00534068" w:rsidP="00705073">
            <w:pPr>
              <w:snapToGrid w:val="0"/>
              <w:spacing w:before="0" w:after="0"/>
              <w:ind w:firstLine="0"/>
              <w:contextualSpacing w:val="0"/>
              <w:jc w:val="center"/>
              <w:rPr>
                <w:rFonts w:eastAsia="Times New Roman" w:cs="Times New Roman"/>
                <w:iCs/>
                <w:sz w:val="20"/>
                <w:szCs w:val="20"/>
                <w:lang w:eastAsia="ru-RU"/>
              </w:rPr>
            </w:pPr>
            <w:r w:rsidRPr="00534068">
              <w:rPr>
                <w:rFonts w:cs="Times New Roman"/>
                <w:sz w:val="20"/>
                <w:lang w:eastAsia="ru-RU" w:bidi="ru-RU"/>
              </w:rPr>
              <w:t xml:space="preserve">Реконструкция автомобильной дороги Киров - Котлас - Архангельск с подъездами: к пгт Опарино, к пос. </w:t>
            </w:r>
            <w:proofErr w:type="spellStart"/>
            <w:r w:rsidRPr="00534068">
              <w:rPr>
                <w:rFonts w:cs="Times New Roman"/>
                <w:sz w:val="20"/>
                <w:lang w:eastAsia="ru-RU" w:bidi="ru-RU"/>
              </w:rPr>
              <w:t>Альмеж</w:t>
            </w:r>
            <w:proofErr w:type="spellEnd"/>
            <w:r w:rsidRPr="00534068">
              <w:rPr>
                <w:rFonts w:cs="Times New Roman"/>
                <w:sz w:val="20"/>
                <w:lang w:eastAsia="ru-RU" w:bidi="ru-RU"/>
              </w:rPr>
              <w:t xml:space="preserve">, к пос. </w:t>
            </w:r>
            <w:proofErr w:type="spellStart"/>
            <w:r w:rsidRPr="00534068">
              <w:rPr>
                <w:rFonts w:cs="Times New Roman"/>
                <w:sz w:val="20"/>
                <w:lang w:eastAsia="ru-RU" w:bidi="ru-RU"/>
              </w:rPr>
              <w:t>Скрябино</w:t>
            </w:r>
            <w:proofErr w:type="spellEnd"/>
            <w:r w:rsidRPr="00534068">
              <w:rPr>
                <w:rFonts w:cs="Times New Roman"/>
                <w:sz w:val="20"/>
                <w:lang w:eastAsia="ru-RU" w:bidi="ru-RU"/>
              </w:rPr>
              <w:t xml:space="preserve">, участок </w:t>
            </w:r>
            <w:proofErr w:type="spellStart"/>
            <w:r w:rsidRPr="00534068">
              <w:rPr>
                <w:rFonts w:cs="Times New Roman"/>
                <w:sz w:val="20"/>
                <w:lang w:eastAsia="ru-RU" w:bidi="ru-RU"/>
              </w:rPr>
              <w:t>Вазюк</w:t>
            </w:r>
            <w:proofErr w:type="spellEnd"/>
            <w:r w:rsidRPr="00534068">
              <w:rPr>
                <w:rFonts w:cs="Times New Roman"/>
                <w:sz w:val="20"/>
                <w:lang w:eastAsia="ru-RU" w:bidi="ru-RU"/>
              </w:rPr>
              <w:t xml:space="preserve"> - Опарино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4C4B909" w14:textId="77777777" w:rsidR="00DD3C46" w:rsidRPr="00B32C09" w:rsidRDefault="00DD3C46"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B32C09">
              <w:rPr>
                <w:rFonts w:cs="Times New Roman"/>
                <w:sz w:val="28"/>
                <w:szCs w:val="28"/>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69FB68EE" w14:textId="5665516C" w:rsidR="00DD3C46" w:rsidRPr="00B32C09" w:rsidRDefault="00956E51" w:rsidP="00705073">
            <w:pPr>
              <w:spacing w:before="0" w:after="0"/>
              <w:ind w:firstLine="0"/>
              <w:contextualSpacing w:val="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CF56A6B"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eastAsia="Calibri" w:cs="Times New Roman"/>
                <w:sz w:val="20"/>
                <w:szCs w:val="20"/>
              </w:rPr>
              <w:t xml:space="preserve">Кировская область, </w:t>
            </w:r>
            <w:r w:rsidRPr="00B32C09">
              <w:rPr>
                <w:rFonts w:cs="Times New Roman"/>
                <w:sz w:val="20"/>
                <w:szCs w:val="20"/>
              </w:rPr>
              <w:t>Опаринский муниципальный округ</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1E0083A8" w14:textId="77777777" w:rsidR="00DD3C46" w:rsidRPr="00B32C09" w:rsidRDefault="00DD3C46" w:rsidP="00705073">
            <w:pPr>
              <w:spacing w:before="0" w:after="0"/>
              <w:ind w:firstLine="0"/>
              <w:contextualSpacing w:val="0"/>
              <w:jc w:val="center"/>
              <w:rPr>
                <w:rFonts w:cs="Times New Roman"/>
                <w:sz w:val="20"/>
                <w:szCs w:val="20"/>
              </w:rPr>
            </w:pPr>
            <w:r w:rsidRPr="00B32C09">
              <w:rPr>
                <w:rFonts w:cs="Times New Roman"/>
                <w:sz w:val="20"/>
                <w:szCs w:val="20"/>
              </w:rPr>
              <w:t>25,3 км,</w:t>
            </w:r>
          </w:p>
          <w:p w14:paraId="14C79661"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cs="Times New Roman"/>
                <w:sz w:val="20"/>
                <w:szCs w:val="20"/>
              </w:rPr>
              <w:t>III техническая категория</w:t>
            </w:r>
          </w:p>
          <w:p w14:paraId="47E0D29E" w14:textId="77777777" w:rsidR="00DD3C46" w:rsidRPr="00B32C09" w:rsidRDefault="00DD3C46" w:rsidP="00705073">
            <w:pPr>
              <w:spacing w:before="0" w:after="0"/>
              <w:ind w:firstLine="0"/>
              <w:contextualSpacing w:val="0"/>
              <w:jc w:val="center"/>
              <w:rPr>
                <w:rFonts w:eastAsia="Calibri" w:cs="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6FCC6E6" w14:textId="77777777" w:rsidR="00DD3C46" w:rsidRPr="00B32C09" w:rsidRDefault="00DD3C46" w:rsidP="00705073">
            <w:pPr>
              <w:snapToGrid w:val="0"/>
              <w:spacing w:before="0" w:after="0"/>
              <w:ind w:firstLine="0"/>
              <w:contextualSpacing w:val="0"/>
              <w:jc w:val="center"/>
              <w:rPr>
                <w:rFonts w:eastAsia="Calibri" w:cs="Times New Roman"/>
                <w:sz w:val="20"/>
                <w:szCs w:val="20"/>
              </w:rPr>
            </w:pPr>
            <w:r w:rsidRPr="00B32C09">
              <w:rPr>
                <w:rFonts w:cs="Times New Roman"/>
                <w:sz w:val="20"/>
                <w:szCs w:val="20"/>
              </w:rPr>
              <w:t>2024-2025</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A6734AD" w14:textId="77777777" w:rsidR="00DD3C46" w:rsidRPr="00B32C09" w:rsidRDefault="00DD3C46" w:rsidP="00705073">
            <w:pPr>
              <w:spacing w:before="0" w:after="0"/>
              <w:ind w:firstLine="0"/>
              <w:contextualSpacing w:val="0"/>
              <w:jc w:val="center"/>
              <w:rPr>
                <w:rFonts w:eastAsia="Calibri" w:cs="Times New Roman"/>
                <w:sz w:val="20"/>
                <w:szCs w:val="20"/>
              </w:rPr>
            </w:pPr>
            <w:r w:rsidRPr="00B32C09">
              <w:rPr>
                <w:rFonts w:eastAsia="Times New Roman" w:cs="Times New Roman"/>
                <w:sz w:val="20"/>
                <w:szCs w:val="20"/>
              </w:rPr>
              <w:t>Придорожная полоса – 50 м, ФЗ от 08.11.2007 № 257-ФЗ</w:t>
            </w:r>
          </w:p>
        </w:tc>
      </w:tr>
      <w:tr w:rsidR="00E2175F" w:rsidRPr="00B32C09" w14:paraId="10482188"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6B8BDE2" w14:textId="77777777" w:rsidR="00705073" w:rsidRPr="00B32C09" w:rsidRDefault="00705073"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8597374" w14:textId="55E20340"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AAECF47" w14:textId="77777777" w:rsidR="00705073" w:rsidRPr="00705073" w:rsidRDefault="00705073"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4F52C217" w14:textId="4E3B70F1" w:rsidR="00705073" w:rsidRPr="00B32C09" w:rsidRDefault="00705073"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34ECCA64" w14:textId="2DA87FBC"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Реконструкция автомобильной дороги </w:t>
            </w:r>
            <w:proofErr w:type="spellStart"/>
            <w:r w:rsidRPr="00705073">
              <w:rPr>
                <w:rFonts w:eastAsia="Times New Roman" w:cs="Times New Roman"/>
                <w:iCs/>
                <w:sz w:val="20"/>
                <w:szCs w:val="20"/>
                <w:lang w:eastAsia="ru-RU"/>
              </w:rPr>
              <w:t>Ужоговица</w:t>
            </w:r>
            <w:proofErr w:type="spellEnd"/>
            <w:r w:rsidRPr="00705073">
              <w:rPr>
                <w:rFonts w:eastAsia="Times New Roman" w:cs="Times New Roman"/>
                <w:iCs/>
                <w:sz w:val="20"/>
                <w:szCs w:val="20"/>
                <w:lang w:eastAsia="ru-RU"/>
              </w:rPr>
              <w:t xml:space="preserve"> - </w:t>
            </w:r>
            <w:proofErr w:type="gramStart"/>
            <w:r w:rsidRPr="00705073">
              <w:rPr>
                <w:rFonts w:eastAsia="Times New Roman" w:cs="Times New Roman"/>
                <w:iCs/>
                <w:sz w:val="20"/>
                <w:szCs w:val="20"/>
                <w:lang w:eastAsia="ru-RU"/>
              </w:rPr>
              <w:t>Роговое</w:t>
            </w:r>
            <w:proofErr w:type="gramEnd"/>
            <w:r w:rsidRPr="00705073">
              <w:rPr>
                <w:rFonts w:eastAsia="Times New Roman" w:cs="Times New Roman"/>
                <w:iCs/>
                <w:sz w:val="20"/>
                <w:szCs w:val="20"/>
                <w:lang w:eastAsia="ru-RU"/>
              </w:rPr>
              <w:t xml:space="preserve"> - </w:t>
            </w:r>
            <w:proofErr w:type="spellStart"/>
            <w:r w:rsidRPr="00705073">
              <w:rPr>
                <w:rFonts w:eastAsia="Times New Roman" w:cs="Times New Roman"/>
                <w:iCs/>
                <w:sz w:val="20"/>
                <w:szCs w:val="20"/>
                <w:lang w:eastAsia="ru-RU"/>
              </w:rPr>
              <w:t>Мотоус</w:t>
            </w:r>
            <w:proofErr w:type="spellEnd"/>
            <w:r w:rsidRPr="00705073">
              <w:rPr>
                <w:rFonts w:eastAsia="Times New Roman" w:cs="Times New Roman"/>
                <w:iCs/>
                <w:sz w:val="20"/>
                <w:szCs w:val="20"/>
                <w:lang w:eastAsia="ru-RU"/>
              </w:rPr>
              <w:t xml:space="preserve"> - </w:t>
            </w:r>
            <w:proofErr w:type="spellStart"/>
            <w:r w:rsidRPr="00705073">
              <w:rPr>
                <w:rFonts w:eastAsia="Times New Roman" w:cs="Times New Roman"/>
                <w:iCs/>
                <w:sz w:val="20"/>
                <w:szCs w:val="20"/>
                <w:lang w:eastAsia="ru-RU"/>
              </w:rPr>
              <w:t>Яговкинцы</w:t>
            </w:r>
            <w:proofErr w:type="spellEnd"/>
            <w:r w:rsidRPr="00705073">
              <w:rPr>
                <w:rFonts w:eastAsia="Times New Roman" w:cs="Times New Roman"/>
                <w:iCs/>
                <w:sz w:val="20"/>
                <w:szCs w:val="20"/>
                <w:lang w:eastAsia="ru-RU"/>
              </w:rPr>
              <w:t xml:space="preserve"> - Зуевка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B1D3697" w14:textId="77777777"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AC43E03" w14:textId="593F5B0D" w:rsidR="00705073" w:rsidRPr="00705073" w:rsidRDefault="00956E51" w:rsidP="00705073">
            <w:pPr>
              <w:spacing w:before="0" w:after="0"/>
              <w:ind w:firstLine="0"/>
              <w:contextualSpacing w:val="0"/>
              <w:jc w:val="center"/>
              <w:rPr>
                <w:rFonts w:eastAsia="Times New Roman" w:cs="Times New Roman"/>
                <w:iCs/>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67C0339" w14:textId="7777777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458BB602" w14:textId="2E944CF1"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Слободской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1FEA1CF" w14:textId="68170C6F"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58,55 км,</w:t>
            </w:r>
          </w:p>
          <w:p w14:paraId="6ABD35F1" w14:textId="2092273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 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7CB5BFA" w14:textId="243EACD0" w:rsidR="00705073" w:rsidRPr="00705073"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2027-2030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F948892" w14:textId="0E995A28"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E2175F" w:rsidRPr="00B32C09" w14:paraId="176FC11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0F07CD3" w14:textId="77777777" w:rsidR="00705073" w:rsidRPr="00B32C09" w:rsidRDefault="00705073"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4F1895C" w14:textId="703D0D4B"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79F94EB" w14:textId="77777777" w:rsidR="00705073" w:rsidRPr="00705073" w:rsidRDefault="00705073"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212F7F0B" w14:textId="77777777" w:rsidR="00705073" w:rsidRPr="00705073" w:rsidRDefault="00705073"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36297CB3" w14:textId="10FB65BE" w:rsidR="00705073" w:rsidRPr="00705073"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Строительство автомобильной дороги Кирово-Чепецк - Слободской, на участке от мостового перехода через реку Чепца у г. Кирово-Чепецка до д. </w:t>
            </w:r>
            <w:proofErr w:type="spellStart"/>
            <w:r w:rsidRPr="00705073">
              <w:rPr>
                <w:rFonts w:eastAsia="Times New Roman" w:cs="Times New Roman"/>
                <w:iCs/>
                <w:sz w:val="20"/>
                <w:szCs w:val="20"/>
                <w:lang w:eastAsia="ru-RU"/>
              </w:rPr>
              <w:t>Ужоговица</w:t>
            </w:r>
            <w:proofErr w:type="spellEnd"/>
            <w:r w:rsidRPr="00705073">
              <w:rPr>
                <w:rFonts w:eastAsia="Times New Roman" w:cs="Times New Roman"/>
                <w:iCs/>
                <w:sz w:val="20"/>
                <w:szCs w:val="20"/>
                <w:lang w:eastAsia="ru-RU"/>
              </w:rPr>
              <w:t xml:space="preserve">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0A19F3D" w14:textId="05DC0B2A"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0366DA8E" w14:textId="3229D0DF" w:rsidR="00705073"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CD53E9D" w14:textId="7777777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1BDB2293" w14:textId="6BCFD5B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Кирово-Чепецкий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5A779DC" w14:textId="08A103DD"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19,8 км,</w:t>
            </w:r>
          </w:p>
          <w:p w14:paraId="34FADF6A" w14:textId="7777777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III</w:t>
            </w:r>
          </w:p>
          <w:p w14:paraId="40CA2297" w14:textId="1759ADF7"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59DD5BF" w14:textId="7E27881E"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2026-2031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31DC087" w14:textId="3A7327C0"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1E933BED"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EC96241"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ECB44F0" w14:textId="4B0D70C2"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020E3E5"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27205F44"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1FF37066" w14:textId="5338ABEE" w:rsidR="0033336E" w:rsidRPr="00705073"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Строительство автомобильной дороги </w:t>
            </w:r>
            <w:proofErr w:type="spellStart"/>
            <w:r w:rsidRPr="00705073">
              <w:rPr>
                <w:rFonts w:eastAsia="Times New Roman" w:cs="Times New Roman"/>
                <w:iCs/>
                <w:sz w:val="20"/>
                <w:szCs w:val="20"/>
                <w:lang w:eastAsia="ru-RU"/>
              </w:rPr>
              <w:t>Шаваржаки</w:t>
            </w:r>
            <w:proofErr w:type="spellEnd"/>
            <w:r w:rsidRPr="00705073">
              <w:rPr>
                <w:rFonts w:eastAsia="Times New Roman" w:cs="Times New Roman"/>
                <w:iCs/>
                <w:sz w:val="20"/>
                <w:szCs w:val="20"/>
                <w:lang w:eastAsia="ru-RU"/>
              </w:rPr>
              <w:t xml:space="preserve"> - граница Республики Марий Эл в Советском районе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92BB179" w14:textId="65A4F497"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C44668A" w14:textId="7AC98B33"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9C5E01">
              <w:rPr>
                <w:rFonts w:cs="Times New Roman"/>
                <w:iCs/>
                <w:sz w:val="20"/>
                <w:szCs w:val="20"/>
              </w:rPr>
              <w:t>планируемый</w:t>
            </w:r>
            <w:proofErr w:type="gramEnd"/>
            <w:r w:rsidRPr="009C5E01">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71EB870" w14:textId="297DE41B"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 Советский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FB2D22D"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6,9 км,</w:t>
            </w:r>
          </w:p>
          <w:p w14:paraId="5A35B6BA" w14:textId="241DE16C"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w:t>
            </w:r>
          </w:p>
          <w:p w14:paraId="209687B7" w14:textId="59AFE81E"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E147F4" w14:textId="669A70EE"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2025-2028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29238A0" w14:textId="584A05B5"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62C25AF6"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CC23E89"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2E5E12A" w14:textId="790048B6"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8D3B104"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37FBE877"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5611FFC3" w14:textId="503C9C1B" w:rsidR="0033336E" w:rsidRPr="00705073"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Реконструкция автомобильной дороги Кирово-Чепецк - Слободской, на участке от автомобильной дороги Кострома - Шарья - Киров - Пермь до д. </w:t>
            </w:r>
            <w:proofErr w:type="spellStart"/>
            <w:r w:rsidRPr="00705073">
              <w:rPr>
                <w:rFonts w:eastAsia="Times New Roman" w:cs="Times New Roman"/>
                <w:iCs/>
                <w:sz w:val="20"/>
                <w:szCs w:val="20"/>
                <w:lang w:eastAsia="ru-RU"/>
              </w:rPr>
              <w:t>Ужоговица</w:t>
            </w:r>
            <w:proofErr w:type="spellEnd"/>
            <w:r w:rsidRPr="00705073">
              <w:rPr>
                <w:rFonts w:eastAsia="Times New Roman" w:cs="Times New Roman"/>
                <w:iCs/>
                <w:sz w:val="20"/>
                <w:szCs w:val="20"/>
                <w:lang w:eastAsia="ru-RU"/>
              </w:rPr>
              <w:t xml:space="preserve">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B8DB036" w14:textId="044836C0"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5ADCF53" w14:textId="6C72DC5E"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9C5E01">
              <w:rPr>
                <w:rFonts w:cs="Times New Roman"/>
                <w:iCs/>
                <w:sz w:val="20"/>
                <w:szCs w:val="20"/>
              </w:rPr>
              <w:t>планируемый</w:t>
            </w:r>
            <w:proofErr w:type="gramEnd"/>
            <w:r w:rsidRPr="009C5E01">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9A4C3F2"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07F7767A" w14:textId="60FDE1DF"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Слободской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E9AF8F6"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8,5 км,</w:t>
            </w:r>
          </w:p>
          <w:p w14:paraId="2A4DD846"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III</w:t>
            </w:r>
          </w:p>
          <w:p w14:paraId="3B88D932" w14:textId="076EC648"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C0139D2" w14:textId="4754982B"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2027-2030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613DAEC" w14:textId="2EEB54C0"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0FC1CBD7"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5F3C8E7"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46F12B8" w14:textId="25C72876"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C3AC4B6"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742DFDA6"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2368BD39" w14:textId="6E4196C6" w:rsidR="0033336E" w:rsidRPr="00705073"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Реконструкция автомобильной дороги Луза - Лальск - граница Республики Коми, участок Луза - Лальск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42FE730" w14:textId="61691AD2"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3CC4C7BF" w14:textId="0EE732FF"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9C5E01">
              <w:rPr>
                <w:rFonts w:cs="Times New Roman"/>
                <w:iCs/>
                <w:sz w:val="20"/>
                <w:szCs w:val="20"/>
              </w:rPr>
              <w:t>планируемый</w:t>
            </w:r>
            <w:proofErr w:type="gramEnd"/>
            <w:r w:rsidRPr="009C5E01">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72C4372"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642FC3C6" w14:textId="28246A4C"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Лузский муниципальный округ</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3F9A852"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19,81 км,</w:t>
            </w:r>
          </w:p>
          <w:p w14:paraId="1BBB1467"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w:t>
            </w:r>
          </w:p>
          <w:p w14:paraId="17767785" w14:textId="730A7940"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D3F512" w14:textId="1E34BEF7"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2027-2029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C6D7F83" w14:textId="488FD9D2"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09E95043"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BEB5D3E"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F64F17C" w14:textId="0A276EF4"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5996749"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7E90F357"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19D453E2" w14:textId="6D4F7952" w:rsidR="0033336E" w:rsidRPr="00705073"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Реконструкция автомобильной дороги Подосиновец - граница Вологодской области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1A2C193" w14:textId="1836D78A"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BE8C7EB" w14:textId="3D0A0AB7"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9C5E01">
              <w:rPr>
                <w:rFonts w:cs="Times New Roman"/>
                <w:iCs/>
                <w:sz w:val="20"/>
                <w:szCs w:val="20"/>
              </w:rPr>
              <w:t>планируемый</w:t>
            </w:r>
            <w:proofErr w:type="gramEnd"/>
            <w:r w:rsidRPr="009C5E01">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1333206"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0C4A5FF6" w14:textId="4412E1A0"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Подосиновский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360A80C"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43,141 км,</w:t>
            </w:r>
          </w:p>
          <w:p w14:paraId="1E1B9EFE"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w:t>
            </w:r>
          </w:p>
          <w:p w14:paraId="1C501A4A" w14:textId="24AF2674"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0D4C05" w14:textId="6754E16F"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2027-2030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12A2C11" w14:textId="017F8016"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3B751F6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350D1F0"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E92E36A" w14:textId="2A1B7638"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91C4E63"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642B43D4"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6AD612A0" w14:textId="5D3C666C" w:rsidR="0033336E" w:rsidRPr="00705073" w:rsidRDefault="0033336E" w:rsidP="00C8252C">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Реконструкция автомобильной дороги Киров - Котлас - Архангельск с подъездами: к пгт Опарино, к пос.</w:t>
            </w:r>
            <w:r>
              <w:rPr>
                <w:rFonts w:eastAsia="Times New Roman" w:cs="Times New Roman"/>
                <w:iCs/>
                <w:sz w:val="20"/>
                <w:szCs w:val="20"/>
                <w:lang w:eastAsia="ru-RU"/>
              </w:rPr>
              <w:t> </w:t>
            </w:r>
            <w:proofErr w:type="spellStart"/>
            <w:r>
              <w:rPr>
                <w:rFonts w:eastAsia="Times New Roman" w:cs="Times New Roman"/>
                <w:iCs/>
                <w:sz w:val="20"/>
                <w:szCs w:val="20"/>
                <w:lang w:eastAsia="ru-RU"/>
              </w:rPr>
              <w:t>Альмеж</w:t>
            </w:r>
            <w:proofErr w:type="spellEnd"/>
            <w:r>
              <w:rPr>
                <w:rFonts w:eastAsia="Times New Roman" w:cs="Times New Roman"/>
                <w:iCs/>
                <w:sz w:val="20"/>
                <w:szCs w:val="20"/>
                <w:lang w:eastAsia="ru-RU"/>
              </w:rPr>
              <w:t>, к пос. </w:t>
            </w:r>
            <w:proofErr w:type="spellStart"/>
            <w:r w:rsidRPr="00705073">
              <w:rPr>
                <w:rFonts w:eastAsia="Times New Roman" w:cs="Times New Roman"/>
                <w:iCs/>
                <w:sz w:val="20"/>
                <w:szCs w:val="20"/>
                <w:lang w:eastAsia="ru-RU"/>
              </w:rPr>
              <w:t>Скрябино</w:t>
            </w:r>
            <w:proofErr w:type="spellEnd"/>
            <w:r w:rsidRPr="00705073">
              <w:rPr>
                <w:rFonts w:eastAsia="Times New Roman" w:cs="Times New Roman"/>
                <w:iCs/>
                <w:sz w:val="20"/>
                <w:szCs w:val="20"/>
                <w:lang w:eastAsia="ru-RU"/>
              </w:rPr>
              <w:t xml:space="preserve">, участок Опарино - </w:t>
            </w:r>
            <w:proofErr w:type="spellStart"/>
            <w:r w:rsidRPr="00705073">
              <w:rPr>
                <w:rFonts w:eastAsia="Times New Roman" w:cs="Times New Roman"/>
                <w:iCs/>
                <w:sz w:val="20"/>
                <w:szCs w:val="20"/>
                <w:lang w:eastAsia="ru-RU"/>
              </w:rPr>
              <w:t>Альмеж</w:t>
            </w:r>
            <w:proofErr w:type="spellEnd"/>
            <w:r w:rsidRPr="00705073">
              <w:rPr>
                <w:rFonts w:eastAsia="Times New Roman" w:cs="Times New Roman"/>
                <w:iCs/>
                <w:sz w:val="20"/>
                <w:szCs w:val="20"/>
                <w:lang w:eastAsia="ru-RU"/>
              </w:rPr>
              <w:t xml:space="preserve">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1957292" w14:textId="0AF7762B"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4D591AFD" w14:textId="605AA48B"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EE561E">
              <w:rPr>
                <w:rFonts w:cs="Times New Roman"/>
                <w:iCs/>
                <w:sz w:val="20"/>
                <w:szCs w:val="20"/>
              </w:rPr>
              <w:t>планируемый</w:t>
            </w:r>
            <w:proofErr w:type="gramEnd"/>
            <w:r w:rsidRPr="00EE561E">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F556568"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w:t>
            </w:r>
          </w:p>
          <w:p w14:paraId="6E6D2E7B" w14:textId="2A200469"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Опаринский муниципальный округ</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435D0E1"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26,630 км,</w:t>
            </w:r>
          </w:p>
          <w:p w14:paraId="7F9B225C"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w:t>
            </w:r>
          </w:p>
          <w:p w14:paraId="6D9D04F7" w14:textId="7D822B0A"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D4614E" w14:textId="4EF0587D"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2027-2029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DA5C4A0" w14:textId="3CFB1826"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33336E" w:rsidRPr="00B32C09" w14:paraId="3BFC4FBD"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AE95C73" w14:textId="77777777" w:rsidR="0033336E" w:rsidRPr="00B32C09" w:rsidRDefault="0033336E"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58CB205" w14:textId="1F4E7CDD"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DF7F0F9"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602030302</w:t>
            </w:r>
          </w:p>
          <w:p w14:paraId="61964899" w14:textId="77777777" w:rsidR="0033336E" w:rsidRPr="00705073" w:rsidRDefault="0033336E" w:rsidP="004B2A9F">
            <w:pPr>
              <w:snapToGrid w:val="0"/>
              <w:spacing w:before="0" w:after="0"/>
              <w:ind w:firstLine="0"/>
              <w:contextualSpacing w:val="0"/>
              <w:jc w:val="center"/>
              <w:rPr>
                <w:rFonts w:eastAsia="Times New Roman" w:cs="Times New Roman"/>
                <w:iCs/>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5D6C0D2B" w14:textId="1C002329" w:rsidR="0033336E" w:rsidRPr="00705073"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Строительство автомобильной дороги Уржум - Буйское - граница Республики Марий Эл, участок Буйское - граница Республики Марий Эл в Уржумском районе</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5420091" w14:textId="527D0977"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F735F8">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F735F8">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01C7B44" w14:textId="644ED013" w:rsidR="0033336E"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EE561E">
              <w:rPr>
                <w:rFonts w:cs="Times New Roman"/>
                <w:iCs/>
                <w:sz w:val="20"/>
                <w:szCs w:val="20"/>
              </w:rPr>
              <w:t>планируемый</w:t>
            </w:r>
            <w:proofErr w:type="gramEnd"/>
            <w:r w:rsidRPr="00EE561E">
              <w:rPr>
                <w:rFonts w:cs="Times New Roman"/>
                <w:iCs/>
                <w:sz w:val="20"/>
                <w:szCs w:val="20"/>
              </w:rPr>
              <w:t xml:space="preserve">  к строительству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FB1A934" w14:textId="5D110F3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 Уржумский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DFF743C"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6,5 км,</w:t>
            </w:r>
          </w:p>
          <w:p w14:paraId="7C1B1CE7" w14:textId="77777777"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IV</w:t>
            </w:r>
          </w:p>
          <w:p w14:paraId="5DB5375C" w14:textId="3730B48B"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техническая категория</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C19ADD9" w14:textId="0948E194" w:rsidR="0033336E" w:rsidRPr="00B32C09" w:rsidRDefault="0033336E"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2026-2029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02F271C" w14:textId="1A35D0F1" w:rsidR="0033336E" w:rsidRPr="00705073" w:rsidRDefault="0033336E"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Придорожная полоса – 50 м, ФЗ от 08.11.2007 № 257-ФЗ</w:t>
            </w:r>
          </w:p>
        </w:tc>
      </w:tr>
      <w:tr w:rsidR="00873F09" w:rsidRPr="00B32C09" w14:paraId="0A239A81" w14:textId="77777777" w:rsidTr="004B2A9F">
        <w:trPr>
          <w:trHeight w:val="31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3B25BD" w14:textId="77777777" w:rsidR="00873F09" w:rsidRPr="00B32C09" w:rsidRDefault="00873F09" w:rsidP="004B2A9F">
            <w:pPr>
              <w:spacing w:before="0" w:after="0"/>
              <w:ind w:firstLine="0"/>
              <w:contextualSpacing w:val="0"/>
              <w:jc w:val="center"/>
              <w:rPr>
                <w:rFonts w:eastAsia="Times New Roman" w:cs="Times New Roman"/>
                <w:b/>
                <w:bCs/>
                <w:iCs/>
                <w:sz w:val="20"/>
                <w:szCs w:val="20"/>
                <w:lang w:eastAsia="ru-RU"/>
              </w:rPr>
            </w:pPr>
            <w:r w:rsidRPr="00B32C09">
              <w:rPr>
                <w:rFonts w:cs="Times New Roman"/>
                <w:b/>
                <w:bCs/>
                <w:sz w:val="20"/>
                <w:szCs w:val="18"/>
              </w:rPr>
              <w:t>Искусственные дорожные сооружения</w:t>
            </w:r>
          </w:p>
        </w:tc>
      </w:tr>
      <w:tr w:rsidR="00C60A68" w:rsidRPr="00B32C09" w14:paraId="1DE251AC" w14:textId="77777777" w:rsidTr="004B2A9F">
        <w:trPr>
          <w:trHeight w:val="24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2EB0E59" w14:textId="77777777" w:rsidR="00705073" w:rsidRPr="00B32C09" w:rsidRDefault="00705073"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E922ABF" w14:textId="567093F6"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87EC6FE" w14:textId="7EA20AB5" w:rsidR="00705073" w:rsidRPr="00B32C09" w:rsidRDefault="00705073" w:rsidP="004B2A9F">
            <w:pPr>
              <w:snapToGrid w:val="0"/>
              <w:spacing w:before="0" w:after="0"/>
              <w:ind w:firstLine="0"/>
              <w:contextualSpacing w:val="0"/>
              <w:jc w:val="center"/>
              <w:rPr>
                <w:rFonts w:eastAsia="Times New Roman" w:cs="Times New Roman"/>
                <w:iCs/>
                <w:szCs w:val="20"/>
                <w:lang w:eastAsia="ru-RU"/>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FC17F5B" w14:textId="77777777" w:rsidR="00705073" w:rsidRPr="00705073" w:rsidRDefault="00705073" w:rsidP="00DA31CC">
            <w:pPr>
              <w:pStyle w:val="aff6"/>
              <w:jc w:val="center"/>
              <w:rPr>
                <w:rFonts w:ascii="Times New Roman" w:eastAsia="Times New Roman" w:hAnsi="Times New Roman" w:cs="Times New Roman"/>
                <w:iCs/>
                <w:sz w:val="20"/>
                <w:szCs w:val="20"/>
                <w:lang w:eastAsia="ru-RU"/>
              </w:rPr>
            </w:pPr>
            <w:r w:rsidRPr="00705073">
              <w:rPr>
                <w:rFonts w:ascii="Times New Roman" w:eastAsia="Times New Roman" w:hAnsi="Times New Roman" w:cs="Times New Roman"/>
                <w:iCs/>
                <w:sz w:val="20"/>
                <w:szCs w:val="20"/>
                <w:lang w:eastAsia="ru-RU"/>
              </w:rPr>
              <w:t>Реконструкция моста через реку</w:t>
            </w:r>
          </w:p>
          <w:p w14:paraId="6D3FB0C1" w14:textId="77777777" w:rsidR="00705073" w:rsidRPr="00705073" w:rsidRDefault="00705073" w:rsidP="00DA31CC">
            <w:pPr>
              <w:pStyle w:val="aff6"/>
              <w:jc w:val="center"/>
              <w:rPr>
                <w:rFonts w:ascii="Times New Roman" w:eastAsia="Times New Roman" w:hAnsi="Times New Roman" w:cs="Times New Roman"/>
                <w:iCs/>
                <w:sz w:val="20"/>
                <w:szCs w:val="20"/>
                <w:lang w:eastAsia="ru-RU"/>
              </w:rPr>
            </w:pPr>
            <w:r w:rsidRPr="00705073">
              <w:rPr>
                <w:rFonts w:ascii="Times New Roman" w:eastAsia="Times New Roman" w:hAnsi="Times New Roman" w:cs="Times New Roman"/>
                <w:iCs/>
                <w:sz w:val="20"/>
                <w:szCs w:val="20"/>
                <w:lang w:eastAsia="ru-RU"/>
              </w:rPr>
              <w:t xml:space="preserve">Немда на </w:t>
            </w:r>
            <w:proofErr w:type="gramStart"/>
            <w:r w:rsidRPr="00705073">
              <w:rPr>
                <w:rFonts w:ascii="Times New Roman" w:eastAsia="Times New Roman" w:hAnsi="Times New Roman" w:cs="Times New Roman"/>
                <w:iCs/>
                <w:sz w:val="20"/>
                <w:szCs w:val="20"/>
                <w:lang w:eastAsia="ru-RU"/>
              </w:rPr>
              <w:t>км</w:t>
            </w:r>
            <w:proofErr w:type="gramEnd"/>
            <w:r w:rsidRPr="00705073">
              <w:rPr>
                <w:rFonts w:ascii="Times New Roman" w:eastAsia="Times New Roman" w:hAnsi="Times New Roman" w:cs="Times New Roman"/>
                <w:iCs/>
                <w:sz w:val="20"/>
                <w:szCs w:val="20"/>
                <w:lang w:eastAsia="ru-RU"/>
              </w:rPr>
              <w:t xml:space="preserve"> 28 + 020</w:t>
            </w:r>
          </w:p>
          <w:p w14:paraId="25045040" w14:textId="3F6CCF21"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автомобильной дороги Кырчаны - </w:t>
            </w:r>
            <w:proofErr w:type="gramStart"/>
            <w:r w:rsidRPr="00705073">
              <w:rPr>
                <w:rFonts w:eastAsia="Times New Roman" w:cs="Times New Roman"/>
                <w:iCs/>
                <w:sz w:val="20"/>
                <w:szCs w:val="20"/>
                <w:lang w:eastAsia="ru-RU"/>
              </w:rPr>
              <w:t>Нема</w:t>
            </w:r>
            <w:proofErr w:type="gramEnd"/>
            <w:r w:rsidRPr="00705073">
              <w:rPr>
                <w:rFonts w:eastAsia="Times New Roman" w:cs="Times New Roman"/>
                <w:iCs/>
                <w:sz w:val="20"/>
                <w:szCs w:val="20"/>
                <w:lang w:eastAsia="ru-RU"/>
              </w:rPr>
              <w:t xml:space="preserve"> - Кильмезь в </w:t>
            </w:r>
            <w:proofErr w:type="spellStart"/>
            <w:r w:rsidRPr="00705073">
              <w:rPr>
                <w:rFonts w:eastAsia="Times New Roman" w:cs="Times New Roman"/>
                <w:iCs/>
                <w:sz w:val="20"/>
                <w:szCs w:val="20"/>
                <w:lang w:eastAsia="ru-RU"/>
              </w:rPr>
              <w:t>Немском</w:t>
            </w:r>
            <w:proofErr w:type="spellEnd"/>
            <w:r w:rsidRPr="00705073">
              <w:rPr>
                <w:rFonts w:eastAsia="Times New Roman" w:cs="Times New Roman"/>
                <w:iCs/>
                <w:sz w:val="20"/>
                <w:szCs w:val="20"/>
                <w:lang w:eastAsia="ru-RU"/>
              </w:rPr>
              <w:t xml:space="preserve"> районе</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31876392" w14:textId="25FE6896"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4E50EA03" w14:textId="60BAA958" w:rsidR="00705073" w:rsidRPr="00705073" w:rsidRDefault="00956E51" w:rsidP="00705073">
            <w:pPr>
              <w:spacing w:before="0" w:after="0"/>
              <w:ind w:firstLine="0"/>
              <w:contextualSpacing w:val="0"/>
              <w:jc w:val="center"/>
              <w:rPr>
                <w:rFonts w:eastAsia="Times New Roman" w:cs="Times New Roman"/>
                <w:iCs/>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w:t>
            </w:r>
            <w:r>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7ABFC9C" w14:textId="77777777" w:rsidR="00705073" w:rsidRPr="00705073" w:rsidRDefault="00705073" w:rsidP="00DA31CC">
            <w:pPr>
              <w:pStyle w:val="aff6"/>
              <w:spacing w:line="240" w:lineRule="auto"/>
              <w:jc w:val="center"/>
              <w:rPr>
                <w:rFonts w:ascii="Times New Roman" w:eastAsia="Times New Roman" w:hAnsi="Times New Roman" w:cs="Times New Roman"/>
                <w:iCs/>
                <w:sz w:val="20"/>
                <w:szCs w:val="20"/>
                <w:lang w:eastAsia="ru-RU"/>
              </w:rPr>
            </w:pPr>
            <w:r w:rsidRPr="00705073">
              <w:rPr>
                <w:rFonts w:ascii="Times New Roman" w:eastAsia="Times New Roman" w:hAnsi="Times New Roman" w:cs="Times New Roman"/>
                <w:iCs/>
                <w:sz w:val="20"/>
                <w:szCs w:val="20"/>
                <w:lang w:eastAsia="ru-RU"/>
              </w:rPr>
              <w:t xml:space="preserve">Кировская область, Немский муниципальный округ, на </w:t>
            </w:r>
            <w:proofErr w:type="gramStart"/>
            <w:r w:rsidRPr="00705073">
              <w:rPr>
                <w:rFonts w:ascii="Times New Roman" w:eastAsia="Times New Roman" w:hAnsi="Times New Roman" w:cs="Times New Roman"/>
                <w:iCs/>
                <w:sz w:val="20"/>
                <w:szCs w:val="20"/>
                <w:lang w:eastAsia="ru-RU"/>
              </w:rPr>
              <w:t>км</w:t>
            </w:r>
            <w:proofErr w:type="gramEnd"/>
            <w:r w:rsidRPr="00705073">
              <w:rPr>
                <w:rFonts w:ascii="Times New Roman" w:eastAsia="Times New Roman" w:hAnsi="Times New Roman" w:cs="Times New Roman"/>
                <w:iCs/>
                <w:sz w:val="20"/>
                <w:szCs w:val="20"/>
                <w:lang w:eastAsia="ru-RU"/>
              </w:rPr>
              <w:t xml:space="preserve"> 28 + 020</w:t>
            </w:r>
          </w:p>
          <w:p w14:paraId="37B97C17" w14:textId="0C06C5EA"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автомобильной дороги Кырчаны - </w:t>
            </w:r>
            <w:proofErr w:type="gramStart"/>
            <w:r w:rsidRPr="00705073">
              <w:rPr>
                <w:rFonts w:eastAsia="Times New Roman" w:cs="Times New Roman"/>
                <w:iCs/>
                <w:sz w:val="20"/>
                <w:szCs w:val="20"/>
                <w:lang w:eastAsia="ru-RU"/>
              </w:rPr>
              <w:t>Нема</w:t>
            </w:r>
            <w:proofErr w:type="gramEnd"/>
            <w:r w:rsidRPr="00705073">
              <w:rPr>
                <w:rFonts w:eastAsia="Times New Roman" w:cs="Times New Roman"/>
                <w:iCs/>
                <w:sz w:val="20"/>
                <w:szCs w:val="20"/>
                <w:lang w:eastAsia="ru-RU"/>
              </w:rPr>
              <w:t xml:space="preserve"> - Кильмезь</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03ED19C" w14:textId="2CF49A93" w:rsidR="00705073" w:rsidRPr="00705073" w:rsidRDefault="00705073"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41,15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11F496A4" w14:textId="04FBF29E"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F43B996" w14:textId="5488514B" w:rsidR="00705073" w:rsidRPr="00705073"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2025-2027</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433AF8C" w14:textId="7887CC3B" w:rsidR="00705073" w:rsidRPr="00B32C09"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956E51" w:rsidRPr="00B32C09" w14:paraId="6902D0DF"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E63F5B9"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BD68390" w14:textId="120A3D0E"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3.2.1</w:t>
            </w:r>
            <w:r>
              <w:rPr>
                <w:rFonts w:eastAsia="Times New Roman" w:cs="Times New Roman"/>
                <w:iCs/>
                <w:sz w:val="20"/>
                <w:szCs w:val="20"/>
                <w:lang w:eastAsia="ru-RU"/>
              </w:rPr>
              <w:t>9</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F81FE7B" w14:textId="4537289F"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1BEC955" w14:textId="77777777" w:rsidR="00956E51" w:rsidRPr="00705073" w:rsidRDefault="00956E51" w:rsidP="00DA31CC">
            <w:pPr>
              <w:pStyle w:val="aff6"/>
              <w:jc w:val="center"/>
              <w:rPr>
                <w:rFonts w:ascii="Times New Roman" w:eastAsia="Times New Roman" w:hAnsi="Times New Roman" w:cs="Times New Roman"/>
                <w:iCs/>
                <w:sz w:val="20"/>
                <w:szCs w:val="20"/>
                <w:lang w:eastAsia="ru-RU"/>
              </w:rPr>
            </w:pPr>
            <w:r w:rsidRPr="00705073">
              <w:rPr>
                <w:rFonts w:ascii="Times New Roman" w:eastAsia="Times New Roman" w:hAnsi="Times New Roman" w:cs="Times New Roman"/>
                <w:iCs/>
                <w:sz w:val="20"/>
                <w:szCs w:val="20"/>
                <w:lang w:eastAsia="ru-RU"/>
              </w:rPr>
              <w:t>Реконструкция моста через реку</w:t>
            </w:r>
          </w:p>
          <w:p w14:paraId="1556933B" w14:textId="1F3EA529"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Пижма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137 + 900 автомобильной дороги Киров - Советск - Яранск с подъездом к г. Яранск в Советском районе</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355AEB51" w14:textId="23E3C691"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C0254B2" w14:textId="3673F564" w:rsidR="00956E51" w:rsidRPr="00705073" w:rsidRDefault="00956E51" w:rsidP="00705073">
            <w:pPr>
              <w:spacing w:before="0" w:after="0"/>
              <w:ind w:firstLine="0"/>
              <w:contextualSpacing w:val="0"/>
              <w:jc w:val="center"/>
              <w:rPr>
                <w:rFonts w:eastAsia="Times New Roman" w:cs="Times New Roman"/>
                <w:iCs/>
                <w:sz w:val="20"/>
                <w:szCs w:val="20"/>
                <w:lang w:eastAsia="ru-RU"/>
              </w:rPr>
            </w:pPr>
            <w:proofErr w:type="gramStart"/>
            <w:r w:rsidRPr="00BD4E41">
              <w:rPr>
                <w:rFonts w:cs="Times New Roman"/>
                <w:iCs/>
                <w:sz w:val="20"/>
                <w:szCs w:val="20"/>
              </w:rPr>
              <w:t>планируемый</w:t>
            </w:r>
            <w:proofErr w:type="gramEnd"/>
            <w:r w:rsidRPr="00BD4E41">
              <w:rPr>
                <w:rFonts w:cs="Times New Roman"/>
                <w:iCs/>
                <w:sz w:val="20"/>
                <w:szCs w:val="20"/>
              </w:rPr>
              <w:t xml:space="preserve">  к </w:t>
            </w:r>
            <w:r w:rsidRPr="00BD4E41">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0781B71" w14:textId="3247308C"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Кировская область, Советский район,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137 + 900 автомобильной дороги Киров - Советск - Яранск с подъездом к г. Яранск</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3CB5DDF" w14:textId="77777777" w:rsidR="00956E51" w:rsidRPr="00705073" w:rsidRDefault="00956E51"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368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09416453" w14:textId="3BDD18F1"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B27B57" w14:textId="61F996DB" w:rsidR="00956E51" w:rsidRPr="00705073"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2026-2030</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63276C2" w14:textId="5D9BD649" w:rsidR="00956E51" w:rsidRPr="00B32C09"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956E51" w:rsidRPr="00B32C09" w14:paraId="33D3F102"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C13DBD2"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0E4D4D8" w14:textId="436208B4"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3.2.20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5C615DF" w14:textId="31EB9965" w:rsidR="00956E51" w:rsidRPr="00B32C09" w:rsidRDefault="00956E51"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43F449A" w14:textId="77777777" w:rsidR="00956E51" w:rsidRPr="00705073" w:rsidRDefault="00956E51" w:rsidP="00DA31CC">
            <w:pPr>
              <w:pStyle w:val="aff6"/>
              <w:jc w:val="center"/>
              <w:rPr>
                <w:rFonts w:ascii="Times New Roman" w:eastAsia="Times New Roman" w:hAnsi="Times New Roman" w:cs="Times New Roman"/>
                <w:iCs/>
                <w:sz w:val="20"/>
                <w:szCs w:val="20"/>
                <w:lang w:eastAsia="ru-RU"/>
              </w:rPr>
            </w:pPr>
            <w:r w:rsidRPr="00705073">
              <w:rPr>
                <w:rFonts w:ascii="Times New Roman" w:eastAsia="Times New Roman" w:hAnsi="Times New Roman" w:cs="Times New Roman"/>
                <w:iCs/>
                <w:sz w:val="20"/>
                <w:szCs w:val="20"/>
                <w:lang w:eastAsia="ru-RU"/>
              </w:rPr>
              <w:t>Реконструкция моста через реку</w:t>
            </w:r>
          </w:p>
          <w:p w14:paraId="77D707FD" w14:textId="6A37BE7B"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proofErr w:type="spellStart"/>
            <w:r w:rsidRPr="00705073">
              <w:rPr>
                <w:rFonts w:eastAsia="Times New Roman" w:cs="Times New Roman"/>
                <w:iCs/>
                <w:sz w:val="20"/>
                <w:szCs w:val="20"/>
                <w:lang w:eastAsia="ru-RU"/>
              </w:rPr>
              <w:t>Пушма</w:t>
            </w:r>
            <w:proofErr w:type="spellEnd"/>
            <w:r w:rsidRPr="00705073">
              <w:rPr>
                <w:rFonts w:eastAsia="Times New Roman" w:cs="Times New Roman"/>
                <w:iCs/>
                <w:sz w:val="20"/>
                <w:szCs w:val="20"/>
                <w:lang w:eastAsia="ru-RU"/>
              </w:rPr>
              <w:t xml:space="preserve">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11 + 233 автомобильной дороги Пинюг - </w:t>
            </w:r>
            <w:proofErr w:type="spellStart"/>
            <w:r w:rsidRPr="00705073">
              <w:rPr>
                <w:rFonts w:eastAsia="Times New Roman" w:cs="Times New Roman"/>
                <w:iCs/>
                <w:sz w:val="20"/>
                <w:szCs w:val="20"/>
                <w:lang w:eastAsia="ru-RU"/>
              </w:rPr>
              <w:t>Скрябино</w:t>
            </w:r>
            <w:proofErr w:type="spellEnd"/>
            <w:r w:rsidRPr="00705073">
              <w:rPr>
                <w:rFonts w:eastAsia="Times New Roman" w:cs="Times New Roman"/>
                <w:iCs/>
                <w:sz w:val="20"/>
                <w:szCs w:val="20"/>
                <w:lang w:eastAsia="ru-RU"/>
              </w:rPr>
              <w:t xml:space="preserve"> в Подосиновском районе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0F5A6921" w14:textId="6B4364D0"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31F49B02" w14:textId="3E6A5816" w:rsidR="00956E51" w:rsidRPr="00B32C09" w:rsidRDefault="00956E51" w:rsidP="00705073">
            <w:pPr>
              <w:spacing w:before="0" w:after="0"/>
              <w:ind w:firstLine="0"/>
              <w:contextualSpacing w:val="0"/>
              <w:jc w:val="center"/>
              <w:rPr>
                <w:rFonts w:eastAsia="Times New Roman" w:cs="Times New Roman"/>
                <w:iCs/>
                <w:sz w:val="20"/>
                <w:szCs w:val="20"/>
                <w:lang w:eastAsia="ru-RU"/>
              </w:rPr>
            </w:pPr>
            <w:proofErr w:type="gramStart"/>
            <w:r w:rsidRPr="00BD4E41">
              <w:rPr>
                <w:rFonts w:cs="Times New Roman"/>
                <w:iCs/>
                <w:sz w:val="20"/>
                <w:szCs w:val="20"/>
              </w:rPr>
              <w:t>планируемый</w:t>
            </w:r>
            <w:proofErr w:type="gramEnd"/>
            <w:r w:rsidRPr="00BD4E41">
              <w:rPr>
                <w:rFonts w:cs="Times New Roman"/>
                <w:iCs/>
                <w:sz w:val="20"/>
                <w:szCs w:val="20"/>
              </w:rPr>
              <w:t xml:space="preserve">  к </w:t>
            </w:r>
            <w:r w:rsidRPr="00BD4E41">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FEB769E" w14:textId="20AD7FA6"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Кировская область, Подосиновский район,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11 + 233 автомобильной дороги Пинюг - </w:t>
            </w:r>
            <w:proofErr w:type="spellStart"/>
            <w:r w:rsidRPr="00705073">
              <w:rPr>
                <w:rFonts w:eastAsia="Times New Roman" w:cs="Times New Roman"/>
                <w:iCs/>
                <w:sz w:val="20"/>
                <w:szCs w:val="20"/>
                <w:lang w:eastAsia="ru-RU"/>
              </w:rPr>
              <w:t>Скрябино</w:t>
            </w:r>
            <w:proofErr w:type="spellEnd"/>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CF7D8D0" w14:textId="77777777" w:rsidR="00956E51" w:rsidRPr="00705073" w:rsidRDefault="00956E51"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64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3F88B331" w14:textId="1B455ACA"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A4F3245" w14:textId="1CBEF443" w:rsidR="00956E51" w:rsidRPr="00705073"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2025-2027</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4B48683E" w14:textId="6B9F744F" w:rsidR="00956E51" w:rsidRPr="00B32C09"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4C3BCA" w:rsidRPr="00B32C09" w14:paraId="3959AB3D"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4D1B570" w14:textId="77777777" w:rsidR="00705073" w:rsidRPr="00B32C09" w:rsidRDefault="00705073"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C2A701D" w14:textId="7830FEF1"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3.2.21</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02FF1" w14:textId="77777777" w:rsidR="00705073" w:rsidRPr="00B32C09" w:rsidRDefault="00705073" w:rsidP="004B2A9F">
            <w:pPr>
              <w:snapToGrid w:val="0"/>
              <w:spacing w:before="0" w:after="0"/>
              <w:ind w:firstLine="0"/>
              <w:contextualSpacing w:val="0"/>
              <w:jc w:val="center"/>
              <w:rPr>
                <w:rFonts w:cs="Times New Roman"/>
                <w:snapToGrid w:val="0"/>
                <w:sz w:val="20"/>
                <w:szCs w:val="20"/>
              </w:rPr>
            </w:pPr>
            <w:r w:rsidRPr="00B32C09">
              <w:rPr>
                <w:rFonts w:cs="Times New Roman"/>
                <w:snapToGrid w:val="0"/>
                <w:sz w:val="20"/>
                <w:szCs w:val="20"/>
              </w:rPr>
              <w:t>602030302</w:t>
            </w:r>
          </w:p>
          <w:p w14:paraId="631BEDFC" w14:textId="448C2D62" w:rsidR="00705073" w:rsidRPr="00B32C09" w:rsidRDefault="00705073" w:rsidP="004B2A9F">
            <w:pPr>
              <w:snapToGrid w:val="0"/>
              <w:spacing w:before="0" w:after="0"/>
              <w:ind w:firstLine="0"/>
              <w:contextualSpacing w:val="0"/>
              <w:jc w:val="center"/>
              <w:rPr>
                <w:rFonts w:eastAsia="Times New Roman" w:cs="Times New Roman"/>
                <w:iCs/>
                <w:sz w:val="20"/>
                <w:szCs w:val="20"/>
                <w:lang w:eastAsia="ru-RU"/>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185DA80" w14:textId="6A83B454"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Строительство мостового перехода через реку Чепца у г. Зуевка в Зуевском районе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471C474D" w14:textId="64BFE7A8"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2E836E8" w14:textId="6B37E574" w:rsidR="00705073" w:rsidRPr="00B32C09"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18F2544" w14:textId="5D1CE0E6"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 Зуевский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1FBD7B9" w14:textId="77777777" w:rsidR="00705073" w:rsidRPr="00705073" w:rsidRDefault="00705073"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305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22EA7B90" w14:textId="058F96F9"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93125D" w14:textId="315FA9F9" w:rsidR="00705073" w:rsidRPr="00705073"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2027-2029</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D344576" w14:textId="67A7FCB6" w:rsidR="00705073" w:rsidRPr="00B32C09"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956E51" w:rsidRPr="00B32C09" w14:paraId="56DEC2FB"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928954"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CAB61A4" w14:textId="5180054B"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3.2.22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5CD8972" w14:textId="5ED5E80C" w:rsidR="00956E51" w:rsidRPr="00B32C09" w:rsidRDefault="00956E51" w:rsidP="004B2A9F">
            <w:pPr>
              <w:snapToGrid w:val="0"/>
              <w:spacing w:before="0" w:after="0"/>
              <w:ind w:firstLine="0"/>
              <w:contextualSpacing w:val="0"/>
              <w:jc w:val="center"/>
              <w:rPr>
                <w:rFonts w:cs="Times New Roman"/>
                <w:sz w:val="20"/>
                <w:szCs w:val="18"/>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91ED572" w14:textId="4F33F371" w:rsidR="00956E51" w:rsidRPr="00705073"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Реконструкция моста через реку Немда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142 + 700 автомобильной дороги Киров - Советск - Яранск с подъездом к г. Яранск в Советском районе</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5EEF5A24" w14:textId="170F2326"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F620E37" w14:textId="5EA3388D" w:rsidR="00956E51" w:rsidRPr="00705073" w:rsidRDefault="00956E51" w:rsidP="00705073">
            <w:pPr>
              <w:spacing w:before="0" w:after="0"/>
              <w:ind w:firstLine="0"/>
              <w:contextualSpacing w:val="0"/>
              <w:jc w:val="center"/>
              <w:rPr>
                <w:rFonts w:eastAsia="Times New Roman" w:cs="Times New Roman"/>
                <w:iCs/>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FC8267B" w14:textId="266B2F2B"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Кировская область, Советский район,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142 + 700 автомобильной дороги Киров - Советск - Яранск с подъездом к г. Яранск</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8FD39AB" w14:textId="77777777" w:rsidR="00956E51" w:rsidRPr="00705073" w:rsidRDefault="00956E51"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174,12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0C78EFA3" w14:textId="259A460A"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68E0779" w14:textId="2A7DBD49"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2027-2029</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1C17CD4" w14:textId="34D35038"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956E51" w:rsidRPr="00B32C09" w14:paraId="65219A14"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6A0EC8E" w14:textId="77777777" w:rsidR="00956E51" w:rsidRPr="00B32C09" w:rsidRDefault="00956E51"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69FAC1F" w14:textId="0D1140F3"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3.2.23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69B055E" w14:textId="42A90D63" w:rsidR="00956E51" w:rsidRPr="00B32C09" w:rsidRDefault="00956E51" w:rsidP="004B2A9F">
            <w:pPr>
              <w:snapToGrid w:val="0"/>
              <w:spacing w:before="0" w:after="0"/>
              <w:ind w:firstLine="0"/>
              <w:contextualSpacing w:val="0"/>
              <w:jc w:val="center"/>
              <w:rPr>
                <w:rFonts w:cs="Times New Roman"/>
                <w:sz w:val="20"/>
                <w:szCs w:val="18"/>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429B466" w14:textId="6A736D4C" w:rsidR="00956E51" w:rsidRPr="00705073"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Реконструкция моста через реку Быстрица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29 + 687 автомобильной дороги Киров - Советск - Яранск с подъездом к г. Яранск в Оричевском районе</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5EFA914F" w14:textId="6934F0BF"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Развитие сети автомобильных дорог общего пользования Кировской области, 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4DA55EE3" w14:textId="1B67191D" w:rsidR="00956E51" w:rsidRPr="00705073" w:rsidRDefault="00956E51" w:rsidP="00705073">
            <w:pPr>
              <w:spacing w:before="0" w:after="0"/>
              <w:ind w:firstLine="0"/>
              <w:contextualSpacing w:val="0"/>
              <w:jc w:val="center"/>
              <w:rPr>
                <w:rFonts w:eastAsia="Times New Roman" w:cs="Times New Roman"/>
                <w:iCs/>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C36067A" w14:textId="45597266"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Кировская область, Оричевский </w:t>
            </w:r>
            <w:r w:rsidR="0066216B" w:rsidRPr="003C736F">
              <w:rPr>
                <w:rFonts w:eastAsia="Times New Roman" w:cs="Times New Roman"/>
                <w:sz w:val="20"/>
                <w:szCs w:val="20"/>
                <w:lang w:eastAsia="ru-RU"/>
              </w:rPr>
              <w:t>муниципальный округ</w:t>
            </w:r>
            <w:r w:rsidRPr="00705073">
              <w:rPr>
                <w:rFonts w:eastAsia="Times New Roman" w:cs="Times New Roman"/>
                <w:iCs/>
                <w:sz w:val="20"/>
                <w:szCs w:val="20"/>
                <w:lang w:eastAsia="ru-RU"/>
              </w:rPr>
              <w:t xml:space="preserve">, на </w:t>
            </w:r>
            <w:proofErr w:type="gramStart"/>
            <w:r w:rsidRPr="00705073">
              <w:rPr>
                <w:rFonts w:eastAsia="Times New Roman" w:cs="Times New Roman"/>
                <w:iCs/>
                <w:sz w:val="20"/>
                <w:szCs w:val="20"/>
                <w:lang w:eastAsia="ru-RU"/>
              </w:rPr>
              <w:t>км</w:t>
            </w:r>
            <w:proofErr w:type="gramEnd"/>
            <w:r w:rsidRPr="00705073">
              <w:rPr>
                <w:rFonts w:eastAsia="Times New Roman" w:cs="Times New Roman"/>
                <w:iCs/>
                <w:sz w:val="20"/>
                <w:szCs w:val="20"/>
                <w:lang w:eastAsia="ru-RU"/>
              </w:rPr>
              <w:t xml:space="preserve"> 29 + 687 автомобильной дороги Киров - Советск - Яранск с подъездом к г. Яранск</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D26F21A" w14:textId="77777777" w:rsidR="00956E51" w:rsidRPr="00705073" w:rsidRDefault="00956E51"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122,2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1FA35242" w14:textId="4A22ADA1"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79782F2" w14:textId="2F6BDFB1" w:rsidR="00956E51" w:rsidRPr="00B32C09" w:rsidRDefault="00956E51"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2027-2029</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A875700" w14:textId="587159D9" w:rsidR="00956E51" w:rsidRPr="00705073" w:rsidRDefault="00956E51"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r w:rsidR="00C60A68" w:rsidRPr="00B32C09" w14:paraId="3FDE3D67" w14:textId="77777777" w:rsidTr="004B2A9F">
        <w:trPr>
          <w:trHeight w:val="315"/>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3545A1C" w14:textId="77777777" w:rsidR="00705073" w:rsidRPr="00B32C09" w:rsidRDefault="00705073" w:rsidP="00705073">
            <w:pPr>
              <w:numPr>
                <w:ilvl w:val="0"/>
                <w:numId w:val="7"/>
              </w:numPr>
              <w:snapToGrid w:val="0"/>
              <w:spacing w:before="0" w:after="0"/>
              <w:ind w:left="0" w:firstLine="0"/>
              <w:contextualSpacing w:val="0"/>
              <w:jc w:val="center"/>
              <w:rPr>
                <w:rFonts w:eastAsia="Times New Roman" w:cs="Times New Roman"/>
                <w:iCs/>
                <w:sz w:val="20"/>
                <w:szCs w:val="20"/>
                <w:lang w:eastAsia="ru-RU"/>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611A968" w14:textId="1C13609A"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3.2.24</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DADB3" w14:textId="77777777" w:rsidR="00705073" w:rsidRPr="00B32C09" w:rsidRDefault="00705073" w:rsidP="004B2A9F">
            <w:pPr>
              <w:snapToGrid w:val="0"/>
              <w:spacing w:before="0" w:after="0"/>
              <w:ind w:firstLine="0"/>
              <w:contextualSpacing w:val="0"/>
              <w:jc w:val="center"/>
              <w:rPr>
                <w:rFonts w:cs="Times New Roman"/>
                <w:snapToGrid w:val="0"/>
                <w:sz w:val="20"/>
                <w:szCs w:val="20"/>
              </w:rPr>
            </w:pPr>
            <w:r w:rsidRPr="00B32C09">
              <w:rPr>
                <w:rFonts w:cs="Times New Roman"/>
                <w:snapToGrid w:val="0"/>
                <w:sz w:val="20"/>
                <w:szCs w:val="20"/>
              </w:rPr>
              <w:t>602030302</w:t>
            </w:r>
          </w:p>
          <w:p w14:paraId="2E9CCE54" w14:textId="738D7228" w:rsidR="00705073" w:rsidRPr="00B32C09" w:rsidRDefault="00705073" w:rsidP="004B2A9F">
            <w:pPr>
              <w:snapToGrid w:val="0"/>
              <w:spacing w:before="0" w:after="0"/>
              <w:ind w:firstLine="0"/>
              <w:contextualSpacing w:val="0"/>
              <w:jc w:val="center"/>
              <w:rPr>
                <w:rFonts w:cs="Times New Roman"/>
                <w:sz w:val="20"/>
                <w:szCs w:val="18"/>
              </w:rPr>
            </w:pPr>
            <w:r w:rsidRPr="00B32C09">
              <w:rPr>
                <w:rFonts w:cs="Times New Roman"/>
                <w:sz w:val="20"/>
                <w:szCs w:val="18"/>
              </w:rPr>
              <w:t>602031601</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0A4344C" w14:textId="14616956" w:rsidR="00705073" w:rsidRPr="00705073" w:rsidRDefault="00705073" w:rsidP="00705073">
            <w:pPr>
              <w:snapToGrid w:val="0"/>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Строительство мостового перехода через реку Чепца у г. Кирово-Чепецка на автомобильной дороге Кирово-Чепецк - Слободской в Кировской области</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467721E6" w14:textId="7812C502"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sidRPr="00B32C09">
              <w:rPr>
                <w:rFonts w:eastAsia="Times New Roman" w:cs="Times New Roman"/>
                <w:iCs/>
                <w:sz w:val="20"/>
                <w:szCs w:val="20"/>
                <w:lang w:eastAsia="ru-RU"/>
              </w:rPr>
              <w:t>Развитие сети автомобильных дорог общего пользования Кировской области,</w:t>
            </w:r>
            <w:r w:rsidRPr="00705073">
              <w:rPr>
                <w:rFonts w:eastAsia="Times New Roman" w:cs="Times New Roman"/>
                <w:iCs/>
                <w:sz w:val="20"/>
                <w:szCs w:val="20"/>
                <w:lang w:eastAsia="ru-RU"/>
              </w:rPr>
              <w:t xml:space="preserve"> </w:t>
            </w:r>
            <w:r w:rsidRPr="00B32C09">
              <w:rPr>
                <w:rFonts w:eastAsia="Times New Roman" w:cs="Times New Roman"/>
                <w:iCs/>
                <w:sz w:val="20"/>
                <w:szCs w:val="20"/>
                <w:lang w:eastAsia="ru-RU"/>
              </w:rPr>
              <w:t>повышение пространственной связанности и транспортной доступности территорий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635C49AC" w14:textId="42872C9D" w:rsidR="00705073" w:rsidRPr="00705073" w:rsidRDefault="0033336E" w:rsidP="00705073">
            <w:pPr>
              <w:spacing w:before="0" w:after="0"/>
              <w:ind w:firstLine="0"/>
              <w:contextualSpacing w:val="0"/>
              <w:jc w:val="center"/>
              <w:rPr>
                <w:rFonts w:eastAsia="Times New Roman" w:cs="Times New Roman"/>
                <w:iCs/>
                <w:sz w:val="20"/>
                <w:szCs w:val="20"/>
                <w:lang w:eastAsia="ru-RU"/>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6833282" w14:textId="018412F0"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Кировская область, Кирово-Чепецкий район</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42D73F15" w14:textId="77777777" w:rsidR="00705073" w:rsidRPr="00705073" w:rsidRDefault="00705073" w:rsidP="00DA31CC">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 xml:space="preserve">Мост автодорожный, 318 </w:t>
            </w:r>
            <w:proofErr w:type="spellStart"/>
            <w:r w:rsidRPr="00705073">
              <w:rPr>
                <w:rFonts w:eastAsia="Times New Roman" w:cs="Times New Roman"/>
                <w:iCs/>
                <w:sz w:val="20"/>
                <w:szCs w:val="20"/>
                <w:lang w:eastAsia="ru-RU"/>
              </w:rPr>
              <w:t>п</w:t>
            </w:r>
            <w:proofErr w:type="gramStart"/>
            <w:r w:rsidRPr="00705073">
              <w:rPr>
                <w:rFonts w:eastAsia="Times New Roman" w:cs="Times New Roman"/>
                <w:iCs/>
                <w:sz w:val="20"/>
                <w:szCs w:val="20"/>
                <w:lang w:eastAsia="ru-RU"/>
              </w:rPr>
              <w:t>.м</w:t>
            </w:r>
            <w:proofErr w:type="spellEnd"/>
            <w:proofErr w:type="gramEnd"/>
            <w:r w:rsidRPr="00705073">
              <w:rPr>
                <w:rFonts w:eastAsia="Times New Roman" w:cs="Times New Roman"/>
                <w:iCs/>
                <w:sz w:val="20"/>
                <w:szCs w:val="20"/>
                <w:lang w:eastAsia="ru-RU"/>
              </w:rPr>
              <w:t>;</w:t>
            </w:r>
          </w:p>
          <w:p w14:paraId="52359C10" w14:textId="569BD473"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уточняется проектом</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B0EECC" w14:textId="333225FB" w:rsidR="00705073" w:rsidRPr="00B32C09" w:rsidRDefault="00705073" w:rsidP="00705073">
            <w:pPr>
              <w:snapToGrid w:val="0"/>
              <w:spacing w:before="0" w:after="0"/>
              <w:ind w:firstLine="0"/>
              <w:contextualSpacing w:val="0"/>
              <w:jc w:val="center"/>
              <w:rPr>
                <w:rFonts w:eastAsia="Times New Roman" w:cs="Times New Roman"/>
                <w:iCs/>
                <w:sz w:val="20"/>
                <w:szCs w:val="20"/>
                <w:lang w:eastAsia="ru-RU"/>
              </w:rPr>
            </w:pPr>
            <w:r>
              <w:rPr>
                <w:rFonts w:eastAsia="Times New Roman" w:cs="Times New Roman"/>
                <w:iCs/>
                <w:sz w:val="20"/>
                <w:szCs w:val="20"/>
                <w:lang w:eastAsia="ru-RU"/>
              </w:rPr>
              <w:t>2023-2028</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7C5F1E9" w14:textId="25E7DEBC" w:rsidR="00705073" w:rsidRPr="00705073" w:rsidRDefault="00705073" w:rsidP="00705073">
            <w:pPr>
              <w:spacing w:before="0" w:after="0"/>
              <w:ind w:firstLine="0"/>
              <w:contextualSpacing w:val="0"/>
              <w:jc w:val="center"/>
              <w:rPr>
                <w:rFonts w:eastAsia="Times New Roman" w:cs="Times New Roman"/>
                <w:iCs/>
                <w:sz w:val="20"/>
                <w:szCs w:val="20"/>
                <w:lang w:eastAsia="ru-RU"/>
              </w:rPr>
            </w:pPr>
            <w:r w:rsidRPr="00705073">
              <w:rPr>
                <w:rFonts w:eastAsia="Times New Roman" w:cs="Times New Roman"/>
                <w:iCs/>
                <w:sz w:val="20"/>
                <w:szCs w:val="20"/>
                <w:lang w:eastAsia="ru-RU"/>
              </w:rPr>
              <w:t>Не устанавливаются</w:t>
            </w:r>
          </w:p>
        </w:tc>
      </w:tr>
    </w:tbl>
    <w:p w14:paraId="425A2538" w14:textId="77777777" w:rsidR="00A80061" w:rsidRPr="00B32C09" w:rsidRDefault="00A80061" w:rsidP="00B32C09">
      <w:pPr>
        <w:rPr>
          <w:rFonts w:cs="Times New Roman"/>
        </w:rPr>
      </w:pPr>
    </w:p>
    <w:p w14:paraId="1752A97E" w14:textId="77777777" w:rsidR="00824182" w:rsidRPr="00B32C09" w:rsidRDefault="00824182" w:rsidP="00B32C09">
      <w:pPr>
        <w:pStyle w:val="2"/>
        <w:spacing w:before="0" w:after="0"/>
        <w:ind w:left="0"/>
        <w:rPr>
          <w:szCs w:val="24"/>
        </w:rPr>
      </w:pPr>
      <w:bookmarkStart w:id="39" w:name="_Toc199767259"/>
      <w:r w:rsidRPr="00B32C09">
        <w:rPr>
          <w:szCs w:val="24"/>
        </w:rPr>
        <w:t>Объекты регионального значения в области воздушного транспорта</w:t>
      </w:r>
      <w:bookmarkEnd w:id="39"/>
    </w:p>
    <w:p w14:paraId="593CF993" w14:textId="77777777" w:rsidR="00F01555" w:rsidRPr="00B32C09" w:rsidRDefault="00A80061" w:rsidP="00B32C09">
      <w:pPr>
        <w:spacing w:before="240"/>
        <w:rPr>
          <w:rFonts w:eastAsia="Calibri" w:cs="Times New Roman"/>
          <w:iCs/>
          <w:szCs w:val="26"/>
        </w:rPr>
      </w:pPr>
      <w:r w:rsidRPr="00B32C09">
        <w:rPr>
          <w:rFonts w:eastAsia="Calibri" w:cs="Times New Roman"/>
          <w:iCs/>
          <w:szCs w:val="26"/>
        </w:rPr>
        <w:t xml:space="preserve">Объекты регионального значения в области воздушного транспорта на территории </w:t>
      </w:r>
      <w:r w:rsidRPr="00B32C09">
        <w:rPr>
          <w:rFonts w:eastAsia="Calibri" w:cs="Times New Roman"/>
          <w:iCs/>
          <w:szCs w:val="24"/>
        </w:rPr>
        <w:t>Кировской области не планируются</w:t>
      </w:r>
      <w:r w:rsidR="00F01555" w:rsidRPr="00B32C09">
        <w:rPr>
          <w:rFonts w:eastAsia="Calibri" w:cs="Times New Roman"/>
          <w:iCs/>
          <w:szCs w:val="24"/>
        </w:rPr>
        <w:t>.</w:t>
      </w:r>
    </w:p>
    <w:p w14:paraId="133F5C17" w14:textId="77777777" w:rsidR="00F0549D" w:rsidRPr="00B32C09" w:rsidRDefault="00F0549D" w:rsidP="00B32C09">
      <w:pPr>
        <w:pStyle w:val="2"/>
        <w:numPr>
          <w:ilvl w:val="0"/>
          <w:numId w:val="0"/>
        </w:numPr>
      </w:pPr>
      <w:bookmarkStart w:id="40" w:name="_Toc23798417"/>
      <w:bookmarkStart w:id="41" w:name="_Toc199767260"/>
      <w:r w:rsidRPr="00B32C09">
        <w:t>3.4</w:t>
      </w:r>
      <w:r w:rsidRPr="00B32C09">
        <w:tab/>
        <w:t>Объекты регионального значения в области водного транспорта</w:t>
      </w:r>
      <w:bookmarkEnd w:id="40"/>
      <w:bookmarkEnd w:id="41"/>
    </w:p>
    <w:p w14:paraId="5CF14D06" w14:textId="4BC6684A" w:rsidR="007F7EC9" w:rsidRPr="00B32C09" w:rsidRDefault="00A80061" w:rsidP="00B75AEA">
      <w:pPr>
        <w:pStyle w:val="11"/>
        <w:numPr>
          <w:ilvl w:val="0"/>
          <w:numId w:val="0"/>
        </w:numPr>
        <w:ind w:firstLine="567"/>
        <w:rPr>
          <w:rFonts w:eastAsiaTheme="minorEastAsia"/>
          <w:iCs w:val="0"/>
        </w:rPr>
      </w:pPr>
      <w:r w:rsidRPr="00B32C09">
        <w:rPr>
          <w:rFonts w:eastAsia="Calibri"/>
        </w:rPr>
        <w:t xml:space="preserve">Объекты регионального значения в области </w:t>
      </w:r>
      <w:r w:rsidRPr="00B32C09">
        <w:t>водного транспорта</w:t>
      </w:r>
      <w:r w:rsidRPr="00B32C09">
        <w:rPr>
          <w:rFonts w:eastAsia="Calibri"/>
        </w:rPr>
        <w:t xml:space="preserve"> на территории </w:t>
      </w:r>
      <w:r w:rsidRPr="00B32C09">
        <w:rPr>
          <w:rFonts w:eastAsia="Calibri"/>
          <w:szCs w:val="24"/>
        </w:rPr>
        <w:t>Кировской области не планируются</w:t>
      </w:r>
      <w:r w:rsidR="00F0549D" w:rsidRPr="00B32C09">
        <w:t>.</w:t>
      </w:r>
      <w:r w:rsidR="007F7EC9" w:rsidRPr="00B32C09">
        <w:br w:type="page"/>
      </w:r>
    </w:p>
    <w:p w14:paraId="3024CAA1" w14:textId="38C15FD5" w:rsidR="007F7EC9" w:rsidRPr="00B32C09" w:rsidRDefault="007F7EC9" w:rsidP="00B32C09">
      <w:pPr>
        <w:pStyle w:val="1"/>
      </w:pPr>
      <w:bookmarkStart w:id="42" w:name="_Toc199767261"/>
      <w:r w:rsidRPr="00B32C09">
        <w:t xml:space="preserve">Сведения о видах, назначении, наименованиях, основных характеристиках и местоположении планируемых для размещения объектов </w:t>
      </w:r>
      <w:r w:rsidR="006C7099">
        <w:t xml:space="preserve">трубопроводного транспорта и </w:t>
      </w:r>
      <w:r w:rsidRPr="00B32C09">
        <w:t>инженерной инфраструктуры</w:t>
      </w:r>
      <w:bookmarkEnd w:id="42"/>
    </w:p>
    <w:p w14:paraId="0E7E5390" w14:textId="77777777" w:rsidR="007F7EC9" w:rsidRPr="00B32C09" w:rsidRDefault="007F7EC9" w:rsidP="00B32C09">
      <w:pPr>
        <w:pStyle w:val="2"/>
        <w:ind w:left="0"/>
      </w:pPr>
      <w:bookmarkStart w:id="43" w:name="_Toc23798419"/>
      <w:bookmarkStart w:id="44" w:name="_Toc199767262"/>
      <w:r w:rsidRPr="00B32C09">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энергетики</w:t>
      </w:r>
      <w:bookmarkEnd w:id="43"/>
      <w:bookmarkEnd w:id="44"/>
    </w:p>
    <w:p w14:paraId="1F588352" w14:textId="21DC0485" w:rsidR="007F7EC9" w:rsidRPr="00B32C09" w:rsidRDefault="007F7EC9" w:rsidP="00B32C09">
      <w:pPr>
        <w:spacing w:before="0"/>
        <w:contextualSpacing w:val="0"/>
        <w:rPr>
          <w:rFonts w:cs="Times New Roman"/>
          <w:iCs/>
          <w:szCs w:val="26"/>
        </w:rPr>
      </w:pPr>
      <w:r w:rsidRPr="00B32C09">
        <w:rPr>
          <w:rFonts w:cs="Times New Roman"/>
          <w:iCs/>
          <w:szCs w:val="26"/>
        </w:rPr>
        <w:t xml:space="preserve">Перечень объектов регионального значения в области энергетики, планируемых к размещению на территории </w:t>
      </w:r>
      <w:r w:rsidR="00166FF9" w:rsidRPr="00B32C09">
        <w:rPr>
          <w:rFonts w:cs="Times New Roman"/>
          <w:iCs/>
          <w:szCs w:val="24"/>
        </w:rPr>
        <w:t>Кировской области</w:t>
      </w:r>
      <w:r w:rsidRPr="00B32C09">
        <w:rPr>
          <w:rFonts w:cs="Times New Roman"/>
          <w:iCs/>
          <w:szCs w:val="26"/>
        </w:rPr>
        <w:t>, представлен в таблице 4.1.</w:t>
      </w:r>
    </w:p>
    <w:p w14:paraId="21B2A99F" w14:textId="4ED85BD5" w:rsidR="00FE4872" w:rsidRPr="00B32C09" w:rsidRDefault="00FE4872" w:rsidP="00B32C09">
      <w:pPr>
        <w:spacing w:before="0"/>
        <w:contextualSpacing w:val="0"/>
        <w:rPr>
          <w:rFonts w:cs="Times New Roman"/>
          <w:iCs/>
          <w:szCs w:val="26"/>
        </w:rPr>
      </w:pPr>
      <w:r w:rsidRPr="00B32C09">
        <w:rPr>
          <w:rFonts w:cs="Times New Roman"/>
          <w:iCs/>
          <w:szCs w:val="26"/>
        </w:rPr>
        <w:t xml:space="preserve">Таблица 4.1. Объекты регионального значения в области энергетики, планируемые к размещению на территории </w:t>
      </w:r>
      <w:r w:rsidR="00166FF9" w:rsidRPr="00B32C09">
        <w:rPr>
          <w:rFonts w:cs="Times New Roman"/>
          <w:iCs/>
          <w:szCs w:val="26"/>
        </w:rPr>
        <w:t>Кировской области</w:t>
      </w:r>
    </w:p>
    <w:tbl>
      <w:tblPr>
        <w:tblW w:w="1487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76"/>
        <w:gridCol w:w="1134"/>
        <w:gridCol w:w="1701"/>
        <w:gridCol w:w="1559"/>
        <w:gridCol w:w="1873"/>
        <w:gridCol w:w="2141"/>
        <w:gridCol w:w="1656"/>
        <w:gridCol w:w="1276"/>
        <w:gridCol w:w="1701"/>
      </w:tblGrid>
      <w:tr w:rsidR="00EF6DDD" w:rsidRPr="00B32C09" w14:paraId="07F9D49B" w14:textId="77777777" w:rsidTr="00D21370">
        <w:trPr>
          <w:cantSplit/>
          <w:trHeight w:val="20"/>
          <w:tblHeader/>
        </w:trPr>
        <w:tc>
          <w:tcPr>
            <w:tcW w:w="557" w:type="dxa"/>
            <w:shd w:val="clear" w:color="auto" w:fill="auto"/>
            <w:vAlign w:val="center"/>
            <w:hideMark/>
          </w:tcPr>
          <w:p w14:paraId="5E220184" w14:textId="75B979A4" w:rsidR="00FE4872" w:rsidRPr="00B32C09" w:rsidRDefault="00185F4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 xml:space="preserve">№ </w:t>
            </w:r>
            <w:proofErr w:type="gramStart"/>
            <w:r w:rsidRPr="00B32C09">
              <w:rPr>
                <w:rFonts w:eastAsia="Calibri" w:cs="Times New Roman"/>
                <w:sz w:val="20"/>
                <w:szCs w:val="20"/>
              </w:rPr>
              <w:t>п</w:t>
            </w:r>
            <w:proofErr w:type="gramEnd"/>
            <w:r w:rsidRPr="00B32C09">
              <w:rPr>
                <w:rFonts w:eastAsia="Calibri" w:cs="Times New Roman"/>
                <w:sz w:val="20"/>
                <w:szCs w:val="20"/>
              </w:rPr>
              <w:t>/п</w:t>
            </w:r>
          </w:p>
        </w:tc>
        <w:tc>
          <w:tcPr>
            <w:tcW w:w="1276" w:type="dxa"/>
            <w:shd w:val="clear" w:color="auto" w:fill="auto"/>
            <w:vAlign w:val="center"/>
            <w:hideMark/>
          </w:tcPr>
          <w:p w14:paraId="59A10D1A" w14:textId="77777777" w:rsidR="00FE4872" w:rsidRPr="00B32C09" w:rsidRDefault="00F15284" w:rsidP="00B32C09">
            <w:pPr>
              <w:spacing w:before="0" w:after="0"/>
              <w:ind w:firstLine="0"/>
              <w:contextualSpacing w:val="0"/>
              <w:jc w:val="center"/>
              <w:rPr>
                <w:rFonts w:eastAsia="Times New Roman" w:cs="Times New Roman"/>
                <w:u w:val="single"/>
                <w:lang w:eastAsia="ru-RU"/>
              </w:rPr>
            </w:pPr>
            <w:r w:rsidRPr="00B32C09">
              <w:rPr>
                <w:rFonts w:eastAsia="Calibri" w:cs="Times New Roman"/>
                <w:sz w:val="20"/>
                <w:szCs w:val="20"/>
              </w:rPr>
              <w:t>№ </w:t>
            </w:r>
            <w:r w:rsidR="00FE4872" w:rsidRPr="00B32C09">
              <w:rPr>
                <w:rFonts w:eastAsia="Calibri" w:cs="Times New Roman"/>
                <w:sz w:val="20"/>
                <w:szCs w:val="20"/>
              </w:rPr>
              <w:t>на карте</w:t>
            </w:r>
            <w:r w:rsidR="00FE4872" w:rsidRPr="00B32C09">
              <w:rPr>
                <w:rFonts w:eastAsia="Calibri" w:cs="Times New Roman"/>
                <w:sz w:val="20"/>
                <w:szCs w:val="20"/>
                <w:vertAlign w:val="superscript"/>
              </w:rPr>
              <w:footnoteReference w:id="19"/>
            </w:r>
            <w:r w:rsidR="00FE4872" w:rsidRPr="00B32C09">
              <w:rPr>
                <w:rFonts w:eastAsia="Calibri" w:cs="Times New Roman"/>
                <w:sz w:val="20"/>
                <w:szCs w:val="20"/>
              </w:rPr>
              <w:t xml:space="preserve"> планируемого размещения объектов регионального значения</w:t>
            </w:r>
          </w:p>
        </w:tc>
        <w:tc>
          <w:tcPr>
            <w:tcW w:w="1134" w:type="dxa"/>
            <w:shd w:val="clear" w:color="auto" w:fill="auto"/>
            <w:vAlign w:val="center"/>
            <w:hideMark/>
          </w:tcPr>
          <w:p w14:paraId="12808AB8" w14:textId="77777777" w:rsidR="00FE4872" w:rsidRPr="00B32C09" w:rsidRDefault="00FE4872" w:rsidP="00B32C09">
            <w:pPr>
              <w:spacing w:before="0" w:after="0"/>
              <w:ind w:firstLine="0"/>
              <w:contextualSpacing w:val="0"/>
              <w:jc w:val="center"/>
              <w:rPr>
                <w:rFonts w:eastAsia="Times New Roman" w:cs="Times New Roman"/>
                <w:u w:val="single"/>
                <w:lang w:eastAsia="ru-RU"/>
              </w:rPr>
            </w:pPr>
            <w:r w:rsidRPr="00B32C09">
              <w:rPr>
                <w:rFonts w:eastAsia="Calibri" w:cs="Times New Roman"/>
                <w:sz w:val="20"/>
                <w:szCs w:val="20"/>
              </w:rPr>
              <w:t>Код объекта</w:t>
            </w:r>
            <w:r w:rsidRPr="00B32C09">
              <w:rPr>
                <w:rFonts w:eastAsia="Calibri" w:cs="Times New Roman"/>
                <w:sz w:val="20"/>
                <w:szCs w:val="20"/>
                <w:vertAlign w:val="superscript"/>
              </w:rPr>
              <w:footnoteReference w:id="20"/>
            </w:r>
          </w:p>
        </w:tc>
        <w:tc>
          <w:tcPr>
            <w:tcW w:w="1701" w:type="dxa"/>
            <w:shd w:val="clear" w:color="auto" w:fill="auto"/>
            <w:vAlign w:val="center"/>
            <w:hideMark/>
          </w:tcPr>
          <w:p w14:paraId="68567A60"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Наименование объекта</w:t>
            </w:r>
          </w:p>
        </w:tc>
        <w:tc>
          <w:tcPr>
            <w:tcW w:w="1559" w:type="dxa"/>
            <w:shd w:val="clear" w:color="auto" w:fill="auto"/>
            <w:vAlign w:val="center"/>
            <w:hideMark/>
          </w:tcPr>
          <w:p w14:paraId="58A1A44B"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Назначение объекта</w:t>
            </w:r>
          </w:p>
        </w:tc>
        <w:tc>
          <w:tcPr>
            <w:tcW w:w="1873" w:type="dxa"/>
            <w:shd w:val="clear" w:color="auto" w:fill="auto"/>
            <w:vAlign w:val="center"/>
            <w:hideMark/>
          </w:tcPr>
          <w:p w14:paraId="4C28AEE8" w14:textId="3AB338E2" w:rsidR="00FE4872" w:rsidRPr="00B32C09" w:rsidRDefault="00E253F2" w:rsidP="00B32C09">
            <w:pPr>
              <w:spacing w:before="0" w:after="0"/>
              <w:ind w:firstLine="0"/>
              <w:contextualSpacing w:val="0"/>
              <w:jc w:val="center"/>
              <w:rPr>
                <w:rFonts w:eastAsia="Times New Roman" w:cs="Times New Roman"/>
                <w:sz w:val="20"/>
                <w:szCs w:val="20"/>
                <w:lang w:eastAsia="ru-RU"/>
              </w:rPr>
            </w:pPr>
            <w:r>
              <w:rPr>
                <w:rFonts w:eastAsia="Calibri" w:cs="Times New Roman"/>
                <w:sz w:val="20"/>
                <w:szCs w:val="20"/>
              </w:rPr>
              <w:t>Статус объекта</w:t>
            </w:r>
          </w:p>
        </w:tc>
        <w:tc>
          <w:tcPr>
            <w:tcW w:w="2141" w:type="dxa"/>
            <w:shd w:val="clear" w:color="auto" w:fill="auto"/>
            <w:vAlign w:val="center"/>
            <w:hideMark/>
          </w:tcPr>
          <w:p w14:paraId="4FCAD611"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Местоположение размещаемого объекта</w:t>
            </w:r>
          </w:p>
        </w:tc>
        <w:tc>
          <w:tcPr>
            <w:tcW w:w="1656" w:type="dxa"/>
            <w:shd w:val="clear" w:color="auto" w:fill="auto"/>
            <w:vAlign w:val="center"/>
            <w:hideMark/>
          </w:tcPr>
          <w:p w14:paraId="33833792"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Характеристика объекта</w:t>
            </w:r>
          </w:p>
        </w:tc>
        <w:tc>
          <w:tcPr>
            <w:tcW w:w="1276" w:type="dxa"/>
            <w:shd w:val="clear" w:color="auto" w:fill="auto"/>
            <w:vAlign w:val="center"/>
            <w:hideMark/>
          </w:tcPr>
          <w:p w14:paraId="4BF7BD5F"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Сроки реализации</w:t>
            </w:r>
          </w:p>
        </w:tc>
        <w:tc>
          <w:tcPr>
            <w:tcW w:w="1701" w:type="dxa"/>
            <w:shd w:val="clear" w:color="auto" w:fill="auto"/>
            <w:vAlign w:val="center"/>
            <w:hideMark/>
          </w:tcPr>
          <w:p w14:paraId="7A28BD79" w14:textId="77777777" w:rsidR="00FE4872" w:rsidRPr="00B32C09" w:rsidRDefault="00FE4872" w:rsidP="00B32C09">
            <w:pPr>
              <w:spacing w:before="0" w:after="0"/>
              <w:ind w:firstLine="0"/>
              <w:contextualSpacing w:val="0"/>
              <w:jc w:val="center"/>
              <w:rPr>
                <w:rFonts w:eastAsia="Times New Roman" w:cs="Times New Roman"/>
                <w:sz w:val="20"/>
                <w:szCs w:val="20"/>
                <w:lang w:eastAsia="ru-RU"/>
              </w:rPr>
            </w:pPr>
            <w:r w:rsidRPr="00B32C09">
              <w:rPr>
                <w:rFonts w:eastAsia="Calibri" w:cs="Times New Roman"/>
                <w:sz w:val="20"/>
                <w:szCs w:val="20"/>
              </w:rPr>
              <w:t>Характеристика зон с особыми условиями использования территории</w:t>
            </w:r>
          </w:p>
        </w:tc>
      </w:tr>
    </w:tbl>
    <w:p w14:paraId="165DE559" w14:textId="77777777" w:rsidR="0053280D" w:rsidRPr="00B32C09" w:rsidRDefault="0053280D" w:rsidP="00B32C09">
      <w:pPr>
        <w:spacing w:before="0" w:after="0" w:line="14" w:lineRule="auto"/>
        <w:contextualSpacing w:val="0"/>
        <w:rPr>
          <w:rFonts w:cs="Times New Roman"/>
        </w:rPr>
      </w:pPr>
    </w:p>
    <w:tbl>
      <w:tblPr>
        <w:tblW w:w="1487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347"/>
        <w:gridCol w:w="1116"/>
        <w:gridCol w:w="1732"/>
        <w:gridCol w:w="1565"/>
        <w:gridCol w:w="1843"/>
        <w:gridCol w:w="2198"/>
        <w:gridCol w:w="1610"/>
        <w:gridCol w:w="1276"/>
        <w:gridCol w:w="1701"/>
      </w:tblGrid>
      <w:tr w:rsidR="00EF6DDD" w:rsidRPr="00B32C09" w14:paraId="579ABD1A" w14:textId="77777777" w:rsidTr="00D21370">
        <w:trPr>
          <w:trHeight w:val="20"/>
          <w:tblHeader/>
        </w:trPr>
        <w:tc>
          <w:tcPr>
            <w:tcW w:w="486" w:type="dxa"/>
            <w:shd w:val="clear" w:color="auto" w:fill="auto"/>
            <w:hideMark/>
          </w:tcPr>
          <w:p w14:paraId="2B345329"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1</w:t>
            </w:r>
          </w:p>
        </w:tc>
        <w:tc>
          <w:tcPr>
            <w:tcW w:w="1347" w:type="dxa"/>
            <w:shd w:val="clear" w:color="auto" w:fill="auto"/>
            <w:hideMark/>
          </w:tcPr>
          <w:p w14:paraId="11671ED8"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2</w:t>
            </w:r>
          </w:p>
        </w:tc>
        <w:tc>
          <w:tcPr>
            <w:tcW w:w="1116" w:type="dxa"/>
            <w:shd w:val="clear" w:color="auto" w:fill="auto"/>
            <w:hideMark/>
          </w:tcPr>
          <w:p w14:paraId="3C16FADE"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3</w:t>
            </w:r>
          </w:p>
        </w:tc>
        <w:tc>
          <w:tcPr>
            <w:tcW w:w="1732" w:type="dxa"/>
            <w:shd w:val="clear" w:color="auto" w:fill="auto"/>
            <w:hideMark/>
          </w:tcPr>
          <w:p w14:paraId="58A2EB8A"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4</w:t>
            </w:r>
          </w:p>
        </w:tc>
        <w:tc>
          <w:tcPr>
            <w:tcW w:w="1565" w:type="dxa"/>
            <w:shd w:val="clear" w:color="auto" w:fill="auto"/>
            <w:hideMark/>
          </w:tcPr>
          <w:p w14:paraId="7D33059D"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5</w:t>
            </w:r>
          </w:p>
        </w:tc>
        <w:tc>
          <w:tcPr>
            <w:tcW w:w="1843" w:type="dxa"/>
            <w:shd w:val="clear" w:color="auto" w:fill="auto"/>
            <w:hideMark/>
          </w:tcPr>
          <w:p w14:paraId="296B5B3C"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6</w:t>
            </w:r>
          </w:p>
        </w:tc>
        <w:tc>
          <w:tcPr>
            <w:tcW w:w="2198" w:type="dxa"/>
            <w:shd w:val="clear" w:color="auto" w:fill="auto"/>
            <w:hideMark/>
          </w:tcPr>
          <w:p w14:paraId="1697E8BD"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7</w:t>
            </w:r>
          </w:p>
        </w:tc>
        <w:tc>
          <w:tcPr>
            <w:tcW w:w="1610" w:type="dxa"/>
            <w:shd w:val="clear" w:color="auto" w:fill="auto"/>
            <w:hideMark/>
          </w:tcPr>
          <w:p w14:paraId="5CC84944"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8</w:t>
            </w:r>
          </w:p>
        </w:tc>
        <w:tc>
          <w:tcPr>
            <w:tcW w:w="1276" w:type="dxa"/>
            <w:shd w:val="clear" w:color="auto" w:fill="auto"/>
            <w:hideMark/>
          </w:tcPr>
          <w:p w14:paraId="0AAF8ECC"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9</w:t>
            </w:r>
          </w:p>
        </w:tc>
        <w:tc>
          <w:tcPr>
            <w:tcW w:w="1701" w:type="dxa"/>
            <w:shd w:val="clear" w:color="auto" w:fill="auto"/>
            <w:hideMark/>
          </w:tcPr>
          <w:p w14:paraId="0C05DA77" w14:textId="77777777" w:rsidR="00FE4872" w:rsidRPr="00BA14AD" w:rsidRDefault="00FE4872" w:rsidP="00B32C09">
            <w:pPr>
              <w:spacing w:before="0" w:after="0"/>
              <w:ind w:firstLine="0"/>
              <w:contextualSpacing w:val="0"/>
              <w:jc w:val="center"/>
              <w:rPr>
                <w:rFonts w:eastAsia="Times New Roman" w:cs="Times New Roman"/>
                <w:sz w:val="20"/>
                <w:szCs w:val="20"/>
                <w:lang w:eastAsia="ru-RU"/>
              </w:rPr>
            </w:pPr>
            <w:r w:rsidRPr="00BA14AD">
              <w:rPr>
                <w:rFonts w:eastAsia="Times New Roman" w:cs="Times New Roman"/>
                <w:sz w:val="20"/>
                <w:szCs w:val="20"/>
                <w:lang w:eastAsia="ru-RU"/>
              </w:rPr>
              <w:t>10</w:t>
            </w:r>
          </w:p>
        </w:tc>
      </w:tr>
      <w:tr w:rsidR="00EF6DDD" w:rsidRPr="00B32C09" w14:paraId="7901027C" w14:textId="77777777" w:rsidTr="004B2A9F">
        <w:trPr>
          <w:trHeight w:val="20"/>
        </w:trPr>
        <w:tc>
          <w:tcPr>
            <w:tcW w:w="14874" w:type="dxa"/>
            <w:gridSpan w:val="10"/>
            <w:shd w:val="clear" w:color="auto" w:fill="auto"/>
          </w:tcPr>
          <w:p w14:paraId="66557F49" w14:textId="77777777" w:rsidR="00FE4872" w:rsidRPr="00BA14AD" w:rsidRDefault="00FE4872" w:rsidP="00B32C09">
            <w:pPr>
              <w:pStyle w:val="a8"/>
              <w:spacing w:before="0" w:after="0" w:line="276" w:lineRule="auto"/>
              <w:ind w:left="57" w:firstLine="0"/>
              <w:jc w:val="center"/>
              <w:rPr>
                <w:rFonts w:eastAsia="Times New Roman" w:cs="Times New Roman"/>
                <w:b/>
                <w:bCs/>
                <w:sz w:val="20"/>
                <w:szCs w:val="20"/>
                <w:lang w:eastAsia="ru-RU"/>
              </w:rPr>
            </w:pPr>
            <w:r w:rsidRPr="00BA14AD">
              <w:rPr>
                <w:rFonts w:eastAsia="Times New Roman" w:cs="Times New Roman"/>
                <w:b/>
                <w:bCs/>
                <w:sz w:val="20"/>
                <w:szCs w:val="20"/>
                <w:lang w:eastAsia="ru-RU"/>
              </w:rPr>
              <w:t>Электрические подстанции</w:t>
            </w:r>
          </w:p>
        </w:tc>
      </w:tr>
      <w:tr w:rsidR="00EA790F" w:rsidRPr="00B32C09" w14:paraId="203CCD8E" w14:textId="77777777" w:rsidTr="00D21370">
        <w:trPr>
          <w:trHeight w:val="20"/>
        </w:trPr>
        <w:tc>
          <w:tcPr>
            <w:tcW w:w="486" w:type="dxa"/>
            <w:shd w:val="clear" w:color="auto" w:fill="auto"/>
            <w:vAlign w:val="center"/>
          </w:tcPr>
          <w:p w14:paraId="36C94FA0"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4007B46" w14:textId="37E8EE87"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1861795"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602040213</w:t>
            </w:r>
          </w:p>
        </w:tc>
        <w:tc>
          <w:tcPr>
            <w:tcW w:w="1732" w:type="dxa"/>
            <w:shd w:val="clear" w:color="auto" w:fill="auto"/>
            <w:vAlign w:val="center"/>
          </w:tcPr>
          <w:p w14:paraId="104358DE" w14:textId="4FB8CA18" w:rsidR="00D21370"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ПС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xml:space="preserve"> Заево</w:t>
            </w:r>
          </w:p>
        </w:tc>
        <w:tc>
          <w:tcPr>
            <w:tcW w:w="1565" w:type="dxa"/>
            <w:shd w:val="clear" w:color="auto" w:fill="auto"/>
            <w:vAlign w:val="center"/>
          </w:tcPr>
          <w:p w14:paraId="02B4F6CC"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36CAD49" w14:textId="16A576D8" w:rsidR="00EA790F" w:rsidRPr="003C736F" w:rsidRDefault="0040173D" w:rsidP="000A6C42">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B40C26C"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Нагорский район, </w:t>
            </w:r>
            <w:r w:rsidRPr="003C736F">
              <w:rPr>
                <w:rFonts w:eastAsia="Times New Roman" w:cs="Times New Roman"/>
                <w:sz w:val="20"/>
                <w:szCs w:val="20"/>
                <w:lang w:eastAsia="ru-RU"/>
              </w:rPr>
              <w:br/>
              <w:t>с. Заево</w:t>
            </w:r>
          </w:p>
        </w:tc>
        <w:tc>
          <w:tcPr>
            <w:tcW w:w="1610" w:type="dxa"/>
            <w:shd w:val="clear" w:color="auto" w:fill="auto"/>
            <w:vAlign w:val="center"/>
          </w:tcPr>
          <w:p w14:paraId="6E6F639A"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- 5 МВА</w:t>
            </w:r>
          </w:p>
        </w:tc>
        <w:tc>
          <w:tcPr>
            <w:tcW w:w="1276" w:type="dxa"/>
            <w:shd w:val="clear" w:color="auto" w:fill="auto"/>
            <w:vAlign w:val="center"/>
          </w:tcPr>
          <w:p w14:paraId="424CF7E4" w14:textId="62539703" w:rsidR="00EA790F" w:rsidRPr="003C736F" w:rsidRDefault="000A4267"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tcPr>
          <w:p w14:paraId="1DCEC3DE"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0A4267" w14:paraId="7AF1977E" w14:textId="77777777" w:rsidTr="00D21370">
        <w:trPr>
          <w:trHeight w:val="20"/>
        </w:trPr>
        <w:tc>
          <w:tcPr>
            <w:tcW w:w="486" w:type="dxa"/>
            <w:shd w:val="clear" w:color="auto" w:fill="auto"/>
            <w:vAlign w:val="center"/>
          </w:tcPr>
          <w:p w14:paraId="57A67303"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7971D4C" w14:textId="7E13735A"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6B4BB2F7"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521D9D13" w14:textId="7F2DCDE3" w:rsidR="00EA790F"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ПС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xml:space="preserve"> Маяк</w:t>
            </w:r>
            <w:r w:rsidR="00D21370">
              <w:rPr>
                <w:rFonts w:eastAsia="Times New Roman" w:cs="Times New Roman"/>
                <w:sz w:val="20"/>
                <w:szCs w:val="20"/>
                <w:lang w:eastAsia="ru-RU"/>
              </w:rPr>
              <w:t xml:space="preserve"> </w:t>
            </w:r>
          </w:p>
        </w:tc>
        <w:tc>
          <w:tcPr>
            <w:tcW w:w="1565" w:type="dxa"/>
            <w:shd w:val="clear" w:color="auto" w:fill="auto"/>
            <w:vAlign w:val="center"/>
            <w:hideMark/>
          </w:tcPr>
          <w:p w14:paraId="551FB8BE"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3CFF3EDE" w14:textId="64CCFAE2" w:rsidR="00EA790F" w:rsidRPr="003C736F"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271BAF6E" w14:textId="057F484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Шабалинский район, </w:t>
            </w:r>
            <w:r w:rsidRPr="003C736F">
              <w:rPr>
                <w:rFonts w:eastAsia="Times New Roman" w:cs="Times New Roman"/>
                <w:sz w:val="20"/>
                <w:szCs w:val="20"/>
                <w:lang w:eastAsia="ru-RU"/>
              </w:rPr>
              <w:br/>
              <w:t>д.</w:t>
            </w:r>
            <w:r w:rsidR="008E6A18">
              <w:rPr>
                <w:rFonts w:eastAsia="Times New Roman" w:cs="Times New Roman"/>
                <w:sz w:val="20"/>
                <w:szCs w:val="20"/>
                <w:lang w:eastAsia="ru-RU"/>
              </w:rPr>
              <w:t xml:space="preserve"> </w:t>
            </w:r>
            <w:proofErr w:type="spellStart"/>
            <w:r w:rsidRPr="003C736F">
              <w:rPr>
                <w:rFonts w:eastAsia="Times New Roman" w:cs="Times New Roman"/>
                <w:sz w:val="20"/>
                <w:szCs w:val="20"/>
                <w:lang w:eastAsia="ru-RU"/>
              </w:rPr>
              <w:t>Колбины</w:t>
            </w:r>
            <w:proofErr w:type="spellEnd"/>
          </w:p>
        </w:tc>
        <w:tc>
          <w:tcPr>
            <w:tcW w:w="1610" w:type="dxa"/>
            <w:shd w:val="clear" w:color="auto" w:fill="auto"/>
            <w:vAlign w:val="center"/>
            <w:hideMark/>
          </w:tcPr>
          <w:p w14:paraId="6C25CE33"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20 МВА</w:t>
            </w:r>
          </w:p>
        </w:tc>
        <w:tc>
          <w:tcPr>
            <w:tcW w:w="1276" w:type="dxa"/>
            <w:shd w:val="clear" w:color="auto" w:fill="auto"/>
            <w:vAlign w:val="center"/>
            <w:hideMark/>
          </w:tcPr>
          <w:p w14:paraId="0164600F" w14:textId="581B4564" w:rsidR="00EA790F" w:rsidRPr="003C736F" w:rsidRDefault="000A4267"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02C5D7B9"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0A4267" w14:paraId="09B2ED44" w14:textId="77777777" w:rsidTr="00D21370">
        <w:trPr>
          <w:trHeight w:val="20"/>
        </w:trPr>
        <w:tc>
          <w:tcPr>
            <w:tcW w:w="486" w:type="dxa"/>
            <w:shd w:val="clear" w:color="auto" w:fill="auto"/>
            <w:vAlign w:val="center"/>
          </w:tcPr>
          <w:p w14:paraId="214DA676"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AF7B464" w14:textId="4B3D3A62"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4BD02AA8"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0C015011" w14:textId="1B406F22" w:rsidR="00EA790F"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ПС 110 </w:t>
            </w:r>
            <w:proofErr w:type="spellStart"/>
            <w:r w:rsidRPr="003C736F">
              <w:rPr>
                <w:rFonts w:eastAsia="Times New Roman" w:cs="Times New Roman"/>
                <w:sz w:val="20"/>
                <w:szCs w:val="20"/>
                <w:lang w:eastAsia="ru-RU"/>
              </w:rPr>
              <w:t>кВ</w:t>
            </w:r>
            <w:proofErr w:type="spellEnd"/>
            <w:proofErr w:type="gramStart"/>
            <w:r w:rsidRPr="003C736F">
              <w:rPr>
                <w:rFonts w:eastAsia="Times New Roman" w:cs="Times New Roman"/>
                <w:sz w:val="20"/>
                <w:szCs w:val="20"/>
                <w:lang w:eastAsia="ru-RU"/>
              </w:rPr>
              <w:t xml:space="preserve"> М</w:t>
            </w:r>
            <w:proofErr w:type="gramEnd"/>
            <w:r w:rsidRPr="003C736F">
              <w:rPr>
                <w:rFonts w:eastAsia="Times New Roman" w:cs="Times New Roman"/>
                <w:sz w:val="20"/>
                <w:szCs w:val="20"/>
                <w:lang w:eastAsia="ru-RU"/>
              </w:rPr>
              <w:t>елеть</w:t>
            </w:r>
            <w:r w:rsidR="00D21370">
              <w:rPr>
                <w:rFonts w:eastAsia="Times New Roman" w:cs="Times New Roman"/>
                <w:sz w:val="20"/>
                <w:szCs w:val="20"/>
                <w:lang w:eastAsia="ru-RU"/>
              </w:rPr>
              <w:t xml:space="preserve"> </w:t>
            </w:r>
          </w:p>
        </w:tc>
        <w:tc>
          <w:tcPr>
            <w:tcW w:w="1565" w:type="dxa"/>
            <w:shd w:val="clear" w:color="auto" w:fill="auto"/>
            <w:vAlign w:val="center"/>
            <w:hideMark/>
          </w:tcPr>
          <w:p w14:paraId="29695845"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496C1C78" w14:textId="26C195B5" w:rsidR="00EA790F" w:rsidRPr="003C736F"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538CF36C"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Малмыжский</w:t>
            </w:r>
          </w:p>
          <w:p w14:paraId="6163492E"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район, д. Мелеть</w:t>
            </w:r>
          </w:p>
        </w:tc>
        <w:tc>
          <w:tcPr>
            <w:tcW w:w="1610" w:type="dxa"/>
            <w:shd w:val="clear" w:color="auto" w:fill="auto"/>
            <w:vAlign w:val="center"/>
            <w:hideMark/>
          </w:tcPr>
          <w:p w14:paraId="38FB4679"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20 МВА</w:t>
            </w:r>
          </w:p>
        </w:tc>
        <w:tc>
          <w:tcPr>
            <w:tcW w:w="1276" w:type="dxa"/>
            <w:shd w:val="clear" w:color="auto" w:fill="auto"/>
            <w:vAlign w:val="center"/>
            <w:hideMark/>
          </w:tcPr>
          <w:p w14:paraId="1ACB64DA" w14:textId="0935041E" w:rsidR="00EA790F" w:rsidRPr="003C736F" w:rsidRDefault="000A4267"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07E8D152"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0A4267" w14:paraId="7D01EF9C" w14:textId="77777777" w:rsidTr="00D21370">
        <w:trPr>
          <w:trHeight w:val="20"/>
        </w:trPr>
        <w:tc>
          <w:tcPr>
            <w:tcW w:w="486" w:type="dxa"/>
            <w:shd w:val="clear" w:color="auto" w:fill="auto"/>
            <w:vAlign w:val="center"/>
          </w:tcPr>
          <w:p w14:paraId="3044FF34"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1FF3BE4" w14:textId="06F590A8"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17A9770B"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5B4892F9" w14:textId="11F433F6" w:rsidR="00EA790F"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ПС 110 </w:t>
            </w:r>
            <w:proofErr w:type="spellStart"/>
            <w:r w:rsidRPr="003C736F">
              <w:rPr>
                <w:rFonts w:cs="Times New Roman"/>
                <w:sz w:val="20"/>
              </w:rPr>
              <w:t>кВ</w:t>
            </w:r>
            <w:proofErr w:type="spellEnd"/>
            <w:r w:rsidRPr="003C736F">
              <w:rPr>
                <w:rFonts w:cs="Times New Roman"/>
                <w:sz w:val="20"/>
              </w:rPr>
              <w:t xml:space="preserve"> Нагорск</w:t>
            </w:r>
            <w:r w:rsidR="00D21370">
              <w:rPr>
                <w:rFonts w:eastAsia="Times New Roman" w:cs="Times New Roman"/>
                <w:sz w:val="20"/>
                <w:szCs w:val="20"/>
                <w:lang w:eastAsia="ru-RU"/>
              </w:rPr>
              <w:t xml:space="preserve"> </w:t>
            </w:r>
          </w:p>
        </w:tc>
        <w:tc>
          <w:tcPr>
            <w:tcW w:w="1565" w:type="dxa"/>
            <w:shd w:val="clear" w:color="auto" w:fill="auto"/>
            <w:vAlign w:val="center"/>
            <w:hideMark/>
          </w:tcPr>
          <w:p w14:paraId="0A3B3A38"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D352F11" w14:textId="6B98FFEB" w:rsidR="00EA790F" w:rsidRPr="003C736F" w:rsidRDefault="0040173D" w:rsidP="000A6C42">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1C5B65E9"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Нагорский район, </w:t>
            </w:r>
            <w:r w:rsidRPr="003C736F">
              <w:rPr>
                <w:rFonts w:cs="Times New Roman"/>
                <w:sz w:val="20"/>
              </w:rPr>
              <w:br/>
              <w:t>пгт. Нагорск</w:t>
            </w:r>
            <w:r w:rsidRPr="003C736F">
              <w:rPr>
                <w:rFonts w:eastAsia="Times New Roman" w:cs="Times New Roman"/>
                <w:sz w:val="20"/>
                <w:szCs w:val="20"/>
                <w:lang w:eastAsia="ru-RU"/>
              </w:rPr>
              <w:t>110</w:t>
            </w:r>
          </w:p>
        </w:tc>
        <w:tc>
          <w:tcPr>
            <w:tcW w:w="1610" w:type="dxa"/>
            <w:shd w:val="clear" w:color="auto" w:fill="auto"/>
            <w:vAlign w:val="center"/>
            <w:hideMark/>
          </w:tcPr>
          <w:p w14:paraId="7961611A"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12,6 МВА</w:t>
            </w:r>
          </w:p>
        </w:tc>
        <w:tc>
          <w:tcPr>
            <w:tcW w:w="1276" w:type="dxa"/>
            <w:shd w:val="clear" w:color="auto" w:fill="auto"/>
            <w:vAlign w:val="center"/>
            <w:hideMark/>
          </w:tcPr>
          <w:p w14:paraId="27D70AE6" w14:textId="7F29BBEF" w:rsidR="00EA790F" w:rsidRPr="003C736F" w:rsidRDefault="000A4267"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7FC9D51E"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0A4267" w14:paraId="54833B82" w14:textId="77777777" w:rsidTr="00D21370">
        <w:trPr>
          <w:trHeight w:val="20"/>
        </w:trPr>
        <w:tc>
          <w:tcPr>
            <w:tcW w:w="486" w:type="dxa"/>
            <w:shd w:val="clear" w:color="auto" w:fill="auto"/>
            <w:vAlign w:val="center"/>
          </w:tcPr>
          <w:p w14:paraId="4E521C7F"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F1C1279" w14:textId="15BB2259"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32FD79BC"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4133E99A" w14:textId="607A1837" w:rsidR="00EA790F"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ПС 110 </w:t>
            </w:r>
            <w:proofErr w:type="spellStart"/>
            <w:r w:rsidRPr="003C736F">
              <w:rPr>
                <w:rFonts w:cs="Times New Roman"/>
                <w:sz w:val="20"/>
              </w:rPr>
              <w:t>кВ</w:t>
            </w:r>
            <w:proofErr w:type="spellEnd"/>
            <w:r w:rsidRPr="003C736F">
              <w:rPr>
                <w:rFonts w:cs="Times New Roman"/>
                <w:sz w:val="20"/>
              </w:rPr>
              <w:t xml:space="preserve"> </w:t>
            </w:r>
            <w:proofErr w:type="spellStart"/>
            <w:r w:rsidRPr="003C736F">
              <w:rPr>
                <w:rFonts w:cs="Times New Roman"/>
                <w:sz w:val="20"/>
              </w:rPr>
              <w:t>Отворское</w:t>
            </w:r>
            <w:proofErr w:type="spellEnd"/>
            <w:r w:rsidR="00D21370">
              <w:rPr>
                <w:rFonts w:eastAsia="Times New Roman" w:cs="Times New Roman"/>
                <w:sz w:val="20"/>
                <w:szCs w:val="20"/>
                <w:lang w:eastAsia="ru-RU"/>
              </w:rPr>
              <w:t xml:space="preserve"> </w:t>
            </w:r>
          </w:p>
        </w:tc>
        <w:tc>
          <w:tcPr>
            <w:tcW w:w="1565" w:type="dxa"/>
            <w:shd w:val="clear" w:color="auto" w:fill="auto"/>
            <w:vAlign w:val="center"/>
            <w:hideMark/>
          </w:tcPr>
          <w:p w14:paraId="7F959DA5"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29CDC7F1" w14:textId="679EB8EE" w:rsidR="00EA790F" w:rsidRPr="003C736F"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567C2BE9"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Свечинский муниципальный округ, </w:t>
            </w:r>
            <w:r w:rsidRPr="003C736F">
              <w:rPr>
                <w:rFonts w:cs="Times New Roman"/>
                <w:sz w:val="20"/>
              </w:rPr>
              <w:br/>
              <w:t>п. Светлый</w:t>
            </w:r>
          </w:p>
        </w:tc>
        <w:tc>
          <w:tcPr>
            <w:tcW w:w="1610" w:type="dxa"/>
            <w:shd w:val="clear" w:color="auto" w:fill="auto"/>
            <w:vAlign w:val="center"/>
            <w:hideMark/>
          </w:tcPr>
          <w:p w14:paraId="74AD6ECB"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12,6 МВА</w:t>
            </w:r>
          </w:p>
        </w:tc>
        <w:tc>
          <w:tcPr>
            <w:tcW w:w="1276" w:type="dxa"/>
            <w:shd w:val="clear" w:color="auto" w:fill="auto"/>
            <w:vAlign w:val="center"/>
            <w:hideMark/>
          </w:tcPr>
          <w:p w14:paraId="3C806A31" w14:textId="171FA9D2" w:rsidR="00EA790F" w:rsidRPr="003C736F" w:rsidRDefault="000A4267"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2576AACD"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6948BC" w14:paraId="2D980EE6" w14:textId="77777777" w:rsidTr="00D21370">
        <w:trPr>
          <w:trHeight w:val="20"/>
        </w:trPr>
        <w:tc>
          <w:tcPr>
            <w:tcW w:w="486" w:type="dxa"/>
            <w:shd w:val="clear" w:color="auto" w:fill="auto"/>
            <w:vAlign w:val="center"/>
          </w:tcPr>
          <w:p w14:paraId="498EDD8A" w14:textId="77777777" w:rsidR="00EA790F" w:rsidRPr="003C736F" w:rsidRDefault="00EA790F"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8D5E5E1" w14:textId="47217557" w:rsidR="00EA790F" w:rsidRPr="003C736F" w:rsidRDefault="00EA790F"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10E0AE0D" w14:textId="77777777" w:rsidR="00EA790F" w:rsidRPr="003C736F" w:rsidRDefault="00EA790F"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602040213</w:t>
            </w:r>
          </w:p>
        </w:tc>
        <w:tc>
          <w:tcPr>
            <w:tcW w:w="1732" w:type="dxa"/>
            <w:shd w:val="clear" w:color="auto" w:fill="auto"/>
            <w:vAlign w:val="center"/>
            <w:hideMark/>
          </w:tcPr>
          <w:p w14:paraId="1681DCE0" w14:textId="46FFEA7E" w:rsidR="00EA790F" w:rsidRPr="003C736F" w:rsidRDefault="00EA790F" w:rsidP="00D21370">
            <w:pPr>
              <w:spacing w:before="0" w:after="0" w:line="276" w:lineRule="auto"/>
              <w:ind w:firstLine="0"/>
              <w:jc w:val="center"/>
              <w:rPr>
                <w:rFonts w:eastAsia="Times New Roman" w:cs="Times New Roman"/>
                <w:sz w:val="20"/>
                <w:szCs w:val="20"/>
                <w:lang w:eastAsia="ru-RU"/>
              </w:rPr>
            </w:pPr>
            <w:r w:rsidRPr="003C736F">
              <w:rPr>
                <w:rFonts w:cs="Times New Roman"/>
                <w:sz w:val="20"/>
                <w:szCs w:val="20"/>
              </w:rPr>
              <w:t xml:space="preserve">ПС 35 </w:t>
            </w:r>
            <w:proofErr w:type="spellStart"/>
            <w:r w:rsidRPr="003C736F">
              <w:rPr>
                <w:rFonts w:cs="Times New Roman"/>
                <w:sz w:val="20"/>
                <w:szCs w:val="20"/>
              </w:rPr>
              <w:t>кВ</w:t>
            </w:r>
            <w:proofErr w:type="spellEnd"/>
            <w:r w:rsidRPr="003C736F">
              <w:rPr>
                <w:rFonts w:cs="Times New Roman"/>
                <w:sz w:val="20"/>
                <w:szCs w:val="20"/>
              </w:rPr>
              <w:t xml:space="preserve"> </w:t>
            </w:r>
            <w:proofErr w:type="spellStart"/>
            <w:r w:rsidRPr="003C736F">
              <w:rPr>
                <w:rFonts w:cs="Times New Roman"/>
                <w:sz w:val="20"/>
                <w:szCs w:val="20"/>
              </w:rPr>
              <w:t>Стрельская</w:t>
            </w:r>
            <w:proofErr w:type="spellEnd"/>
            <w:r w:rsidR="00D21370">
              <w:rPr>
                <w:rFonts w:eastAsia="Times New Roman" w:cs="Times New Roman"/>
                <w:sz w:val="20"/>
                <w:szCs w:val="20"/>
                <w:lang w:eastAsia="ru-RU"/>
              </w:rPr>
              <w:t xml:space="preserve"> </w:t>
            </w:r>
          </w:p>
        </w:tc>
        <w:tc>
          <w:tcPr>
            <w:tcW w:w="1565" w:type="dxa"/>
            <w:shd w:val="clear" w:color="auto" w:fill="auto"/>
            <w:vAlign w:val="center"/>
            <w:hideMark/>
          </w:tcPr>
          <w:p w14:paraId="0F03410A"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0AE2D0F0" w14:textId="66B08E06" w:rsidR="00EA790F" w:rsidRPr="003C736F" w:rsidRDefault="00FD0C9F"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3A76326C" w14:textId="141813BA"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Опаринский муниципальный округ, </w:t>
            </w:r>
            <w:r w:rsidRPr="003C736F">
              <w:rPr>
                <w:rFonts w:eastAsia="Times New Roman" w:cs="Times New Roman"/>
                <w:sz w:val="20"/>
                <w:szCs w:val="20"/>
                <w:lang w:eastAsia="ru-RU"/>
              </w:rPr>
              <w:br/>
              <w:t xml:space="preserve">д. </w:t>
            </w:r>
            <w:proofErr w:type="spellStart"/>
            <w:r w:rsidRPr="003C736F">
              <w:rPr>
                <w:rFonts w:eastAsia="Times New Roman" w:cs="Times New Roman"/>
                <w:sz w:val="20"/>
                <w:szCs w:val="20"/>
                <w:lang w:eastAsia="ru-RU"/>
              </w:rPr>
              <w:t>Стрелькая</w:t>
            </w:r>
            <w:proofErr w:type="spellEnd"/>
          </w:p>
        </w:tc>
        <w:tc>
          <w:tcPr>
            <w:tcW w:w="1610" w:type="dxa"/>
            <w:shd w:val="clear" w:color="auto" w:fill="auto"/>
            <w:vAlign w:val="center"/>
            <w:hideMark/>
          </w:tcPr>
          <w:p w14:paraId="63792BA7"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- 35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3,2 МВА</w:t>
            </w:r>
          </w:p>
        </w:tc>
        <w:tc>
          <w:tcPr>
            <w:tcW w:w="1276" w:type="dxa"/>
            <w:shd w:val="clear" w:color="auto" w:fill="auto"/>
            <w:vAlign w:val="center"/>
            <w:hideMark/>
          </w:tcPr>
          <w:p w14:paraId="3A8C9E61" w14:textId="1C22989D" w:rsidR="00EA790F" w:rsidRPr="003C736F" w:rsidRDefault="006948BC"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3FA4BA9E" w14:textId="77777777" w:rsidR="00EA790F" w:rsidRPr="003C736F" w:rsidRDefault="00EA790F"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6948BC" w14:paraId="77B2753A" w14:textId="77777777" w:rsidTr="00D21370">
        <w:trPr>
          <w:trHeight w:val="20"/>
        </w:trPr>
        <w:tc>
          <w:tcPr>
            <w:tcW w:w="486" w:type="dxa"/>
            <w:shd w:val="clear" w:color="auto" w:fill="auto"/>
            <w:vAlign w:val="center"/>
          </w:tcPr>
          <w:p w14:paraId="3D805CAE" w14:textId="77777777" w:rsidR="006653D8" w:rsidRPr="003C736F"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07051DC" w14:textId="699F6F9B" w:rsidR="006653D8" w:rsidRPr="003C736F"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700125CF" w14:textId="77777777" w:rsidR="006653D8" w:rsidRPr="003C736F" w:rsidRDefault="006653D8"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77145B93" w14:textId="62D3CEEB" w:rsidR="006653D8" w:rsidRPr="003C736F" w:rsidRDefault="006653D8" w:rsidP="00D21370">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ПС 110 </w:t>
            </w:r>
            <w:proofErr w:type="spellStart"/>
            <w:r w:rsidRPr="003C736F">
              <w:rPr>
                <w:rFonts w:cs="Times New Roman"/>
                <w:sz w:val="20"/>
              </w:rPr>
              <w:t>кВ</w:t>
            </w:r>
            <w:proofErr w:type="spellEnd"/>
            <w:r w:rsidRPr="003C736F">
              <w:rPr>
                <w:rFonts w:cs="Times New Roman"/>
                <w:sz w:val="20"/>
              </w:rPr>
              <w:t xml:space="preserve"> Халтурин</w:t>
            </w:r>
            <w:r w:rsidR="00D21370">
              <w:rPr>
                <w:rFonts w:eastAsia="Times New Roman" w:cs="Times New Roman"/>
                <w:sz w:val="20"/>
                <w:szCs w:val="20"/>
                <w:lang w:eastAsia="ru-RU"/>
              </w:rPr>
              <w:t xml:space="preserve"> </w:t>
            </w:r>
          </w:p>
        </w:tc>
        <w:tc>
          <w:tcPr>
            <w:tcW w:w="1565" w:type="dxa"/>
            <w:shd w:val="clear" w:color="auto" w:fill="auto"/>
            <w:vAlign w:val="center"/>
            <w:hideMark/>
          </w:tcPr>
          <w:p w14:paraId="630A1900"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56E05EB" w14:textId="67FE6D16" w:rsidR="006653D8" w:rsidRPr="003C736F" w:rsidRDefault="00FD0C9F"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38E5D7F2" w14:textId="073B240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Орловский </w:t>
            </w:r>
            <w:r w:rsidR="00E4390A" w:rsidRPr="003C736F">
              <w:rPr>
                <w:rFonts w:eastAsia="Times New Roman" w:cs="Times New Roman"/>
                <w:sz w:val="20"/>
                <w:szCs w:val="20"/>
                <w:lang w:eastAsia="ru-RU"/>
              </w:rPr>
              <w:t>муниципальный округ</w:t>
            </w:r>
            <w:r w:rsidRPr="003C736F">
              <w:rPr>
                <w:rFonts w:cs="Times New Roman"/>
                <w:sz w:val="20"/>
              </w:rPr>
              <w:t xml:space="preserve">, </w:t>
            </w:r>
            <w:r w:rsidRPr="003C736F">
              <w:rPr>
                <w:rFonts w:cs="Times New Roman"/>
                <w:sz w:val="20"/>
              </w:rPr>
              <w:br/>
              <w:t>д. Хохловы</w:t>
            </w:r>
          </w:p>
        </w:tc>
        <w:tc>
          <w:tcPr>
            <w:tcW w:w="1610" w:type="dxa"/>
            <w:shd w:val="clear" w:color="auto" w:fill="auto"/>
            <w:vAlign w:val="center"/>
            <w:hideMark/>
          </w:tcPr>
          <w:p w14:paraId="649A3501"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- 12,6 МВА</w:t>
            </w:r>
          </w:p>
        </w:tc>
        <w:tc>
          <w:tcPr>
            <w:tcW w:w="1276" w:type="dxa"/>
            <w:shd w:val="clear" w:color="auto" w:fill="auto"/>
            <w:vAlign w:val="center"/>
            <w:hideMark/>
          </w:tcPr>
          <w:p w14:paraId="0AF05C41" w14:textId="63A2821A" w:rsidR="006653D8" w:rsidRPr="003C736F" w:rsidRDefault="006948BC"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420FEAE0"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6948BC" w14:paraId="210AF8A5" w14:textId="77777777" w:rsidTr="00D21370">
        <w:trPr>
          <w:trHeight w:val="20"/>
        </w:trPr>
        <w:tc>
          <w:tcPr>
            <w:tcW w:w="486" w:type="dxa"/>
            <w:shd w:val="clear" w:color="auto" w:fill="auto"/>
            <w:vAlign w:val="center"/>
          </w:tcPr>
          <w:p w14:paraId="14483AD1" w14:textId="77777777" w:rsidR="006653D8" w:rsidRPr="003C736F"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2052A6F" w14:textId="248987D1" w:rsidR="006653D8" w:rsidRPr="003C736F"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0B39BB3F" w14:textId="77777777" w:rsidR="006653D8" w:rsidRPr="003C736F" w:rsidRDefault="006653D8"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40D107F9" w14:textId="77777777" w:rsidR="006653D8" w:rsidRPr="003C736F" w:rsidRDefault="006653D8" w:rsidP="00670B7E">
            <w:pPr>
              <w:spacing w:before="0" w:after="0" w:line="276" w:lineRule="auto"/>
              <w:ind w:firstLine="0"/>
              <w:jc w:val="center"/>
              <w:rPr>
                <w:rFonts w:cs="Times New Roman"/>
                <w:sz w:val="20"/>
              </w:rPr>
            </w:pPr>
            <w:r w:rsidRPr="003C736F">
              <w:rPr>
                <w:rFonts w:cs="Times New Roman"/>
                <w:sz w:val="20"/>
              </w:rPr>
              <w:t xml:space="preserve">ОРУ 110 </w:t>
            </w:r>
            <w:proofErr w:type="spellStart"/>
            <w:r w:rsidRPr="003C736F">
              <w:rPr>
                <w:rFonts w:cs="Times New Roman"/>
                <w:sz w:val="20"/>
              </w:rPr>
              <w:t>кВ</w:t>
            </w:r>
            <w:proofErr w:type="spellEnd"/>
          </w:p>
          <w:p w14:paraId="2E2BBC1E" w14:textId="72B603D4" w:rsidR="006653D8" w:rsidRPr="003C736F" w:rsidRDefault="006653D8" w:rsidP="00D21370">
            <w:pPr>
              <w:spacing w:before="0" w:after="0" w:line="276" w:lineRule="auto"/>
              <w:ind w:firstLine="0"/>
              <w:jc w:val="center"/>
              <w:rPr>
                <w:rFonts w:eastAsia="Times New Roman" w:cs="Times New Roman"/>
                <w:sz w:val="20"/>
                <w:szCs w:val="20"/>
                <w:lang w:eastAsia="ru-RU"/>
              </w:rPr>
            </w:pPr>
            <w:r w:rsidRPr="003C736F">
              <w:rPr>
                <w:rFonts w:cs="Times New Roman"/>
                <w:sz w:val="20"/>
              </w:rPr>
              <w:t>ТЭЦ-4</w:t>
            </w:r>
            <w:r w:rsidR="00D21370">
              <w:rPr>
                <w:rFonts w:eastAsia="Times New Roman" w:cs="Times New Roman"/>
                <w:sz w:val="20"/>
                <w:szCs w:val="20"/>
                <w:lang w:eastAsia="ru-RU"/>
              </w:rPr>
              <w:t xml:space="preserve"> </w:t>
            </w:r>
          </w:p>
        </w:tc>
        <w:tc>
          <w:tcPr>
            <w:tcW w:w="1565" w:type="dxa"/>
            <w:shd w:val="clear" w:color="auto" w:fill="auto"/>
            <w:vAlign w:val="center"/>
            <w:hideMark/>
          </w:tcPr>
          <w:p w14:paraId="5EDC8A83"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4DBAA598" w14:textId="4A77784B" w:rsidR="006653D8" w:rsidRPr="003C736F"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hideMark/>
          </w:tcPr>
          <w:p w14:paraId="0C6FA88A"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cs="Times New Roman"/>
                <w:sz w:val="20"/>
              </w:rPr>
              <w:t>г. Киров</w:t>
            </w:r>
          </w:p>
        </w:tc>
        <w:tc>
          <w:tcPr>
            <w:tcW w:w="1610" w:type="dxa"/>
            <w:shd w:val="clear" w:color="auto" w:fill="auto"/>
            <w:vAlign w:val="center"/>
            <w:hideMark/>
          </w:tcPr>
          <w:p w14:paraId="32A17453"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p>
        </w:tc>
        <w:tc>
          <w:tcPr>
            <w:tcW w:w="1276" w:type="dxa"/>
            <w:shd w:val="clear" w:color="auto" w:fill="auto"/>
            <w:vAlign w:val="center"/>
            <w:hideMark/>
          </w:tcPr>
          <w:p w14:paraId="76F864D9" w14:textId="21919ABE" w:rsidR="006653D8" w:rsidRPr="003C736F" w:rsidRDefault="006948BC"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3241CAB9"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8D06AC" w:rsidRPr="004651EC" w14:paraId="69190B34" w14:textId="77777777" w:rsidTr="00D21370">
        <w:trPr>
          <w:trHeight w:val="20"/>
        </w:trPr>
        <w:tc>
          <w:tcPr>
            <w:tcW w:w="486" w:type="dxa"/>
            <w:shd w:val="clear" w:color="auto" w:fill="auto"/>
            <w:vAlign w:val="center"/>
          </w:tcPr>
          <w:p w14:paraId="3CF198D3" w14:textId="77777777" w:rsidR="006653D8" w:rsidRPr="003C736F"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B80AA0D" w14:textId="4B2C3617" w:rsidR="006653D8" w:rsidRPr="003C736F"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32086E92" w14:textId="77777777" w:rsidR="006653D8" w:rsidRPr="003C736F" w:rsidRDefault="006653D8" w:rsidP="00670B7E">
            <w:pPr>
              <w:spacing w:before="0" w:after="0" w:line="276" w:lineRule="auto"/>
              <w:ind w:hanging="35"/>
              <w:jc w:val="center"/>
              <w:rPr>
                <w:rFonts w:eastAsia="Times New Roman" w:cs="Times New Roman"/>
                <w:sz w:val="20"/>
                <w:szCs w:val="20"/>
                <w:lang w:eastAsia="ru-RU"/>
              </w:rPr>
            </w:pPr>
            <w:r w:rsidRPr="003C736F">
              <w:rPr>
                <w:rFonts w:eastAsia="Times New Roman" w:cs="Times New Roman"/>
                <w:sz w:val="20"/>
                <w:szCs w:val="20"/>
                <w:lang w:eastAsia="ru-RU"/>
              </w:rPr>
              <w:t>602040211</w:t>
            </w:r>
          </w:p>
        </w:tc>
        <w:tc>
          <w:tcPr>
            <w:tcW w:w="1732" w:type="dxa"/>
            <w:shd w:val="clear" w:color="auto" w:fill="auto"/>
            <w:vAlign w:val="center"/>
            <w:hideMark/>
          </w:tcPr>
          <w:p w14:paraId="08869336" w14:textId="4BBDE2E3" w:rsidR="006653D8" w:rsidRPr="003C736F" w:rsidRDefault="006653D8" w:rsidP="00D21370">
            <w:pPr>
              <w:spacing w:before="0" w:after="0" w:line="276" w:lineRule="auto"/>
              <w:ind w:firstLine="0"/>
              <w:jc w:val="center"/>
              <w:rPr>
                <w:rFonts w:eastAsia="Times New Roman" w:cs="Times New Roman"/>
                <w:sz w:val="20"/>
                <w:szCs w:val="20"/>
                <w:lang w:eastAsia="ru-RU"/>
              </w:rPr>
            </w:pPr>
            <w:r w:rsidRPr="003C736F">
              <w:rPr>
                <w:rFonts w:cs="Times New Roman"/>
                <w:sz w:val="20"/>
              </w:rPr>
              <w:t xml:space="preserve">ПС 110 </w:t>
            </w:r>
            <w:proofErr w:type="spellStart"/>
            <w:r w:rsidRPr="003C736F">
              <w:rPr>
                <w:rFonts w:cs="Times New Roman"/>
                <w:sz w:val="20"/>
              </w:rPr>
              <w:t>кВ</w:t>
            </w:r>
            <w:proofErr w:type="spellEnd"/>
            <w:r w:rsidRPr="003C736F">
              <w:rPr>
                <w:rFonts w:cs="Times New Roman"/>
                <w:sz w:val="20"/>
              </w:rPr>
              <w:t xml:space="preserve"> Боровица</w:t>
            </w:r>
            <w:r w:rsidR="00D21370">
              <w:rPr>
                <w:rFonts w:eastAsia="Times New Roman" w:cs="Times New Roman"/>
                <w:sz w:val="20"/>
                <w:szCs w:val="20"/>
                <w:lang w:eastAsia="ru-RU"/>
              </w:rPr>
              <w:t xml:space="preserve"> </w:t>
            </w:r>
          </w:p>
        </w:tc>
        <w:tc>
          <w:tcPr>
            <w:tcW w:w="1565" w:type="dxa"/>
            <w:shd w:val="clear" w:color="auto" w:fill="auto"/>
            <w:vAlign w:val="center"/>
            <w:hideMark/>
          </w:tcPr>
          <w:p w14:paraId="2DCA2CA0"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401EBDD5" w14:textId="384B7FD6" w:rsidR="006653D8" w:rsidRPr="003C736F" w:rsidRDefault="00BC33A9"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766567B2"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cs="Times New Roman"/>
                <w:sz w:val="20"/>
              </w:rPr>
              <w:t>Слободской район</w:t>
            </w:r>
          </w:p>
        </w:tc>
        <w:tc>
          <w:tcPr>
            <w:tcW w:w="1610" w:type="dxa"/>
            <w:shd w:val="clear" w:color="auto" w:fill="auto"/>
            <w:vAlign w:val="center"/>
            <w:hideMark/>
          </w:tcPr>
          <w:p w14:paraId="2B481745"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 xml:space="preserve">Напряжение - 110 </w:t>
            </w:r>
            <w:proofErr w:type="spellStart"/>
            <w:r w:rsidRPr="003C736F">
              <w:rPr>
                <w:rFonts w:eastAsia="Times New Roman" w:cs="Times New Roman"/>
                <w:sz w:val="20"/>
                <w:szCs w:val="20"/>
                <w:lang w:eastAsia="ru-RU"/>
              </w:rPr>
              <w:t>кВ</w:t>
            </w:r>
            <w:proofErr w:type="spellEnd"/>
            <w:r w:rsidRPr="003C736F">
              <w:rPr>
                <w:rFonts w:eastAsia="Times New Roman" w:cs="Times New Roman"/>
                <w:sz w:val="20"/>
                <w:szCs w:val="20"/>
                <w:lang w:eastAsia="ru-RU"/>
              </w:rPr>
              <w:t>, мощность трансформаторов – 20 МВА</w:t>
            </w:r>
          </w:p>
        </w:tc>
        <w:tc>
          <w:tcPr>
            <w:tcW w:w="1276" w:type="dxa"/>
            <w:shd w:val="clear" w:color="auto" w:fill="auto"/>
            <w:vAlign w:val="center"/>
            <w:hideMark/>
          </w:tcPr>
          <w:p w14:paraId="07B1726F" w14:textId="1E00484B" w:rsidR="006653D8" w:rsidRPr="003C736F" w:rsidRDefault="004651EC"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2030</w:t>
            </w:r>
          </w:p>
        </w:tc>
        <w:tc>
          <w:tcPr>
            <w:tcW w:w="1701" w:type="dxa"/>
            <w:shd w:val="clear" w:color="auto" w:fill="auto"/>
            <w:vAlign w:val="center"/>
            <w:hideMark/>
          </w:tcPr>
          <w:p w14:paraId="3D7FC0ED" w14:textId="77777777" w:rsidR="006653D8" w:rsidRPr="003C736F" w:rsidRDefault="006653D8" w:rsidP="00670B7E">
            <w:pPr>
              <w:spacing w:before="0" w:after="0" w:line="276" w:lineRule="auto"/>
              <w:ind w:firstLine="0"/>
              <w:jc w:val="center"/>
              <w:rPr>
                <w:rFonts w:eastAsia="Times New Roman" w:cs="Times New Roman"/>
                <w:sz w:val="20"/>
                <w:szCs w:val="20"/>
                <w:lang w:eastAsia="ru-RU"/>
              </w:rPr>
            </w:pPr>
            <w:r w:rsidRPr="003C736F">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8FE93C0" w14:textId="77777777" w:rsidTr="00D21370">
        <w:trPr>
          <w:trHeight w:val="20"/>
        </w:trPr>
        <w:tc>
          <w:tcPr>
            <w:tcW w:w="486" w:type="dxa"/>
            <w:shd w:val="clear" w:color="auto" w:fill="auto"/>
            <w:vAlign w:val="center"/>
          </w:tcPr>
          <w:p w14:paraId="00CFB23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AF3D5A5" w14:textId="7A23F00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757FE99"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5CF08DA" w14:textId="4EB5F681"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Федяково</w:t>
            </w:r>
            <w:r w:rsidR="00D21370">
              <w:rPr>
                <w:rFonts w:eastAsia="Times New Roman" w:cs="Times New Roman"/>
                <w:sz w:val="20"/>
                <w:szCs w:val="20"/>
                <w:lang w:eastAsia="ru-RU"/>
              </w:rPr>
              <w:t xml:space="preserve"> </w:t>
            </w:r>
          </w:p>
        </w:tc>
        <w:tc>
          <w:tcPr>
            <w:tcW w:w="1565" w:type="dxa"/>
            <w:shd w:val="clear" w:color="auto" w:fill="auto"/>
            <w:vAlign w:val="center"/>
          </w:tcPr>
          <w:p w14:paraId="329361C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B1B9757" w14:textId="55D64202"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4C89C257"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Кирово-Чепецкий</w:t>
            </w:r>
          </w:p>
          <w:p w14:paraId="5BF1665C"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район, в районе </w:t>
            </w:r>
            <w:r w:rsidRPr="00BA14AD">
              <w:rPr>
                <w:rFonts w:cs="Times New Roman"/>
                <w:sz w:val="20"/>
              </w:rPr>
              <w:br/>
              <w:t>д. Шутовщина</w:t>
            </w:r>
          </w:p>
        </w:tc>
        <w:tc>
          <w:tcPr>
            <w:tcW w:w="1610" w:type="dxa"/>
            <w:shd w:val="clear" w:color="auto" w:fill="auto"/>
            <w:vAlign w:val="center"/>
          </w:tcPr>
          <w:p w14:paraId="56F0C0B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6D1D4E5E" w14:textId="6595FC8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D5599">
              <w:rPr>
                <w:rFonts w:eastAsia="Times New Roman" w:cs="Times New Roman"/>
                <w:sz w:val="20"/>
                <w:szCs w:val="20"/>
                <w:lang w:eastAsia="ru-RU"/>
              </w:rPr>
              <w:t>2030</w:t>
            </w:r>
          </w:p>
        </w:tc>
        <w:tc>
          <w:tcPr>
            <w:tcW w:w="1701" w:type="dxa"/>
            <w:shd w:val="clear" w:color="auto" w:fill="auto"/>
            <w:vAlign w:val="center"/>
          </w:tcPr>
          <w:p w14:paraId="185466F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1F3E691" w14:textId="77777777" w:rsidTr="00D21370">
        <w:trPr>
          <w:trHeight w:val="20"/>
        </w:trPr>
        <w:tc>
          <w:tcPr>
            <w:tcW w:w="486" w:type="dxa"/>
            <w:shd w:val="clear" w:color="auto" w:fill="auto"/>
            <w:vAlign w:val="center"/>
          </w:tcPr>
          <w:p w14:paraId="5977294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B7784CD" w14:textId="4FBC87B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32E778D"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68AD3636" w14:textId="35BE9D1D"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Дороничи</w:t>
            </w:r>
            <w:r w:rsidR="00D21370">
              <w:rPr>
                <w:rFonts w:eastAsia="Times New Roman" w:cs="Times New Roman"/>
                <w:sz w:val="20"/>
                <w:szCs w:val="20"/>
                <w:lang w:eastAsia="ru-RU"/>
              </w:rPr>
              <w:t xml:space="preserve"> </w:t>
            </w:r>
          </w:p>
        </w:tc>
        <w:tc>
          <w:tcPr>
            <w:tcW w:w="1565" w:type="dxa"/>
            <w:shd w:val="clear" w:color="auto" w:fill="auto"/>
            <w:vAlign w:val="center"/>
          </w:tcPr>
          <w:p w14:paraId="5805953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93AA337" w14:textId="3555E2C7"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09946A52"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1DBF908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591747A1" w14:textId="7261475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D5599">
              <w:rPr>
                <w:rFonts w:eastAsia="Times New Roman" w:cs="Times New Roman"/>
                <w:sz w:val="20"/>
                <w:szCs w:val="20"/>
                <w:lang w:eastAsia="ru-RU"/>
              </w:rPr>
              <w:t>2030</w:t>
            </w:r>
          </w:p>
        </w:tc>
        <w:tc>
          <w:tcPr>
            <w:tcW w:w="1701" w:type="dxa"/>
            <w:shd w:val="clear" w:color="auto" w:fill="auto"/>
            <w:vAlign w:val="center"/>
          </w:tcPr>
          <w:p w14:paraId="6D23D01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5E2CE97A" w14:textId="77777777" w:rsidTr="00D21370">
        <w:trPr>
          <w:trHeight w:val="20"/>
        </w:trPr>
        <w:tc>
          <w:tcPr>
            <w:tcW w:w="486" w:type="dxa"/>
            <w:shd w:val="clear" w:color="auto" w:fill="auto"/>
            <w:vAlign w:val="center"/>
          </w:tcPr>
          <w:p w14:paraId="54E1103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938932E" w14:textId="0EB09B9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A732D31"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5F9996B4" w14:textId="6C9E2ABD"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Дымково</w:t>
            </w:r>
            <w:r w:rsidR="00D21370">
              <w:rPr>
                <w:rFonts w:eastAsia="Times New Roman" w:cs="Times New Roman"/>
                <w:sz w:val="20"/>
                <w:szCs w:val="20"/>
                <w:lang w:eastAsia="ru-RU"/>
              </w:rPr>
              <w:t xml:space="preserve"> </w:t>
            </w:r>
          </w:p>
        </w:tc>
        <w:tc>
          <w:tcPr>
            <w:tcW w:w="1565" w:type="dxa"/>
            <w:shd w:val="clear" w:color="auto" w:fill="auto"/>
            <w:vAlign w:val="center"/>
          </w:tcPr>
          <w:p w14:paraId="2237526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F621409" w14:textId="359C5570"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30A78173"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251DED0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8 МВА</w:t>
            </w:r>
          </w:p>
        </w:tc>
        <w:tc>
          <w:tcPr>
            <w:tcW w:w="1276" w:type="dxa"/>
            <w:shd w:val="clear" w:color="auto" w:fill="auto"/>
            <w:vAlign w:val="center"/>
          </w:tcPr>
          <w:p w14:paraId="0819D2C6" w14:textId="444D8A6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D5599">
              <w:rPr>
                <w:rFonts w:eastAsia="Times New Roman" w:cs="Times New Roman"/>
                <w:sz w:val="20"/>
                <w:szCs w:val="20"/>
                <w:lang w:eastAsia="ru-RU"/>
              </w:rPr>
              <w:t>2030</w:t>
            </w:r>
          </w:p>
        </w:tc>
        <w:tc>
          <w:tcPr>
            <w:tcW w:w="1701" w:type="dxa"/>
            <w:shd w:val="clear" w:color="auto" w:fill="auto"/>
            <w:vAlign w:val="center"/>
          </w:tcPr>
          <w:p w14:paraId="61B7AB2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72ECCDF2" w14:textId="77777777" w:rsidTr="00D21370">
        <w:trPr>
          <w:trHeight w:val="20"/>
        </w:trPr>
        <w:tc>
          <w:tcPr>
            <w:tcW w:w="486" w:type="dxa"/>
            <w:shd w:val="clear" w:color="auto" w:fill="auto"/>
            <w:vAlign w:val="center"/>
          </w:tcPr>
          <w:p w14:paraId="7C05DB03"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7AFFF4C" w14:textId="284E4E6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5E1CE2B"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2AF0D01" w14:textId="0ADA8043"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Слободино</w:t>
            </w:r>
            <w:proofErr w:type="spellEnd"/>
            <w:r w:rsidR="00D21370">
              <w:rPr>
                <w:rFonts w:eastAsia="Times New Roman" w:cs="Times New Roman"/>
                <w:sz w:val="20"/>
                <w:szCs w:val="20"/>
                <w:lang w:eastAsia="ru-RU"/>
              </w:rPr>
              <w:t xml:space="preserve"> </w:t>
            </w:r>
          </w:p>
        </w:tc>
        <w:tc>
          <w:tcPr>
            <w:tcW w:w="1565" w:type="dxa"/>
            <w:shd w:val="clear" w:color="auto" w:fill="auto"/>
            <w:vAlign w:val="center"/>
          </w:tcPr>
          <w:p w14:paraId="5092C0D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8FD045F" w14:textId="4784EE52"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0D9D8B8E" w14:textId="1193F028"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Юрьянск</w:t>
            </w:r>
            <w:r>
              <w:rPr>
                <w:rFonts w:cs="Times New Roman"/>
                <w:sz w:val="20"/>
              </w:rPr>
              <w:t>ий</w:t>
            </w:r>
            <w:r w:rsidRPr="00BA14AD">
              <w:rPr>
                <w:rFonts w:cs="Times New Roman"/>
                <w:sz w:val="20"/>
              </w:rPr>
              <w:t xml:space="preserve"> район</w:t>
            </w:r>
            <w:r>
              <w:rPr>
                <w:rFonts w:cs="Times New Roman"/>
                <w:sz w:val="20"/>
              </w:rPr>
              <w:t>,</w:t>
            </w:r>
            <w:r w:rsidRPr="00BA14AD">
              <w:rPr>
                <w:rFonts w:cs="Times New Roman"/>
                <w:sz w:val="20"/>
              </w:rPr>
              <w:t xml:space="preserve"> </w:t>
            </w:r>
            <w:r w:rsidRPr="00BA14AD">
              <w:rPr>
                <w:rFonts w:cs="Times New Roman"/>
                <w:sz w:val="20"/>
              </w:rPr>
              <w:br/>
              <w:t xml:space="preserve">в районе д. </w:t>
            </w:r>
            <w:proofErr w:type="spellStart"/>
            <w:r w:rsidRPr="00BA14AD">
              <w:rPr>
                <w:rFonts w:cs="Times New Roman"/>
                <w:sz w:val="20"/>
              </w:rPr>
              <w:t>Слободино</w:t>
            </w:r>
            <w:proofErr w:type="spellEnd"/>
          </w:p>
        </w:tc>
        <w:tc>
          <w:tcPr>
            <w:tcW w:w="1610" w:type="dxa"/>
            <w:shd w:val="clear" w:color="auto" w:fill="auto"/>
            <w:vAlign w:val="center"/>
          </w:tcPr>
          <w:p w14:paraId="6FFF6E4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35373DCA" w14:textId="5A9D6F8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D784B">
              <w:rPr>
                <w:rFonts w:eastAsia="Times New Roman" w:cs="Times New Roman"/>
                <w:sz w:val="20"/>
                <w:szCs w:val="20"/>
                <w:lang w:eastAsia="ru-RU"/>
              </w:rPr>
              <w:t>2030</w:t>
            </w:r>
          </w:p>
        </w:tc>
        <w:tc>
          <w:tcPr>
            <w:tcW w:w="1701" w:type="dxa"/>
            <w:shd w:val="clear" w:color="auto" w:fill="auto"/>
            <w:vAlign w:val="center"/>
          </w:tcPr>
          <w:p w14:paraId="234A42A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1C05BA8" w14:textId="77777777" w:rsidTr="00D21370">
        <w:trPr>
          <w:trHeight w:val="20"/>
        </w:trPr>
        <w:tc>
          <w:tcPr>
            <w:tcW w:w="486" w:type="dxa"/>
            <w:shd w:val="clear" w:color="auto" w:fill="auto"/>
            <w:vAlign w:val="center"/>
          </w:tcPr>
          <w:p w14:paraId="01A5BAB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DF8FDC8" w14:textId="5F223E4C"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42CD2CC"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269FCC0E" w14:textId="7B773785"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Трехречье</w:t>
            </w:r>
            <w:proofErr w:type="spellEnd"/>
            <w:r w:rsidR="00D21370">
              <w:rPr>
                <w:rFonts w:eastAsia="Times New Roman" w:cs="Times New Roman"/>
                <w:sz w:val="20"/>
                <w:szCs w:val="20"/>
                <w:lang w:eastAsia="ru-RU"/>
              </w:rPr>
              <w:t xml:space="preserve"> </w:t>
            </w:r>
          </w:p>
        </w:tc>
        <w:tc>
          <w:tcPr>
            <w:tcW w:w="1565" w:type="dxa"/>
            <w:shd w:val="clear" w:color="auto" w:fill="auto"/>
            <w:vAlign w:val="center"/>
          </w:tcPr>
          <w:p w14:paraId="5B63F6C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4FFD56A" w14:textId="0A62949D"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05AB0D2B"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Советский район, </w:t>
            </w:r>
            <w:r w:rsidRPr="00BA14AD">
              <w:rPr>
                <w:rFonts w:cs="Times New Roman"/>
                <w:sz w:val="20"/>
              </w:rPr>
              <w:br/>
              <w:t>г. Советск</w:t>
            </w:r>
          </w:p>
        </w:tc>
        <w:tc>
          <w:tcPr>
            <w:tcW w:w="1610" w:type="dxa"/>
            <w:shd w:val="clear" w:color="auto" w:fill="auto"/>
            <w:vAlign w:val="center"/>
          </w:tcPr>
          <w:p w14:paraId="0E24CCF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34D6F45F" w14:textId="145D70E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D784B">
              <w:rPr>
                <w:rFonts w:eastAsia="Times New Roman" w:cs="Times New Roman"/>
                <w:sz w:val="20"/>
                <w:szCs w:val="20"/>
                <w:lang w:eastAsia="ru-RU"/>
              </w:rPr>
              <w:t>2030</w:t>
            </w:r>
          </w:p>
        </w:tc>
        <w:tc>
          <w:tcPr>
            <w:tcW w:w="1701" w:type="dxa"/>
            <w:shd w:val="clear" w:color="auto" w:fill="auto"/>
            <w:vAlign w:val="center"/>
          </w:tcPr>
          <w:p w14:paraId="3569AA8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2876637" w14:textId="77777777" w:rsidTr="00D21370">
        <w:trPr>
          <w:trHeight w:val="20"/>
        </w:trPr>
        <w:tc>
          <w:tcPr>
            <w:tcW w:w="486" w:type="dxa"/>
            <w:shd w:val="clear" w:color="auto" w:fill="auto"/>
            <w:vAlign w:val="center"/>
          </w:tcPr>
          <w:p w14:paraId="3B89089C"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31C1494" w14:textId="3FBCDFF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74E2551"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BFA6D11" w14:textId="2799D776"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Промпарк</w:t>
            </w:r>
            <w:proofErr w:type="spellEnd"/>
            <w:r w:rsidR="00D21370">
              <w:rPr>
                <w:rFonts w:eastAsia="Times New Roman" w:cs="Times New Roman"/>
                <w:sz w:val="20"/>
                <w:szCs w:val="20"/>
                <w:lang w:eastAsia="ru-RU"/>
              </w:rPr>
              <w:t xml:space="preserve"> </w:t>
            </w:r>
          </w:p>
        </w:tc>
        <w:tc>
          <w:tcPr>
            <w:tcW w:w="1565" w:type="dxa"/>
            <w:shd w:val="clear" w:color="auto" w:fill="auto"/>
            <w:vAlign w:val="center"/>
          </w:tcPr>
          <w:p w14:paraId="6136FA7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Электроснабжение </w:t>
            </w:r>
            <w:proofErr w:type="spellStart"/>
            <w:r w:rsidRPr="00BA14AD">
              <w:rPr>
                <w:rFonts w:cs="Times New Roman"/>
                <w:sz w:val="20"/>
              </w:rPr>
              <w:t>промпарка</w:t>
            </w:r>
            <w:proofErr w:type="spellEnd"/>
            <w:r w:rsidRPr="00BA14AD">
              <w:rPr>
                <w:rFonts w:cs="Times New Roman"/>
                <w:sz w:val="20"/>
              </w:rPr>
              <w:t xml:space="preserve"> в </w:t>
            </w:r>
            <w:r w:rsidRPr="00BA14AD">
              <w:rPr>
                <w:rFonts w:cs="Times New Roman"/>
                <w:sz w:val="20"/>
              </w:rPr>
              <w:br/>
              <w:t>г. Вятские Поляны</w:t>
            </w:r>
          </w:p>
        </w:tc>
        <w:tc>
          <w:tcPr>
            <w:tcW w:w="1843" w:type="dxa"/>
            <w:shd w:val="clear" w:color="auto" w:fill="auto"/>
            <w:vAlign w:val="center"/>
          </w:tcPr>
          <w:p w14:paraId="1532B604" w14:textId="337B6EA8"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557D7FAF"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Вятскополянский район, г. Вятские Поляны</w:t>
            </w:r>
          </w:p>
        </w:tc>
        <w:tc>
          <w:tcPr>
            <w:tcW w:w="1610" w:type="dxa"/>
            <w:shd w:val="clear" w:color="auto" w:fill="auto"/>
            <w:vAlign w:val="center"/>
          </w:tcPr>
          <w:p w14:paraId="4A983A4F"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4D01CB74" w14:textId="632F54B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D784B">
              <w:rPr>
                <w:rFonts w:eastAsia="Times New Roman" w:cs="Times New Roman"/>
                <w:sz w:val="20"/>
                <w:szCs w:val="20"/>
                <w:lang w:eastAsia="ru-RU"/>
              </w:rPr>
              <w:t>2030</w:t>
            </w:r>
          </w:p>
        </w:tc>
        <w:tc>
          <w:tcPr>
            <w:tcW w:w="1701" w:type="dxa"/>
            <w:shd w:val="clear" w:color="auto" w:fill="auto"/>
            <w:vAlign w:val="center"/>
          </w:tcPr>
          <w:p w14:paraId="58E70A6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653D8" w:rsidRPr="00B32C09" w14:paraId="73BA7DFD" w14:textId="77777777" w:rsidTr="00D21370">
        <w:trPr>
          <w:trHeight w:val="20"/>
        </w:trPr>
        <w:tc>
          <w:tcPr>
            <w:tcW w:w="486" w:type="dxa"/>
            <w:shd w:val="clear" w:color="auto" w:fill="auto"/>
            <w:vAlign w:val="center"/>
          </w:tcPr>
          <w:p w14:paraId="0F69206E" w14:textId="77777777" w:rsidR="006653D8" w:rsidRPr="00BA14AD"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F0DC446" w14:textId="4BEA132D" w:rsidR="006653D8" w:rsidRPr="00E523D3"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E2F80A1" w14:textId="77777777" w:rsidR="006653D8" w:rsidRPr="00BA14AD" w:rsidRDefault="006653D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5F667A1A" w14:textId="53EBA44E" w:rsidR="006653D8" w:rsidRPr="00BA14AD" w:rsidRDefault="006653D8"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Мурыгино</w:t>
            </w:r>
            <w:r w:rsidR="00D21370">
              <w:rPr>
                <w:rFonts w:eastAsia="Times New Roman" w:cs="Times New Roman"/>
                <w:sz w:val="20"/>
                <w:szCs w:val="20"/>
                <w:lang w:eastAsia="ru-RU"/>
              </w:rPr>
              <w:t xml:space="preserve"> </w:t>
            </w:r>
          </w:p>
        </w:tc>
        <w:tc>
          <w:tcPr>
            <w:tcW w:w="1565" w:type="dxa"/>
            <w:shd w:val="clear" w:color="auto" w:fill="auto"/>
            <w:vAlign w:val="center"/>
          </w:tcPr>
          <w:p w14:paraId="79671A92"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3735F29" w14:textId="3C0A53CA" w:rsidR="006653D8"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7C164EC7" w14:textId="77777777" w:rsidR="006653D8" w:rsidRPr="00BA14AD" w:rsidRDefault="006653D8" w:rsidP="00670B7E">
            <w:pPr>
              <w:spacing w:before="0" w:after="0" w:line="276" w:lineRule="auto"/>
              <w:ind w:firstLine="0"/>
              <w:jc w:val="center"/>
              <w:rPr>
                <w:rFonts w:cs="Times New Roman"/>
                <w:sz w:val="20"/>
              </w:rPr>
            </w:pPr>
            <w:r w:rsidRPr="00BA14AD">
              <w:rPr>
                <w:rFonts w:cs="Times New Roman"/>
                <w:sz w:val="20"/>
              </w:rPr>
              <w:t xml:space="preserve">Юрьянский район, </w:t>
            </w:r>
            <w:r w:rsidRPr="00BA14AD">
              <w:rPr>
                <w:rFonts w:cs="Times New Roman"/>
                <w:sz w:val="20"/>
              </w:rPr>
              <w:br/>
              <w:t>п. Мурыгино</w:t>
            </w:r>
          </w:p>
        </w:tc>
        <w:tc>
          <w:tcPr>
            <w:tcW w:w="1610" w:type="dxa"/>
            <w:shd w:val="clear" w:color="auto" w:fill="auto"/>
            <w:vAlign w:val="center"/>
          </w:tcPr>
          <w:p w14:paraId="7ED932E8"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6D82EFFB" w14:textId="5D0630BA" w:rsidR="006653D8" w:rsidRPr="00BA14AD" w:rsidRDefault="004651E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2027</w:t>
            </w:r>
          </w:p>
        </w:tc>
        <w:tc>
          <w:tcPr>
            <w:tcW w:w="1701" w:type="dxa"/>
            <w:shd w:val="clear" w:color="auto" w:fill="auto"/>
            <w:vAlign w:val="center"/>
          </w:tcPr>
          <w:p w14:paraId="533D5A35"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F9DC027" w14:textId="77777777" w:rsidTr="00D21370">
        <w:trPr>
          <w:trHeight w:val="20"/>
        </w:trPr>
        <w:tc>
          <w:tcPr>
            <w:tcW w:w="486" w:type="dxa"/>
            <w:shd w:val="clear" w:color="auto" w:fill="auto"/>
            <w:vAlign w:val="center"/>
          </w:tcPr>
          <w:p w14:paraId="548051D6"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9D0738E" w14:textId="6DEE8182"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CEDEF3F"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3F000380" w14:textId="120B2765" w:rsidR="00670B7E" w:rsidRPr="00BA14AD" w:rsidRDefault="00670B7E"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Московская</w:t>
            </w:r>
            <w:proofErr w:type="gramEnd"/>
            <w:r w:rsidR="00D21370">
              <w:rPr>
                <w:rFonts w:eastAsia="Times New Roman" w:cs="Times New Roman"/>
                <w:sz w:val="20"/>
                <w:szCs w:val="20"/>
                <w:lang w:eastAsia="ru-RU"/>
              </w:rPr>
              <w:t xml:space="preserve"> </w:t>
            </w:r>
          </w:p>
        </w:tc>
        <w:tc>
          <w:tcPr>
            <w:tcW w:w="1565" w:type="dxa"/>
            <w:shd w:val="clear" w:color="auto" w:fill="auto"/>
            <w:vAlign w:val="center"/>
          </w:tcPr>
          <w:p w14:paraId="7E93278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E5F702E" w14:textId="0FFB330C" w:rsidR="00670B7E" w:rsidRPr="00BA14AD" w:rsidRDefault="00BC33A9"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5E5F7957"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0FBED65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50 МВА</w:t>
            </w:r>
          </w:p>
        </w:tc>
        <w:tc>
          <w:tcPr>
            <w:tcW w:w="1276" w:type="dxa"/>
            <w:shd w:val="clear" w:color="auto" w:fill="auto"/>
            <w:vAlign w:val="center"/>
          </w:tcPr>
          <w:p w14:paraId="2731E2B5" w14:textId="20021CD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0A025F">
              <w:rPr>
                <w:rFonts w:eastAsia="Times New Roman" w:cs="Times New Roman"/>
                <w:sz w:val="20"/>
                <w:szCs w:val="20"/>
                <w:lang w:eastAsia="ru-RU"/>
              </w:rPr>
              <w:t>2030</w:t>
            </w:r>
          </w:p>
        </w:tc>
        <w:tc>
          <w:tcPr>
            <w:tcW w:w="1701" w:type="dxa"/>
            <w:shd w:val="clear" w:color="auto" w:fill="auto"/>
            <w:vAlign w:val="center"/>
          </w:tcPr>
          <w:p w14:paraId="3FD3137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A79788B" w14:textId="77777777" w:rsidTr="00D21370">
        <w:trPr>
          <w:trHeight w:val="20"/>
        </w:trPr>
        <w:tc>
          <w:tcPr>
            <w:tcW w:w="486" w:type="dxa"/>
            <w:shd w:val="clear" w:color="auto" w:fill="auto"/>
            <w:vAlign w:val="center"/>
          </w:tcPr>
          <w:p w14:paraId="01E1537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C4ABD2A" w14:textId="71EB421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A47C70F"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EAC49EA" w14:textId="50F3061D" w:rsidR="00670B7E" w:rsidRPr="00BA14AD" w:rsidRDefault="00670B7E" w:rsidP="00D21370">
            <w:pPr>
              <w:spacing w:before="0" w:after="0" w:line="276" w:lineRule="auto"/>
              <w:ind w:firstLine="0"/>
              <w:jc w:val="center"/>
              <w:rPr>
                <w:rFonts w:cs="Times New Roman"/>
                <w:sz w:val="20"/>
              </w:rPr>
            </w:pPr>
            <w:r w:rsidRPr="00BA14AD">
              <w:rPr>
                <w:rFonts w:cs="Times New Roman"/>
                <w:sz w:val="20"/>
              </w:rPr>
              <w:t>ПС</w:t>
            </w:r>
            <w:r w:rsidRPr="00BA14AD">
              <w:rPr>
                <w:rFonts w:cs="Times New Roman"/>
                <w:sz w:val="20"/>
                <w:lang w:val="en-US"/>
              </w:rPr>
              <w:t> </w:t>
            </w:r>
            <w:r w:rsidRPr="00BA14AD">
              <w:rPr>
                <w:rFonts w:cs="Times New Roman"/>
                <w:sz w:val="20"/>
              </w:rPr>
              <w:t>110</w:t>
            </w:r>
            <w:r w:rsidRPr="00BA14AD">
              <w:rPr>
                <w:rFonts w:cs="Times New Roman"/>
                <w:sz w:val="20"/>
                <w:lang w:val="en-US"/>
              </w:rPr>
              <w:t>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Заречная</w:t>
            </w:r>
            <w:proofErr w:type="gramEnd"/>
            <w:r w:rsidR="00D21370">
              <w:rPr>
                <w:rFonts w:eastAsia="Times New Roman" w:cs="Times New Roman"/>
                <w:sz w:val="20"/>
                <w:szCs w:val="20"/>
                <w:lang w:eastAsia="ru-RU"/>
              </w:rPr>
              <w:t xml:space="preserve"> </w:t>
            </w:r>
          </w:p>
        </w:tc>
        <w:tc>
          <w:tcPr>
            <w:tcW w:w="1565" w:type="dxa"/>
            <w:shd w:val="clear" w:color="auto" w:fill="auto"/>
            <w:vAlign w:val="center"/>
          </w:tcPr>
          <w:p w14:paraId="429C6A1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59E5377" w14:textId="388E9CF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5F4B9AC"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 ул. Павла Корчагина, 55</w:t>
            </w:r>
          </w:p>
        </w:tc>
        <w:tc>
          <w:tcPr>
            <w:tcW w:w="1610" w:type="dxa"/>
            <w:shd w:val="clear" w:color="auto" w:fill="auto"/>
            <w:vAlign w:val="center"/>
          </w:tcPr>
          <w:p w14:paraId="3883D33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344B2672" w14:textId="586BBE9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0A025F">
              <w:rPr>
                <w:rFonts w:eastAsia="Times New Roman" w:cs="Times New Roman"/>
                <w:sz w:val="20"/>
                <w:szCs w:val="20"/>
                <w:lang w:eastAsia="ru-RU"/>
              </w:rPr>
              <w:t>2030</w:t>
            </w:r>
          </w:p>
        </w:tc>
        <w:tc>
          <w:tcPr>
            <w:tcW w:w="1701" w:type="dxa"/>
            <w:shd w:val="clear" w:color="auto" w:fill="auto"/>
            <w:vAlign w:val="center"/>
          </w:tcPr>
          <w:p w14:paraId="420EBD1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653D8" w:rsidRPr="00B32C09" w14:paraId="7FD4CEB1" w14:textId="77777777" w:rsidTr="00D21370">
        <w:trPr>
          <w:trHeight w:val="1657"/>
        </w:trPr>
        <w:tc>
          <w:tcPr>
            <w:tcW w:w="486" w:type="dxa"/>
            <w:shd w:val="clear" w:color="auto" w:fill="auto"/>
            <w:vAlign w:val="center"/>
          </w:tcPr>
          <w:p w14:paraId="31124E21" w14:textId="77777777" w:rsidR="006653D8" w:rsidRPr="00BA14AD"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64C1577" w14:textId="6953AC3F" w:rsidR="006653D8" w:rsidRPr="00E523D3"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FE04907" w14:textId="77777777" w:rsidR="006653D8" w:rsidRPr="00BA14AD" w:rsidRDefault="006653D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A5E605E" w14:textId="163E57C3" w:rsidR="006653D8" w:rsidRPr="00BA14AD" w:rsidRDefault="006653D8"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Урванцево</w:t>
            </w:r>
            <w:r w:rsidR="00D21370">
              <w:rPr>
                <w:rFonts w:eastAsia="Times New Roman" w:cs="Times New Roman"/>
                <w:sz w:val="20"/>
                <w:szCs w:val="20"/>
                <w:lang w:eastAsia="ru-RU"/>
              </w:rPr>
              <w:t xml:space="preserve"> </w:t>
            </w:r>
          </w:p>
        </w:tc>
        <w:tc>
          <w:tcPr>
            <w:tcW w:w="1565" w:type="dxa"/>
            <w:shd w:val="clear" w:color="auto" w:fill="auto"/>
            <w:vAlign w:val="center"/>
          </w:tcPr>
          <w:p w14:paraId="41A3D349"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4ED68E4" w14:textId="282627A3" w:rsidR="006653D8" w:rsidRPr="00BA14AD" w:rsidRDefault="00FD0C9F"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2DDD6B5" w14:textId="77777777" w:rsidR="006653D8" w:rsidRPr="00BA14AD" w:rsidRDefault="006653D8" w:rsidP="00670B7E">
            <w:pPr>
              <w:spacing w:before="0" w:after="0" w:line="276" w:lineRule="auto"/>
              <w:ind w:firstLine="0"/>
              <w:jc w:val="center"/>
              <w:rPr>
                <w:rFonts w:cs="Times New Roman"/>
                <w:sz w:val="20"/>
              </w:rPr>
            </w:pPr>
            <w:r w:rsidRPr="00BA14AD">
              <w:rPr>
                <w:rFonts w:cs="Times New Roman"/>
                <w:sz w:val="20"/>
              </w:rPr>
              <w:t xml:space="preserve">г. Киров, </w:t>
            </w:r>
            <w:r w:rsidRPr="00BA14AD">
              <w:rPr>
                <w:rFonts w:cs="Times New Roman"/>
                <w:sz w:val="20"/>
              </w:rPr>
              <w:br/>
              <w:t xml:space="preserve">ул. </w:t>
            </w:r>
            <w:proofErr w:type="gramStart"/>
            <w:r w:rsidRPr="00BA14AD">
              <w:rPr>
                <w:rFonts w:cs="Times New Roman"/>
                <w:sz w:val="20"/>
              </w:rPr>
              <w:t>Ульяновская</w:t>
            </w:r>
            <w:proofErr w:type="gramEnd"/>
            <w:r w:rsidRPr="00BA14AD">
              <w:rPr>
                <w:rFonts w:cs="Times New Roman"/>
                <w:sz w:val="20"/>
              </w:rPr>
              <w:t xml:space="preserve">, </w:t>
            </w:r>
            <w:r w:rsidRPr="00BA14AD">
              <w:rPr>
                <w:rFonts w:cs="Times New Roman"/>
                <w:sz w:val="20"/>
              </w:rPr>
              <w:br/>
            </w:r>
            <w:proofErr w:type="spellStart"/>
            <w:r w:rsidRPr="00BA14AD">
              <w:rPr>
                <w:rFonts w:cs="Times New Roman"/>
                <w:sz w:val="20"/>
              </w:rPr>
              <w:t>соор</w:t>
            </w:r>
            <w:proofErr w:type="spellEnd"/>
            <w:r w:rsidRPr="00BA14AD">
              <w:rPr>
                <w:rFonts w:cs="Times New Roman"/>
                <w:sz w:val="20"/>
              </w:rPr>
              <w:t>. 37ц</w:t>
            </w:r>
          </w:p>
        </w:tc>
        <w:tc>
          <w:tcPr>
            <w:tcW w:w="1610" w:type="dxa"/>
            <w:shd w:val="clear" w:color="auto" w:fill="auto"/>
            <w:vAlign w:val="center"/>
          </w:tcPr>
          <w:p w14:paraId="7382BC76"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80 МВА</w:t>
            </w:r>
          </w:p>
        </w:tc>
        <w:tc>
          <w:tcPr>
            <w:tcW w:w="1276" w:type="dxa"/>
            <w:shd w:val="clear" w:color="auto" w:fill="auto"/>
            <w:vAlign w:val="center"/>
          </w:tcPr>
          <w:p w14:paraId="7984EB7B" w14:textId="058CC836" w:rsidR="006653D8"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7B4ACE2F"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653D8" w:rsidRPr="00B32C09" w14:paraId="259F4D54" w14:textId="77777777" w:rsidTr="00D21370">
        <w:trPr>
          <w:trHeight w:val="1657"/>
        </w:trPr>
        <w:tc>
          <w:tcPr>
            <w:tcW w:w="486" w:type="dxa"/>
            <w:shd w:val="clear" w:color="auto" w:fill="auto"/>
            <w:vAlign w:val="center"/>
          </w:tcPr>
          <w:p w14:paraId="220A529D" w14:textId="77777777" w:rsidR="006653D8" w:rsidRPr="00BA14AD" w:rsidRDefault="006653D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11023AF" w14:textId="4A03CDC5" w:rsidR="006653D8" w:rsidRPr="00E523D3" w:rsidRDefault="006653D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335B176" w14:textId="77777777" w:rsidR="006653D8" w:rsidRPr="00BA14AD" w:rsidRDefault="006653D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DE5E140" w14:textId="70B9836B" w:rsidR="006653D8" w:rsidRPr="00BA14AD" w:rsidRDefault="006653D8" w:rsidP="00D21370">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Беляево</w:t>
            </w:r>
            <w:r w:rsidR="00D21370">
              <w:rPr>
                <w:rFonts w:eastAsia="Times New Roman" w:cs="Times New Roman"/>
                <w:sz w:val="20"/>
                <w:szCs w:val="20"/>
                <w:lang w:eastAsia="ru-RU"/>
              </w:rPr>
              <w:t xml:space="preserve"> </w:t>
            </w:r>
          </w:p>
        </w:tc>
        <w:tc>
          <w:tcPr>
            <w:tcW w:w="1565" w:type="dxa"/>
            <w:shd w:val="clear" w:color="auto" w:fill="auto"/>
            <w:vAlign w:val="center"/>
          </w:tcPr>
          <w:p w14:paraId="16FF09FA" w14:textId="77777777" w:rsidR="006653D8" w:rsidRPr="00BA14AD" w:rsidRDefault="006653D8" w:rsidP="00670B7E">
            <w:pPr>
              <w:spacing w:before="0" w:after="0" w:line="276" w:lineRule="auto"/>
              <w:ind w:firstLine="0"/>
              <w:jc w:val="center"/>
              <w:rPr>
                <w:rFonts w:cs="Times New Roman"/>
                <w:sz w:val="20"/>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12E785D" w14:textId="625013C4" w:rsidR="006653D8"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ECC58A1" w14:textId="77777777" w:rsidR="006653D8" w:rsidRPr="00BA14AD" w:rsidRDefault="006653D8" w:rsidP="00670B7E">
            <w:pPr>
              <w:spacing w:before="0" w:after="0" w:line="276" w:lineRule="auto"/>
              <w:ind w:firstLine="0"/>
              <w:jc w:val="center"/>
              <w:rPr>
                <w:rFonts w:cs="Times New Roman"/>
                <w:sz w:val="20"/>
              </w:rPr>
            </w:pPr>
            <w:r w:rsidRPr="00BA14AD">
              <w:rPr>
                <w:rFonts w:cs="Times New Roman"/>
                <w:sz w:val="20"/>
              </w:rPr>
              <w:t xml:space="preserve">Слободской район, </w:t>
            </w:r>
            <w:r w:rsidRPr="00BA14AD">
              <w:rPr>
                <w:rFonts w:cs="Times New Roman"/>
                <w:sz w:val="20"/>
              </w:rPr>
              <w:br/>
              <w:t>д. Шихово</w:t>
            </w:r>
          </w:p>
        </w:tc>
        <w:tc>
          <w:tcPr>
            <w:tcW w:w="1610" w:type="dxa"/>
            <w:shd w:val="clear" w:color="auto" w:fill="auto"/>
            <w:vAlign w:val="center"/>
          </w:tcPr>
          <w:p w14:paraId="00711852"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0DBEB0C6" w14:textId="7CD277C1" w:rsidR="006653D8" w:rsidRPr="00BA14AD" w:rsidRDefault="004651E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2026</w:t>
            </w:r>
          </w:p>
        </w:tc>
        <w:tc>
          <w:tcPr>
            <w:tcW w:w="1701" w:type="dxa"/>
            <w:shd w:val="clear" w:color="auto" w:fill="auto"/>
            <w:vAlign w:val="center"/>
          </w:tcPr>
          <w:p w14:paraId="67904B22" w14:textId="77777777" w:rsidR="006653D8" w:rsidRPr="00BA14AD" w:rsidRDefault="006653D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D640B92" w14:textId="77777777" w:rsidTr="00D21370">
        <w:trPr>
          <w:trHeight w:val="1657"/>
        </w:trPr>
        <w:tc>
          <w:tcPr>
            <w:tcW w:w="486" w:type="dxa"/>
            <w:shd w:val="clear" w:color="auto" w:fill="auto"/>
            <w:vAlign w:val="center"/>
          </w:tcPr>
          <w:p w14:paraId="6B6655F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FFC1B3A" w14:textId="0EF9D31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5AD52B8"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354B1DBC" w14:textId="17F386D3" w:rsidR="00670B7E" w:rsidRPr="00BA14AD" w:rsidRDefault="00670B7E" w:rsidP="00D21370">
            <w:pPr>
              <w:spacing w:before="0" w:after="0" w:line="276" w:lineRule="auto"/>
              <w:ind w:firstLine="0"/>
              <w:jc w:val="center"/>
              <w:rPr>
                <w:rFonts w:cs="Times New Roman"/>
                <w:sz w:val="20"/>
              </w:rPr>
            </w:pPr>
            <w:r w:rsidRPr="00BA14AD">
              <w:rPr>
                <w:rFonts w:cs="Times New Roman"/>
                <w:sz w:val="20"/>
                <w:szCs w:val="20"/>
              </w:rPr>
              <w:t xml:space="preserve">ПС 110 </w:t>
            </w:r>
            <w:proofErr w:type="spellStart"/>
            <w:r w:rsidRPr="00BA14AD">
              <w:rPr>
                <w:rFonts w:cs="Times New Roman"/>
                <w:sz w:val="20"/>
                <w:szCs w:val="20"/>
              </w:rPr>
              <w:t>кВ</w:t>
            </w:r>
            <w:proofErr w:type="spellEnd"/>
            <w:r w:rsidRPr="00BA14AD">
              <w:rPr>
                <w:rFonts w:cs="Times New Roman"/>
                <w:sz w:val="20"/>
                <w:szCs w:val="20"/>
              </w:rPr>
              <w:t xml:space="preserve"> ОМЗ</w:t>
            </w:r>
            <w:r w:rsidR="00D21370">
              <w:rPr>
                <w:rFonts w:eastAsia="Times New Roman" w:cs="Times New Roman"/>
                <w:sz w:val="20"/>
                <w:szCs w:val="20"/>
                <w:lang w:eastAsia="ru-RU"/>
              </w:rPr>
              <w:t xml:space="preserve"> </w:t>
            </w:r>
          </w:p>
        </w:tc>
        <w:tc>
          <w:tcPr>
            <w:tcW w:w="1565" w:type="dxa"/>
            <w:shd w:val="clear" w:color="auto" w:fill="auto"/>
            <w:vAlign w:val="center"/>
          </w:tcPr>
          <w:p w14:paraId="1DC0745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B3AF1AF" w14:textId="3BC9604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F56B180" w14:textId="77777777" w:rsidR="00670B7E" w:rsidRPr="00BA14AD" w:rsidRDefault="00670B7E" w:rsidP="00670B7E">
            <w:pPr>
              <w:spacing w:before="0" w:after="0" w:line="276" w:lineRule="auto"/>
              <w:ind w:firstLine="0"/>
              <w:jc w:val="center"/>
              <w:rPr>
                <w:rFonts w:cs="Times New Roman"/>
                <w:sz w:val="20"/>
              </w:rPr>
            </w:pPr>
            <w:r w:rsidRPr="00BA14AD">
              <w:rPr>
                <w:rFonts w:eastAsia="Times New Roman" w:cs="Times New Roman"/>
                <w:sz w:val="20"/>
                <w:szCs w:val="20"/>
                <w:lang w:eastAsia="ru-RU"/>
              </w:rPr>
              <w:t>Омутнинский район, г. Омутнинск</w:t>
            </w:r>
          </w:p>
        </w:tc>
        <w:tc>
          <w:tcPr>
            <w:tcW w:w="1610" w:type="dxa"/>
            <w:shd w:val="clear" w:color="auto" w:fill="auto"/>
            <w:vAlign w:val="center"/>
          </w:tcPr>
          <w:p w14:paraId="5BE436C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5D15F10A" w14:textId="244AEF7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860F3">
              <w:rPr>
                <w:rFonts w:eastAsia="Times New Roman" w:cs="Times New Roman"/>
                <w:sz w:val="20"/>
                <w:szCs w:val="20"/>
                <w:lang w:eastAsia="ru-RU"/>
              </w:rPr>
              <w:t>2030</w:t>
            </w:r>
          </w:p>
        </w:tc>
        <w:tc>
          <w:tcPr>
            <w:tcW w:w="1701" w:type="dxa"/>
            <w:shd w:val="clear" w:color="auto" w:fill="auto"/>
            <w:vAlign w:val="center"/>
          </w:tcPr>
          <w:p w14:paraId="2DCD05C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D71A06F" w14:textId="77777777" w:rsidTr="00D21370">
        <w:trPr>
          <w:trHeight w:val="1657"/>
        </w:trPr>
        <w:tc>
          <w:tcPr>
            <w:tcW w:w="486" w:type="dxa"/>
            <w:shd w:val="clear" w:color="auto" w:fill="auto"/>
            <w:vAlign w:val="center"/>
          </w:tcPr>
          <w:p w14:paraId="08644E9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B27457B" w14:textId="2123C8A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CA13E9F" w14:textId="4044D930"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50B29C6"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Безбожник</w:t>
            </w:r>
          </w:p>
          <w:p w14:paraId="50EC49C7" w14:textId="77777777" w:rsidR="00670B7E" w:rsidRPr="00BA14AD" w:rsidRDefault="00670B7E" w:rsidP="00670B7E">
            <w:pPr>
              <w:spacing w:before="0" w:after="0" w:line="276" w:lineRule="auto"/>
              <w:ind w:firstLine="0"/>
              <w:jc w:val="center"/>
              <w:rPr>
                <w:rFonts w:cs="Times New Roman"/>
                <w:sz w:val="20"/>
              </w:rPr>
            </w:pPr>
          </w:p>
        </w:tc>
        <w:tc>
          <w:tcPr>
            <w:tcW w:w="1565" w:type="dxa"/>
            <w:shd w:val="clear" w:color="auto" w:fill="auto"/>
            <w:vAlign w:val="center"/>
          </w:tcPr>
          <w:p w14:paraId="13D7466A" w14:textId="2B05E9F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Электроснабжение потребителей</w:t>
            </w:r>
          </w:p>
        </w:tc>
        <w:tc>
          <w:tcPr>
            <w:tcW w:w="1843" w:type="dxa"/>
            <w:shd w:val="clear" w:color="auto" w:fill="auto"/>
            <w:vAlign w:val="center"/>
          </w:tcPr>
          <w:p w14:paraId="44B5124B" w14:textId="129B288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18BB384" w14:textId="6779440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Мурашинский муниципальный округ, </w:t>
            </w:r>
            <w:r w:rsidRPr="00BA14AD">
              <w:rPr>
                <w:rFonts w:cs="Times New Roman"/>
                <w:sz w:val="20"/>
              </w:rPr>
              <w:br/>
              <w:t>п.</w:t>
            </w:r>
            <w:r w:rsidR="008E6A18">
              <w:rPr>
                <w:rFonts w:cs="Times New Roman"/>
                <w:sz w:val="20"/>
              </w:rPr>
              <w:t xml:space="preserve"> </w:t>
            </w:r>
            <w:r w:rsidRPr="00BA14AD">
              <w:rPr>
                <w:rFonts w:cs="Times New Roman"/>
                <w:sz w:val="20"/>
              </w:rPr>
              <w:t>Безбожник</w:t>
            </w:r>
          </w:p>
        </w:tc>
        <w:tc>
          <w:tcPr>
            <w:tcW w:w="1610" w:type="dxa"/>
            <w:shd w:val="clear" w:color="auto" w:fill="auto"/>
            <w:vAlign w:val="center"/>
          </w:tcPr>
          <w:p w14:paraId="1772BADA" w14:textId="7DCB696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27770641" w14:textId="4D76B18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860F3">
              <w:rPr>
                <w:rFonts w:eastAsia="Times New Roman" w:cs="Times New Roman"/>
                <w:sz w:val="20"/>
                <w:szCs w:val="20"/>
                <w:lang w:eastAsia="ru-RU"/>
              </w:rPr>
              <w:t>2030</w:t>
            </w:r>
          </w:p>
        </w:tc>
        <w:tc>
          <w:tcPr>
            <w:tcW w:w="1701" w:type="dxa"/>
            <w:shd w:val="clear" w:color="auto" w:fill="auto"/>
            <w:vAlign w:val="center"/>
          </w:tcPr>
          <w:p w14:paraId="1C37A2EA" w14:textId="2CDC9A6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7C7F566" w14:textId="77777777" w:rsidTr="00D21370">
        <w:trPr>
          <w:trHeight w:val="1657"/>
        </w:trPr>
        <w:tc>
          <w:tcPr>
            <w:tcW w:w="486" w:type="dxa"/>
            <w:shd w:val="clear" w:color="auto" w:fill="auto"/>
            <w:vAlign w:val="center"/>
          </w:tcPr>
          <w:p w14:paraId="4647180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070942A" w14:textId="74D4E04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9F0D2C4" w14:textId="2D45035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5E4942E"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 xml:space="preserve">ПС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Белая Холуница</w:t>
            </w:r>
          </w:p>
          <w:p w14:paraId="56D29C4B"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p>
        </w:tc>
        <w:tc>
          <w:tcPr>
            <w:tcW w:w="1565" w:type="dxa"/>
            <w:shd w:val="clear" w:color="auto" w:fill="auto"/>
            <w:vAlign w:val="center"/>
          </w:tcPr>
          <w:p w14:paraId="68C2C315" w14:textId="2F0FAA8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2C2F4AB" w14:textId="4E600141" w:rsidR="00670B7E" w:rsidRPr="00BA14AD" w:rsidRDefault="0040173D" w:rsidP="00670B7E">
            <w:pPr>
              <w:spacing w:before="0" w:after="0" w:line="276" w:lineRule="auto"/>
              <w:ind w:hanging="35"/>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C30F725" w14:textId="365EA1F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 xml:space="preserve">Белохолуницкий район, </w:t>
            </w:r>
            <w:r w:rsidRPr="00BA14AD">
              <w:rPr>
                <w:rFonts w:eastAsia="Times New Roman" w:cs="Times New Roman"/>
                <w:sz w:val="20"/>
                <w:szCs w:val="20"/>
                <w:lang w:eastAsia="ru-RU"/>
              </w:rPr>
              <w:br/>
              <w:t>г.</w:t>
            </w:r>
            <w:r w:rsidR="008E6A18">
              <w:rPr>
                <w:rFonts w:eastAsia="Times New Roman" w:cs="Times New Roman"/>
                <w:sz w:val="20"/>
                <w:szCs w:val="20"/>
                <w:lang w:eastAsia="ru-RU"/>
              </w:rPr>
              <w:t xml:space="preserve"> </w:t>
            </w:r>
            <w:r w:rsidRPr="00BA14AD">
              <w:rPr>
                <w:rFonts w:eastAsia="Times New Roman" w:cs="Times New Roman"/>
                <w:sz w:val="20"/>
                <w:szCs w:val="20"/>
                <w:lang w:eastAsia="ru-RU"/>
              </w:rPr>
              <w:t>Белая Холуница</w:t>
            </w:r>
          </w:p>
        </w:tc>
        <w:tc>
          <w:tcPr>
            <w:tcW w:w="1610" w:type="dxa"/>
            <w:shd w:val="clear" w:color="auto" w:fill="auto"/>
            <w:vAlign w:val="center"/>
          </w:tcPr>
          <w:p w14:paraId="5D863B07" w14:textId="3CD2474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01936DAA" w14:textId="4480E6D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E55F3">
              <w:rPr>
                <w:rFonts w:eastAsia="Times New Roman" w:cs="Times New Roman"/>
                <w:sz w:val="20"/>
                <w:szCs w:val="20"/>
                <w:lang w:eastAsia="ru-RU"/>
              </w:rPr>
              <w:t>2030</w:t>
            </w:r>
          </w:p>
        </w:tc>
        <w:tc>
          <w:tcPr>
            <w:tcW w:w="1701" w:type="dxa"/>
            <w:shd w:val="clear" w:color="auto" w:fill="auto"/>
            <w:vAlign w:val="center"/>
          </w:tcPr>
          <w:p w14:paraId="0FE2B860" w14:textId="17CD418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FA73B49" w14:textId="77777777" w:rsidTr="00D21370">
        <w:trPr>
          <w:trHeight w:val="1657"/>
        </w:trPr>
        <w:tc>
          <w:tcPr>
            <w:tcW w:w="486" w:type="dxa"/>
            <w:shd w:val="clear" w:color="auto" w:fill="auto"/>
            <w:vAlign w:val="center"/>
          </w:tcPr>
          <w:p w14:paraId="4C97B01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24AC4C2" w14:textId="25AD773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96B29FB" w14:textId="700ECB24"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5F36646A" w14:textId="3BD85E6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ПС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w:t>
            </w:r>
            <w:proofErr w:type="gramStart"/>
            <w:r w:rsidRPr="00BA14AD">
              <w:rPr>
                <w:rFonts w:eastAsia="Times New Roman" w:cs="Times New Roman"/>
                <w:sz w:val="20"/>
                <w:szCs w:val="20"/>
                <w:lang w:eastAsia="ru-RU"/>
              </w:rPr>
              <w:t>Октябрьская</w:t>
            </w:r>
            <w:proofErr w:type="gramEnd"/>
          </w:p>
        </w:tc>
        <w:tc>
          <w:tcPr>
            <w:tcW w:w="1565" w:type="dxa"/>
            <w:shd w:val="clear" w:color="auto" w:fill="auto"/>
            <w:vAlign w:val="center"/>
          </w:tcPr>
          <w:p w14:paraId="44B7155E" w14:textId="03DFA25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EBB8F57" w14:textId="75FA7663"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C76CE6D" w14:textId="7E84593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г.</w:t>
            </w:r>
            <w:r w:rsidR="008E6A18">
              <w:rPr>
                <w:rFonts w:eastAsia="Times New Roman" w:cs="Times New Roman"/>
                <w:sz w:val="20"/>
                <w:szCs w:val="20"/>
                <w:lang w:eastAsia="ru-RU"/>
              </w:rPr>
              <w:t xml:space="preserve"> </w:t>
            </w:r>
            <w:r w:rsidRPr="00BA14AD">
              <w:rPr>
                <w:rFonts w:eastAsia="Times New Roman" w:cs="Times New Roman"/>
                <w:sz w:val="20"/>
                <w:szCs w:val="20"/>
                <w:lang w:eastAsia="ru-RU"/>
              </w:rPr>
              <w:t xml:space="preserve">Киров, </w:t>
            </w:r>
            <w:r w:rsidRPr="00BA14AD">
              <w:rPr>
                <w:rFonts w:eastAsia="Times New Roman" w:cs="Times New Roman"/>
                <w:sz w:val="20"/>
                <w:szCs w:val="20"/>
                <w:lang w:eastAsia="ru-RU"/>
              </w:rPr>
              <w:br/>
              <w:t>Октябрьский пр-т, 123</w:t>
            </w:r>
          </w:p>
        </w:tc>
        <w:tc>
          <w:tcPr>
            <w:tcW w:w="1610" w:type="dxa"/>
            <w:shd w:val="clear" w:color="auto" w:fill="auto"/>
            <w:vAlign w:val="center"/>
          </w:tcPr>
          <w:p w14:paraId="34DA12ED" w14:textId="3CABA7B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2D14D415" w14:textId="53703DA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E55F3">
              <w:rPr>
                <w:rFonts w:eastAsia="Times New Roman" w:cs="Times New Roman"/>
                <w:sz w:val="20"/>
                <w:szCs w:val="20"/>
                <w:lang w:eastAsia="ru-RU"/>
              </w:rPr>
              <w:t>2030</w:t>
            </w:r>
          </w:p>
        </w:tc>
        <w:tc>
          <w:tcPr>
            <w:tcW w:w="1701" w:type="dxa"/>
            <w:shd w:val="clear" w:color="auto" w:fill="auto"/>
            <w:vAlign w:val="center"/>
          </w:tcPr>
          <w:p w14:paraId="1318F622" w14:textId="44B6D67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9BCDCE2" w14:textId="77777777" w:rsidTr="00D21370">
        <w:trPr>
          <w:trHeight w:val="1657"/>
        </w:trPr>
        <w:tc>
          <w:tcPr>
            <w:tcW w:w="486" w:type="dxa"/>
            <w:shd w:val="clear" w:color="auto" w:fill="auto"/>
            <w:vAlign w:val="center"/>
          </w:tcPr>
          <w:p w14:paraId="06424AD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83DE137" w14:textId="0AC4187C"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8F5BCEB" w14:textId="07A6DD90"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65D5737" w14:textId="79D6CCC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Бытприбор</w:t>
            </w:r>
            <w:proofErr w:type="spellEnd"/>
          </w:p>
        </w:tc>
        <w:tc>
          <w:tcPr>
            <w:tcW w:w="1565" w:type="dxa"/>
            <w:shd w:val="clear" w:color="auto" w:fill="auto"/>
            <w:vAlign w:val="center"/>
          </w:tcPr>
          <w:p w14:paraId="05E7BCA4" w14:textId="1646C40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63C8305" w14:textId="299C141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A7B2D6E" w14:textId="120FAD9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 xml:space="preserve">Киров, </w:t>
            </w:r>
            <w:r w:rsidRPr="00BA14AD">
              <w:rPr>
                <w:rFonts w:cs="Times New Roman"/>
                <w:sz w:val="20"/>
              </w:rPr>
              <w:br/>
              <w:t>ул.</w:t>
            </w:r>
            <w:r w:rsidR="008E6A18">
              <w:rPr>
                <w:rFonts w:cs="Times New Roman"/>
                <w:sz w:val="20"/>
              </w:rPr>
              <w:t xml:space="preserve"> </w:t>
            </w:r>
            <w:proofErr w:type="gramStart"/>
            <w:r w:rsidRPr="00BA14AD">
              <w:rPr>
                <w:rFonts w:cs="Times New Roman"/>
                <w:sz w:val="20"/>
              </w:rPr>
              <w:t>Производственная</w:t>
            </w:r>
            <w:proofErr w:type="gramEnd"/>
            <w:r w:rsidRPr="00BA14AD">
              <w:rPr>
                <w:rFonts w:cs="Times New Roman"/>
                <w:sz w:val="20"/>
              </w:rPr>
              <w:t>, 24</w:t>
            </w:r>
          </w:p>
        </w:tc>
        <w:tc>
          <w:tcPr>
            <w:tcW w:w="1610" w:type="dxa"/>
            <w:shd w:val="clear" w:color="auto" w:fill="auto"/>
            <w:vAlign w:val="center"/>
          </w:tcPr>
          <w:p w14:paraId="628AD443" w14:textId="60AEEB9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50 МВА</w:t>
            </w:r>
          </w:p>
        </w:tc>
        <w:tc>
          <w:tcPr>
            <w:tcW w:w="1276" w:type="dxa"/>
            <w:shd w:val="clear" w:color="auto" w:fill="auto"/>
            <w:vAlign w:val="center"/>
          </w:tcPr>
          <w:p w14:paraId="02FDFF8F" w14:textId="1F2E491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E55F3">
              <w:rPr>
                <w:rFonts w:eastAsia="Times New Roman" w:cs="Times New Roman"/>
                <w:sz w:val="20"/>
                <w:szCs w:val="20"/>
                <w:lang w:eastAsia="ru-RU"/>
              </w:rPr>
              <w:t>2030</w:t>
            </w:r>
          </w:p>
        </w:tc>
        <w:tc>
          <w:tcPr>
            <w:tcW w:w="1701" w:type="dxa"/>
            <w:shd w:val="clear" w:color="auto" w:fill="auto"/>
            <w:vAlign w:val="center"/>
          </w:tcPr>
          <w:p w14:paraId="6541D608" w14:textId="3930FFA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53A3FD00" w14:textId="77777777" w:rsidTr="00D21370">
        <w:trPr>
          <w:trHeight w:val="1657"/>
        </w:trPr>
        <w:tc>
          <w:tcPr>
            <w:tcW w:w="486" w:type="dxa"/>
            <w:shd w:val="clear" w:color="auto" w:fill="auto"/>
            <w:vAlign w:val="center"/>
          </w:tcPr>
          <w:p w14:paraId="38E036C6"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CA20F2B" w14:textId="1FEBFEC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02C91CE" w14:textId="3E6AAFD4"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08E2539F" w14:textId="5FBA489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Верхошижемье</w:t>
            </w:r>
          </w:p>
        </w:tc>
        <w:tc>
          <w:tcPr>
            <w:tcW w:w="1565" w:type="dxa"/>
            <w:shd w:val="clear" w:color="auto" w:fill="auto"/>
            <w:vAlign w:val="center"/>
          </w:tcPr>
          <w:p w14:paraId="6DAEAEAF" w14:textId="706E68F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1706B0E" w14:textId="36EC545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0C7DF1D" w14:textId="4F2656F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Верхошижемский район, </w:t>
            </w:r>
            <w:r w:rsidRPr="00BA14AD">
              <w:rPr>
                <w:rFonts w:cs="Times New Roman"/>
                <w:sz w:val="20"/>
              </w:rPr>
              <w:br/>
              <w:t>п.</w:t>
            </w:r>
            <w:r w:rsidR="008E6A18">
              <w:rPr>
                <w:rFonts w:cs="Times New Roman"/>
                <w:sz w:val="20"/>
              </w:rPr>
              <w:t xml:space="preserve"> </w:t>
            </w:r>
            <w:r w:rsidRPr="00BA14AD">
              <w:rPr>
                <w:rFonts w:cs="Times New Roman"/>
                <w:sz w:val="20"/>
              </w:rPr>
              <w:t>Верхошижемье</w:t>
            </w:r>
          </w:p>
        </w:tc>
        <w:tc>
          <w:tcPr>
            <w:tcW w:w="1610" w:type="dxa"/>
            <w:shd w:val="clear" w:color="auto" w:fill="auto"/>
            <w:vAlign w:val="center"/>
          </w:tcPr>
          <w:p w14:paraId="7EC72C01" w14:textId="486A31F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39F025B7" w14:textId="51E4253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E55F3">
              <w:rPr>
                <w:rFonts w:eastAsia="Times New Roman" w:cs="Times New Roman"/>
                <w:sz w:val="20"/>
                <w:szCs w:val="20"/>
                <w:lang w:eastAsia="ru-RU"/>
              </w:rPr>
              <w:t>2030</w:t>
            </w:r>
          </w:p>
        </w:tc>
        <w:tc>
          <w:tcPr>
            <w:tcW w:w="1701" w:type="dxa"/>
            <w:shd w:val="clear" w:color="auto" w:fill="auto"/>
            <w:vAlign w:val="center"/>
          </w:tcPr>
          <w:p w14:paraId="4CE3A0FE" w14:textId="1A9F2F7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59ECBB2D" w14:textId="77777777" w:rsidTr="00D21370">
        <w:trPr>
          <w:trHeight w:val="1657"/>
        </w:trPr>
        <w:tc>
          <w:tcPr>
            <w:tcW w:w="486" w:type="dxa"/>
            <w:shd w:val="clear" w:color="auto" w:fill="auto"/>
            <w:vAlign w:val="center"/>
          </w:tcPr>
          <w:p w14:paraId="552DC2D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79883C7" w14:textId="3B9AC95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10442B0" w14:textId="4E5EA651"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B7F01CC" w14:textId="66FE131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Восточная</w:t>
            </w:r>
            <w:proofErr w:type="gramEnd"/>
          </w:p>
        </w:tc>
        <w:tc>
          <w:tcPr>
            <w:tcW w:w="1565" w:type="dxa"/>
            <w:shd w:val="clear" w:color="auto" w:fill="auto"/>
            <w:vAlign w:val="center"/>
          </w:tcPr>
          <w:p w14:paraId="0274E13B" w14:textId="69BCF6B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8F13A1F" w14:textId="376C7514"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94F9F1E" w14:textId="74147055"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 xml:space="preserve">Киров, </w:t>
            </w:r>
            <w:r w:rsidRPr="00BA14AD">
              <w:rPr>
                <w:rFonts w:cs="Times New Roman"/>
                <w:sz w:val="20"/>
              </w:rPr>
              <w:br/>
              <w:t>ул</w:t>
            </w:r>
            <w:proofErr w:type="gramStart"/>
            <w:r w:rsidRPr="00BA14AD">
              <w:rPr>
                <w:rFonts w:cs="Times New Roman"/>
                <w:sz w:val="20"/>
              </w:rPr>
              <w:t>.В</w:t>
            </w:r>
            <w:proofErr w:type="gramEnd"/>
            <w:r w:rsidRPr="00BA14AD">
              <w:rPr>
                <w:rFonts w:cs="Times New Roman"/>
                <w:sz w:val="20"/>
              </w:rPr>
              <w:t>олодарского,186</w:t>
            </w:r>
          </w:p>
        </w:tc>
        <w:tc>
          <w:tcPr>
            <w:tcW w:w="1610" w:type="dxa"/>
            <w:shd w:val="clear" w:color="auto" w:fill="auto"/>
            <w:vAlign w:val="center"/>
          </w:tcPr>
          <w:p w14:paraId="3E9802F0" w14:textId="7B6E5FF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50 МВА</w:t>
            </w:r>
          </w:p>
        </w:tc>
        <w:tc>
          <w:tcPr>
            <w:tcW w:w="1276" w:type="dxa"/>
            <w:shd w:val="clear" w:color="auto" w:fill="auto"/>
            <w:vAlign w:val="center"/>
          </w:tcPr>
          <w:p w14:paraId="68B57E23" w14:textId="7B66C60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E55F3">
              <w:rPr>
                <w:rFonts w:eastAsia="Times New Roman" w:cs="Times New Roman"/>
                <w:sz w:val="20"/>
                <w:szCs w:val="20"/>
                <w:lang w:eastAsia="ru-RU"/>
              </w:rPr>
              <w:t>2030</w:t>
            </w:r>
          </w:p>
        </w:tc>
        <w:tc>
          <w:tcPr>
            <w:tcW w:w="1701" w:type="dxa"/>
            <w:shd w:val="clear" w:color="auto" w:fill="auto"/>
            <w:vAlign w:val="center"/>
          </w:tcPr>
          <w:p w14:paraId="15B4F376" w14:textId="31FCDF6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5CBAB4DC" w14:textId="77777777" w:rsidTr="00D21370">
        <w:trPr>
          <w:trHeight w:val="1657"/>
        </w:trPr>
        <w:tc>
          <w:tcPr>
            <w:tcW w:w="486" w:type="dxa"/>
            <w:shd w:val="clear" w:color="auto" w:fill="auto"/>
            <w:vAlign w:val="center"/>
          </w:tcPr>
          <w:p w14:paraId="69D587DC"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FC9ECF2" w14:textId="3C2A609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093DA94" w14:textId="6521446C"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0335315E" w14:textId="2DFE423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Гирсово</w:t>
            </w:r>
          </w:p>
        </w:tc>
        <w:tc>
          <w:tcPr>
            <w:tcW w:w="1565" w:type="dxa"/>
            <w:shd w:val="clear" w:color="auto" w:fill="auto"/>
            <w:vAlign w:val="center"/>
          </w:tcPr>
          <w:p w14:paraId="2AB38F35" w14:textId="0BBB3BC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4589B69A" w14:textId="27D45A8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F2F1453" w14:textId="27549CE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Юрьянский район, </w:t>
            </w:r>
            <w:r w:rsidRPr="00BA14AD">
              <w:rPr>
                <w:rFonts w:cs="Times New Roman"/>
                <w:sz w:val="20"/>
              </w:rPr>
              <w:br/>
              <w:t>п.</w:t>
            </w:r>
            <w:r w:rsidR="008E6A18">
              <w:rPr>
                <w:rFonts w:cs="Times New Roman"/>
                <w:sz w:val="20"/>
              </w:rPr>
              <w:t xml:space="preserve"> </w:t>
            </w:r>
            <w:r w:rsidRPr="00BA14AD">
              <w:rPr>
                <w:rFonts w:cs="Times New Roman"/>
                <w:sz w:val="20"/>
              </w:rPr>
              <w:t>Гирсово</w:t>
            </w:r>
          </w:p>
        </w:tc>
        <w:tc>
          <w:tcPr>
            <w:tcW w:w="1610" w:type="dxa"/>
            <w:shd w:val="clear" w:color="auto" w:fill="auto"/>
            <w:vAlign w:val="center"/>
          </w:tcPr>
          <w:p w14:paraId="5C2BA0F2" w14:textId="0E7972A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10CA5A3B" w14:textId="76CAC58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D0E70">
              <w:rPr>
                <w:rFonts w:eastAsia="Times New Roman" w:cs="Times New Roman"/>
                <w:sz w:val="20"/>
                <w:szCs w:val="20"/>
                <w:lang w:eastAsia="ru-RU"/>
              </w:rPr>
              <w:t>2030</w:t>
            </w:r>
          </w:p>
        </w:tc>
        <w:tc>
          <w:tcPr>
            <w:tcW w:w="1701" w:type="dxa"/>
            <w:shd w:val="clear" w:color="auto" w:fill="auto"/>
            <w:vAlign w:val="center"/>
          </w:tcPr>
          <w:p w14:paraId="3DF435A4" w14:textId="3F12760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5255A5D" w14:textId="77777777" w:rsidTr="00D21370">
        <w:trPr>
          <w:trHeight w:val="1657"/>
        </w:trPr>
        <w:tc>
          <w:tcPr>
            <w:tcW w:w="486" w:type="dxa"/>
            <w:shd w:val="clear" w:color="auto" w:fill="auto"/>
            <w:vAlign w:val="center"/>
          </w:tcPr>
          <w:p w14:paraId="01B9456D"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BA9107C" w14:textId="40C8B98E"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FEA2D21" w14:textId="61F78A98"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35D231CA" w14:textId="0F423F8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Гнусино</w:t>
            </w:r>
          </w:p>
        </w:tc>
        <w:tc>
          <w:tcPr>
            <w:tcW w:w="1565" w:type="dxa"/>
            <w:shd w:val="clear" w:color="auto" w:fill="auto"/>
            <w:vAlign w:val="center"/>
          </w:tcPr>
          <w:p w14:paraId="5BCCF450" w14:textId="65DE68B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0C58A69" w14:textId="2CB4C29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55BC6D3" w14:textId="2F6DEE1D"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 xml:space="preserve">Киров, </w:t>
            </w:r>
            <w:r w:rsidRPr="00BA14AD">
              <w:rPr>
                <w:rFonts w:cs="Times New Roman"/>
                <w:sz w:val="20"/>
              </w:rPr>
              <w:br/>
              <w:t>ул.</w:t>
            </w:r>
            <w:r w:rsidR="008E6A18">
              <w:rPr>
                <w:rFonts w:cs="Times New Roman"/>
                <w:sz w:val="20"/>
              </w:rPr>
              <w:t xml:space="preserve"> </w:t>
            </w:r>
            <w:r w:rsidRPr="00BA14AD">
              <w:rPr>
                <w:rFonts w:cs="Times New Roman"/>
                <w:sz w:val="20"/>
              </w:rPr>
              <w:t>Павла Корчагина, 227</w:t>
            </w:r>
          </w:p>
        </w:tc>
        <w:tc>
          <w:tcPr>
            <w:tcW w:w="1610" w:type="dxa"/>
            <w:shd w:val="clear" w:color="auto" w:fill="auto"/>
            <w:vAlign w:val="center"/>
          </w:tcPr>
          <w:p w14:paraId="7CE7369C" w14:textId="34BFEB1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4D26F416" w14:textId="05189DB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D0E70">
              <w:rPr>
                <w:rFonts w:eastAsia="Times New Roman" w:cs="Times New Roman"/>
                <w:sz w:val="20"/>
                <w:szCs w:val="20"/>
                <w:lang w:eastAsia="ru-RU"/>
              </w:rPr>
              <w:t>2030</w:t>
            </w:r>
          </w:p>
        </w:tc>
        <w:tc>
          <w:tcPr>
            <w:tcW w:w="1701" w:type="dxa"/>
            <w:shd w:val="clear" w:color="auto" w:fill="auto"/>
            <w:vAlign w:val="center"/>
          </w:tcPr>
          <w:p w14:paraId="6A6EBBBE" w14:textId="2E2C819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43151AF9" w14:textId="77777777" w:rsidTr="00D21370">
        <w:trPr>
          <w:trHeight w:val="1657"/>
        </w:trPr>
        <w:tc>
          <w:tcPr>
            <w:tcW w:w="486" w:type="dxa"/>
            <w:shd w:val="clear" w:color="auto" w:fill="auto"/>
            <w:vAlign w:val="center"/>
          </w:tcPr>
          <w:p w14:paraId="716509D6"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C37421D" w14:textId="6F834C9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EF0379C" w14:textId="557FB122"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0925D25" w14:textId="1C6E9D74"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Даровское</w:t>
            </w:r>
            <w:proofErr w:type="spellEnd"/>
          </w:p>
        </w:tc>
        <w:tc>
          <w:tcPr>
            <w:tcW w:w="1565" w:type="dxa"/>
            <w:shd w:val="clear" w:color="auto" w:fill="auto"/>
            <w:vAlign w:val="center"/>
          </w:tcPr>
          <w:p w14:paraId="6A0C4FD9" w14:textId="684C1DE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756017E3" w14:textId="1E742C2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2815A6D" w14:textId="12E67505"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Даровской </w:t>
            </w:r>
            <w:r w:rsidR="0066216B" w:rsidRPr="003C736F">
              <w:rPr>
                <w:rFonts w:eastAsia="Times New Roman" w:cs="Times New Roman"/>
                <w:sz w:val="20"/>
                <w:szCs w:val="20"/>
                <w:lang w:eastAsia="ru-RU"/>
              </w:rPr>
              <w:t>муниципальный округ</w:t>
            </w:r>
            <w:r w:rsidRPr="00BA14AD">
              <w:rPr>
                <w:rFonts w:cs="Times New Roman"/>
                <w:sz w:val="20"/>
              </w:rPr>
              <w:t xml:space="preserve">, </w:t>
            </w:r>
            <w:r w:rsidRPr="00BA14AD">
              <w:rPr>
                <w:rFonts w:cs="Times New Roman"/>
                <w:sz w:val="20"/>
              </w:rPr>
              <w:br/>
              <w:t>п.</w:t>
            </w:r>
            <w:r w:rsidR="008E6A18">
              <w:rPr>
                <w:rFonts w:cs="Times New Roman"/>
                <w:sz w:val="20"/>
              </w:rPr>
              <w:t xml:space="preserve"> </w:t>
            </w:r>
            <w:r w:rsidRPr="00BA14AD">
              <w:rPr>
                <w:rFonts w:cs="Times New Roman"/>
                <w:sz w:val="20"/>
              </w:rPr>
              <w:t>Даровской, ул.</w:t>
            </w:r>
            <w:r w:rsidR="008E6A18">
              <w:rPr>
                <w:rFonts w:cs="Times New Roman"/>
                <w:sz w:val="20"/>
              </w:rPr>
              <w:t xml:space="preserve"> </w:t>
            </w:r>
            <w:r w:rsidRPr="00BA14AD">
              <w:rPr>
                <w:rFonts w:cs="Times New Roman"/>
                <w:sz w:val="20"/>
              </w:rPr>
              <w:t>Энергетиков</w:t>
            </w:r>
          </w:p>
        </w:tc>
        <w:tc>
          <w:tcPr>
            <w:tcW w:w="1610" w:type="dxa"/>
            <w:shd w:val="clear" w:color="auto" w:fill="auto"/>
            <w:vAlign w:val="center"/>
          </w:tcPr>
          <w:p w14:paraId="3776BDEC" w14:textId="6403652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16,3 МВА</w:t>
            </w:r>
          </w:p>
        </w:tc>
        <w:tc>
          <w:tcPr>
            <w:tcW w:w="1276" w:type="dxa"/>
            <w:shd w:val="clear" w:color="auto" w:fill="auto"/>
            <w:vAlign w:val="center"/>
          </w:tcPr>
          <w:p w14:paraId="6160D4A9" w14:textId="54605EE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D0E70">
              <w:rPr>
                <w:rFonts w:eastAsia="Times New Roman" w:cs="Times New Roman"/>
                <w:sz w:val="20"/>
                <w:szCs w:val="20"/>
                <w:lang w:eastAsia="ru-RU"/>
              </w:rPr>
              <w:t>2030</w:t>
            </w:r>
          </w:p>
        </w:tc>
        <w:tc>
          <w:tcPr>
            <w:tcW w:w="1701" w:type="dxa"/>
            <w:shd w:val="clear" w:color="auto" w:fill="auto"/>
            <w:vAlign w:val="center"/>
          </w:tcPr>
          <w:p w14:paraId="5ACB44A3" w14:textId="6551A1D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E9BE3BF" w14:textId="77777777" w:rsidTr="00D21370">
        <w:trPr>
          <w:trHeight w:val="1657"/>
        </w:trPr>
        <w:tc>
          <w:tcPr>
            <w:tcW w:w="486" w:type="dxa"/>
            <w:shd w:val="clear" w:color="auto" w:fill="auto"/>
            <w:vAlign w:val="center"/>
          </w:tcPr>
          <w:p w14:paraId="1BB8A2A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545364B" w14:textId="1B1ED63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B408941" w14:textId="10E0563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5DE4A53" w14:textId="07E5EDE0"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Заводская</w:t>
            </w:r>
            <w:proofErr w:type="gramEnd"/>
          </w:p>
        </w:tc>
        <w:tc>
          <w:tcPr>
            <w:tcW w:w="1565" w:type="dxa"/>
            <w:shd w:val="clear" w:color="auto" w:fill="auto"/>
            <w:vAlign w:val="center"/>
          </w:tcPr>
          <w:p w14:paraId="0BD5FF1D" w14:textId="0EA72ED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BA8AE6A" w14:textId="3E45F73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137D8CD" w14:textId="57A6425D"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Октябрьский пр-т, 1а</w:t>
            </w:r>
          </w:p>
        </w:tc>
        <w:tc>
          <w:tcPr>
            <w:tcW w:w="1610" w:type="dxa"/>
            <w:shd w:val="clear" w:color="auto" w:fill="auto"/>
            <w:vAlign w:val="center"/>
          </w:tcPr>
          <w:p w14:paraId="5684DE1A" w14:textId="7F4E47A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42497D0A" w14:textId="0032ADA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D0E70">
              <w:rPr>
                <w:rFonts w:eastAsia="Times New Roman" w:cs="Times New Roman"/>
                <w:sz w:val="20"/>
                <w:szCs w:val="20"/>
                <w:lang w:eastAsia="ru-RU"/>
              </w:rPr>
              <w:t>2030</w:t>
            </w:r>
          </w:p>
        </w:tc>
        <w:tc>
          <w:tcPr>
            <w:tcW w:w="1701" w:type="dxa"/>
            <w:shd w:val="clear" w:color="auto" w:fill="auto"/>
            <w:vAlign w:val="center"/>
          </w:tcPr>
          <w:p w14:paraId="184EB5A9" w14:textId="2195060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45B949D" w14:textId="77777777" w:rsidTr="00D21370">
        <w:trPr>
          <w:trHeight w:val="1657"/>
        </w:trPr>
        <w:tc>
          <w:tcPr>
            <w:tcW w:w="486" w:type="dxa"/>
            <w:shd w:val="clear" w:color="auto" w:fill="auto"/>
            <w:vAlign w:val="center"/>
          </w:tcPr>
          <w:p w14:paraId="5D7CD793"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966FD4B" w14:textId="090CB1DC"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F0FE663" w14:textId="64C4036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0062A06" w14:textId="4C51FE5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Западная</w:t>
            </w:r>
            <w:proofErr w:type="gramEnd"/>
          </w:p>
        </w:tc>
        <w:tc>
          <w:tcPr>
            <w:tcW w:w="1565" w:type="dxa"/>
            <w:shd w:val="clear" w:color="auto" w:fill="auto"/>
            <w:vAlign w:val="center"/>
          </w:tcPr>
          <w:p w14:paraId="4786FBA6" w14:textId="3CF97FF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070F67C" w14:textId="7ACE618B"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8ACAB18" w14:textId="2310D41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proofErr w:type="gramStart"/>
            <w:r w:rsidRPr="00BA14AD">
              <w:rPr>
                <w:rFonts w:cs="Times New Roman"/>
                <w:sz w:val="20"/>
              </w:rPr>
              <w:t>Московская</w:t>
            </w:r>
            <w:proofErr w:type="gramEnd"/>
            <w:r w:rsidRPr="00BA14AD">
              <w:rPr>
                <w:rFonts w:cs="Times New Roman"/>
                <w:sz w:val="20"/>
              </w:rPr>
              <w:t>, 98</w:t>
            </w:r>
          </w:p>
        </w:tc>
        <w:tc>
          <w:tcPr>
            <w:tcW w:w="1610" w:type="dxa"/>
            <w:shd w:val="clear" w:color="auto" w:fill="auto"/>
            <w:vAlign w:val="center"/>
          </w:tcPr>
          <w:p w14:paraId="032C8C77" w14:textId="2B0254D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31 МВА</w:t>
            </w:r>
          </w:p>
        </w:tc>
        <w:tc>
          <w:tcPr>
            <w:tcW w:w="1276" w:type="dxa"/>
            <w:shd w:val="clear" w:color="auto" w:fill="auto"/>
            <w:vAlign w:val="center"/>
          </w:tcPr>
          <w:p w14:paraId="5F15756A" w14:textId="2C1E14C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D0E70">
              <w:rPr>
                <w:rFonts w:eastAsia="Times New Roman" w:cs="Times New Roman"/>
                <w:sz w:val="20"/>
                <w:szCs w:val="20"/>
                <w:lang w:eastAsia="ru-RU"/>
              </w:rPr>
              <w:t>2030</w:t>
            </w:r>
          </w:p>
        </w:tc>
        <w:tc>
          <w:tcPr>
            <w:tcW w:w="1701" w:type="dxa"/>
            <w:shd w:val="clear" w:color="auto" w:fill="auto"/>
            <w:vAlign w:val="center"/>
          </w:tcPr>
          <w:p w14:paraId="55464896" w14:textId="3C0A8EC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20C333C" w14:textId="77777777" w:rsidTr="00D21370">
        <w:trPr>
          <w:trHeight w:val="1657"/>
        </w:trPr>
        <w:tc>
          <w:tcPr>
            <w:tcW w:w="486" w:type="dxa"/>
            <w:shd w:val="clear" w:color="auto" w:fill="auto"/>
            <w:vAlign w:val="center"/>
          </w:tcPr>
          <w:p w14:paraId="0CAEB56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5732197" w14:textId="470FE90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CDC7585" w14:textId="4F6ACE6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0955D16" w14:textId="48D2CB1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ПС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Оричи</w:t>
            </w:r>
          </w:p>
        </w:tc>
        <w:tc>
          <w:tcPr>
            <w:tcW w:w="1565" w:type="dxa"/>
            <w:shd w:val="clear" w:color="auto" w:fill="auto"/>
            <w:vAlign w:val="center"/>
          </w:tcPr>
          <w:p w14:paraId="3D20F2CE" w14:textId="085F7B2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40F8C33" w14:textId="25CA239B"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3823F51" w14:textId="2B3CC5D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Оричевский </w:t>
            </w:r>
            <w:r w:rsidR="0066216B" w:rsidRPr="003C736F">
              <w:rPr>
                <w:rFonts w:eastAsia="Times New Roman" w:cs="Times New Roman"/>
                <w:sz w:val="20"/>
                <w:szCs w:val="20"/>
                <w:lang w:eastAsia="ru-RU"/>
              </w:rPr>
              <w:t>муниципальный округ</w:t>
            </w:r>
            <w:r w:rsidRPr="00BA14AD">
              <w:rPr>
                <w:rFonts w:eastAsia="Times New Roman" w:cs="Times New Roman"/>
                <w:sz w:val="20"/>
                <w:szCs w:val="20"/>
                <w:lang w:eastAsia="ru-RU"/>
              </w:rPr>
              <w:t xml:space="preserve">, </w:t>
            </w:r>
            <w:r w:rsidR="008E6A18">
              <w:rPr>
                <w:rFonts w:eastAsia="Times New Roman" w:cs="Times New Roman"/>
                <w:sz w:val="20"/>
                <w:szCs w:val="20"/>
                <w:lang w:eastAsia="ru-RU"/>
              </w:rPr>
              <w:br/>
            </w:r>
            <w:r w:rsidRPr="00BA14AD">
              <w:rPr>
                <w:rFonts w:eastAsia="Times New Roman" w:cs="Times New Roman"/>
                <w:sz w:val="20"/>
                <w:szCs w:val="20"/>
                <w:lang w:eastAsia="ru-RU"/>
              </w:rPr>
              <w:t>п.</w:t>
            </w:r>
            <w:r w:rsidR="008E6A18">
              <w:rPr>
                <w:rFonts w:eastAsia="Times New Roman" w:cs="Times New Roman"/>
                <w:sz w:val="20"/>
                <w:szCs w:val="20"/>
                <w:lang w:eastAsia="ru-RU"/>
              </w:rPr>
              <w:t xml:space="preserve"> </w:t>
            </w:r>
            <w:r w:rsidRPr="00BA14AD">
              <w:rPr>
                <w:rFonts w:eastAsia="Times New Roman" w:cs="Times New Roman"/>
                <w:sz w:val="20"/>
                <w:szCs w:val="20"/>
                <w:lang w:eastAsia="ru-RU"/>
              </w:rPr>
              <w:t>Оричи, ул.</w:t>
            </w:r>
            <w:r w:rsidR="008E6A18">
              <w:rPr>
                <w:rFonts w:eastAsia="Times New Roman" w:cs="Times New Roman"/>
                <w:sz w:val="20"/>
                <w:szCs w:val="20"/>
                <w:lang w:eastAsia="ru-RU"/>
              </w:rPr>
              <w:t xml:space="preserve"> </w:t>
            </w:r>
            <w:r w:rsidRPr="00BA14AD">
              <w:rPr>
                <w:rFonts w:eastAsia="Times New Roman" w:cs="Times New Roman"/>
                <w:sz w:val="20"/>
                <w:szCs w:val="20"/>
                <w:lang w:eastAsia="ru-RU"/>
              </w:rPr>
              <w:t>Карла Марса, 24б</w:t>
            </w:r>
          </w:p>
        </w:tc>
        <w:tc>
          <w:tcPr>
            <w:tcW w:w="1610" w:type="dxa"/>
            <w:shd w:val="clear" w:color="auto" w:fill="auto"/>
            <w:vAlign w:val="center"/>
          </w:tcPr>
          <w:p w14:paraId="46C3E882" w14:textId="6B0B062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26 МВА</w:t>
            </w:r>
          </w:p>
        </w:tc>
        <w:tc>
          <w:tcPr>
            <w:tcW w:w="1276" w:type="dxa"/>
            <w:shd w:val="clear" w:color="auto" w:fill="auto"/>
            <w:vAlign w:val="center"/>
          </w:tcPr>
          <w:p w14:paraId="64BB9426" w14:textId="1695A56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70547">
              <w:rPr>
                <w:rFonts w:eastAsia="Times New Roman" w:cs="Times New Roman"/>
                <w:sz w:val="20"/>
                <w:szCs w:val="20"/>
                <w:lang w:eastAsia="ru-RU"/>
              </w:rPr>
              <w:t>2030</w:t>
            </w:r>
          </w:p>
        </w:tc>
        <w:tc>
          <w:tcPr>
            <w:tcW w:w="1701" w:type="dxa"/>
            <w:shd w:val="clear" w:color="auto" w:fill="auto"/>
            <w:vAlign w:val="center"/>
          </w:tcPr>
          <w:p w14:paraId="0B2F563E" w14:textId="4E10E64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845AF32" w14:textId="77777777" w:rsidTr="00D21370">
        <w:trPr>
          <w:trHeight w:val="1657"/>
        </w:trPr>
        <w:tc>
          <w:tcPr>
            <w:tcW w:w="486" w:type="dxa"/>
            <w:shd w:val="clear" w:color="auto" w:fill="auto"/>
            <w:vAlign w:val="center"/>
          </w:tcPr>
          <w:p w14:paraId="19164CCE"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78D43AC" w14:textId="486BED3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169BFE0" w14:textId="726249B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60F2DC86" w14:textId="0F213DC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Зониха</w:t>
            </w:r>
          </w:p>
        </w:tc>
        <w:tc>
          <w:tcPr>
            <w:tcW w:w="1565" w:type="dxa"/>
            <w:shd w:val="clear" w:color="auto" w:fill="auto"/>
            <w:vAlign w:val="center"/>
          </w:tcPr>
          <w:p w14:paraId="6002ECF3" w14:textId="6754FD2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B49122C" w14:textId="528D9232"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D4B1166" w14:textId="41A23428"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Верхошижемский район, с.</w:t>
            </w:r>
            <w:r w:rsidR="008E6A18">
              <w:rPr>
                <w:rFonts w:cs="Times New Roman"/>
                <w:sz w:val="20"/>
              </w:rPr>
              <w:t xml:space="preserve"> </w:t>
            </w:r>
            <w:r w:rsidRPr="00BA14AD">
              <w:rPr>
                <w:rFonts w:cs="Times New Roman"/>
                <w:sz w:val="20"/>
              </w:rPr>
              <w:t>Зониха</w:t>
            </w:r>
          </w:p>
        </w:tc>
        <w:tc>
          <w:tcPr>
            <w:tcW w:w="1610" w:type="dxa"/>
            <w:shd w:val="clear" w:color="auto" w:fill="auto"/>
            <w:vAlign w:val="center"/>
          </w:tcPr>
          <w:p w14:paraId="73E77A27" w14:textId="6C5DF33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2,5 МВА</w:t>
            </w:r>
          </w:p>
        </w:tc>
        <w:tc>
          <w:tcPr>
            <w:tcW w:w="1276" w:type="dxa"/>
            <w:shd w:val="clear" w:color="auto" w:fill="auto"/>
            <w:vAlign w:val="center"/>
          </w:tcPr>
          <w:p w14:paraId="12460D00" w14:textId="143EC83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70547">
              <w:rPr>
                <w:rFonts w:eastAsia="Times New Roman" w:cs="Times New Roman"/>
                <w:sz w:val="20"/>
                <w:szCs w:val="20"/>
                <w:lang w:eastAsia="ru-RU"/>
              </w:rPr>
              <w:t>2030</w:t>
            </w:r>
          </w:p>
        </w:tc>
        <w:tc>
          <w:tcPr>
            <w:tcW w:w="1701" w:type="dxa"/>
            <w:shd w:val="clear" w:color="auto" w:fill="auto"/>
            <w:vAlign w:val="center"/>
          </w:tcPr>
          <w:p w14:paraId="246D82F5" w14:textId="1F56FA4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60CA50C5" w14:textId="77777777" w:rsidTr="00D21370">
        <w:trPr>
          <w:trHeight w:val="1657"/>
        </w:trPr>
        <w:tc>
          <w:tcPr>
            <w:tcW w:w="486" w:type="dxa"/>
            <w:shd w:val="clear" w:color="auto" w:fill="auto"/>
            <w:vAlign w:val="center"/>
          </w:tcPr>
          <w:p w14:paraId="445EE1DD"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70BA6D1" w14:textId="6F79175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50B56FF" w14:textId="057E4956"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7F1561E1" w14:textId="779C5C5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Иванцево</w:t>
            </w:r>
            <w:proofErr w:type="spellEnd"/>
          </w:p>
        </w:tc>
        <w:tc>
          <w:tcPr>
            <w:tcW w:w="1565" w:type="dxa"/>
            <w:shd w:val="clear" w:color="auto" w:fill="auto"/>
            <w:vAlign w:val="center"/>
          </w:tcPr>
          <w:p w14:paraId="7258EE7E" w14:textId="4356CCE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8C25E6B" w14:textId="3E0D4886"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3AD1872" w14:textId="647F456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Белохолуницкий район, с.</w:t>
            </w:r>
            <w:r w:rsidR="008E6A18">
              <w:rPr>
                <w:rFonts w:cs="Times New Roman"/>
                <w:sz w:val="20"/>
              </w:rPr>
              <w:t xml:space="preserve"> </w:t>
            </w:r>
            <w:proofErr w:type="spellStart"/>
            <w:r w:rsidRPr="00BA14AD">
              <w:rPr>
                <w:rFonts w:cs="Times New Roman"/>
                <w:sz w:val="20"/>
              </w:rPr>
              <w:t>Иванцево</w:t>
            </w:r>
            <w:proofErr w:type="spellEnd"/>
          </w:p>
        </w:tc>
        <w:tc>
          <w:tcPr>
            <w:tcW w:w="1610" w:type="dxa"/>
            <w:shd w:val="clear" w:color="auto" w:fill="auto"/>
            <w:vAlign w:val="center"/>
          </w:tcPr>
          <w:p w14:paraId="128FA4A2" w14:textId="426CDFC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16,3 МВА</w:t>
            </w:r>
          </w:p>
        </w:tc>
        <w:tc>
          <w:tcPr>
            <w:tcW w:w="1276" w:type="dxa"/>
            <w:shd w:val="clear" w:color="auto" w:fill="auto"/>
            <w:vAlign w:val="center"/>
          </w:tcPr>
          <w:p w14:paraId="2BAB9ED0" w14:textId="0838C3B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A70547">
              <w:rPr>
                <w:rFonts w:eastAsia="Times New Roman" w:cs="Times New Roman"/>
                <w:sz w:val="20"/>
                <w:szCs w:val="20"/>
                <w:lang w:eastAsia="ru-RU"/>
              </w:rPr>
              <w:t>2030</w:t>
            </w:r>
          </w:p>
        </w:tc>
        <w:tc>
          <w:tcPr>
            <w:tcW w:w="1701" w:type="dxa"/>
            <w:shd w:val="clear" w:color="auto" w:fill="auto"/>
            <w:vAlign w:val="center"/>
          </w:tcPr>
          <w:p w14:paraId="71F861BC" w14:textId="68ABEEF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4C08E2D2" w14:textId="77777777" w:rsidTr="00D21370">
        <w:trPr>
          <w:trHeight w:val="1657"/>
        </w:trPr>
        <w:tc>
          <w:tcPr>
            <w:tcW w:w="486" w:type="dxa"/>
            <w:shd w:val="clear" w:color="auto" w:fill="auto"/>
            <w:vAlign w:val="center"/>
          </w:tcPr>
          <w:p w14:paraId="570AFA6E"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B3627A6" w14:textId="13828C07"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79BF567" w14:textId="34FC0E06"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522520D" w14:textId="01AF3462"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Ильинская</w:t>
            </w:r>
          </w:p>
        </w:tc>
        <w:tc>
          <w:tcPr>
            <w:tcW w:w="1565" w:type="dxa"/>
            <w:shd w:val="clear" w:color="auto" w:fill="auto"/>
            <w:vAlign w:val="center"/>
          </w:tcPr>
          <w:p w14:paraId="50B28A33" w14:textId="1CA0E5CB"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C6C9952" w14:textId="15297EB6"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D42D3FB" w14:textId="0B6A405D"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Слободской район, </w:t>
            </w:r>
            <w:r w:rsidR="008E6A18">
              <w:rPr>
                <w:rFonts w:cs="Times New Roman"/>
                <w:sz w:val="20"/>
              </w:rPr>
              <w:br/>
            </w:r>
            <w:r w:rsidRPr="00BA14AD">
              <w:rPr>
                <w:rFonts w:cs="Times New Roman"/>
                <w:sz w:val="20"/>
              </w:rPr>
              <w:t>с.</w:t>
            </w:r>
            <w:r w:rsidR="008E6A18">
              <w:rPr>
                <w:rFonts w:cs="Times New Roman"/>
                <w:sz w:val="20"/>
              </w:rPr>
              <w:t xml:space="preserve"> </w:t>
            </w:r>
            <w:r w:rsidRPr="00BA14AD">
              <w:rPr>
                <w:rFonts w:cs="Times New Roman"/>
                <w:sz w:val="20"/>
              </w:rPr>
              <w:t>Ильинское</w:t>
            </w:r>
          </w:p>
        </w:tc>
        <w:tc>
          <w:tcPr>
            <w:tcW w:w="1610" w:type="dxa"/>
            <w:shd w:val="clear" w:color="auto" w:fill="auto"/>
            <w:vAlign w:val="center"/>
          </w:tcPr>
          <w:p w14:paraId="27CAFAF5" w14:textId="6ACDC39A"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 МВА</w:t>
            </w:r>
          </w:p>
        </w:tc>
        <w:tc>
          <w:tcPr>
            <w:tcW w:w="1276" w:type="dxa"/>
            <w:shd w:val="clear" w:color="auto" w:fill="auto"/>
            <w:vAlign w:val="center"/>
          </w:tcPr>
          <w:p w14:paraId="310A5A61" w14:textId="6F33981E" w:rsidR="00E65BDC" w:rsidRPr="00BA14AD" w:rsidRDefault="004651E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2036</w:t>
            </w:r>
          </w:p>
        </w:tc>
        <w:tc>
          <w:tcPr>
            <w:tcW w:w="1701" w:type="dxa"/>
            <w:shd w:val="clear" w:color="auto" w:fill="auto"/>
            <w:vAlign w:val="center"/>
          </w:tcPr>
          <w:p w14:paraId="7539F8C0" w14:textId="6AE10A0F"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7D6B1650" w14:textId="77777777" w:rsidTr="00D21370">
        <w:trPr>
          <w:trHeight w:val="1657"/>
        </w:trPr>
        <w:tc>
          <w:tcPr>
            <w:tcW w:w="486" w:type="dxa"/>
            <w:shd w:val="clear" w:color="auto" w:fill="auto"/>
            <w:vAlign w:val="center"/>
          </w:tcPr>
          <w:p w14:paraId="0BF282E9"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194D858" w14:textId="1242AD68"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63C8E8B" w14:textId="4E74E192"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0C355DF7" w14:textId="514AE42B"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Кильмезь</w:t>
            </w:r>
          </w:p>
        </w:tc>
        <w:tc>
          <w:tcPr>
            <w:tcW w:w="1565" w:type="dxa"/>
            <w:shd w:val="clear" w:color="auto" w:fill="auto"/>
            <w:vAlign w:val="center"/>
          </w:tcPr>
          <w:p w14:paraId="76627CC2" w14:textId="15DF404F"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B5908E0" w14:textId="2A2D50E6"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1B65084" w14:textId="0633F223"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Кильмезский район, </w:t>
            </w:r>
            <w:r w:rsidR="008E6A18">
              <w:rPr>
                <w:rFonts w:cs="Times New Roman"/>
                <w:sz w:val="20"/>
              </w:rPr>
              <w:br/>
            </w:r>
            <w:r w:rsidRPr="00BA14AD">
              <w:rPr>
                <w:rFonts w:cs="Times New Roman"/>
                <w:sz w:val="20"/>
              </w:rPr>
              <w:t>п.</w:t>
            </w:r>
            <w:r w:rsidR="008E6A18">
              <w:rPr>
                <w:rFonts w:cs="Times New Roman"/>
                <w:sz w:val="20"/>
              </w:rPr>
              <w:t xml:space="preserve"> </w:t>
            </w:r>
            <w:r w:rsidRPr="00BA14AD">
              <w:rPr>
                <w:rFonts w:cs="Times New Roman"/>
                <w:sz w:val="20"/>
              </w:rPr>
              <w:t>Кильмезь</w:t>
            </w:r>
          </w:p>
        </w:tc>
        <w:tc>
          <w:tcPr>
            <w:tcW w:w="1610" w:type="dxa"/>
            <w:shd w:val="clear" w:color="auto" w:fill="auto"/>
            <w:vAlign w:val="center"/>
          </w:tcPr>
          <w:p w14:paraId="2A3BBB4F" w14:textId="4EB6CB66"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7,2 МВА</w:t>
            </w:r>
          </w:p>
        </w:tc>
        <w:tc>
          <w:tcPr>
            <w:tcW w:w="1276" w:type="dxa"/>
            <w:shd w:val="clear" w:color="auto" w:fill="auto"/>
            <w:vAlign w:val="center"/>
          </w:tcPr>
          <w:p w14:paraId="508D99FE" w14:textId="3CDB8348" w:rsidR="00E65BD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63598C5F" w14:textId="1ECFF5A6"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E65BDC" w:rsidRPr="00B32C09" w14:paraId="7E248DAE" w14:textId="77777777" w:rsidTr="00D21370">
        <w:trPr>
          <w:trHeight w:val="1657"/>
        </w:trPr>
        <w:tc>
          <w:tcPr>
            <w:tcW w:w="486" w:type="dxa"/>
            <w:shd w:val="clear" w:color="auto" w:fill="auto"/>
            <w:vAlign w:val="center"/>
          </w:tcPr>
          <w:p w14:paraId="1043FA4B"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AE5D335" w14:textId="23031F7D"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DE4686C" w14:textId="1E84FF40"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3E870513" w14:textId="1D46507A"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Колянур</w:t>
            </w:r>
            <w:proofErr w:type="spellEnd"/>
          </w:p>
        </w:tc>
        <w:tc>
          <w:tcPr>
            <w:tcW w:w="1565" w:type="dxa"/>
            <w:shd w:val="clear" w:color="auto" w:fill="auto"/>
            <w:vAlign w:val="center"/>
          </w:tcPr>
          <w:p w14:paraId="5CDA7DE5" w14:textId="2CF79BB0"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451CABC8" w14:textId="42273AAD"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7F6FF94" w14:textId="62F08EC6"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Советский район, </w:t>
            </w:r>
            <w:r w:rsidR="008E6A18">
              <w:rPr>
                <w:rFonts w:cs="Times New Roman"/>
                <w:sz w:val="20"/>
              </w:rPr>
              <w:br/>
            </w:r>
            <w:r w:rsidRPr="00BA14AD">
              <w:rPr>
                <w:rFonts w:cs="Times New Roman"/>
                <w:sz w:val="20"/>
              </w:rPr>
              <w:t>с.</w:t>
            </w:r>
            <w:r w:rsidR="008E6A18">
              <w:rPr>
                <w:rFonts w:cs="Times New Roman"/>
                <w:sz w:val="20"/>
              </w:rPr>
              <w:t xml:space="preserve"> </w:t>
            </w:r>
            <w:proofErr w:type="spellStart"/>
            <w:r w:rsidRPr="00BA14AD">
              <w:rPr>
                <w:rFonts w:cs="Times New Roman"/>
                <w:sz w:val="20"/>
              </w:rPr>
              <w:t>Колянур</w:t>
            </w:r>
            <w:proofErr w:type="spellEnd"/>
          </w:p>
        </w:tc>
        <w:tc>
          <w:tcPr>
            <w:tcW w:w="1610" w:type="dxa"/>
            <w:shd w:val="clear" w:color="auto" w:fill="auto"/>
            <w:vAlign w:val="center"/>
          </w:tcPr>
          <w:p w14:paraId="59B7CE7E" w14:textId="24CEB0E2"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7B79B02E" w14:textId="54823A56" w:rsidR="00E65BDC" w:rsidRPr="00BA14AD" w:rsidRDefault="004651E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2036</w:t>
            </w:r>
          </w:p>
        </w:tc>
        <w:tc>
          <w:tcPr>
            <w:tcW w:w="1701" w:type="dxa"/>
            <w:shd w:val="clear" w:color="auto" w:fill="auto"/>
            <w:vAlign w:val="center"/>
          </w:tcPr>
          <w:p w14:paraId="0668D0F2" w14:textId="266345C1"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4F1874B6" w14:textId="77777777" w:rsidTr="00D21370">
        <w:trPr>
          <w:trHeight w:val="1657"/>
        </w:trPr>
        <w:tc>
          <w:tcPr>
            <w:tcW w:w="486" w:type="dxa"/>
            <w:shd w:val="clear" w:color="auto" w:fill="auto"/>
            <w:vAlign w:val="center"/>
          </w:tcPr>
          <w:p w14:paraId="7A6B324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D73BF93" w14:textId="49DBB46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C897432" w14:textId="085599F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203B7D81" w14:textId="103B4612"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Коминтерн</w:t>
            </w:r>
          </w:p>
        </w:tc>
        <w:tc>
          <w:tcPr>
            <w:tcW w:w="1565" w:type="dxa"/>
            <w:shd w:val="clear" w:color="auto" w:fill="auto"/>
            <w:vAlign w:val="center"/>
          </w:tcPr>
          <w:p w14:paraId="254A8173" w14:textId="558BF7B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654EC79" w14:textId="64A77BF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300B3AC" w14:textId="683D66A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r w:rsidRPr="00BA14AD">
              <w:rPr>
                <w:rFonts w:cs="Times New Roman"/>
                <w:sz w:val="20"/>
              </w:rPr>
              <w:t>Семашко, 1</w:t>
            </w:r>
          </w:p>
        </w:tc>
        <w:tc>
          <w:tcPr>
            <w:tcW w:w="1610" w:type="dxa"/>
            <w:shd w:val="clear" w:color="auto" w:fill="auto"/>
            <w:vAlign w:val="center"/>
          </w:tcPr>
          <w:p w14:paraId="7CF9C5E4" w14:textId="2549123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1529B823" w14:textId="574F80F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F81095">
              <w:rPr>
                <w:rFonts w:eastAsia="Times New Roman" w:cs="Times New Roman"/>
                <w:sz w:val="20"/>
                <w:szCs w:val="20"/>
                <w:lang w:eastAsia="ru-RU"/>
              </w:rPr>
              <w:t>2030</w:t>
            </w:r>
          </w:p>
        </w:tc>
        <w:tc>
          <w:tcPr>
            <w:tcW w:w="1701" w:type="dxa"/>
            <w:shd w:val="clear" w:color="auto" w:fill="auto"/>
            <w:vAlign w:val="center"/>
          </w:tcPr>
          <w:p w14:paraId="7C89D760" w14:textId="613C9D9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20F9D68" w14:textId="77777777" w:rsidTr="00D21370">
        <w:trPr>
          <w:trHeight w:val="1657"/>
        </w:trPr>
        <w:tc>
          <w:tcPr>
            <w:tcW w:w="486" w:type="dxa"/>
            <w:shd w:val="clear" w:color="auto" w:fill="auto"/>
            <w:vAlign w:val="center"/>
          </w:tcPr>
          <w:p w14:paraId="7842474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1B459FD" w14:textId="0CA5DEBE"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EECFC94" w14:textId="2258686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04A2800D" w14:textId="291B9CAD"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Коммунальная</w:t>
            </w:r>
            <w:proofErr w:type="gramEnd"/>
          </w:p>
        </w:tc>
        <w:tc>
          <w:tcPr>
            <w:tcW w:w="1565" w:type="dxa"/>
            <w:shd w:val="clear" w:color="auto" w:fill="auto"/>
            <w:vAlign w:val="center"/>
          </w:tcPr>
          <w:p w14:paraId="691734BB" w14:textId="19EF82E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A4EEB1C" w14:textId="62407A3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09E70B6" w14:textId="4895358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proofErr w:type="gramStart"/>
            <w:r w:rsidRPr="00BA14AD">
              <w:rPr>
                <w:rFonts w:cs="Times New Roman"/>
                <w:sz w:val="20"/>
              </w:rPr>
              <w:t>Московская</w:t>
            </w:r>
            <w:proofErr w:type="gramEnd"/>
            <w:r w:rsidRPr="00BA14AD">
              <w:rPr>
                <w:rFonts w:cs="Times New Roman"/>
                <w:sz w:val="20"/>
              </w:rPr>
              <w:t>, 183</w:t>
            </w:r>
          </w:p>
        </w:tc>
        <w:tc>
          <w:tcPr>
            <w:tcW w:w="1610" w:type="dxa"/>
            <w:shd w:val="clear" w:color="auto" w:fill="auto"/>
            <w:vAlign w:val="center"/>
          </w:tcPr>
          <w:p w14:paraId="595699EF" w14:textId="55FF075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50 МВА</w:t>
            </w:r>
          </w:p>
        </w:tc>
        <w:tc>
          <w:tcPr>
            <w:tcW w:w="1276" w:type="dxa"/>
            <w:shd w:val="clear" w:color="auto" w:fill="auto"/>
            <w:vAlign w:val="center"/>
          </w:tcPr>
          <w:p w14:paraId="6A5C38EB" w14:textId="040FD43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F81095">
              <w:rPr>
                <w:rFonts w:eastAsia="Times New Roman" w:cs="Times New Roman"/>
                <w:sz w:val="20"/>
                <w:szCs w:val="20"/>
                <w:lang w:eastAsia="ru-RU"/>
              </w:rPr>
              <w:t>2030</w:t>
            </w:r>
          </w:p>
        </w:tc>
        <w:tc>
          <w:tcPr>
            <w:tcW w:w="1701" w:type="dxa"/>
            <w:shd w:val="clear" w:color="auto" w:fill="auto"/>
            <w:vAlign w:val="center"/>
          </w:tcPr>
          <w:p w14:paraId="6F008588" w14:textId="4A37FBF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61C7670B" w14:textId="77777777" w:rsidTr="00D21370">
        <w:trPr>
          <w:trHeight w:val="1657"/>
        </w:trPr>
        <w:tc>
          <w:tcPr>
            <w:tcW w:w="486" w:type="dxa"/>
            <w:shd w:val="clear" w:color="auto" w:fill="auto"/>
            <w:vAlign w:val="center"/>
          </w:tcPr>
          <w:p w14:paraId="2C1660F2"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191E64D" w14:textId="525EDF63"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53D0645" w14:textId="0F146F43"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12646EE" w14:textId="461285CC"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Красный Курсант</w:t>
            </w:r>
          </w:p>
        </w:tc>
        <w:tc>
          <w:tcPr>
            <w:tcW w:w="1565" w:type="dxa"/>
            <w:shd w:val="clear" w:color="auto" w:fill="auto"/>
            <w:vAlign w:val="center"/>
          </w:tcPr>
          <w:p w14:paraId="047BE557" w14:textId="0EF12552"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019FC05" w14:textId="0406B33B"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FE61540" w14:textId="1F32D010" w:rsidR="00E65BDC" w:rsidRPr="00BA14AD" w:rsidRDefault="00E65BDC" w:rsidP="00670B7E">
            <w:pPr>
              <w:spacing w:before="0" w:after="0" w:line="276" w:lineRule="auto"/>
              <w:ind w:firstLine="0"/>
              <w:jc w:val="center"/>
              <w:rPr>
                <w:rFonts w:cs="Times New Roman"/>
                <w:sz w:val="20"/>
              </w:rPr>
            </w:pPr>
            <w:r w:rsidRPr="00BA14AD">
              <w:rPr>
                <w:rFonts w:cs="Times New Roman"/>
                <w:sz w:val="20"/>
              </w:rPr>
              <w:t>Юрьянский район, п.</w:t>
            </w:r>
            <w:r w:rsidR="008E6A18">
              <w:rPr>
                <w:rFonts w:cs="Times New Roman"/>
                <w:sz w:val="20"/>
              </w:rPr>
              <w:t xml:space="preserve"> </w:t>
            </w:r>
            <w:r w:rsidRPr="00BA14AD">
              <w:rPr>
                <w:rFonts w:cs="Times New Roman"/>
                <w:sz w:val="20"/>
              </w:rPr>
              <w:t>Мурыгино</w:t>
            </w:r>
          </w:p>
        </w:tc>
        <w:tc>
          <w:tcPr>
            <w:tcW w:w="1610" w:type="dxa"/>
            <w:shd w:val="clear" w:color="auto" w:fill="auto"/>
            <w:vAlign w:val="center"/>
          </w:tcPr>
          <w:p w14:paraId="58C9EC06" w14:textId="3148002A"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30 МВА</w:t>
            </w:r>
          </w:p>
        </w:tc>
        <w:tc>
          <w:tcPr>
            <w:tcW w:w="1276" w:type="dxa"/>
            <w:shd w:val="clear" w:color="auto" w:fill="auto"/>
            <w:vAlign w:val="center"/>
          </w:tcPr>
          <w:p w14:paraId="55708FB9" w14:textId="0CD0B00D" w:rsidR="00E65BDC" w:rsidRPr="00BA14AD" w:rsidRDefault="004651E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2027</w:t>
            </w:r>
          </w:p>
        </w:tc>
        <w:tc>
          <w:tcPr>
            <w:tcW w:w="1701" w:type="dxa"/>
            <w:shd w:val="clear" w:color="auto" w:fill="auto"/>
            <w:vAlign w:val="center"/>
          </w:tcPr>
          <w:p w14:paraId="5A469B79" w14:textId="21ADA792"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1EC918C4" w14:textId="77777777" w:rsidTr="00D21370">
        <w:trPr>
          <w:trHeight w:val="1657"/>
        </w:trPr>
        <w:tc>
          <w:tcPr>
            <w:tcW w:w="486" w:type="dxa"/>
            <w:shd w:val="clear" w:color="auto" w:fill="auto"/>
            <w:vAlign w:val="center"/>
          </w:tcPr>
          <w:p w14:paraId="0B9FF544"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290D958" w14:textId="1CACB3EE"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9EEBBD1" w14:textId="662A598F"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36A81944" w14:textId="0471B937"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Кырчаны</w:t>
            </w:r>
          </w:p>
        </w:tc>
        <w:tc>
          <w:tcPr>
            <w:tcW w:w="1565" w:type="dxa"/>
            <w:shd w:val="clear" w:color="auto" w:fill="auto"/>
            <w:vAlign w:val="center"/>
          </w:tcPr>
          <w:p w14:paraId="69DE2576" w14:textId="70D86F23"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0A4FFEF4" w14:textId="4E5858C3"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9F49D60" w14:textId="7B64B7BF" w:rsidR="00E65BDC" w:rsidRPr="00BA14AD" w:rsidRDefault="00E65BDC" w:rsidP="00670B7E">
            <w:pPr>
              <w:spacing w:before="0" w:after="0" w:line="276" w:lineRule="auto"/>
              <w:ind w:firstLine="0"/>
              <w:jc w:val="center"/>
              <w:rPr>
                <w:rFonts w:cs="Times New Roman"/>
                <w:sz w:val="20"/>
              </w:rPr>
            </w:pPr>
            <w:r w:rsidRPr="00BA14AD">
              <w:rPr>
                <w:rFonts w:cs="Times New Roman"/>
                <w:sz w:val="20"/>
              </w:rPr>
              <w:t>Нолинский район, с.</w:t>
            </w:r>
            <w:r w:rsidR="008E6A18">
              <w:rPr>
                <w:rFonts w:cs="Times New Roman"/>
                <w:sz w:val="20"/>
              </w:rPr>
              <w:t xml:space="preserve"> </w:t>
            </w:r>
            <w:r w:rsidRPr="00BA14AD">
              <w:rPr>
                <w:rFonts w:cs="Times New Roman"/>
                <w:sz w:val="20"/>
              </w:rPr>
              <w:t>Кырчаны</w:t>
            </w:r>
          </w:p>
        </w:tc>
        <w:tc>
          <w:tcPr>
            <w:tcW w:w="1610" w:type="dxa"/>
            <w:shd w:val="clear" w:color="auto" w:fill="auto"/>
            <w:vAlign w:val="center"/>
          </w:tcPr>
          <w:p w14:paraId="78463155" w14:textId="1F8B5E0E"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37DF7254" w14:textId="26A92039" w:rsidR="00E65BD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1231E273" w14:textId="62623E02"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39FF6D6C" w14:textId="77777777" w:rsidTr="00D21370">
        <w:trPr>
          <w:trHeight w:val="1657"/>
        </w:trPr>
        <w:tc>
          <w:tcPr>
            <w:tcW w:w="486" w:type="dxa"/>
            <w:shd w:val="clear" w:color="auto" w:fill="auto"/>
            <w:vAlign w:val="center"/>
          </w:tcPr>
          <w:p w14:paraId="23C7D984"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4F06D47" w14:textId="287F7892"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69D0BD7" w14:textId="3B73049F"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1DC2925" w14:textId="7DCDA3A8"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Лыжная</w:t>
            </w:r>
            <w:proofErr w:type="gramEnd"/>
          </w:p>
        </w:tc>
        <w:tc>
          <w:tcPr>
            <w:tcW w:w="1565" w:type="dxa"/>
            <w:shd w:val="clear" w:color="auto" w:fill="auto"/>
            <w:vAlign w:val="center"/>
          </w:tcPr>
          <w:p w14:paraId="56235BD0" w14:textId="7C4D03C7"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5861F91" w14:textId="1DCF371C"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575D1D2" w14:textId="6C24EEF2" w:rsidR="00E65BDC" w:rsidRPr="00BA14AD" w:rsidRDefault="00E65BDC"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Нововятский район, ул.</w:t>
            </w:r>
            <w:r w:rsidR="008E6A18">
              <w:rPr>
                <w:rFonts w:cs="Times New Roman"/>
                <w:sz w:val="20"/>
              </w:rPr>
              <w:t xml:space="preserve"> </w:t>
            </w:r>
            <w:r w:rsidRPr="00BA14AD">
              <w:rPr>
                <w:rFonts w:cs="Times New Roman"/>
                <w:sz w:val="20"/>
              </w:rPr>
              <w:t>Орджоникидзе, д.19</w:t>
            </w:r>
          </w:p>
        </w:tc>
        <w:tc>
          <w:tcPr>
            <w:tcW w:w="1610" w:type="dxa"/>
            <w:shd w:val="clear" w:color="auto" w:fill="auto"/>
            <w:vAlign w:val="center"/>
          </w:tcPr>
          <w:p w14:paraId="33FF3E74" w14:textId="4FFAEBE8"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50 МВА</w:t>
            </w:r>
          </w:p>
        </w:tc>
        <w:tc>
          <w:tcPr>
            <w:tcW w:w="1276" w:type="dxa"/>
            <w:shd w:val="clear" w:color="auto" w:fill="auto"/>
            <w:vAlign w:val="center"/>
          </w:tcPr>
          <w:p w14:paraId="620BC7D3" w14:textId="00A1BB82" w:rsidR="00E65BD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78FDC1C4" w14:textId="1367AEF9"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A46D7EF" w14:textId="77777777" w:rsidTr="00D21370">
        <w:trPr>
          <w:trHeight w:val="1657"/>
        </w:trPr>
        <w:tc>
          <w:tcPr>
            <w:tcW w:w="486" w:type="dxa"/>
            <w:shd w:val="clear" w:color="auto" w:fill="auto"/>
            <w:vAlign w:val="center"/>
          </w:tcPr>
          <w:p w14:paraId="17158D6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0DE2845" w14:textId="3D413AF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5BBAAF8" w14:textId="16F70C7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B9AC603" w14:textId="4528A050"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Матвинур</w:t>
            </w:r>
            <w:proofErr w:type="spellEnd"/>
          </w:p>
        </w:tc>
        <w:tc>
          <w:tcPr>
            <w:tcW w:w="1565" w:type="dxa"/>
            <w:shd w:val="clear" w:color="auto" w:fill="auto"/>
            <w:vAlign w:val="center"/>
          </w:tcPr>
          <w:p w14:paraId="1BAB135F" w14:textId="5148AF6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0D12D26C" w14:textId="5DE799B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61F2179" w14:textId="5FEFB10C"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Санчурский муниципальный округ, с.</w:t>
            </w:r>
            <w:r w:rsidR="008E6A18">
              <w:rPr>
                <w:rFonts w:cs="Times New Roman"/>
                <w:sz w:val="20"/>
              </w:rPr>
              <w:t xml:space="preserve"> </w:t>
            </w:r>
            <w:proofErr w:type="spellStart"/>
            <w:r w:rsidRPr="00BA14AD">
              <w:rPr>
                <w:rFonts w:cs="Times New Roman"/>
                <w:sz w:val="20"/>
              </w:rPr>
              <w:t>Матвинур</w:t>
            </w:r>
            <w:proofErr w:type="spellEnd"/>
          </w:p>
        </w:tc>
        <w:tc>
          <w:tcPr>
            <w:tcW w:w="1610" w:type="dxa"/>
            <w:shd w:val="clear" w:color="auto" w:fill="auto"/>
            <w:vAlign w:val="center"/>
          </w:tcPr>
          <w:p w14:paraId="1353E731" w14:textId="0716989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2,5 МВА</w:t>
            </w:r>
          </w:p>
        </w:tc>
        <w:tc>
          <w:tcPr>
            <w:tcW w:w="1276" w:type="dxa"/>
            <w:shd w:val="clear" w:color="auto" w:fill="auto"/>
            <w:vAlign w:val="center"/>
          </w:tcPr>
          <w:p w14:paraId="14D8FA2D" w14:textId="7B21037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254AD">
              <w:rPr>
                <w:rFonts w:eastAsia="Times New Roman" w:cs="Times New Roman"/>
                <w:sz w:val="20"/>
                <w:szCs w:val="20"/>
                <w:lang w:eastAsia="ru-RU"/>
              </w:rPr>
              <w:t>2030</w:t>
            </w:r>
          </w:p>
        </w:tc>
        <w:tc>
          <w:tcPr>
            <w:tcW w:w="1701" w:type="dxa"/>
            <w:shd w:val="clear" w:color="auto" w:fill="auto"/>
            <w:vAlign w:val="center"/>
          </w:tcPr>
          <w:p w14:paraId="63024CBD" w14:textId="70ABF30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7B75BC1" w14:textId="77777777" w:rsidTr="00D21370">
        <w:trPr>
          <w:trHeight w:val="1657"/>
        </w:trPr>
        <w:tc>
          <w:tcPr>
            <w:tcW w:w="486" w:type="dxa"/>
            <w:shd w:val="clear" w:color="auto" w:fill="auto"/>
            <w:vAlign w:val="center"/>
          </w:tcPr>
          <w:p w14:paraId="3E37543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BA57C64" w14:textId="0A805CA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6A2090E" w14:textId="58BD52B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51423A52" w14:textId="7120ACB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Нолинск</w:t>
            </w:r>
          </w:p>
        </w:tc>
        <w:tc>
          <w:tcPr>
            <w:tcW w:w="1565" w:type="dxa"/>
            <w:shd w:val="clear" w:color="auto" w:fill="auto"/>
            <w:vAlign w:val="center"/>
          </w:tcPr>
          <w:p w14:paraId="74C44CA1" w14:textId="28055CD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9BCAB75" w14:textId="702782A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60A81CB" w14:textId="7895876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Нолинский район, г.</w:t>
            </w:r>
            <w:r w:rsidR="008E6A18">
              <w:rPr>
                <w:rFonts w:cs="Times New Roman"/>
                <w:sz w:val="20"/>
              </w:rPr>
              <w:t xml:space="preserve"> </w:t>
            </w:r>
            <w:r w:rsidRPr="00BA14AD">
              <w:rPr>
                <w:rFonts w:cs="Times New Roman"/>
                <w:sz w:val="20"/>
              </w:rPr>
              <w:t>Нолинск, ул.</w:t>
            </w:r>
            <w:r w:rsidR="008E6A18">
              <w:rPr>
                <w:rFonts w:cs="Times New Roman"/>
                <w:sz w:val="20"/>
              </w:rPr>
              <w:t xml:space="preserve"> </w:t>
            </w:r>
            <w:r w:rsidRPr="00BA14AD">
              <w:rPr>
                <w:rFonts w:cs="Times New Roman"/>
                <w:sz w:val="20"/>
              </w:rPr>
              <w:t>Чапаева, д.9</w:t>
            </w:r>
          </w:p>
        </w:tc>
        <w:tc>
          <w:tcPr>
            <w:tcW w:w="1610" w:type="dxa"/>
            <w:shd w:val="clear" w:color="auto" w:fill="auto"/>
            <w:vAlign w:val="center"/>
          </w:tcPr>
          <w:p w14:paraId="1C221DDE" w14:textId="617E216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26 МВА</w:t>
            </w:r>
          </w:p>
        </w:tc>
        <w:tc>
          <w:tcPr>
            <w:tcW w:w="1276" w:type="dxa"/>
            <w:shd w:val="clear" w:color="auto" w:fill="auto"/>
            <w:vAlign w:val="center"/>
          </w:tcPr>
          <w:p w14:paraId="63E08E4F" w14:textId="4E203D6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254AD">
              <w:rPr>
                <w:rFonts w:eastAsia="Times New Roman" w:cs="Times New Roman"/>
                <w:sz w:val="20"/>
                <w:szCs w:val="20"/>
                <w:lang w:eastAsia="ru-RU"/>
              </w:rPr>
              <w:t>2030</w:t>
            </w:r>
          </w:p>
        </w:tc>
        <w:tc>
          <w:tcPr>
            <w:tcW w:w="1701" w:type="dxa"/>
            <w:shd w:val="clear" w:color="auto" w:fill="auto"/>
            <w:vAlign w:val="center"/>
          </w:tcPr>
          <w:p w14:paraId="38C06389" w14:textId="100EC86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21F970E" w14:textId="77777777" w:rsidTr="00D21370">
        <w:trPr>
          <w:trHeight w:val="1657"/>
        </w:trPr>
        <w:tc>
          <w:tcPr>
            <w:tcW w:w="486" w:type="dxa"/>
            <w:shd w:val="clear" w:color="auto" w:fill="auto"/>
            <w:vAlign w:val="center"/>
          </w:tcPr>
          <w:p w14:paraId="6047E4E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125AAC4" w14:textId="796FC96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D14FF29" w14:textId="4698378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098DBF8F" w14:textId="52BD4F4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Пасегово</w:t>
            </w:r>
            <w:proofErr w:type="spellEnd"/>
          </w:p>
        </w:tc>
        <w:tc>
          <w:tcPr>
            <w:tcW w:w="1565" w:type="dxa"/>
            <w:shd w:val="clear" w:color="auto" w:fill="auto"/>
            <w:vAlign w:val="center"/>
          </w:tcPr>
          <w:p w14:paraId="1DFA8780" w14:textId="34608FC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2F2CF5F8" w14:textId="726F285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AE4F4F9" w14:textId="1B78396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Кирово-Чепецкий район, с.</w:t>
            </w:r>
            <w:r w:rsidR="008E6A18">
              <w:rPr>
                <w:rFonts w:cs="Times New Roman"/>
                <w:sz w:val="20"/>
              </w:rPr>
              <w:t xml:space="preserve"> </w:t>
            </w:r>
            <w:proofErr w:type="spellStart"/>
            <w:r w:rsidRPr="00BA14AD">
              <w:rPr>
                <w:rFonts w:cs="Times New Roman"/>
                <w:sz w:val="20"/>
              </w:rPr>
              <w:t>Пасегово</w:t>
            </w:r>
            <w:proofErr w:type="spellEnd"/>
          </w:p>
        </w:tc>
        <w:tc>
          <w:tcPr>
            <w:tcW w:w="1610" w:type="dxa"/>
            <w:shd w:val="clear" w:color="auto" w:fill="auto"/>
            <w:vAlign w:val="center"/>
          </w:tcPr>
          <w:p w14:paraId="6C96D20A" w14:textId="7D60C59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7104C4E3" w14:textId="3B899A9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254AD">
              <w:rPr>
                <w:rFonts w:eastAsia="Times New Roman" w:cs="Times New Roman"/>
                <w:sz w:val="20"/>
                <w:szCs w:val="20"/>
                <w:lang w:eastAsia="ru-RU"/>
              </w:rPr>
              <w:t>2030</w:t>
            </w:r>
          </w:p>
        </w:tc>
        <w:tc>
          <w:tcPr>
            <w:tcW w:w="1701" w:type="dxa"/>
            <w:shd w:val="clear" w:color="auto" w:fill="auto"/>
            <w:vAlign w:val="center"/>
          </w:tcPr>
          <w:p w14:paraId="5F023106" w14:textId="6D06413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4255497" w14:textId="77777777" w:rsidTr="00D21370">
        <w:trPr>
          <w:trHeight w:val="1657"/>
        </w:trPr>
        <w:tc>
          <w:tcPr>
            <w:tcW w:w="486" w:type="dxa"/>
            <w:shd w:val="clear" w:color="auto" w:fill="auto"/>
            <w:vAlign w:val="center"/>
          </w:tcPr>
          <w:p w14:paraId="40F2F92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44D6426" w14:textId="508EB15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807DFDE" w14:textId="071152DC"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1242E3A" w14:textId="5EA7D344"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Первомайская</w:t>
            </w:r>
            <w:proofErr w:type="gramEnd"/>
          </w:p>
        </w:tc>
        <w:tc>
          <w:tcPr>
            <w:tcW w:w="1565" w:type="dxa"/>
            <w:shd w:val="clear" w:color="auto" w:fill="auto"/>
            <w:vAlign w:val="center"/>
          </w:tcPr>
          <w:p w14:paraId="340E3419" w14:textId="47EAA83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1FF1726F" w14:textId="3D84B7A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CBFCD84" w14:textId="6E402805"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 xml:space="preserve">Киров, пер. </w:t>
            </w:r>
            <w:proofErr w:type="spellStart"/>
            <w:r w:rsidRPr="00BA14AD">
              <w:rPr>
                <w:rFonts w:cs="Times New Roman"/>
                <w:sz w:val="20"/>
              </w:rPr>
              <w:t>Искожевский</w:t>
            </w:r>
            <w:proofErr w:type="spellEnd"/>
            <w:r w:rsidRPr="00BA14AD">
              <w:rPr>
                <w:rFonts w:cs="Times New Roman"/>
                <w:sz w:val="20"/>
              </w:rPr>
              <w:t>, 20</w:t>
            </w:r>
          </w:p>
        </w:tc>
        <w:tc>
          <w:tcPr>
            <w:tcW w:w="1610" w:type="dxa"/>
            <w:shd w:val="clear" w:color="auto" w:fill="auto"/>
            <w:vAlign w:val="center"/>
          </w:tcPr>
          <w:p w14:paraId="353BF57B" w14:textId="355B9F2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40 МВА</w:t>
            </w:r>
          </w:p>
        </w:tc>
        <w:tc>
          <w:tcPr>
            <w:tcW w:w="1276" w:type="dxa"/>
            <w:shd w:val="clear" w:color="auto" w:fill="auto"/>
            <w:vAlign w:val="center"/>
          </w:tcPr>
          <w:p w14:paraId="58452FD2" w14:textId="018A9F9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254AD">
              <w:rPr>
                <w:rFonts w:eastAsia="Times New Roman" w:cs="Times New Roman"/>
                <w:sz w:val="20"/>
                <w:szCs w:val="20"/>
                <w:lang w:eastAsia="ru-RU"/>
              </w:rPr>
              <w:t>2030</w:t>
            </w:r>
          </w:p>
        </w:tc>
        <w:tc>
          <w:tcPr>
            <w:tcW w:w="1701" w:type="dxa"/>
            <w:shd w:val="clear" w:color="auto" w:fill="auto"/>
            <w:vAlign w:val="center"/>
          </w:tcPr>
          <w:p w14:paraId="714877B5" w14:textId="4880B68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5BC78B4" w14:textId="77777777" w:rsidTr="00D21370">
        <w:trPr>
          <w:trHeight w:val="1657"/>
        </w:trPr>
        <w:tc>
          <w:tcPr>
            <w:tcW w:w="486" w:type="dxa"/>
            <w:shd w:val="clear" w:color="auto" w:fill="auto"/>
            <w:vAlign w:val="center"/>
          </w:tcPr>
          <w:p w14:paraId="5E2149CE"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E1943D2" w14:textId="0D3520C2"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A4B9CEA" w14:textId="1CDE24EB"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71CF9DBD" w14:textId="12986FE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Петровское</w:t>
            </w:r>
            <w:proofErr w:type="gramEnd"/>
          </w:p>
        </w:tc>
        <w:tc>
          <w:tcPr>
            <w:tcW w:w="1565" w:type="dxa"/>
            <w:shd w:val="clear" w:color="auto" w:fill="auto"/>
            <w:vAlign w:val="center"/>
          </w:tcPr>
          <w:p w14:paraId="44E3489B" w14:textId="1F94996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E654058" w14:textId="0D37545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D62483B" w14:textId="2E4C39B5"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Уржумский район, с.</w:t>
            </w:r>
            <w:r w:rsidR="008E6A18">
              <w:rPr>
                <w:rFonts w:cs="Times New Roman"/>
                <w:sz w:val="20"/>
              </w:rPr>
              <w:t xml:space="preserve"> </w:t>
            </w:r>
            <w:proofErr w:type="gramStart"/>
            <w:r w:rsidRPr="00BA14AD">
              <w:rPr>
                <w:rFonts w:cs="Times New Roman"/>
                <w:sz w:val="20"/>
              </w:rPr>
              <w:t>Петровское</w:t>
            </w:r>
            <w:proofErr w:type="gramEnd"/>
          </w:p>
        </w:tc>
        <w:tc>
          <w:tcPr>
            <w:tcW w:w="1610" w:type="dxa"/>
            <w:shd w:val="clear" w:color="auto" w:fill="auto"/>
            <w:vAlign w:val="center"/>
          </w:tcPr>
          <w:p w14:paraId="6E79FE96" w14:textId="54FA616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5928A3C5" w14:textId="1A605CE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02090">
              <w:rPr>
                <w:rFonts w:eastAsia="Times New Roman" w:cs="Times New Roman"/>
                <w:sz w:val="20"/>
                <w:szCs w:val="20"/>
                <w:lang w:eastAsia="ru-RU"/>
              </w:rPr>
              <w:t>2030</w:t>
            </w:r>
          </w:p>
        </w:tc>
        <w:tc>
          <w:tcPr>
            <w:tcW w:w="1701" w:type="dxa"/>
            <w:shd w:val="clear" w:color="auto" w:fill="auto"/>
            <w:vAlign w:val="center"/>
          </w:tcPr>
          <w:p w14:paraId="071FB056" w14:textId="26553F2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10D9AF1" w14:textId="77777777" w:rsidTr="00D21370">
        <w:trPr>
          <w:trHeight w:val="1657"/>
        </w:trPr>
        <w:tc>
          <w:tcPr>
            <w:tcW w:w="486" w:type="dxa"/>
            <w:shd w:val="clear" w:color="auto" w:fill="auto"/>
            <w:vAlign w:val="center"/>
          </w:tcPr>
          <w:p w14:paraId="0A6F8AB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428D1C9" w14:textId="4A366C0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D050746" w14:textId="3E848B91"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24F500FE" w14:textId="4642965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Пижанка</w:t>
            </w:r>
          </w:p>
        </w:tc>
        <w:tc>
          <w:tcPr>
            <w:tcW w:w="1565" w:type="dxa"/>
            <w:shd w:val="clear" w:color="auto" w:fill="auto"/>
            <w:vAlign w:val="center"/>
          </w:tcPr>
          <w:p w14:paraId="6633CDB6" w14:textId="3B28255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C67BD38" w14:textId="48B69D3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2D30215" w14:textId="4FF401A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Пижанский муниципальный округ, пгт. Пижанка</w:t>
            </w:r>
          </w:p>
        </w:tc>
        <w:tc>
          <w:tcPr>
            <w:tcW w:w="1610" w:type="dxa"/>
            <w:shd w:val="clear" w:color="auto" w:fill="auto"/>
            <w:vAlign w:val="center"/>
          </w:tcPr>
          <w:p w14:paraId="5403B978" w14:textId="0EEDE17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16,3 МВА</w:t>
            </w:r>
          </w:p>
        </w:tc>
        <w:tc>
          <w:tcPr>
            <w:tcW w:w="1276" w:type="dxa"/>
            <w:shd w:val="clear" w:color="auto" w:fill="auto"/>
            <w:vAlign w:val="center"/>
          </w:tcPr>
          <w:p w14:paraId="2DEF0244" w14:textId="039B072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02090">
              <w:rPr>
                <w:rFonts w:eastAsia="Times New Roman" w:cs="Times New Roman"/>
                <w:sz w:val="20"/>
                <w:szCs w:val="20"/>
                <w:lang w:eastAsia="ru-RU"/>
              </w:rPr>
              <w:t>2030</w:t>
            </w:r>
          </w:p>
        </w:tc>
        <w:tc>
          <w:tcPr>
            <w:tcW w:w="1701" w:type="dxa"/>
            <w:shd w:val="clear" w:color="auto" w:fill="auto"/>
            <w:vAlign w:val="center"/>
          </w:tcPr>
          <w:p w14:paraId="4536C418" w14:textId="4D73B30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BF32573" w14:textId="77777777" w:rsidTr="00D21370">
        <w:trPr>
          <w:trHeight w:val="1657"/>
        </w:trPr>
        <w:tc>
          <w:tcPr>
            <w:tcW w:w="486" w:type="dxa"/>
            <w:shd w:val="clear" w:color="auto" w:fill="auto"/>
            <w:vAlign w:val="center"/>
          </w:tcPr>
          <w:p w14:paraId="61FE01A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892C919" w14:textId="24DAE8D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239A4F6" w14:textId="6BD0E3BC"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587A6C40" w14:textId="488E6CE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Прогресс</w:t>
            </w:r>
          </w:p>
        </w:tc>
        <w:tc>
          <w:tcPr>
            <w:tcW w:w="1565" w:type="dxa"/>
            <w:shd w:val="clear" w:color="auto" w:fill="auto"/>
            <w:vAlign w:val="center"/>
          </w:tcPr>
          <w:p w14:paraId="6B97A8E4" w14:textId="4FC3680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4372445" w14:textId="088812F4"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2774535" w14:textId="29C2B70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Советский район</w:t>
            </w:r>
          </w:p>
        </w:tc>
        <w:tc>
          <w:tcPr>
            <w:tcW w:w="1610" w:type="dxa"/>
            <w:shd w:val="clear" w:color="auto" w:fill="auto"/>
            <w:vAlign w:val="center"/>
          </w:tcPr>
          <w:p w14:paraId="74A6C96F" w14:textId="68FAE01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10 МВА</w:t>
            </w:r>
          </w:p>
        </w:tc>
        <w:tc>
          <w:tcPr>
            <w:tcW w:w="1276" w:type="dxa"/>
            <w:shd w:val="clear" w:color="auto" w:fill="auto"/>
            <w:vAlign w:val="center"/>
          </w:tcPr>
          <w:p w14:paraId="3D8A9698" w14:textId="5B88FB6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02090">
              <w:rPr>
                <w:rFonts w:eastAsia="Times New Roman" w:cs="Times New Roman"/>
                <w:sz w:val="20"/>
                <w:szCs w:val="20"/>
                <w:lang w:eastAsia="ru-RU"/>
              </w:rPr>
              <w:t>2030</w:t>
            </w:r>
          </w:p>
        </w:tc>
        <w:tc>
          <w:tcPr>
            <w:tcW w:w="1701" w:type="dxa"/>
            <w:shd w:val="clear" w:color="auto" w:fill="auto"/>
            <w:vAlign w:val="center"/>
          </w:tcPr>
          <w:p w14:paraId="08C01505" w14:textId="3F07B1A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41D78DD" w14:textId="77777777" w:rsidTr="00D21370">
        <w:trPr>
          <w:trHeight w:val="1657"/>
        </w:trPr>
        <w:tc>
          <w:tcPr>
            <w:tcW w:w="486" w:type="dxa"/>
            <w:shd w:val="clear" w:color="auto" w:fill="auto"/>
            <w:vAlign w:val="center"/>
          </w:tcPr>
          <w:p w14:paraId="4DE1714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CC3F46E" w14:textId="7D233E98"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4851AEB" w14:textId="6D39DA3F"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16685FB" w14:textId="54772BC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Просница</w:t>
            </w:r>
          </w:p>
        </w:tc>
        <w:tc>
          <w:tcPr>
            <w:tcW w:w="1565" w:type="dxa"/>
            <w:shd w:val="clear" w:color="auto" w:fill="auto"/>
            <w:vAlign w:val="center"/>
          </w:tcPr>
          <w:p w14:paraId="352EDB81" w14:textId="65A357C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1A7BE3A" w14:textId="62BC003B"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B399327" w14:textId="68A6BC3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Кирово-Чепецкий </w:t>
            </w:r>
            <w:proofErr w:type="gramStart"/>
            <w:r w:rsidRPr="00BA14AD">
              <w:rPr>
                <w:rFonts w:cs="Times New Roman"/>
                <w:sz w:val="20"/>
              </w:rPr>
              <w:t xml:space="preserve">район, </w:t>
            </w:r>
            <w:r w:rsidR="008E6A18">
              <w:rPr>
                <w:rFonts w:cs="Times New Roman"/>
                <w:sz w:val="20"/>
              </w:rPr>
              <w:br/>
            </w:r>
            <w:proofErr w:type="spellStart"/>
            <w:r w:rsidRPr="00BA14AD">
              <w:rPr>
                <w:rFonts w:cs="Times New Roman"/>
                <w:sz w:val="20"/>
              </w:rPr>
              <w:t>ж</w:t>
            </w:r>
            <w:proofErr w:type="gramEnd"/>
            <w:r w:rsidRPr="00BA14AD">
              <w:rPr>
                <w:rFonts w:cs="Times New Roman"/>
                <w:sz w:val="20"/>
              </w:rPr>
              <w:t>.д.ст</w:t>
            </w:r>
            <w:proofErr w:type="spellEnd"/>
            <w:r w:rsidRPr="00BA14AD">
              <w:rPr>
                <w:rFonts w:cs="Times New Roman"/>
                <w:sz w:val="20"/>
              </w:rPr>
              <w:t>.</w:t>
            </w:r>
            <w:r w:rsidR="008E6A18">
              <w:rPr>
                <w:rFonts w:cs="Times New Roman"/>
                <w:sz w:val="20"/>
              </w:rPr>
              <w:t xml:space="preserve"> </w:t>
            </w:r>
            <w:r w:rsidRPr="00BA14AD">
              <w:rPr>
                <w:rFonts w:cs="Times New Roman"/>
                <w:sz w:val="20"/>
              </w:rPr>
              <w:t>Просница</w:t>
            </w:r>
          </w:p>
        </w:tc>
        <w:tc>
          <w:tcPr>
            <w:tcW w:w="1610" w:type="dxa"/>
            <w:shd w:val="clear" w:color="auto" w:fill="auto"/>
            <w:vAlign w:val="center"/>
          </w:tcPr>
          <w:p w14:paraId="6ACF486F" w14:textId="52CCA84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26 МВА</w:t>
            </w:r>
          </w:p>
        </w:tc>
        <w:tc>
          <w:tcPr>
            <w:tcW w:w="1276" w:type="dxa"/>
            <w:shd w:val="clear" w:color="auto" w:fill="auto"/>
            <w:vAlign w:val="center"/>
          </w:tcPr>
          <w:p w14:paraId="2D1AC189" w14:textId="6C6B498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02090">
              <w:rPr>
                <w:rFonts w:eastAsia="Times New Roman" w:cs="Times New Roman"/>
                <w:sz w:val="20"/>
                <w:szCs w:val="20"/>
                <w:lang w:eastAsia="ru-RU"/>
              </w:rPr>
              <w:t>2030</w:t>
            </w:r>
          </w:p>
        </w:tc>
        <w:tc>
          <w:tcPr>
            <w:tcW w:w="1701" w:type="dxa"/>
            <w:shd w:val="clear" w:color="auto" w:fill="auto"/>
            <w:vAlign w:val="center"/>
          </w:tcPr>
          <w:p w14:paraId="767F7E4E" w14:textId="76E5695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54FDE25" w14:textId="77777777" w:rsidTr="00D21370">
        <w:trPr>
          <w:trHeight w:val="1657"/>
        </w:trPr>
        <w:tc>
          <w:tcPr>
            <w:tcW w:w="486" w:type="dxa"/>
            <w:shd w:val="clear" w:color="auto" w:fill="auto"/>
            <w:vAlign w:val="center"/>
          </w:tcPr>
          <w:p w14:paraId="49B279F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EFD1393" w14:textId="4C2539C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DE4E65D" w14:textId="71960B7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1665035" w14:textId="6B2CF2A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Птицефабрика</w:t>
            </w:r>
          </w:p>
        </w:tc>
        <w:tc>
          <w:tcPr>
            <w:tcW w:w="1565" w:type="dxa"/>
            <w:shd w:val="clear" w:color="auto" w:fill="auto"/>
            <w:vAlign w:val="center"/>
          </w:tcPr>
          <w:p w14:paraId="0D1FD39B" w14:textId="23E7A45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19058653" w14:textId="00050C20"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3FEEDA8" w14:textId="781DB4F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r w:rsidRPr="00BA14AD">
              <w:rPr>
                <w:rFonts w:cs="Times New Roman"/>
                <w:sz w:val="20"/>
              </w:rPr>
              <w:t>Потребкооперации, 28</w:t>
            </w:r>
          </w:p>
        </w:tc>
        <w:tc>
          <w:tcPr>
            <w:tcW w:w="1610" w:type="dxa"/>
            <w:shd w:val="clear" w:color="auto" w:fill="auto"/>
            <w:vAlign w:val="center"/>
          </w:tcPr>
          <w:p w14:paraId="65EFEECA" w14:textId="430D4B0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40A8B464" w14:textId="11B82B7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02090">
              <w:rPr>
                <w:rFonts w:eastAsia="Times New Roman" w:cs="Times New Roman"/>
                <w:sz w:val="20"/>
                <w:szCs w:val="20"/>
                <w:lang w:eastAsia="ru-RU"/>
              </w:rPr>
              <w:t>2030</w:t>
            </w:r>
          </w:p>
        </w:tc>
        <w:tc>
          <w:tcPr>
            <w:tcW w:w="1701" w:type="dxa"/>
            <w:shd w:val="clear" w:color="auto" w:fill="auto"/>
            <w:vAlign w:val="center"/>
          </w:tcPr>
          <w:p w14:paraId="231D4795" w14:textId="350D6C4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28B7F9D" w14:textId="77777777" w:rsidTr="00D21370">
        <w:trPr>
          <w:trHeight w:val="1657"/>
        </w:trPr>
        <w:tc>
          <w:tcPr>
            <w:tcW w:w="486" w:type="dxa"/>
            <w:shd w:val="clear" w:color="auto" w:fill="auto"/>
            <w:vAlign w:val="center"/>
          </w:tcPr>
          <w:p w14:paraId="540A021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EFE0ABD" w14:textId="4B26DBD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2EEAFDB" w14:textId="3E618C2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69DD2B10" w14:textId="002EEE4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РМЗ</w:t>
            </w:r>
          </w:p>
        </w:tc>
        <w:tc>
          <w:tcPr>
            <w:tcW w:w="1565" w:type="dxa"/>
            <w:shd w:val="clear" w:color="auto" w:fill="auto"/>
            <w:vAlign w:val="center"/>
          </w:tcPr>
          <w:p w14:paraId="64CA0217" w14:textId="383FD2B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4BF212B" w14:textId="3BDE9D32"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3684F48" w14:textId="603B93EC"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Яранский район, </w:t>
            </w:r>
            <w:r w:rsidR="008E6A18">
              <w:rPr>
                <w:rFonts w:cs="Times New Roman"/>
                <w:sz w:val="20"/>
              </w:rPr>
              <w:br/>
            </w:r>
            <w:r w:rsidRPr="00BA14AD">
              <w:rPr>
                <w:rFonts w:cs="Times New Roman"/>
                <w:sz w:val="20"/>
              </w:rPr>
              <w:t>г.</w:t>
            </w:r>
            <w:r w:rsidR="008E6A18">
              <w:rPr>
                <w:rFonts w:cs="Times New Roman"/>
                <w:sz w:val="20"/>
              </w:rPr>
              <w:t xml:space="preserve"> </w:t>
            </w:r>
            <w:r w:rsidRPr="00BA14AD">
              <w:rPr>
                <w:rFonts w:cs="Times New Roman"/>
                <w:sz w:val="20"/>
              </w:rPr>
              <w:t>Яранск</w:t>
            </w:r>
          </w:p>
        </w:tc>
        <w:tc>
          <w:tcPr>
            <w:tcW w:w="1610" w:type="dxa"/>
            <w:shd w:val="clear" w:color="auto" w:fill="auto"/>
            <w:vAlign w:val="center"/>
          </w:tcPr>
          <w:p w14:paraId="73B63CC4" w14:textId="30986C7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10 МВА</w:t>
            </w:r>
          </w:p>
        </w:tc>
        <w:tc>
          <w:tcPr>
            <w:tcW w:w="1276" w:type="dxa"/>
            <w:shd w:val="clear" w:color="auto" w:fill="auto"/>
            <w:vAlign w:val="center"/>
          </w:tcPr>
          <w:p w14:paraId="31463393" w14:textId="73CE5E6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6E6C33">
              <w:rPr>
                <w:rFonts w:eastAsia="Times New Roman" w:cs="Times New Roman"/>
                <w:sz w:val="20"/>
                <w:szCs w:val="20"/>
                <w:lang w:eastAsia="ru-RU"/>
              </w:rPr>
              <w:t>2030</w:t>
            </w:r>
          </w:p>
        </w:tc>
        <w:tc>
          <w:tcPr>
            <w:tcW w:w="1701" w:type="dxa"/>
            <w:shd w:val="clear" w:color="auto" w:fill="auto"/>
            <w:vAlign w:val="center"/>
          </w:tcPr>
          <w:p w14:paraId="6D35585B" w14:textId="47D8C78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759F7B7" w14:textId="77777777" w:rsidTr="00D21370">
        <w:trPr>
          <w:trHeight w:val="1657"/>
        </w:trPr>
        <w:tc>
          <w:tcPr>
            <w:tcW w:w="486" w:type="dxa"/>
            <w:shd w:val="clear" w:color="auto" w:fill="auto"/>
            <w:vAlign w:val="center"/>
          </w:tcPr>
          <w:p w14:paraId="2CAB7AE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9960991" w14:textId="2CCD933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BF9D4DF" w14:textId="29F370A6"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5A6836A4" w14:textId="1CE22ED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Савали</w:t>
            </w:r>
            <w:proofErr w:type="spellEnd"/>
          </w:p>
        </w:tc>
        <w:tc>
          <w:tcPr>
            <w:tcW w:w="1565" w:type="dxa"/>
            <w:shd w:val="clear" w:color="auto" w:fill="auto"/>
            <w:vAlign w:val="center"/>
          </w:tcPr>
          <w:p w14:paraId="6B05244B" w14:textId="497B330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3F4E2E9B" w14:textId="74D7392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55ED6BD" w14:textId="7F399CA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Малмыжский район, </w:t>
            </w:r>
            <w:r w:rsidR="008E6A18">
              <w:rPr>
                <w:rFonts w:cs="Times New Roman"/>
                <w:sz w:val="20"/>
              </w:rPr>
              <w:br/>
            </w:r>
            <w:r w:rsidRPr="00BA14AD">
              <w:rPr>
                <w:rFonts w:cs="Times New Roman"/>
                <w:sz w:val="20"/>
              </w:rPr>
              <w:t>с.</w:t>
            </w:r>
            <w:r w:rsidR="008E6A18">
              <w:rPr>
                <w:rFonts w:cs="Times New Roman"/>
                <w:sz w:val="20"/>
              </w:rPr>
              <w:t xml:space="preserve"> </w:t>
            </w:r>
            <w:proofErr w:type="spellStart"/>
            <w:r w:rsidRPr="00BA14AD">
              <w:rPr>
                <w:rFonts w:cs="Times New Roman"/>
                <w:sz w:val="20"/>
              </w:rPr>
              <w:t>Савали</w:t>
            </w:r>
            <w:proofErr w:type="spellEnd"/>
          </w:p>
        </w:tc>
        <w:tc>
          <w:tcPr>
            <w:tcW w:w="1610" w:type="dxa"/>
            <w:shd w:val="clear" w:color="auto" w:fill="auto"/>
            <w:vAlign w:val="center"/>
          </w:tcPr>
          <w:p w14:paraId="1260CFC1" w14:textId="5B0C3F9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270ED058" w14:textId="6D1A4D7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6E6C33">
              <w:rPr>
                <w:rFonts w:eastAsia="Times New Roman" w:cs="Times New Roman"/>
                <w:sz w:val="20"/>
                <w:szCs w:val="20"/>
                <w:lang w:eastAsia="ru-RU"/>
              </w:rPr>
              <w:t>2030</w:t>
            </w:r>
          </w:p>
        </w:tc>
        <w:tc>
          <w:tcPr>
            <w:tcW w:w="1701" w:type="dxa"/>
            <w:shd w:val="clear" w:color="auto" w:fill="auto"/>
            <w:vAlign w:val="center"/>
          </w:tcPr>
          <w:p w14:paraId="7E5B8067" w14:textId="3105DE1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66B4372" w14:textId="77777777" w:rsidTr="00D21370">
        <w:trPr>
          <w:trHeight w:val="1657"/>
        </w:trPr>
        <w:tc>
          <w:tcPr>
            <w:tcW w:w="486" w:type="dxa"/>
            <w:shd w:val="clear" w:color="auto" w:fill="auto"/>
            <w:vAlign w:val="center"/>
          </w:tcPr>
          <w:p w14:paraId="37BFEA6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890E502" w14:textId="6594737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9AE6B45" w14:textId="424CBDE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43562556" w14:textId="452B23FD"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Садовая</w:t>
            </w:r>
            <w:proofErr w:type="gramEnd"/>
          </w:p>
        </w:tc>
        <w:tc>
          <w:tcPr>
            <w:tcW w:w="1565" w:type="dxa"/>
            <w:shd w:val="clear" w:color="auto" w:fill="auto"/>
            <w:vAlign w:val="center"/>
          </w:tcPr>
          <w:p w14:paraId="5AE323F7" w14:textId="4D88A6A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6E79EC2" w14:textId="7F85E234"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EC26520" w14:textId="3DE7C33C"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Слободской район, г.</w:t>
            </w:r>
            <w:r w:rsidR="008E6A18">
              <w:rPr>
                <w:rFonts w:cs="Times New Roman"/>
                <w:sz w:val="20"/>
              </w:rPr>
              <w:t xml:space="preserve"> </w:t>
            </w:r>
            <w:r w:rsidRPr="00BA14AD">
              <w:rPr>
                <w:rFonts w:cs="Times New Roman"/>
                <w:sz w:val="20"/>
              </w:rPr>
              <w:t>Слободской</w:t>
            </w:r>
          </w:p>
        </w:tc>
        <w:tc>
          <w:tcPr>
            <w:tcW w:w="1610" w:type="dxa"/>
            <w:shd w:val="clear" w:color="auto" w:fill="auto"/>
            <w:vAlign w:val="center"/>
          </w:tcPr>
          <w:p w14:paraId="52AE3EA3" w14:textId="762430E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01A5CE08" w14:textId="377EA83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6E6C33">
              <w:rPr>
                <w:rFonts w:eastAsia="Times New Roman" w:cs="Times New Roman"/>
                <w:sz w:val="20"/>
                <w:szCs w:val="20"/>
                <w:lang w:eastAsia="ru-RU"/>
              </w:rPr>
              <w:t>2030</w:t>
            </w:r>
          </w:p>
        </w:tc>
        <w:tc>
          <w:tcPr>
            <w:tcW w:w="1701" w:type="dxa"/>
            <w:shd w:val="clear" w:color="auto" w:fill="auto"/>
            <w:vAlign w:val="center"/>
          </w:tcPr>
          <w:p w14:paraId="50DDC213" w14:textId="6BE6175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7563BB2" w14:textId="77777777" w:rsidTr="00D21370">
        <w:trPr>
          <w:trHeight w:val="1657"/>
        </w:trPr>
        <w:tc>
          <w:tcPr>
            <w:tcW w:w="486" w:type="dxa"/>
            <w:shd w:val="clear" w:color="auto" w:fill="auto"/>
            <w:vAlign w:val="center"/>
          </w:tcPr>
          <w:p w14:paraId="3C074AF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ED41522" w14:textId="0B1EDD66"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93BC206" w14:textId="6E2BF84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748F1FA4" w14:textId="7B54FA1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Северная</w:t>
            </w:r>
            <w:proofErr w:type="gramEnd"/>
          </w:p>
        </w:tc>
        <w:tc>
          <w:tcPr>
            <w:tcW w:w="1565" w:type="dxa"/>
            <w:shd w:val="clear" w:color="auto" w:fill="auto"/>
            <w:vAlign w:val="center"/>
          </w:tcPr>
          <w:p w14:paraId="31BDD103" w14:textId="664AC7A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A08326F" w14:textId="1C4E6BC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783BE12" w14:textId="475261F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r w:rsidRPr="00BA14AD">
              <w:rPr>
                <w:rFonts w:cs="Times New Roman"/>
                <w:sz w:val="20"/>
              </w:rPr>
              <w:t>Правды, 4а</w:t>
            </w:r>
          </w:p>
        </w:tc>
        <w:tc>
          <w:tcPr>
            <w:tcW w:w="1610" w:type="dxa"/>
            <w:shd w:val="clear" w:color="auto" w:fill="auto"/>
            <w:vAlign w:val="center"/>
          </w:tcPr>
          <w:p w14:paraId="641F61AC" w14:textId="7B803C1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71,5 МВА</w:t>
            </w:r>
          </w:p>
        </w:tc>
        <w:tc>
          <w:tcPr>
            <w:tcW w:w="1276" w:type="dxa"/>
            <w:shd w:val="clear" w:color="auto" w:fill="auto"/>
            <w:vAlign w:val="center"/>
          </w:tcPr>
          <w:p w14:paraId="22F2F8F9" w14:textId="0919C0F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6E6C33">
              <w:rPr>
                <w:rFonts w:eastAsia="Times New Roman" w:cs="Times New Roman"/>
                <w:sz w:val="20"/>
                <w:szCs w:val="20"/>
                <w:lang w:eastAsia="ru-RU"/>
              </w:rPr>
              <w:t>2030</w:t>
            </w:r>
          </w:p>
        </w:tc>
        <w:tc>
          <w:tcPr>
            <w:tcW w:w="1701" w:type="dxa"/>
            <w:shd w:val="clear" w:color="auto" w:fill="auto"/>
            <w:vAlign w:val="center"/>
          </w:tcPr>
          <w:p w14:paraId="5E463B1A" w14:textId="68FAA9E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89AA813" w14:textId="77777777" w:rsidTr="00D21370">
        <w:trPr>
          <w:trHeight w:val="1657"/>
        </w:trPr>
        <w:tc>
          <w:tcPr>
            <w:tcW w:w="486" w:type="dxa"/>
            <w:shd w:val="clear" w:color="auto" w:fill="auto"/>
            <w:vAlign w:val="center"/>
          </w:tcPr>
          <w:p w14:paraId="523D010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95DD39F" w14:textId="3A204FD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F8C3F52" w14:textId="5F1B2B1C"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72660E58" w14:textId="2D46AA5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Селезениха</w:t>
            </w:r>
            <w:proofErr w:type="spellEnd"/>
          </w:p>
        </w:tc>
        <w:tc>
          <w:tcPr>
            <w:tcW w:w="1565" w:type="dxa"/>
            <w:shd w:val="clear" w:color="auto" w:fill="auto"/>
            <w:vAlign w:val="center"/>
          </w:tcPr>
          <w:p w14:paraId="504132FD" w14:textId="4C75B19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704DF8D6" w14:textId="29FA656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A501D47" w14:textId="3E863CC4"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Кирово-Чепецкий район, с.</w:t>
            </w:r>
            <w:r w:rsidR="008E6A18">
              <w:rPr>
                <w:rFonts w:cs="Times New Roman"/>
                <w:sz w:val="20"/>
              </w:rPr>
              <w:t xml:space="preserve"> </w:t>
            </w:r>
            <w:proofErr w:type="spellStart"/>
            <w:r w:rsidRPr="00BA14AD">
              <w:rPr>
                <w:rFonts w:cs="Times New Roman"/>
                <w:sz w:val="20"/>
              </w:rPr>
              <w:t>Селезениха</w:t>
            </w:r>
            <w:proofErr w:type="spellEnd"/>
            <w:r w:rsidRPr="00BA14AD">
              <w:rPr>
                <w:rFonts w:cs="Times New Roman"/>
                <w:sz w:val="20"/>
              </w:rPr>
              <w:t>, пер. Комсомольский</w:t>
            </w:r>
          </w:p>
        </w:tc>
        <w:tc>
          <w:tcPr>
            <w:tcW w:w="1610" w:type="dxa"/>
            <w:shd w:val="clear" w:color="auto" w:fill="auto"/>
            <w:vAlign w:val="center"/>
          </w:tcPr>
          <w:p w14:paraId="6E803097" w14:textId="71D1BA4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46D4FE2D" w14:textId="5831840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6E6C33">
              <w:rPr>
                <w:rFonts w:eastAsia="Times New Roman" w:cs="Times New Roman"/>
                <w:sz w:val="20"/>
                <w:szCs w:val="20"/>
                <w:lang w:eastAsia="ru-RU"/>
              </w:rPr>
              <w:t>2030</w:t>
            </w:r>
          </w:p>
        </w:tc>
        <w:tc>
          <w:tcPr>
            <w:tcW w:w="1701" w:type="dxa"/>
            <w:shd w:val="clear" w:color="auto" w:fill="auto"/>
            <w:vAlign w:val="center"/>
          </w:tcPr>
          <w:p w14:paraId="7427DEC9" w14:textId="06C1677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14C58FED" w14:textId="77777777" w:rsidTr="00D21370">
        <w:trPr>
          <w:trHeight w:val="1657"/>
        </w:trPr>
        <w:tc>
          <w:tcPr>
            <w:tcW w:w="486" w:type="dxa"/>
            <w:shd w:val="clear" w:color="auto" w:fill="auto"/>
            <w:vAlign w:val="center"/>
          </w:tcPr>
          <w:p w14:paraId="202EBFD7"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C8253E7" w14:textId="04A4F23C"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ED9929E" w14:textId="31E8B226"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2BDA9F1A" w14:textId="3965B736"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Скопино</w:t>
            </w:r>
            <w:proofErr w:type="spellEnd"/>
          </w:p>
        </w:tc>
        <w:tc>
          <w:tcPr>
            <w:tcW w:w="1565" w:type="dxa"/>
            <w:shd w:val="clear" w:color="auto" w:fill="auto"/>
            <w:vAlign w:val="center"/>
          </w:tcPr>
          <w:p w14:paraId="7D166AE7" w14:textId="78FB3F9F"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010248A" w14:textId="61109561"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656AF74" w14:textId="51358CB6" w:rsidR="00E65BDC" w:rsidRPr="00BA14AD" w:rsidRDefault="00E65BDC"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proofErr w:type="gramStart"/>
            <w:r w:rsidRPr="00BA14AD">
              <w:rPr>
                <w:rFonts w:cs="Times New Roman"/>
                <w:sz w:val="20"/>
              </w:rPr>
              <w:t>Заводская</w:t>
            </w:r>
            <w:proofErr w:type="gramEnd"/>
            <w:r w:rsidRPr="00BA14AD">
              <w:rPr>
                <w:rFonts w:cs="Times New Roman"/>
                <w:sz w:val="20"/>
              </w:rPr>
              <w:t>, 1г</w:t>
            </w:r>
          </w:p>
        </w:tc>
        <w:tc>
          <w:tcPr>
            <w:tcW w:w="1610" w:type="dxa"/>
            <w:shd w:val="clear" w:color="auto" w:fill="auto"/>
            <w:vAlign w:val="center"/>
          </w:tcPr>
          <w:p w14:paraId="2695CF82" w14:textId="349691E8"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5C4663F3" w14:textId="55A1CF68" w:rsidR="00E65BD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13754430" w14:textId="2B849F10"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E65BDC" w:rsidRPr="00B32C09" w14:paraId="231904F2" w14:textId="77777777" w:rsidTr="00D21370">
        <w:trPr>
          <w:trHeight w:val="1657"/>
        </w:trPr>
        <w:tc>
          <w:tcPr>
            <w:tcW w:w="486" w:type="dxa"/>
            <w:shd w:val="clear" w:color="auto" w:fill="auto"/>
            <w:vAlign w:val="center"/>
          </w:tcPr>
          <w:p w14:paraId="0F9DD8FD" w14:textId="77777777" w:rsidR="00E65BDC" w:rsidRPr="00BA14AD" w:rsidRDefault="00E65BD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59A17EF" w14:textId="46EDA191" w:rsidR="00E65BDC" w:rsidRPr="00E523D3" w:rsidRDefault="00E65BD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395043D" w14:textId="1F1B0F34" w:rsidR="00E65BDC" w:rsidRPr="00BA14AD" w:rsidRDefault="00E65BD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36D07EE3" w14:textId="120A1A28"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Слудка</w:t>
            </w:r>
          </w:p>
        </w:tc>
        <w:tc>
          <w:tcPr>
            <w:tcW w:w="1565" w:type="dxa"/>
            <w:shd w:val="clear" w:color="auto" w:fill="auto"/>
            <w:vAlign w:val="center"/>
          </w:tcPr>
          <w:p w14:paraId="77A0A580" w14:textId="14A3888A"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68FA13F0" w14:textId="26920438" w:rsidR="00E65BD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CDBC284" w14:textId="0E6400FB" w:rsidR="00E65BDC" w:rsidRPr="00BA14AD" w:rsidRDefault="00E65BDC" w:rsidP="00670B7E">
            <w:pPr>
              <w:spacing w:before="0" w:after="0" w:line="276" w:lineRule="auto"/>
              <w:ind w:firstLine="0"/>
              <w:jc w:val="center"/>
              <w:rPr>
                <w:rFonts w:cs="Times New Roman"/>
                <w:sz w:val="20"/>
              </w:rPr>
            </w:pPr>
            <w:r w:rsidRPr="00BA14AD">
              <w:rPr>
                <w:rFonts w:cs="Times New Roman"/>
                <w:sz w:val="20"/>
              </w:rPr>
              <w:t xml:space="preserve">Вятскополянский район, </w:t>
            </w:r>
            <w:proofErr w:type="gramStart"/>
            <w:r w:rsidRPr="00BA14AD">
              <w:rPr>
                <w:rFonts w:cs="Times New Roman"/>
                <w:sz w:val="20"/>
              </w:rPr>
              <w:t>с</w:t>
            </w:r>
            <w:proofErr w:type="gramEnd"/>
            <w:r w:rsidRPr="00BA14AD">
              <w:rPr>
                <w:rFonts w:cs="Times New Roman"/>
                <w:sz w:val="20"/>
              </w:rPr>
              <w:t>.</w:t>
            </w:r>
            <w:r w:rsidR="008E6A18">
              <w:rPr>
                <w:rFonts w:cs="Times New Roman"/>
                <w:sz w:val="20"/>
              </w:rPr>
              <w:t xml:space="preserve"> </w:t>
            </w:r>
            <w:r w:rsidRPr="00BA14AD">
              <w:rPr>
                <w:rFonts w:cs="Times New Roman"/>
                <w:sz w:val="20"/>
              </w:rPr>
              <w:t>Слудка</w:t>
            </w:r>
          </w:p>
        </w:tc>
        <w:tc>
          <w:tcPr>
            <w:tcW w:w="1610" w:type="dxa"/>
            <w:shd w:val="clear" w:color="auto" w:fill="auto"/>
            <w:vAlign w:val="center"/>
          </w:tcPr>
          <w:p w14:paraId="75C2241B" w14:textId="40D63B69"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6,3 МВА</w:t>
            </w:r>
          </w:p>
        </w:tc>
        <w:tc>
          <w:tcPr>
            <w:tcW w:w="1276" w:type="dxa"/>
            <w:shd w:val="clear" w:color="auto" w:fill="auto"/>
            <w:vAlign w:val="center"/>
          </w:tcPr>
          <w:p w14:paraId="33F01E10" w14:textId="61DD7FA2" w:rsidR="00E65BD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2036</w:t>
            </w:r>
          </w:p>
        </w:tc>
        <w:tc>
          <w:tcPr>
            <w:tcW w:w="1701" w:type="dxa"/>
            <w:shd w:val="clear" w:color="auto" w:fill="auto"/>
            <w:vAlign w:val="center"/>
          </w:tcPr>
          <w:p w14:paraId="1DBE2834" w14:textId="20832078" w:rsidR="00E65BDC" w:rsidRPr="00BA14AD" w:rsidRDefault="00E65BD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8870C6B" w14:textId="77777777" w:rsidTr="00D21370">
        <w:trPr>
          <w:trHeight w:val="1657"/>
        </w:trPr>
        <w:tc>
          <w:tcPr>
            <w:tcW w:w="486" w:type="dxa"/>
            <w:shd w:val="clear" w:color="auto" w:fill="auto"/>
            <w:vAlign w:val="center"/>
          </w:tcPr>
          <w:p w14:paraId="11DF784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51616C2" w14:textId="255C133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B73D795" w14:textId="111B58D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2622576E" w14:textId="0C7B6BFF"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Талица</w:t>
            </w:r>
          </w:p>
        </w:tc>
        <w:tc>
          <w:tcPr>
            <w:tcW w:w="1565" w:type="dxa"/>
            <w:shd w:val="clear" w:color="auto" w:fill="auto"/>
            <w:vAlign w:val="center"/>
          </w:tcPr>
          <w:p w14:paraId="0E80EACF" w14:textId="0C8D434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02BCC47F" w14:textId="2981B34B"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ECADF95" w14:textId="2D864F0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Фаленский муниципальный округ, </w:t>
            </w:r>
            <w:proofErr w:type="gramStart"/>
            <w:r w:rsidRPr="00BA14AD">
              <w:rPr>
                <w:rFonts w:cs="Times New Roman"/>
                <w:sz w:val="20"/>
              </w:rPr>
              <w:t>с</w:t>
            </w:r>
            <w:proofErr w:type="gramEnd"/>
            <w:r w:rsidRPr="00BA14AD">
              <w:rPr>
                <w:rFonts w:cs="Times New Roman"/>
                <w:sz w:val="20"/>
              </w:rPr>
              <w:t>.</w:t>
            </w:r>
            <w:r w:rsidR="008E6A18">
              <w:rPr>
                <w:rFonts w:cs="Times New Roman"/>
                <w:sz w:val="20"/>
              </w:rPr>
              <w:t xml:space="preserve"> </w:t>
            </w:r>
            <w:r w:rsidRPr="00BA14AD">
              <w:rPr>
                <w:rFonts w:cs="Times New Roman"/>
                <w:sz w:val="20"/>
              </w:rPr>
              <w:t>Талица</w:t>
            </w:r>
          </w:p>
        </w:tc>
        <w:tc>
          <w:tcPr>
            <w:tcW w:w="1610" w:type="dxa"/>
            <w:shd w:val="clear" w:color="auto" w:fill="auto"/>
            <w:vAlign w:val="center"/>
          </w:tcPr>
          <w:p w14:paraId="67F00762" w14:textId="0C67E22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12,6 МВА</w:t>
            </w:r>
          </w:p>
        </w:tc>
        <w:tc>
          <w:tcPr>
            <w:tcW w:w="1276" w:type="dxa"/>
            <w:shd w:val="clear" w:color="auto" w:fill="auto"/>
            <w:vAlign w:val="center"/>
          </w:tcPr>
          <w:p w14:paraId="7E582A8A" w14:textId="5B2BDC1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E2D65">
              <w:rPr>
                <w:rFonts w:eastAsia="Times New Roman" w:cs="Times New Roman"/>
                <w:sz w:val="20"/>
                <w:szCs w:val="20"/>
                <w:lang w:eastAsia="ru-RU"/>
              </w:rPr>
              <w:t>2030</w:t>
            </w:r>
          </w:p>
        </w:tc>
        <w:tc>
          <w:tcPr>
            <w:tcW w:w="1701" w:type="dxa"/>
            <w:shd w:val="clear" w:color="auto" w:fill="auto"/>
            <w:vAlign w:val="center"/>
          </w:tcPr>
          <w:p w14:paraId="1764FE93" w14:textId="340954A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65FB8F8" w14:textId="77777777" w:rsidTr="00D21370">
        <w:trPr>
          <w:trHeight w:val="1657"/>
        </w:trPr>
        <w:tc>
          <w:tcPr>
            <w:tcW w:w="486" w:type="dxa"/>
            <w:shd w:val="clear" w:color="auto" w:fill="auto"/>
            <w:vAlign w:val="center"/>
          </w:tcPr>
          <w:p w14:paraId="0FF4357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6B50DB3" w14:textId="585AE3A6"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ADB4739" w14:textId="06A81324"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19481C38" w14:textId="518DA69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Уржум</w:t>
            </w:r>
          </w:p>
        </w:tc>
        <w:tc>
          <w:tcPr>
            <w:tcW w:w="1565" w:type="dxa"/>
            <w:shd w:val="clear" w:color="auto" w:fill="auto"/>
            <w:vAlign w:val="center"/>
          </w:tcPr>
          <w:p w14:paraId="7E6F40E5" w14:textId="1BF26B6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0D198602" w14:textId="67D00AD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736B519" w14:textId="3EE08CF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Уржумский район, </w:t>
            </w:r>
            <w:r w:rsidR="008E6A18">
              <w:rPr>
                <w:rFonts w:cs="Times New Roman"/>
                <w:sz w:val="20"/>
              </w:rPr>
              <w:br/>
            </w:r>
            <w:r w:rsidRPr="00BA14AD">
              <w:rPr>
                <w:rFonts w:cs="Times New Roman"/>
                <w:sz w:val="20"/>
              </w:rPr>
              <w:t>г.</w:t>
            </w:r>
            <w:r w:rsidR="008E6A18">
              <w:rPr>
                <w:rFonts w:cs="Times New Roman"/>
                <w:sz w:val="20"/>
              </w:rPr>
              <w:t xml:space="preserve"> </w:t>
            </w:r>
            <w:r w:rsidRPr="00BA14AD">
              <w:rPr>
                <w:rFonts w:cs="Times New Roman"/>
                <w:sz w:val="20"/>
              </w:rPr>
              <w:t>Уржум</w:t>
            </w:r>
          </w:p>
        </w:tc>
        <w:tc>
          <w:tcPr>
            <w:tcW w:w="1610" w:type="dxa"/>
            <w:shd w:val="clear" w:color="auto" w:fill="auto"/>
            <w:vAlign w:val="center"/>
          </w:tcPr>
          <w:p w14:paraId="78CE46A9" w14:textId="4FCA297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26 МВА</w:t>
            </w:r>
          </w:p>
        </w:tc>
        <w:tc>
          <w:tcPr>
            <w:tcW w:w="1276" w:type="dxa"/>
            <w:shd w:val="clear" w:color="auto" w:fill="auto"/>
            <w:vAlign w:val="center"/>
          </w:tcPr>
          <w:p w14:paraId="1C79C5A5" w14:textId="12EDDC3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E2D65">
              <w:rPr>
                <w:rFonts w:eastAsia="Times New Roman" w:cs="Times New Roman"/>
                <w:sz w:val="20"/>
                <w:szCs w:val="20"/>
                <w:lang w:eastAsia="ru-RU"/>
              </w:rPr>
              <w:t>2030</w:t>
            </w:r>
          </w:p>
        </w:tc>
        <w:tc>
          <w:tcPr>
            <w:tcW w:w="1701" w:type="dxa"/>
            <w:shd w:val="clear" w:color="auto" w:fill="auto"/>
            <w:vAlign w:val="center"/>
          </w:tcPr>
          <w:p w14:paraId="06A01559" w14:textId="1E1C626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D06BFCE" w14:textId="77777777" w:rsidTr="00D21370">
        <w:trPr>
          <w:trHeight w:val="1657"/>
        </w:trPr>
        <w:tc>
          <w:tcPr>
            <w:tcW w:w="486" w:type="dxa"/>
            <w:shd w:val="clear" w:color="auto" w:fill="auto"/>
            <w:vAlign w:val="center"/>
          </w:tcPr>
          <w:p w14:paraId="2A00738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E5BF480" w14:textId="31DC450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8BFCE21" w14:textId="0D261BD8"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5153BD1A" w14:textId="32BFBBF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Филейка</w:t>
            </w:r>
            <w:proofErr w:type="spellEnd"/>
          </w:p>
        </w:tc>
        <w:tc>
          <w:tcPr>
            <w:tcW w:w="1565" w:type="dxa"/>
            <w:shd w:val="clear" w:color="auto" w:fill="auto"/>
            <w:vAlign w:val="center"/>
          </w:tcPr>
          <w:p w14:paraId="148A649E" w14:textId="6DDF501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1C42B088" w14:textId="4968F476"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57B0E8C" w14:textId="478CF27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 xml:space="preserve">Киров, Слобода </w:t>
            </w:r>
            <w:proofErr w:type="spellStart"/>
            <w:r w:rsidRPr="00BA14AD">
              <w:rPr>
                <w:rFonts w:cs="Times New Roman"/>
                <w:sz w:val="20"/>
              </w:rPr>
              <w:t>Куртеевы</w:t>
            </w:r>
            <w:proofErr w:type="spellEnd"/>
            <w:r w:rsidRPr="00BA14AD">
              <w:rPr>
                <w:rFonts w:cs="Times New Roman"/>
                <w:sz w:val="20"/>
              </w:rPr>
              <w:t>, 1</w:t>
            </w:r>
          </w:p>
        </w:tc>
        <w:tc>
          <w:tcPr>
            <w:tcW w:w="1610" w:type="dxa"/>
            <w:shd w:val="clear" w:color="auto" w:fill="auto"/>
            <w:vAlign w:val="center"/>
          </w:tcPr>
          <w:p w14:paraId="1CE9F318" w14:textId="4778FD6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20 МВА</w:t>
            </w:r>
          </w:p>
        </w:tc>
        <w:tc>
          <w:tcPr>
            <w:tcW w:w="1276" w:type="dxa"/>
            <w:shd w:val="clear" w:color="auto" w:fill="auto"/>
            <w:vAlign w:val="center"/>
          </w:tcPr>
          <w:p w14:paraId="561F9837" w14:textId="5AE1AC7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E2D65">
              <w:rPr>
                <w:rFonts w:eastAsia="Times New Roman" w:cs="Times New Roman"/>
                <w:sz w:val="20"/>
                <w:szCs w:val="20"/>
                <w:lang w:eastAsia="ru-RU"/>
              </w:rPr>
              <w:t>2030</w:t>
            </w:r>
          </w:p>
        </w:tc>
        <w:tc>
          <w:tcPr>
            <w:tcW w:w="1701" w:type="dxa"/>
            <w:shd w:val="clear" w:color="auto" w:fill="auto"/>
            <w:vAlign w:val="center"/>
          </w:tcPr>
          <w:p w14:paraId="151F4E2D" w14:textId="02A4954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364D150" w14:textId="77777777" w:rsidTr="00D21370">
        <w:trPr>
          <w:trHeight w:val="1657"/>
        </w:trPr>
        <w:tc>
          <w:tcPr>
            <w:tcW w:w="486" w:type="dxa"/>
            <w:shd w:val="clear" w:color="auto" w:fill="auto"/>
            <w:vAlign w:val="center"/>
          </w:tcPr>
          <w:p w14:paraId="36F9292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FACF652" w14:textId="6A4FE7D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97254E5" w14:textId="6B62AF4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322FBC5E" w14:textId="26A3078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proofErr w:type="gramStart"/>
            <w:r w:rsidRPr="00BA14AD">
              <w:rPr>
                <w:rFonts w:cs="Times New Roman"/>
                <w:sz w:val="20"/>
              </w:rPr>
              <w:t xml:space="preserve"> Ш</w:t>
            </w:r>
            <w:proofErr w:type="gramEnd"/>
            <w:r w:rsidRPr="00BA14AD">
              <w:rPr>
                <w:rFonts w:cs="Times New Roman"/>
                <w:sz w:val="20"/>
              </w:rPr>
              <w:t>евели</w:t>
            </w:r>
          </w:p>
        </w:tc>
        <w:tc>
          <w:tcPr>
            <w:tcW w:w="1565" w:type="dxa"/>
            <w:shd w:val="clear" w:color="auto" w:fill="auto"/>
            <w:vAlign w:val="center"/>
          </w:tcPr>
          <w:p w14:paraId="6C5A40A1" w14:textId="023BFA7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5D6E6290" w14:textId="2AEF16ED"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EC814BD" w14:textId="2904FD8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r w:rsidRPr="00BA14AD">
              <w:rPr>
                <w:rFonts w:cs="Times New Roman"/>
                <w:sz w:val="20"/>
              </w:rPr>
              <w:t>Энергетиков, 26</w:t>
            </w:r>
          </w:p>
        </w:tc>
        <w:tc>
          <w:tcPr>
            <w:tcW w:w="1610" w:type="dxa"/>
            <w:shd w:val="clear" w:color="auto" w:fill="auto"/>
            <w:vAlign w:val="center"/>
          </w:tcPr>
          <w:p w14:paraId="0CD07C1E" w14:textId="58E75B0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80 МВА</w:t>
            </w:r>
          </w:p>
        </w:tc>
        <w:tc>
          <w:tcPr>
            <w:tcW w:w="1276" w:type="dxa"/>
            <w:shd w:val="clear" w:color="auto" w:fill="auto"/>
            <w:vAlign w:val="center"/>
          </w:tcPr>
          <w:p w14:paraId="35363C47" w14:textId="49AFE00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40EBC">
              <w:rPr>
                <w:rFonts w:eastAsia="Times New Roman" w:cs="Times New Roman"/>
                <w:sz w:val="20"/>
                <w:szCs w:val="20"/>
                <w:lang w:eastAsia="ru-RU"/>
              </w:rPr>
              <w:t>2030</w:t>
            </w:r>
          </w:p>
        </w:tc>
        <w:tc>
          <w:tcPr>
            <w:tcW w:w="1701" w:type="dxa"/>
            <w:shd w:val="clear" w:color="auto" w:fill="auto"/>
            <w:vAlign w:val="center"/>
          </w:tcPr>
          <w:p w14:paraId="7CB33E2A" w14:textId="4666749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105B1C7" w14:textId="77777777" w:rsidTr="00D21370">
        <w:trPr>
          <w:trHeight w:val="1657"/>
        </w:trPr>
        <w:tc>
          <w:tcPr>
            <w:tcW w:w="486" w:type="dxa"/>
            <w:shd w:val="clear" w:color="auto" w:fill="auto"/>
            <w:vAlign w:val="center"/>
          </w:tcPr>
          <w:p w14:paraId="4DBEADD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7212C9D" w14:textId="167E10F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EB94C64" w14:textId="5E4F425B"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602040213</w:t>
            </w:r>
          </w:p>
        </w:tc>
        <w:tc>
          <w:tcPr>
            <w:tcW w:w="1732" w:type="dxa"/>
            <w:shd w:val="clear" w:color="auto" w:fill="auto"/>
            <w:vAlign w:val="center"/>
          </w:tcPr>
          <w:p w14:paraId="65B46B7F" w14:textId="3979726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35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Юго-Западная</w:t>
            </w:r>
            <w:proofErr w:type="gramEnd"/>
          </w:p>
        </w:tc>
        <w:tc>
          <w:tcPr>
            <w:tcW w:w="1565" w:type="dxa"/>
            <w:shd w:val="clear" w:color="auto" w:fill="auto"/>
            <w:vAlign w:val="center"/>
          </w:tcPr>
          <w:p w14:paraId="558CD8CD" w14:textId="6285052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17661F5F" w14:textId="487C066B"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3CE2C65" w14:textId="7B0015F5"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w:t>
            </w:r>
            <w:r w:rsidR="008E6A18">
              <w:rPr>
                <w:rFonts w:cs="Times New Roman"/>
                <w:sz w:val="20"/>
              </w:rPr>
              <w:t xml:space="preserve"> </w:t>
            </w:r>
            <w:r w:rsidRPr="00BA14AD">
              <w:rPr>
                <w:rFonts w:cs="Times New Roman"/>
                <w:sz w:val="20"/>
              </w:rPr>
              <w:t>Киров, ул.</w:t>
            </w:r>
            <w:r w:rsidR="008E6A18">
              <w:rPr>
                <w:rFonts w:cs="Times New Roman"/>
                <w:sz w:val="20"/>
              </w:rPr>
              <w:t xml:space="preserve"> </w:t>
            </w:r>
            <w:r w:rsidRPr="00BA14AD">
              <w:rPr>
                <w:rFonts w:cs="Times New Roman"/>
                <w:sz w:val="20"/>
              </w:rPr>
              <w:t>Щорса, 95</w:t>
            </w:r>
          </w:p>
        </w:tc>
        <w:tc>
          <w:tcPr>
            <w:tcW w:w="1610" w:type="dxa"/>
            <w:shd w:val="clear" w:color="auto" w:fill="auto"/>
            <w:vAlign w:val="center"/>
          </w:tcPr>
          <w:p w14:paraId="5789F0F6" w14:textId="4B892DB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61EDF823" w14:textId="46986B5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40EBC">
              <w:rPr>
                <w:rFonts w:eastAsia="Times New Roman" w:cs="Times New Roman"/>
                <w:sz w:val="20"/>
                <w:szCs w:val="20"/>
                <w:lang w:eastAsia="ru-RU"/>
              </w:rPr>
              <w:t>2030</w:t>
            </w:r>
          </w:p>
        </w:tc>
        <w:tc>
          <w:tcPr>
            <w:tcW w:w="1701" w:type="dxa"/>
            <w:shd w:val="clear" w:color="auto" w:fill="auto"/>
            <w:vAlign w:val="center"/>
          </w:tcPr>
          <w:p w14:paraId="015550B4" w14:textId="181BAA4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438D2E20" w14:textId="77777777" w:rsidTr="00D21370">
        <w:trPr>
          <w:trHeight w:val="1657"/>
        </w:trPr>
        <w:tc>
          <w:tcPr>
            <w:tcW w:w="486" w:type="dxa"/>
            <w:shd w:val="clear" w:color="auto" w:fill="auto"/>
            <w:vAlign w:val="center"/>
          </w:tcPr>
          <w:p w14:paraId="1281F57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EB290D4" w14:textId="7D5D1F0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36ACA24" w14:textId="10EF39B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602040211</w:t>
            </w:r>
          </w:p>
        </w:tc>
        <w:tc>
          <w:tcPr>
            <w:tcW w:w="1732" w:type="dxa"/>
            <w:shd w:val="clear" w:color="auto" w:fill="auto"/>
            <w:vAlign w:val="center"/>
          </w:tcPr>
          <w:p w14:paraId="72D99899" w14:textId="40B554A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ПС 110 </w:t>
            </w:r>
            <w:proofErr w:type="spellStart"/>
            <w:r w:rsidRPr="00BA14AD">
              <w:rPr>
                <w:rFonts w:cs="Times New Roman"/>
                <w:sz w:val="20"/>
              </w:rPr>
              <w:t>кВ</w:t>
            </w:r>
            <w:proofErr w:type="spellEnd"/>
            <w:r w:rsidRPr="00BA14AD">
              <w:rPr>
                <w:rFonts w:cs="Times New Roman"/>
                <w:sz w:val="20"/>
              </w:rPr>
              <w:t xml:space="preserve"> Яранск</w:t>
            </w:r>
          </w:p>
        </w:tc>
        <w:tc>
          <w:tcPr>
            <w:tcW w:w="1565" w:type="dxa"/>
            <w:shd w:val="clear" w:color="auto" w:fill="auto"/>
            <w:vAlign w:val="center"/>
          </w:tcPr>
          <w:p w14:paraId="20C01766" w14:textId="34459D2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Электроснабжение потребителей</w:t>
            </w:r>
          </w:p>
        </w:tc>
        <w:tc>
          <w:tcPr>
            <w:tcW w:w="1843" w:type="dxa"/>
            <w:shd w:val="clear" w:color="auto" w:fill="auto"/>
            <w:vAlign w:val="center"/>
          </w:tcPr>
          <w:p w14:paraId="044E7A9A" w14:textId="300CBE4B"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1C2118E" w14:textId="2AB77CD0"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Яранский район, </w:t>
            </w:r>
            <w:r w:rsidR="008E6A18">
              <w:rPr>
                <w:rFonts w:cs="Times New Roman"/>
                <w:sz w:val="20"/>
              </w:rPr>
              <w:br/>
            </w:r>
            <w:r w:rsidRPr="00BA14AD">
              <w:rPr>
                <w:rFonts w:cs="Times New Roman"/>
                <w:sz w:val="20"/>
              </w:rPr>
              <w:t>г.</w:t>
            </w:r>
            <w:r w:rsidR="008E6A18">
              <w:rPr>
                <w:rFonts w:cs="Times New Roman"/>
                <w:sz w:val="20"/>
              </w:rPr>
              <w:t xml:space="preserve"> </w:t>
            </w:r>
            <w:r w:rsidRPr="00BA14AD">
              <w:rPr>
                <w:rFonts w:cs="Times New Roman"/>
                <w:sz w:val="20"/>
              </w:rPr>
              <w:t>Яранск</w:t>
            </w:r>
          </w:p>
        </w:tc>
        <w:tc>
          <w:tcPr>
            <w:tcW w:w="1610" w:type="dxa"/>
            <w:shd w:val="clear" w:color="auto" w:fill="auto"/>
            <w:vAlign w:val="center"/>
          </w:tcPr>
          <w:p w14:paraId="1D28437D" w14:textId="75639B7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2CB1D027" w14:textId="334A82D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440EBC">
              <w:rPr>
                <w:rFonts w:eastAsia="Times New Roman" w:cs="Times New Roman"/>
                <w:sz w:val="20"/>
                <w:szCs w:val="20"/>
                <w:lang w:eastAsia="ru-RU"/>
              </w:rPr>
              <w:t>2030</w:t>
            </w:r>
          </w:p>
        </w:tc>
        <w:tc>
          <w:tcPr>
            <w:tcW w:w="1701" w:type="dxa"/>
            <w:shd w:val="clear" w:color="auto" w:fill="auto"/>
            <w:vAlign w:val="center"/>
          </w:tcPr>
          <w:p w14:paraId="3C8B356B" w14:textId="170A07E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DA31CC" w:rsidRPr="00B32C09" w14:paraId="67F9102E" w14:textId="77777777" w:rsidTr="00D21370">
        <w:trPr>
          <w:trHeight w:val="1657"/>
        </w:trPr>
        <w:tc>
          <w:tcPr>
            <w:tcW w:w="486" w:type="dxa"/>
            <w:shd w:val="clear" w:color="auto" w:fill="auto"/>
            <w:vAlign w:val="center"/>
          </w:tcPr>
          <w:p w14:paraId="04AB8E84" w14:textId="77777777" w:rsidR="00DA31CC" w:rsidRPr="00BA14AD" w:rsidRDefault="00DA31C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48716D3" w14:textId="77777777" w:rsidR="00DA31CC" w:rsidRPr="00E523D3" w:rsidRDefault="00DA31C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D838851" w14:textId="1C107543" w:rsidR="00DA31CC" w:rsidRPr="00BA14AD" w:rsidRDefault="00DA31CC" w:rsidP="00670B7E">
            <w:pPr>
              <w:spacing w:before="0" w:after="0" w:line="276" w:lineRule="auto"/>
              <w:ind w:hanging="35"/>
              <w:jc w:val="center"/>
              <w:rPr>
                <w:rFonts w:eastAsia="Times New Roman" w:cs="Times New Roman"/>
                <w:sz w:val="20"/>
                <w:szCs w:val="20"/>
                <w:lang w:eastAsia="ru-RU"/>
              </w:rPr>
            </w:pPr>
            <w:r w:rsidRPr="00E80111">
              <w:rPr>
                <w:rFonts w:eastAsia="Times New Roman" w:cs="Times New Roman"/>
                <w:sz w:val="20"/>
                <w:szCs w:val="20"/>
                <w:lang w:eastAsia="ru-RU"/>
              </w:rPr>
              <w:t>602040211</w:t>
            </w:r>
          </w:p>
        </w:tc>
        <w:tc>
          <w:tcPr>
            <w:tcW w:w="1732" w:type="dxa"/>
            <w:shd w:val="clear" w:color="auto" w:fill="auto"/>
            <w:vAlign w:val="center"/>
          </w:tcPr>
          <w:p w14:paraId="0A1156A8" w14:textId="7814F579" w:rsidR="00DA31CC" w:rsidRPr="00BA14AD" w:rsidRDefault="00DA31CC" w:rsidP="00670B7E">
            <w:pPr>
              <w:spacing w:before="0" w:after="0" w:line="276" w:lineRule="auto"/>
              <w:ind w:firstLine="0"/>
              <w:jc w:val="center"/>
              <w:rPr>
                <w:rFonts w:cs="Times New Roman"/>
                <w:sz w:val="20"/>
              </w:rPr>
            </w:pPr>
            <w:r w:rsidRPr="00E80111">
              <w:rPr>
                <w:rFonts w:cs="Times New Roman"/>
                <w:sz w:val="20"/>
              </w:rPr>
              <w:t xml:space="preserve">ПС 110 </w:t>
            </w:r>
            <w:proofErr w:type="spellStart"/>
            <w:r w:rsidRPr="00E80111">
              <w:rPr>
                <w:rFonts w:cs="Times New Roman"/>
                <w:sz w:val="20"/>
              </w:rPr>
              <w:t>кВ</w:t>
            </w:r>
            <w:proofErr w:type="spellEnd"/>
            <w:r w:rsidRPr="00E80111">
              <w:rPr>
                <w:rFonts w:cs="Times New Roman"/>
                <w:sz w:val="20"/>
              </w:rPr>
              <w:t xml:space="preserve"> </w:t>
            </w:r>
            <w:proofErr w:type="spellStart"/>
            <w:r w:rsidRPr="00E80111">
              <w:rPr>
                <w:rFonts w:cs="Times New Roman"/>
                <w:sz w:val="20"/>
              </w:rPr>
              <w:t>Промпарк</w:t>
            </w:r>
            <w:proofErr w:type="spellEnd"/>
            <w:r w:rsidRPr="00E80111">
              <w:rPr>
                <w:rFonts w:cs="Times New Roman"/>
                <w:sz w:val="20"/>
              </w:rPr>
              <w:t xml:space="preserve"> Медяны</w:t>
            </w:r>
          </w:p>
        </w:tc>
        <w:tc>
          <w:tcPr>
            <w:tcW w:w="1565" w:type="dxa"/>
            <w:shd w:val="clear" w:color="auto" w:fill="auto"/>
            <w:vAlign w:val="center"/>
          </w:tcPr>
          <w:p w14:paraId="56362C98" w14:textId="097B27E0" w:rsidR="00DA31CC" w:rsidRPr="00BA14AD" w:rsidRDefault="00DA31CC" w:rsidP="00670B7E">
            <w:pPr>
              <w:spacing w:before="0" w:after="0" w:line="276" w:lineRule="auto"/>
              <w:ind w:firstLine="0"/>
              <w:jc w:val="center"/>
              <w:rPr>
                <w:rFonts w:cs="Times New Roman"/>
                <w:sz w:val="20"/>
              </w:rPr>
            </w:pPr>
            <w:r w:rsidRPr="00BA14AD">
              <w:rPr>
                <w:rFonts w:cs="Times New Roman"/>
                <w:sz w:val="20"/>
              </w:rPr>
              <w:t>Электроснабжение потребителей</w:t>
            </w:r>
          </w:p>
        </w:tc>
        <w:tc>
          <w:tcPr>
            <w:tcW w:w="1843" w:type="dxa"/>
            <w:shd w:val="clear" w:color="auto" w:fill="auto"/>
            <w:vAlign w:val="center"/>
          </w:tcPr>
          <w:p w14:paraId="77599A95" w14:textId="790CCD85" w:rsidR="00DA31CC" w:rsidRPr="00BA14AD" w:rsidRDefault="00FD0C9F"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438C3E64" w14:textId="5C3C04E3" w:rsidR="00DA31CC" w:rsidRPr="00BA14AD" w:rsidRDefault="00DA31CC" w:rsidP="00670B7E">
            <w:pPr>
              <w:spacing w:before="0" w:after="0" w:line="276" w:lineRule="auto"/>
              <w:ind w:firstLine="0"/>
              <w:jc w:val="center"/>
              <w:rPr>
                <w:rFonts w:cs="Times New Roman"/>
                <w:sz w:val="20"/>
              </w:rPr>
            </w:pPr>
            <w:r w:rsidRPr="00E80111">
              <w:rPr>
                <w:rFonts w:cs="Times New Roman"/>
                <w:sz w:val="20"/>
              </w:rPr>
              <w:t xml:space="preserve">Кировская область, Юрьянский район, </w:t>
            </w:r>
            <w:r w:rsidR="008E6A18">
              <w:rPr>
                <w:rFonts w:cs="Times New Roman"/>
                <w:sz w:val="20"/>
              </w:rPr>
              <w:br/>
            </w:r>
            <w:r w:rsidRPr="00E80111">
              <w:rPr>
                <w:rFonts w:cs="Times New Roman"/>
                <w:sz w:val="20"/>
              </w:rPr>
              <w:t xml:space="preserve">д. Малое </w:t>
            </w:r>
            <w:proofErr w:type="spellStart"/>
            <w:r w:rsidRPr="00E80111">
              <w:rPr>
                <w:rFonts w:cs="Times New Roman"/>
                <w:sz w:val="20"/>
              </w:rPr>
              <w:t>Чураково</w:t>
            </w:r>
            <w:proofErr w:type="spellEnd"/>
          </w:p>
        </w:tc>
        <w:tc>
          <w:tcPr>
            <w:tcW w:w="1610" w:type="dxa"/>
            <w:shd w:val="clear" w:color="auto" w:fill="auto"/>
            <w:vAlign w:val="center"/>
          </w:tcPr>
          <w:p w14:paraId="76424A55" w14:textId="34095E87" w:rsidR="00DA31CC" w:rsidRPr="00BA14AD" w:rsidRDefault="00DA31C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мощность трансформаторов – 32 МВА</w:t>
            </w:r>
          </w:p>
        </w:tc>
        <w:tc>
          <w:tcPr>
            <w:tcW w:w="1276" w:type="dxa"/>
            <w:shd w:val="clear" w:color="auto" w:fill="auto"/>
            <w:vAlign w:val="center"/>
          </w:tcPr>
          <w:p w14:paraId="682A8E12" w14:textId="79A98691" w:rsidR="00DA31CC" w:rsidRPr="00BA14AD" w:rsidRDefault="00DA31CC"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2028</w:t>
            </w:r>
          </w:p>
        </w:tc>
        <w:tc>
          <w:tcPr>
            <w:tcW w:w="1701" w:type="dxa"/>
            <w:shd w:val="clear" w:color="auto" w:fill="auto"/>
            <w:vAlign w:val="center"/>
          </w:tcPr>
          <w:p w14:paraId="439937A8" w14:textId="55C47790" w:rsidR="00DA31CC" w:rsidRPr="00BA14AD" w:rsidRDefault="00DA31C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DA31CC" w:rsidRPr="00B32C09" w14:paraId="0E5B5C74" w14:textId="77777777" w:rsidTr="004B2A9F">
        <w:trPr>
          <w:trHeight w:val="20"/>
        </w:trPr>
        <w:tc>
          <w:tcPr>
            <w:tcW w:w="14874" w:type="dxa"/>
            <w:gridSpan w:val="10"/>
            <w:shd w:val="clear" w:color="auto" w:fill="auto"/>
          </w:tcPr>
          <w:p w14:paraId="760DE6C7" w14:textId="77777777" w:rsidR="00DA31CC" w:rsidRPr="00BA14AD" w:rsidRDefault="00DA31CC" w:rsidP="00B32C09">
            <w:pPr>
              <w:pStyle w:val="a8"/>
              <w:spacing w:before="0" w:after="0" w:line="276" w:lineRule="auto"/>
              <w:ind w:left="57" w:firstLine="0"/>
              <w:jc w:val="center"/>
              <w:rPr>
                <w:rFonts w:eastAsia="Times New Roman" w:cs="Times New Roman"/>
                <w:b/>
                <w:bCs/>
                <w:sz w:val="20"/>
                <w:szCs w:val="20"/>
                <w:lang w:eastAsia="ru-RU"/>
              </w:rPr>
            </w:pPr>
            <w:r w:rsidRPr="00BA14AD">
              <w:rPr>
                <w:rFonts w:eastAsia="Times New Roman" w:cs="Times New Roman"/>
                <w:b/>
                <w:bCs/>
                <w:sz w:val="20"/>
                <w:szCs w:val="20"/>
                <w:lang w:eastAsia="ru-RU"/>
              </w:rPr>
              <w:t>Линии электропередач</w:t>
            </w:r>
          </w:p>
        </w:tc>
      </w:tr>
      <w:tr w:rsidR="00670B7E" w:rsidRPr="00B32C09" w14:paraId="7509B91D" w14:textId="77777777" w:rsidTr="00D21370">
        <w:trPr>
          <w:trHeight w:val="20"/>
        </w:trPr>
        <w:tc>
          <w:tcPr>
            <w:tcW w:w="486" w:type="dxa"/>
            <w:shd w:val="clear" w:color="auto" w:fill="auto"/>
            <w:vAlign w:val="center"/>
          </w:tcPr>
          <w:p w14:paraId="7D35CC7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3F112D3" w14:textId="492851F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226BE13A"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hideMark/>
          </w:tcPr>
          <w:p w14:paraId="1FAC26D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Отпайка на ПС 110 </w:t>
            </w:r>
            <w:proofErr w:type="spellStart"/>
            <w:r w:rsidRPr="00BA14AD">
              <w:rPr>
                <w:rFonts w:cs="Times New Roman"/>
                <w:sz w:val="20"/>
              </w:rPr>
              <w:t>кВ</w:t>
            </w:r>
            <w:proofErr w:type="spellEnd"/>
            <w:r w:rsidRPr="00BA14AD">
              <w:rPr>
                <w:rFonts w:cs="Times New Roman"/>
                <w:sz w:val="20"/>
              </w:rPr>
              <w:t xml:space="preserve"> Мелеть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Малмыж-</w:t>
            </w:r>
            <w:proofErr w:type="spellStart"/>
            <w:r w:rsidRPr="00BA14AD">
              <w:rPr>
                <w:rFonts w:cs="Times New Roman"/>
                <w:sz w:val="20"/>
              </w:rPr>
              <w:t>Лазарево</w:t>
            </w:r>
            <w:proofErr w:type="spellEnd"/>
          </w:p>
        </w:tc>
        <w:tc>
          <w:tcPr>
            <w:tcW w:w="1565" w:type="dxa"/>
            <w:shd w:val="clear" w:color="auto" w:fill="auto"/>
            <w:vAlign w:val="center"/>
            <w:hideMark/>
          </w:tcPr>
          <w:p w14:paraId="2A5BE05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21BA9E09" w14:textId="5977E32A" w:rsidR="00670B7E" w:rsidRPr="00BA14AD" w:rsidRDefault="00253F95" w:rsidP="00670B7E">
            <w:pPr>
              <w:spacing w:before="0" w:after="0" w:line="276" w:lineRule="auto"/>
              <w:ind w:firstLine="0"/>
              <w:jc w:val="center"/>
              <w:rPr>
                <w:rFonts w:eastAsia="Times New Roman" w:cs="Times New Roman"/>
                <w:sz w:val="20"/>
                <w:szCs w:val="20"/>
                <w:lang w:eastAsia="ru-RU"/>
              </w:rPr>
            </w:pPr>
            <w:proofErr w:type="gramStart"/>
            <w:r>
              <w:rPr>
                <w:rFonts w:eastAsia="Times New Roman" w:cs="Times New Roman"/>
                <w:sz w:val="20"/>
                <w:szCs w:val="20"/>
                <w:lang w:eastAsia="ru-RU"/>
              </w:rPr>
              <w:t>планируемый</w:t>
            </w:r>
            <w:proofErr w:type="gramEnd"/>
            <w:r>
              <w:rPr>
                <w:rFonts w:eastAsia="Times New Roman" w:cs="Times New Roman"/>
                <w:sz w:val="20"/>
                <w:szCs w:val="20"/>
                <w:lang w:eastAsia="ru-RU"/>
              </w:rPr>
              <w:t xml:space="preserve"> к строительству</w:t>
            </w:r>
          </w:p>
        </w:tc>
        <w:tc>
          <w:tcPr>
            <w:tcW w:w="2198" w:type="dxa"/>
            <w:shd w:val="clear" w:color="auto" w:fill="auto"/>
            <w:vAlign w:val="center"/>
            <w:hideMark/>
          </w:tcPr>
          <w:p w14:paraId="0F4D81B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Малмыжский</w:t>
            </w:r>
          </w:p>
          <w:p w14:paraId="2B76C13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район, д. Мелеть</w:t>
            </w:r>
          </w:p>
        </w:tc>
        <w:tc>
          <w:tcPr>
            <w:tcW w:w="1610" w:type="dxa"/>
            <w:shd w:val="clear" w:color="auto" w:fill="auto"/>
            <w:vAlign w:val="center"/>
            <w:hideMark/>
          </w:tcPr>
          <w:p w14:paraId="05DE61F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16,0 км</w:t>
            </w:r>
          </w:p>
        </w:tc>
        <w:tc>
          <w:tcPr>
            <w:tcW w:w="1276" w:type="dxa"/>
            <w:shd w:val="clear" w:color="auto" w:fill="auto"/>
            <w:vAlign w:val="center"/>
            <w:hideMark/>
          </w:tcPr>
          <w:p w14:paraId="3F6159E2" w14:textId="143A258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61EE3">
              <w:rPr>
                <w:rFonts w:eastAsia="Times New Roman" w:cs="Times New Roman"/>
                <w:sz w:val="20"/>
                <w:szCs w:val="20"/>
                <w:lang w:eastAsia="ru-RU"/>
              </w:rPr>
              <w:t>2030</w:t>
            </w:r>
          </w:p>
        </w:tc>
        <w:tc>
          <w:tcPr>
            <w:tcW w:w="1701" w:type="dxa"/>
            <w:shd w:val="clear" w:color="auto" w:fill="auto"/>
            <w:vAlign w:val="center"/>
            <w:hideMark/>
          </w:tcPr>
          <w:p w14:paraId="14C2176F"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04ED958" w14:textId="77777777" w:rsidTr="00D21370">
        <w:trPr>
          <w:trHeight w:val="20"/>
        </w:trPr>
        <w:tc>
          <w:tcPr>
            <w:tcW w:w="486" w:type="dxa"/>
            <w:shd w:val="clear" w:color="auto" w:fill="auto"/>
            <w:vAlign w:val="center"/>
          </w:tcPr>
          <w:p w14:paraId="110F8BC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C72A0C6" w14:textId="2ADDC88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748E7DFB"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hideMark/>
          </w:tcPr>
          <w:p w14:paraId="1983ECE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Отпайка на ПС 110 </w:t>
            </w:r>
            <w:proofErr w:type="spellStart"/>
            <w:r w:rsidRPr="00BA14AD">
              <w:rPr>
                <w:rFonts w:cs="Times New Roman"/>
                <w:sz w:val="20"/>
              </w:rPr>
              <w:t>кВ</w:t>
            </w:r>
            <w:proofErr w:type="spellEnd"/>
            <w:r w:rsidRPr="00BA14AD">
              <w:rPr>
                <w:rFonts w:cs="Times New Roman"/>
                <w:sz w:val="20"/>
              </w:rPr>
              <w:t xml:space="preserve"> Безбожник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Мураши – Опарино</w:t>
            </w:r>
          </w:p>
        </w:tc>
        <w:tc>
          <w:tcPr>
            <w:tcW w:w="1565" w:type="dxa"/>
            <w:shd w:val="clear" w:color="auto" w:fill="auto"/>
            <w:vAlign w:val="center"/>
            <w:hideMark/>
          </w:tcPr>
          <w:p w14:paraId="752481A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48FE4A7" w14:textId="42503F7B" w:rsidR="00670B7E" w:rsidRPr="00BA14AD" w:rsidRDefault="00452F62" w:rsidP="00670B7E">
            <w:pPr>
              <w:spacing w:before="0" w:after="0" w:line="276" w:lineRule="auto"/>
              <w:ind w:firstLine="0"/>
              <w:jc w:val="center"/>
              <w:rPr>
                <w:rFonts w:eastAsia="Times New Roman" w:cs="Times New Roman"/>
                <w:sz w:val="20"/>
                <w:szCs w:val="20"/>
                <w:lang w:eastAsia="ru-RU"/>
              </w:rPr>
            </w:pPr>
            <w:proofErr w:type="gramStart"/>
            <w:r>
              <w:rPr>
                <w:rFonts w:eastAsia="Times New Roman" w:cs="Times New Roman"/>
                <w:sz w:val="20"/>
                <w:szCs w:val="20"/>
                <w:lang w:eastAsia="ru-RU"/>
              </w:rPr>
              <w:t>планируемый</w:t>
            </w:r>
            <w:proofErr w:type="gramEnd"/>
            <w:r>
              <w:rPr>
                <w:rFonts w:eastAsia="Times New Roman" w:cs="Times New Roman"/>
                <w:sz w:val="20"/>
                <w:szCs w:val="20"/>
                <w:lang w:eastAsia="ru-RU"/>
              </w:rPr>
              <w:t xml:space="preserve"> к строительству</w:t>
            </w:r>
          </w:p>
        </w:tc>
        <w:tc>
          <w:tcPr>
            <w:tcW w:w="2198" w:type="dxa"/>
            <w:shd w:val="clear" w:color="auto" w:fill="auto"/>
            <w:vAlign w:val="center"/>
            <w:hideMark/>
          </w:tcPr>
          <w:p w14:paraId="6F4398A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Мурашинский район,</w:t>
            </w:r>
            <w:r w:rsidRPr="00BA14AD">
              <w:rPr>
                <w:rFonts w:cs="Times New Roman"/>
                <w:sz w:val="20"/>
              </w:rPr>
              <w:br/>
              <w:t>п. Безбожник</w:t>
            </w:r>
          </w:p>
        </w:tc>
        <w:tc>
          <w:tcPr>
            <w:tcW w:w="1610" w:type="dxa"/>
            <w:shd w:val="clear" w:color="auto" w:fill="auto"/>
            <w:vAlign w:val="center"/>
            <w:hideMark/>
          </w:tcPr>
          <w:p w14:paraId="0F436103"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0,1 км</w:t>
            </w:r>
          </w:p>
        </w:tc>
        <w:tc>
          <w:tcPr>
            <w:tcW w:w="1276" w:type="dxa"/>
            <w:shd w:val="clear" w:color="auto" w:fill="auto"/>
            <w:vAlign w:val="center"/>
            <w:hideMark/>
          </w:tcPr>
          <w:p w14:paraId="26ED61C5" w14:textId="51F93AF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61EE3">
              <w:rPr>
                <w:rFonts w:eastAsia="Times New Roman" w:cs="Times New Roman"/>
                <w:sz w:val="20"/>
                <w:szCs w:val="20"/>
                <w:lang w:eastAsia="ru-RU"/>
              </w:rPr>
              <w:t>2030</w:t>
            </w:r>
          </w:p>
        </w:tc>
        <w:tc>
          <w:tcPr>
            <w:tcW w:w="1701" w:type="dxa"/>
            <w:shd w:val="clear" w:color="auto" w:fill="auto"/>
            <w:vAlign w:val="center"/>
            <w:hideMark/>
          </w:tcPr>
          <w:p w14:paraId="7BCC8673"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D11B6AE" w14:textId="77777777" w:rsidTr="00D21370">
        <w:trPr>
          <w:trHeight w:val="20"/>
        </w:trPr>
        <w:tc>
          <w:tcPr>
            <w:tcW w:w="486" w:type="dxa"/>
            <w:shd w:val="clear" w:color="auto" w:fill="auto"/>
            <w:vAlign w:val="center"/>
          </w:tcPr>
          <w:p w14:paraId="1BF4F0A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EC09E2B" w14:textId="19629B51"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5E80A240"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07DD47C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Александровское - Восход</w:t>
            </w:r>
          </w:p>
        </w:tc>
        <w:tc>
          <w:tcPr>
            <w:tcW w:w="1565" w:type="dxa"/>
            <w:shd w:val="clear" w:color="auto" w:fill="auto"/>
            <w:vAlign w:val="center"/>
            <w:hideMark/>
          </w:tcPr>
          <w:p w14:paraId="4F1808B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681349BE" w14:textId="25410500" w:rsidR="00670B7E" w:rsidRPr="00BA14AD" w:rsidRDefault="00BC33A9"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4700E221" w14:textId="3451539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Даровской </w:t>
            </w:r>
            <w:r w:rsidR="0066216B" w:rsidRPr="003C736F">
              <w:rPr>
                <w:rFonts w:eastAsia="Times New Roman" w:cs="Times New Roman"/>
                <w:sz w:val="20"/>
                <w:szCs w:val="20"/>
                <w:lang w:eastAsia="ru-RU"/>
              </w:rPr>
              <w:t>муниципальный округ</w:t>
            </w:r>
          </w:p>
        </w:tc>
        <w:tc>
          <w:tcPr>
            <w:tcW w:w="1610" w:type="dxa"/>
            <w:shd w:val="clear" w:color="auto" w:fill="auto"/>
            <w:vAlign w:val="center"/>
            <w:hideMark/>
          </w:tcPr>
          <w:p w14:paraId="07EFD93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27,0 км</w:t>
            </w:r>
          </w:p>
        </w:tc>
        <w:tc>
          <w:tcPr>
            <w:tcW w:w="1276" w:type="dxa"/>
            <w:shd w:val="clear" w:color="auto" w:fill="auto"/>
            <w:vAlign w:val="center"/>
            <w:hideMark/>
          </w:tcPr>
          <w:p w14:paraId="176DDD6B" w14:textId="305EF89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61EE3">
              <w:rPr>
                <w:rFonts w:eastAsia="Times New Roman" w:cs="Times New Roman"/>
                <w:sz w:val="20"/>
                <w:szCs w:val="20"/>
                <w:lang w:eastAsia="ru-RU"/>
              </w:rPr>
              <w:t>2030</w:t>
            </w:r>
          </w:p>
        </w:tc>
        <w:tc>
          <w:tcPr>
            <w:tcW w:w="1701" w:type="dxa"/>
            <w:shd w:val="clear" w:color="auto" w:fill="auto"/>
            <w:vAlign w:val="center"/>
            <w:hideMark/>
          </w:tcPr>
          <w:p w14:paraId="6CD406B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623491EF" w14:textId="77777777" w:rsidTr="00D21370">
        <w:trPr>
          <w:trHeight w:val="20"/>
        </w:trPr>
        <w:tc>
          <w:tcPr>
            <w:tcW w:w="486" w:type="dxa"/>
            <w:shd w:val="clear" w:color="auto" w:fill="auto"/>
            <w:vAlign w:val="center"/>
          </w:tcPr>
          <w:p w14:paraId="4B99E6C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A3781FC" w14:textId="76ED35B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6E829FFF"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2440F8B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r w:rsidRPr="00BA14AD">
              <w:rPr>
                <w:rFonts w:cs="Times New Roman"/>
                <w:sz w:val="20"/>
              </w:rPr>
              <w:br/>
              <w:t xml:space="preserve">Лаж - </w:t>
            </w:r>
            <w:proofErr w:type="spellStart"/>
            <w:r w:rsidRPr="00BA14AD">
              <w:rPr>
                <w:rFonts w:cs="Times New Roman"/>
                <w:sz w:val="20"/>
              </w:rPr>
              <w:t>Кукнур</w:t>
            </w:r>
            <w:proofErr w:type="spellEnd"/>
          </w:p>
        </w:tc>
        <w:tc>
          <w:tcPr>
            <w:tcW w:w="1565" w:type="dxa"/>
            <w:shd w:val="clear" w:color="auto" w:fill="auto"/>
            <w:vAlign w:val="center"/>
            <w:hideMark/>
          </w:tcPr>
          <w:p w14:paraId="6B9260B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69953D52" w14:textId="50EEA13F" w:rsidR="00670B7E" w:rsidRPr="00BA14AD" w:rsidRDefault="00BC33A9"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1D5E61E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Лебяжский район, республика Марий Эл</w:t>
            </w:r>
          </w:p>
        </w:tc>
        <w:tc>
          <w:tcPr>
            <w:tcW w:w="1610" w:type="dxa"/>
            <w:shd w:val="clear" w:color="auto" w:fill="auto"/>
            <w:vAlign w:val="center"/>
            <w:hideMark/>
          </w:tcPr>
          <w:p w14:paraId="48DEE96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13,5 км</w:t>
            </w:r>
          </w:p>
        </w:tc>
        <w:tc>
          <w:tcPr>
            <w:tcW w:w="1276" w:type="dxa"/>
            <w:shd w:val="clear" w:color="auto" w:fill="auto"/>
            <w:vAlign w:val="center"/>
            <w:hideMark/>
          </w:tcPr>
          <w:p w14:paraId="2AAE0D3C" w14:textId="5D0B8E9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61EE3">
              <w:rPr>
                <w:rFonts w:eastAsia="Times New Roman" w:cs="Times New Roman"/>
                <w:sz w:val="20"/>
                <w:szCs w:val="20"/>
                <w:lang w:eastAsia="ru-RU"/>
              </w:rPr>
              <w:t>2030</w:t>
            </w:r>
          </w:p>
        </w:tc>
        <w:tc>
          <w:tcPr>
            <w:tcW w:w="1701" w:type="dxa"/>
            <w:shd w:val="clear" w:color="auto" w:fill="auto"/>
            <w:vAlign w:val="center"/>
            <w:hideMark/>
          </w:tcPr>
          <w:p w14:paraId="723E7C5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5874091" w14:textId="77777777" w:rsidTr="00D21370">
        <w:trPr>
          <w:trHeight w:val="20"/>
        </w:trPr>
        <w:tc>
          <w:tcPr>
            <w:tcW w:w="486" w:type="dxa"/>
            <w:shd w:val="clear" w:color="auto" w:fill="auto"/>
            <w:vAlign w:val="center"/>
          </w:tcPr>
          <w:p w14:paraId="15CF5B9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EF85FB4" w14:textId="0532654E"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297C65AB"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24550C7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Петровская - Аркуль</w:t>
            </w:r>
          </w:p>
        </w:tc>
        <w:tc>
          <w:tcPr>
            <w:tcW w:w="1565" w:type="dxa"/>
            <w:shd w:val="clear" w:color="auto" w:fill="auto"/>
            <w:vAlign w:val="center"/>
            <w:hideMark/>
          </w:tcPr>
          <w:p w14:paraId="6DCC05A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47028C86" w14:textId="176E8825" w:rsidR="00670B7E" w:rsidRPr="00BA14AD" w:rsidRDefault="00BC33A9"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47D5C00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Уржумский и Нолинский районы</w:t>
            </w:r>
          </w:p>
        </w:tc>
        <w:tc>
          <w:tcPr>
            <w:tcW w:w="1610" w:type="dxa"/>
            <w:shd w:val="clear" w:color="auto" w:fill="auto"/>
            <w:vAlign w:val="center"/>
            <w:hideMark/>
          </w:tcPr>
          <w:p w14:paraId="6E34B41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- 9,5 км</w:t>
            </w:r>
          </w:p>
        </w:tc>
        <w:tc>
          <w:tcPr>
            <w:tcW w:w="1276" w:type="dxa"/>
            <w:shd w:val="clear" w:color="auto" w:fill="auto"/>
            <w:vAlign w:val="center"/>
            <w:hideMark/>
          </w:tcPr>
          <w:p w14:paraId="76EDD79B" w14:textId="5212816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61EE3">
              <w:rPr>
                <w:rFonts w:eastAsia="Times New Roman" w:cs="Times New Roman"/>
                <w:sz w:val="20"/>
                <w:szCs w:val="20"/>
                <w:lang w:eastAsia="ru-RU"/>
              </w:rPr>
              <w:t>2030</w:t>
            </w:r>
          </w:p>
        </w:tc>
        <w:tc>
          <w:tcPr>
            <w:tcW w:w="1701" w:type="dxa"/>
            <w:shd w:val="clear" w:color="auto" w:fill="auto"/>
            <w:vAlign w:val="center"/>
            <w:hideMark/>
          </w:tcPr>
          <w:p w14:paraId="1D753BE3"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7B0A69B0" w14:textId="77777777" w:rsidTr="00D21370">
        <w:trPr>
          <w:trHeight w:val="20"/>
        </w:trPr>
        <w:tc>
          <w:tcPr>
            <w:tcW w:w="486" w:type="dxa"/>
            <w:shd w:val="clear" w:color="auto" w:fill="auto"/>
            <w:vAlign w:val="center"/>
          </w:tcPr>
          <w:p w14:paraId="20C4D0F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99283B4" w14:textId="7965213F"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44D36BA7"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7DD5C8A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Пижанка - Воя</w:t>
            </w:r>
          </w:p>
        </w:tc>
        <w:tc>
          <w:tcPr>
            <w:tcW w:w="1565" w:type="dxa"/>
            <w:shd w:val="clear" w:color="auto" w:fill="auto"/>
            <w:vAlign w:val="center"/>
            <w:hideMark/>
          </w:tcPr>
          <w:p w14:paraId="0D7F602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6A975A9A" w14:textId="1D7D5F52" w:rsidR="00670B7E" w:rsidRPr="00BA14AD" w:rsidRDefault="00BC33A9"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4B7BC1E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Пижанский район</w:t>
            </w:r>
          </w:p>
        </w:tc>
        <w:tc>
          <w:tcPr>
            <w:tcW w:w="1610" w:type="dxa"/>
            <w:shd w:val="clear" w:color="auto" w:fill="auto"/>
            <w:vAlign w:val="center"/>
            <w:hideMark/>
          </w:tcPr>
          <w:p w14:paraId="65C998D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22,0 км</w:t>
            </w:r>
          </w:p>
        </w:tc>
        <w:tc>
          <w:tcPr>
            <w:tcW w:w="1276" w:type="dxa"/>
            <w:shd w:val="clear" w:color="auto" w:fill="auto"/>
            <w:vAlign w:val="center"/>
            <w:hideMark/>
          </w:tcPr>
          <w:p w14:paraId="01F99AF2" w14:textId="7FA7D5E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D4920">
              <w:rPr>
                <w:rFonts w:eastAsia="Times New Roman" w:cs="Times New Roman"/>
                <w:sz w:val="20"/>
                <w:szCs w:val="20"/>
                <w:lang w:eastAsia="ru-RU"/>
              </w:rPr>
              <w:t>2030</w:t>
            </w:r>
          </w:p>
        </w:tc>
        <w:tc>
          <w:tcPr>
            <w:tcW w:w="1701" w:type="dxa"/>
            <w:shd w:val="clear" w:color="auto" w:fill="auto"/>
            <w:vAlign w:val="center"/>
            <w:hideMark/>
          </w:tcPr>
          <w:p w14:paraId="5FB9EEC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051194B" w14:textId="77777777" w:rsidTr="00D21370">
        <w:trPr>
          <w:trHeight w:val="20"/>
        </w:trPr>
        <w:tc>
          <w:tcPr>
            <w:tcW w:w="486" w:type="dxa"/>
            <w:shd w:val="clear" w:color="auto" w:fill="auto"/>
            <w:vAlign w:val="center"/>
          </w:tcPr>
          <w:p w14:paraId="59857F8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179F172" w14:textId="37B96BC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6E30A456"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hideMark/>
          </w:tcPr>
          <w:p w14:paraId="5B1D763F"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Две КЛ 110 </w:t>
            </w:r>
            <w:proofErr w:type="spellStart"/>
            <w:r w:rsidRPr="00BA14AD">
              <w:rPr>
                <w:rFonts w:cs="Times New Roman"/>
                <w:sz w:val="20"/>
              </w:rPr>
              <w:t>кВ</w:t>
            </w:r>
            <w:proofErr w:type="spellEnd"/>
            <w:r w:rsidRPr="00BA14AD">
              <w:rPr>
                <w:rFonts w:cs="Times New Roman"/>
                <w:sz w:val="20"/>
              </w:rPr>
              <w:t xml:space="preserve">: отпайка </w:t>
            </w:r>
            <w:proofErr w:type="gramStart"/>
            <w:r w:rsidRPr="00BA14AD">
              <w:rPr>
                <w:rFonts w:cs="Times New Roman"/>
                <w:sz w:val="20"/>
              </w:rPr>
              <w:t>от</w:t>
            </w:r>
            <w:proofErr w:type="gramEnd"/>
            <w:r w:rsidRPr="00BA14AD">
              <w:rPr>
                <w:rFonts w:cs="Times New Roman"/>
                <w:sz w:val="20"/>
              </w:rPr>
              <w:t xml:space="preserve"> </w:t>
            </w:r>
            <w:proofErr w:type="gramStart"/>
            <w:r w:rsidRPr="00BA14AD">
              <w:rPr>
                <w:rFonts w:cs="Times New Roman"/>
                <w:sz w:val="20"/>
              </w:rPr>
              <w:t>ЛЭП</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ТЭЦ 4 – ПС </w:t>
            </w:r>
            <w:proofErr w:type="spellStart"/>
            <w:r w:rsidRPr="00BA14AD">
              <w:rPr>
                <w:rFonts w:cs="Times New Roman"/>
                <w:sz w:val="20"/>
              </w:rPr>
              <w:t>Бытприбор</w:t>
            </w:r>
            <w:proofErr w:type="spellEnd"/>
            <w:r w:rsidRPr="00BA14AD">
              <w:rPr>
                <w:rFonts w:cs="Times New Roman"/>
                <w:sz w:val="20"/>
              </w:rPr>
              <w:t xml:space="preserve"> и отпайка от ЛЭП 110 </w:t>
            </w:r>
            <w:proofErr w:type="spellStart"/>
            <w:r w:rsidRPr="00BA14AD">
              <w:rPr>
                <w:rFonts w:cs="Times New Roman"/>
                <w:sz w:val="20"/>
              </w:rPr>
              <w:t>кВ</w:t>
            </w:r>
            <w:proofErr w:type="spellEnd"/>
            <w:r w:rsidRPr="00BA14AD">
              <w:rPr>
                <w:rFonts w:cs="Times New Roman"/>
                <w:sz w:val="20"/>
              </w:rPr>
              <w:t xml:space="preserve"> ТЭЦ-4 – ПС </w:t>
            </w:r>
            <w:proofErr w:type="spellStart"/>
            <w:r w:rsidRPr="00BA14AD">
              <w:rPr>
                <w:rFonts w:cs="Times New Roman"/>
                <w:sz w:val="20"/>
              </w:rPr>
              <w:t>Сельмаш</w:t>
            </w:r>
            <w:proofErr w:type="spellEnd"/>
          </w:p>
        </w:tc>
        <w:tc>
          <w:tcPr>
            <w:tcW w:w="1565" w:type="dxa"/>
            <w:shd w:val="clear" w:color="auto" w:fill="auto"/>
            <w:vAlign w:val="center"/>
            <w:hideMark/>
          </w:tcPr>
          <w:p w14:paraId="144E243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4D0C101" w14:textId="40F70FD7"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2789077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г. Киров</w:t>
            </w:r>
          </w:p>
        </w:tc>
        <w:tc>
          <w:tcPr>
            <w:tcW w:w="1610" w:type="dxa"/>
            <w:shd w:val="clear" w:color="auto" w:fill="auto"/>
            <w:vAlign w:val="center"/>
            <w:hideMark/>
          </w:tcPr>
          <w:p w14:paraId="4EF08B1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- 3,5 км</w:t>
            </w:r>
          </w:p>
        </w:tc>
        <w:tc>
          <w:tcPr>
            <w:tcW w:w="1276" w:type="dxa"/>
            <w:shd w:val="clear" w:color="auto" w:fill="auto"/>
            <w:vAlign w:val="center"/>
            <w:hideMark/>
          </w:tcPr>
          <w:p w14:paraId="7D13EA68" w14:textId="7F005AB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D4920">
              <w:rPr>
                <w:rFonts w:eastAsia="Times New Roman" w:cs="Times New Roman"/>
                <w:sz w:val="20"/>
                <w:szCs w:val="20"/>
                <w:lang w:eastAsia="ru-RU"/>
              </w:rPr>
              <w:t>2030</w:t>
            </w:r>
          </w:p>
        </w:tc>
        <w:tc>
          <w:tcPr>
            <w:tcW w:w="1701" w:type="dxa"/>
            <w:shd w:val="clear" w:color="auto" w:fill="auto"/>
            <w:vAlign w:val="center"/>
            <w:hideMark/>
          </w:tcPr>
          <w:p w14:paraId="001492D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B40BFDC" w14:textId="77777777" w:rsidTr="00D21370">
        <w:trPr>
          <w:trHeight w:val="20"/>
        </w:trPr>
        <w:tc>
          <w:tcPr>
            <w:tcW w:w="486" w:type="dxa"/>
            <w:shd w:val="clear" w:color="auto" w:fill="auto"/>
            <w:vAlign w:val="center"/>
          </w:tcPr>
          <w:p w14:paraId="3244230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B0056F2" w14:textId="5F681E0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571483D7"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hideMark/>
          </w:tcPr>
          <w:p w14:paraId="4912A7BF"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spellStart"/>
            <w:r w:rsidRPr="00BA14AD">
              <w:rPr>
                <w:rFonts w:cs="Times New Roman"/>
                <w:sz w:val="20"/>
              </w:rPr>
              <w:t>Двухцепнный</w:t>
            </w:r>
            <w:proofErr w:type="spellEnd"/>
            <w:r w:rsidRPr="00BA14AD">
              <w:rPr>
                <w:rFonts w:cs="Times New Roman"/>
                <w:sz w:val="20"/>
              </w:rPr>
              <w:t xml:space="preserve"> заход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w:t>
            </w:r>
            <w:proofErr w:type="gramStart"/>
            <w:r w:rsidRPr="00BA14AD">
              <w:rPr>
                <w:rFonts w:cs="Times New Roman"/>
                <w:sz w:val="20"/>
              </w:rPr>
              <w:t>Московская</w:t>
            </w:r>
            <w:proofErr w:type="gramEnd"/>
          </w:p>
        </w:tc>
        <w:tc>
          <w:tcPr>
            <w:tcW w:w="1565" w:type="dxa"/>
            <w:shd w:val="clear" w:color="auto" w:fill="auto"/>
            <w:vAlign w:val="center"/>
            <w:hideMark/>
          </w:tcPr>
          <w:p w14:paraId="6BBA1FA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5E5D3EA1" w14:textId="42160141"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3A38952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г. Киров</w:t>
            </w:r>
          </w:p>
        </w:tc>
        <w:tc>
          <w:tcPr>
            <w:tcW w:w="1610" w:type="dxa"/>
            <w:shd w:val="clear" w:color="auto" w:fill="auto"/>
            <w:vAlign w:val="center"/>
            <w:hideMark/>
          </w:tcPr>
          <w:p w14:paraId="27BF043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- 0,1 км</w:t>
            </w:r>
          </w:p>
        </w:tc>
        <w:tc>
          <w:tcPr>
            <w:tcW w:w="1276" w:type="dxa"/>
            <w:shd w:val="clear" w:color="auto" w:fill="auto"/>
            <w:vAlign w:val="center"/>
            <w:hideMark/>
          </w:tcPr>
          <w:p w14:paraId="6612506E" w14:textId="32E5E26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D4920">
              <w:rPr>
                <w:rFonts w:eastAsia="Times New Roman" w:cs="Times New Roman"/>
                <w:sz w:val="20"/>
                <w:szCs w:val="20"/>
                <w:lang w:eastAsia="ru-RU"/>
              </w:rPr>
              <w:t>2030</w:t>
            </w:r>
          </w:p>
        </w:tc>
        <w:tc>
          <w:tcPr>
            <w:tcW w:w="1701" w:type="dxa"/>
            <w:shd w:val="clear" w:color="auto" w:fill="auto"/>
            <w:vAlign w:val="center"/>
            <w:hideMark/>
          </w:tcPr>
          <w:p w14:paraId="67A4759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6B562C3" w14:textId="77777777" w:rsidTr="00D21370">
        <w:trPr>
          <w:trHeight w:val="20"/>
        </w:trPr>
        <w:tc>
          <w:tcPr>
            <w:tcW w:w="486" w:type="dxa"/>
            <w:shd w:val="clear" w:color="auto" w:fill="auto"/>
            <w:vAlign w:val="center"/>
          </w:tcPr>
          <w:p w14:paraId="6E0D1AC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7C87B64" w14:textId="3855255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313268FF"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75F2C4E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КЛ 35 </w:t>
            </w:r>
            <w:proofErr w:type="spellStart"/>
            <w:r w:rsidRPr="00BA14AD">
              <w:rPr>
                <w:rFonts w:cs="Times New Roman"/>
                <w:sz w:val="20"/>
              </w:rPr>
              <w:t>кВ</w:t>
            </w:r>
            <w:proofErr w:type="spellEnd"/>
            <w:r w:rsidRPr="00BA14AD">
              <w:rPr>
                <w:rFonts w:cs="Times New Roman"/>
                <w:sz w:val="20"/>
              </w:rPr>
              <w:t xml:space="preserve"> Урванцево - </w:t>
            </w:r>
            <w:proofErr w:type="gramStart"/>
            <w:r w:rsidRPr="00BA14AD">
              <w:rPr>
                <w:rFonts w:cs="Times New Roman"/>
                <w:sz w:val="20"/>
              </w:rPr>
              <w:t>Юго-Западная</w:t>
            </w:r>
            <w:proofErr w:type="gramEnd"/>
          </w:p>
        </w:tc>
        <w:tc>
          <w:tcPr>
            <w:tcW w:w="1565" w:type="dxa"/>
            <w:shd w:val="clear" w:color="auto" w:fill="auto"/>
            <w:vAlign w:val="center"/>
            <w:hideMark/>
          </w:tcPr>
          <w:p w14:paraId="7D7953B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328EA147" w14:textId="2BB88F39"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24CDE10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г. Киров</w:t>
            </w:r>
          </w:p>
        </w:tc>
        <w:tc>
          <w:tcPr>
            <w:tcW w:w="1610" w:type="dxa"/>
            <w:shd w:val="clear" w:color="auto" w:fill="auto"/>
            <w:vAlign w:val="center"/>
            <w:hideMark/>
          </w:tcPr>
          <w:p w14:paraId="093DD6C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- 2,2 км</w:t>
            </w:r>
          </w:p>
        </w:tc>
        <w:tc>
          <w:tcPr>
            <w:tcW w:w="1276" w:type="dxa"/>
            <w:shd w:val="clear" w:color="auto" w:fill="auto"/>
            <w:vAlign w:val="center"/>
            <w:hideMark/>
          </w:tcPr>
          <w:p w14:paraId="24647977" w14:textId="12920FD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C0939">
              <w:rPr>
                <w:rFonts w:eastAsia="Times New Roman" w:cs="Times New Roman"/>
                <w:sz w:val="20"/>
                <w:szCs w:val="20"/>
                <w:lang w:eastAsia="ru-RU"/>
              </w:rPr>
              <w:t>2030</w:t>
            </w:r>
          </w:p>
        </w:tc>
        <w:tc>
          <w:tcPr>
            <w:tcW w:w="1701" w:type="dxa"/>
            <w:shd w:val="clear" w:color="auto" w:fill="auto"/>
            <w:vAlign w:val="center"/>
            <w:hideMark/>
          </w:tcPr>
          <w:p w14:paraId="3D948B6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E398EED" w14:textId="77777777" w:rsidTr="00D21370">
        <w:trPr>
          <w:trHeight w:val="20"/>
        </w:trPr>
        <w:tc>
          <w:tcPr>
            <w:tcW w:w="486" w:type="dxa"/>
            <w:shd w:val="clear" w:color="auto" w:fill="auto"/>
            <w:vAlign w:val="center"/>
          </w:tcPr>
          <w:p w14:paraId="779A92F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0056D3F" w14:textId="3585A3C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6B3CB711"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1347F553"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ПС </w:t>
            </w:r>
            <w:proofErr w:type="spellStart"/>
            <w:r w:rsidRPr="00BA14AD">
              <w:rPr>
                <w:rFonts w:cs="Times New Roman"/>
                <w:sz w:val="20"/>
              </w:rPr>
              <w:t>Лунданка</w:t>
            </w:r>
            <w:proofErr w:type="spellEnd"/>
            <w:r w:rsidRPr="00BA14AD">
              <w:rPr>
                <w:rFonts w:cs="Times New Roman"/>
                <w:sz w:val="20"/>
              </w:rPr>
              <w:t xml:space="preserve"> - ПС </w:t>
            </w:r>
            <w:proofErr w:type="spellStart"/>
            <w:r w:rsidRPr="00BA14AD">
              <w:rPr>
                <w:rFonts w:cs="Times New Roman"/>
                <w:sz w:val="20"/>
              </w:rPr>
              <w:t>Папулово</w:t>
            </w:r>
            <w:proofErr w:type="spellEnd"/>
          </w:p>
        </w:tc>
        <w:tc>
          <w:tcPr>
            <w:tcW w:w="1565" w:type="dxa"/>
            <w:shd w:val="clear" w:color="auto" w:fill="auto"/>
            <w:vAlign w:val="center"/>
            <w:hideMark/>
          </w:tcPr>
          <w:p w14:paraId="4A9B330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3F00ED54" w14:textId="61F5ED2A"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219D974B"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Лузский и</w:t>
            </w:r>
          </w:p>
          <w:p w14:paraId="35C1E1A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Подосиновский районы</w:t>
            </w:r>
          </w:p>
        </w:tc>
        <w:tc>
          <w:tcPr>
            <w:tcW w:w="1610" w:type="dxa"/>
            <w:shd w:val="clear" w:color="auto" w:fill="auto"/>
            <w:vAlign w:val="center"/>
            <w:hideMark/>
          </w:tcPr>
          <w:p w14:paraId="69FB83F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35,0 км</w:t>
            </w:r>
          </w:p>
        </w:tc>
        <w:tc>
          <w:tcPr>
            <w:tcW w:w="1276" w:type="dxa"/>
            <w:shd w:val="clear" w:color="auto" w:fill="auto"/>
            <w:vAlign w:val="center"/>
            <w:hideMark/>
          </w:tcPr>
          <w:p w14:paraId="71034817" w14:textId="2383B4F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C0939">
              <w:rPr>
                <w:rFonts w:eastAsia="Times New Roman" w:cs="Times New Roman"/>
                <w:sz w:val="20"/>
                <w:szCs w:val="20"/>
                <w:lang w:eastAsia="ru-RU"/>
              </w:rPr>
              <w:t>2030</w:t>
            </w:r>
          </w:p>
        </w:tc>
        <w:tc>
          <w:tcPr>
            <w:tcW w:w="1701" w:type="dxa"/>
            <w:shd w:val="clear" w:color="auto" w:fill="auto"/>
            <w:vAlign w:val="center"/>
            <w:hideMark/>
          </w:tcPr>
          <w:p w14:paraId="25F189A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18FB8C6" w14:textId="77777777" w:rsidTr="00D21370">
        <w:trPr>
          <w:trHeight w:val="20"/>
        </w:trPr>
        <w:tc>
          <w:tcPr>
            <w:tcW w:w="486" w:type="dxa"/>
            <w:shd w:val="clear" w:color="auto" w:fill="auto"/>
            <w:vAlign w:val="center"/>
          </w:tcPr>
          <w:p w14:paraId="412CDEB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1699475" w14:textId="62E85C0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7A713540"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6414D60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ПС </w:t>
            </w:r>
            <w:proofErr w:type="spellStart"/>
            <w:r w:rsidRPr="00BA14AD">
              <w:rPr>
                <w:rFonts w:cs="Times New Roman"/>
                <w:sz w:val="20"/>
              </w:rPr>
              <w:t>Стрельская</w:t>
            </w:r>
            <w:proofErr w:type="spellEnd"/>
            <w:r w:rsidRPr="00BA14AD">
              <w:rPr>
                <w:rFonts w:cs="Times New Roman"/>
                <w:sz w:val="20"/>
              </w:rPr>
              <w:t xml:space="preserve"> - ПС Красное</w:t>
            </w:r>
          </w:p>
        </w:tc>
        <w:tc>
          <w:tcPr>
            <w:tcW w:w="1565" w:type="dxa"/>
            <w:shd w:val="clear" w:color="auto" w:fill="auto"/>
            <w:vAlign w:val="center"/>
            <w:hideMark/>
          </w:tcPr>
          <w:p w14:paraId="0E64B00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47C1C752" w14:textId="17002655"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70087944"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Опаринский и</w:t>
            </w:r>
          </w:p>
          <w:p w14:paraId="102115CD" w14:textId="2B6212CD" w:rsidR="00670B7E" w:rsidRPr="00BA14AD" w:rsidRDefault="00670B7E" w:rsidP="0066216B">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Даровской </w:t>
            </w:r>
            <w:r w:rsidR="0066216B" w:rsidRPr="003C736F">
              <w:rPr>
                <w:rFonts w:eastAsia="Times New Roman" w:cs="Times New Roman"/>
                <w:sz w:val="20"/>
                <w:szCs w:val="20"/>
                <w:lang w:eastAsia="ru-RU"/>
              </w:rPr>
              <w:t>муниципальны</w:t>
            </w:r>
            <w:r w:rsidR="0066216B">
              <w:rPr>
                <w:rFonts w:eastAsia="Times New Roman" w:cs="Times New Roman"/>
                <w:sz w:val="20"/>
                <w:szCs w:val="20"/>
                <w:lang w:eastAsia="ru-RU"/>
              </w:rPr>
              <w:t>е</w:t>
            </w:r>
            <w:r w:rsidR="0066216B" w:rsidRPr="003C736F">
              <w:rPr>
                <w:rFonts w:eastAsia="Times New Roman" w:cs="Times New Roman"/>
                <w:sz w:val="20"/>
                <w:szCs w:val="20"/>
                <w:lang w:eastAsia="ru-RU"/>
              </w:rPr>
              <w:t xml:space="preserve"> округ</w:t>
            </w:r>
            <w:r w:rsidR="0066216B">
              <w:rPr>
                <w:rFonts w:eastAsia="Times New Roman" w:cs="Times New Roman"/>
                <w:sz w:val="20"/>
                <w:szCs w:val="20"/>
                <w:lang w:eastAsia="ru-RU"/>
              </w:rPr>
              <w:t>а</w:t>
            </w:r>
          </w:p>
        </w:tc>
        <w:tc>
          <w:tcPr>
            <w:tcW w:w="1610" w:type="dxa"/>
            <w:shd w:val="clear" w:color="auto" w:fill="auto"/>
            <w:vAlign w:val="center"/>
            <w:hideMark/>
          </w:tcPr>
          <w:p w14:paraId="604E02C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33,0 км</w:t>
            </w:r>
          </w:p>
        </w:tc>
        <w:tc>
          <w:tcPr>
            <w:tcW w:w="1276" w:type="dxa"/>
            <w:shd w:val="clear" w:color="auto" w:fill="auto"/>
            <w:vAlign w:val="center"/>
            <w:hideMark/>
          </w:tcPr>
          <w:p w14:paraId="2BCCA98A" w14:textId="2187287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C0939">
              <w:rPr>
                <w:rFonts w:eastAsia="Times New Roman" w:cs="Times New Roman"/>
                <w:sz w:val="20"/>
                <w:szCs w:val="20"/>
                <w:lang w:eastAsia="ru-RU"/>
              </w:rPr>
              <w:t>2030</w:t>
            </w:r>
          </w:p>
        </w:tc>
        <w:tc>
          <w:tcPr>
            <w:tcW w:w="1701" w:type="dxa"/>
            <w:shd w:val="clear" w:color="auto" w:fill="auto"/>
            <w:vAlign w:val="center"/>
            <w:hideMark/>
          </w:tcPr>
          <w:p w14:paraId="6590DD8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8CE9A0D" w14:textId="77777777" w:rsidTr="00D21370">
        <w:trPr>
          <w:trHeight w:val="20"/>
        </w:trPr>
        <w:tc>
          <w:tcPr>
            <w:tcW w:w="486" w:type="dxa"/>
            <w:shd w:val="clear" w:color="auto" w:fill="auto"/>
            <w:vAlign w:val="center"/>
          </w:tcPr>
          <w:p w14:paraId="01B03BE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0F6DAB1" w14:textId="071FAA3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7930B277"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5C3B81F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Отпайка на ПС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Молома</w:t>
            </w:r>
            <w:proofErr w:type="spellEnd"/>
            <w:r w:rsidRPr="00BA14AD">
              <w:rPr>
                <w:rFonts w:cs="Times New Roman"/>
                <w:sz w:val="20"/>
              </w:rPr>
              <w:t xml:space="preserve"> от </w:t>
            </w: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Опарино – </w:t>
            </w:r>
            <w:proofErr w:type="spellStart"/>
            <w:r w:rsidRPr="00BA14AD">
              <w:rPr>
                <w:rFonts w:cs="Times New Roman"/>
                <w:sz w:val="20"/>
              </w:rPr>
              <w:t>Стрельская</w:t>
            </w:r>
            <w:proofErr w:type="spellEnd"/>
          </w:p>
        </w:tc>
        <w:tc>
          <w:tcPr>
            <w:tcW w:w="1565" w:type="dxa"/>
            <w:shd w:val="clear" w:color="auto" w:fill="auto"/>
            <w:vAlign w:val="center"/>
            <w:hideMark/>
          </w:tcPr>
          <w:p w14:paraId="71F652A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1CE7E2F" w14:textId="4120C3D7"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39CB818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Опаринский муниципальный округ, с. </w:t>
            </w:r>
            <w:proofErr w:type="spellStart"/>
            <w:r w:rsidRPr="00BA14AD">
              <w:rPr>
                <w:rFonts w:cs="Times New Roman"/>
                <w:sz w:val="20"/>
              </w:rPr>
              <w:t>Молома</w:t>
            </w:r>
            <w:proofErr w:type="spellEnd"/>
          </w:p>
        </w:tc>
        <w:tc>
          <w:tcPr>
            <w:tcW w:w="1610" w:type="dxa"/>
            <w:shd w:val="clear" w:color="auto" w:fill="auto"/>
            <w:vAlign w:val="center"/>
            <w:hideMark/>
          </w:tcPr>
          <w:p w14:paraId="4F35EC1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23,0 км</w:t>
            </w:r>
          </w:p>
        </w:tc>
        <w:tc>
          <w:tcPr>
            <w:tcW w:w="1276" w:type="dxa"/>
            <w:shd w:val="clear" w:color="auto" w:fill="auto"/>
            <w:vAlign w:val="center"/>
            <w:hideMark/>
          </w:tcPr>
          <w:p w14:paraId="62AE2CF4" w14:textId="7E0DCC0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CC0939">
              <w:rPr>
                <w:rFonts w:eastAsia="Times New Roman" w:cs="Times New Roman"/>
                <w:sz w:val="20"/>
                <w:szCs w:val="20"/>
                <w:lang w:eastAsia="ru-RU"/>
              </w:rPr>
              <w:t>2030</w:t>
            </w:r>
          </w:p>
        </w:tc>
        <w:tc>
          <w:tcPr>
            <w:tcW w:w="1701" w:type="dxa"/>
            <w:shd w:val="clear" w:color="auto" w:fill="auto"/>
            <w:vAlign w:val="center"/>
            <w:hideMark/>
          </w:tcPr>
          <w:p w14:paraId="4EFF723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42AF0B4A" w14:textId="77777777" w:rsidTr="00D21370">
        <w:trPr>
          <w:trHeight w:val="20"/>
        </w:trPr>
        <w:tc>
          <w:tcPr>
            <w:tcW w:w="486" w:type="dxa"/>
            <w:shd w:val="clear" w:color="auto" w:fill="auto"/>
            <w:vAlign w:val="center"/>
          </w:tcPr>
          <w:p w14:paraId="68F8C34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A6883D7" w14:textId="64D133B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hideMark/>
          </w:tcPr>
          <w:p w14:paraId="06968B0D"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hideMark/>
          </w:tcPr>
          <w:p w14:paraId="5861313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Отпайка на ПС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Маромица</w:t>
            </w:r>
            <w:proofErr w:type="spellEnd"/>
            <w:r w:rsidRPr="00BA14AD">
              <w:rPr>
                <w:rFonts w:cs="Times New Roman"/>
                <w:sz w:val="20"/>
              </w:rPr>
              <w:t xml:space="preserve"> от </w:t>
            </w: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Опарино – </w:t>
            </w:r>
            <w:proofErr w:type="spellStart"/>
            <w:r w:rsidRPr="00BA14AD">
              <w:rPr>
                <w:rFonts w:cs="Times New Roman"/>
                <w:sz w:val="20"/>
              </w:rPr>
              <w:t>Стрельская</w:t>
            </w:r>
            <w:proofErr w:type="spellEnd"/>
          </w:p>
        </w:tc>
        <w:tc>
          <w:tcPr>
            <w:tcW w:w="1565" w:type="dxa"/>
            <w:shd w:val="clear" w:color="auto" w:fill="auto"/>
            <w:vAlign w:val="center"/>
            <w:hideMark/>
          </w:tcPr>
          <w:p w14:paraId="23A8D28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hideMark/>
          </w:tcPr>
          <w:p w14:paraId="1EA0976D" w14:textId="7AA3DF22" w:rsidR="00670B7E" w:rsidRPr="00BA14AD" w:rsidRDefault="0040173D" w:rsidP="00670B7E">
            <w:pPr>
              <w:spacing w:before="0" w:after="0" w:line="276" w:lineRule="auto"/>
              <w:ind w:firstLine="0"/>
              <w:jc w:val="center"/>
              <w:rPr>
                <w:rFonts w:eastAsia="Times New Roman" w:cs="Times New Roman"/>
                <w:sz w:val="20"/>
                <w:szCs w:val="20"/>
                <w:lang w:eastAsia="ru-RU"/>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hideMark/>
          </w:tcPr>
          <w:p w14:paraId="11DDEE0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cs="Times New Roman"/>
                <w:sz w:val="20"/>
              </w:rPr>
              <w:t xml:space="preserve">Опаринский муниципальный округ, п. </w:t>
            </w:r>
            <w:proofErr w:type="spellStart"/>
            <w:r w:rsidRPr="00BA14AD">
              <w:rPr>
                <w:rFonts w:cs="Times New Roman"/>
                <w:sz w:val="20"/>
              </w:rPr>
              <w:t>Маромица</w:t>
            </w:r>
            <w:proofErr w:type="spellEnd"/>
          </w:p>
        </w:tc>
        <w:tc>
          <w:tcPr>
            <w:tcW w:w="1610" w:type="dxa"/>
            <w:shd w:val="clear" w:color="auto" w:fill="auto"/>
            <w:vAlign w:val="center"/>
            <w:hideMark/>
          </w:tcPr>
          <w:p w14:paraId="0A01CD6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10,0 км</w:t>
            </w:r>
          </w:p>
        </w:tc>
        <w:tc>
          <w:tcPr>
            <w:tcW w:w="1276" w:type="dxa"/>
            <w:shd w:val="clear" w:color="auto" w:fill="auto"/>
            <w:vAlign w:val="center"/>
            <w:hideMark/>
          </w:tcPr>
          <w:p w14:paraId="0230AA41" w14:textId="08AD91C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0E1544">
              <w:rPr>
                <w:rFonts w:eastAsia="Times New Roman" w:cs="Times New Roman"/>
                <w:sz w:val="20"/>
                <w:szCs w:val="20"/>
                <w:lang w:eastAsia="ru-RU"/>
              </w:rPr>
              <w:t>2030</w:t>
            </w:r>
          </w:p>
        </w:tc>
        <w:tc>
          <w:tcPr>
            <w:tcW w:w="1701" w:type="dxa"/>
            <w:shd w:val="clear" w:color="auto" w:fill="auto"/>
            <w:vAlign w:val="center"/>
            <w:hideMark/>
          </w:tcPr>
          <w:p w14:paraId="200032F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5E2F2960" w14:textId="77777777" w:rsidTr="00D21370">
        <w:trPr>
          <w:trHeight w:val="20"/>
        </w:trPr>
        <w:tc>
          <w:tcPr>
            <w:tcW w:w="486" w:type="dxa"/>
            <w:shd w:val="clear" w:color="auto" w:fill="auto"/>
            <w:vAlign w:val="center"/>
          </w:tcPr>
          <w:p w14:paraId="5050E82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AE70AF1" w14:textId="48B95DAD"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C9B932C"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1769CDBD"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Отпайка на ПС 35 </w:t>
            </w:r>
            <w:proofErr w:type="spellStart"/>
            <w:r w:rsidRPr="00BA14AD">
              <w:rPr>
                <w:rFonts w:cs="Times New Roman"/>
                <w:sz w:val="20"/>
              </w:rPr>
              <w:t>кВ</w:t>
            </w:r>
            <w:proofErr w:type="spellEnd"/>
            <w:r w:rsidRPr="00BA14AD">
              <w:rPr>
                <w:rFonts w:cs="Times New Roman"/>
                <w:sz w:val="20"/>
              </w:rPr>
              <w:t xml:space="preserve"> Стрижи от ПС 110 </w:t>
            </w:r>
            <w:proofErr w:type="spellStart"/>
            <w:r w:rsidRPr="00BA14AD">
              <w:rPr>
                <w:rFonts w:cs="Times New Roman"/>
                <w:sz w:val="20"/>
              </w:rPr>
              <w:t>кВ</w:t>
            </w:r>
            <w:proofErr w:type="spellEnd"/>
            <w:r w:rsidRPr="00BA14AD">
              <w:rPr>
                <w:rFonts w:cs="Times New Roman"/>
                <w:sz w:val="20"/>
              </w:rPr>
              <w:t xml:space="preserve"> Луговая</w:t>
            </w:r>
          </w:p>
        </w:tc>
        <w:tc>
          <w:tcPr>
            <w:tcW w:w="1565" w:type="dxa"/>
            <w:shd w:val="clear" w:color="auto" w:fill="auto"/>
            <w:vAlign w:val="center"/>
          </w:tcPr>
          <w:p w14:paraId="51067B7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0BB59BA" w14:textId="492A15F8"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2E6DF1B7" w14:textId="5209329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Оричевский </w:t>
            </w:r>
            <w:r w:rsidR="0066216B" w:rsidRPr="003C736F">
              <w:rPr>
                <w:rFonts w:eastAsia="Times New Roman" w:cs="Times New Roman"/>
                <w:sz w:val="20"/>
                <w:szCs w:val="20"/>
                <w:lang w:eastAsia="ru-RU"/>
              </w:rPr>
              <w:t>муниципальный округ</w:t>
            </w:r>
          </w:p>
        </w:tc>
        <w:tc>
          <w:tcPr>
            <w:tcW w:w="1610" w:type="dxa"/>
            <w:shd w:val="clear" w:color="auto" w:fill="auto"/>
            <w:vAlign w:val="center"/>
          </w:tcPr>
          <w:p w14:paraId="4ADEB55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4,5 км</w:t>
            </w:r>
          </w:p>
        </w:tc>
        <w:tc>
          <w:tcPr>
            <w:tcW w:w="1276" w:type="dxa"/>
            <w:shd w:val="clear" w:color="auto" w:fill="auto"/>
            <w:vAlign w:val="center"/>
          </w:tcPr>
          <w:p w14:paraId="5CE001B1" w14:textId="7EFA7E8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0E1544">
              <w:rPr>
                <w:rFonts w:eastAsia="Times New Roman" w:cs="Times New Roman"/>
                <w:sz w:val="20"/>
                <w:szCs w:val="20"/>
                <w:lang w:eastAsia="ru-RU"/>
              </w:rPr>
              <w:t>2030</w:t>
            </w:r>
          </w:p>
        </w:tc>
        <w:tc>
          <w:tcPr>
            <w:tcW w:w="1701" w:type="dxa"/>
            <w:shd w:val="clear" w:color="auto" w:fill="auto"/>
            <w:vAlign w:val="center"/>
          </w:tcPr>
          <w:p w14:paraId="18ADCA1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22B6520E" w14:textId="77777777" w:rsidTr="00D21370">
        <w:trPr>
          <w:trHeight w:val="20"/>
        </w:trPr>
        <w:tc>
          <w:tcPr>
            <w:tcW w:w="486" w:type="dxa"/>
            <w:shd w:val="clear" w:color="auto" w:fill="auto"/>
            <w:vAlign w:val="center"/>
          </w:tcPr>
          <w:p w14:paraId="5253313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C944061" w14:textId="0A4B952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E76BFED"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CADB62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КЛ 110 </w:t>
            </w:r>
            <w:proofErr w:type="spellStart"/>
            <w:r w:rsidRPr="00BA14AD">
              <w:rPr>
                <w:rFonts w:cs="Times New Roman"/>
                <w:sz w:val="20"/>
              </w:rPr>
              <w:t>кВ</w:t>
            </w:r>
            <w:proofErr w:type="spellEnd"/>
            <w:r w:rsidRPr="00BA14AD">
              <w:rPr>
                <w:rFonts w:cs="Times New Roman"/>
                <w:sz w:val="20"/>
              </w:rPr>
              <w:t xml:space="preserve"> - отпайка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ТЭЦ-4 – ОЦМ до ПС 110 </w:t>
            </w:r>
            <w:proofErr w:type="spellStart"/>
            <w:r w:rsidRPr="00BA14AD">
              <w:rPr>
                <w:rFonts w:cs="Times New Roman"/>
                <w:sz w:val="20"/>
              </w:rPr>
              <w:t>кВ</w:t>
            </w:r>
            <w:proofErr w:type="spellEnd"/>
            <w:r w:rsidRPr="00BA14AD">
              <w:rPr>
                <w:rFonts w:cs="Times New Roman"/>
                <w:sz w:val="20"/>
              </w:rPr>
              <w:t xml:space="preserve"> Северная</w:t>
            </w:r>
          </w:p>
        </w:tc>
        <w:tc>
          <w:tcPr>
            <w:tcW w:w="1565" w:type="dxa"/>
            <w:shd w:val="clear" w:color="auto" w:fill="auto"/>
            <w:vAlign w:val="center"/>
          </w:tcPr>
          <w:p w14:paraId="5F319B7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D26A936" w14:textId="16E07BEE"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1F3622D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7AE3114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1,0 км</w:t>
            </w:r>
          </w:p>
        </w:tc>
        <w:tc>
          <w:tcPr>
            <w:tcW w:w="1276" w:type="dxa"/>
            <w:shd w:val="clear" w:color="auto" w:fill="auto"/>
            <w:vAlign w:val="center"/>
          </w:tcPr>
          <w:p w14:paraId="741AD111" w14:textId="5D2DA3F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0E1544">
              <w:rPr>
                <w:rFonts w:eastAsia="Times New Roman" w:cs="Times New Roman"/>
                <w:sz w:val="20"/>
                <w:szCs w:val="20"/>
                <w:lang w:eastAsia="ru-RU"/>
              </w:rPr>
              <w:t>2030</w:t>
            </w:r>
          </w:p>
        </w:tc>
        <w:tc>
          <w:tcPr>
            <w:tcW w:w="1701" w:type="dxa"/>
            <w:shd w:val="clear" w:color="auto" w:fill="auto"/>
            <w:vAlign w:val="center"/>
          </w:tcPr>
          <w:p w14:paraId="43D3782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EF4EDB2" w14:textId="77777777" w:rsidTr="00D21370">
        <w:trPr>
          <w:trHeight w:val="20"/>
        </w:trPr>
        <w:tc>
          <w:tcPr>
            <w:tcW w:w="486" w:type="dxa"/>
            <w:shd w:val="clear" w:color="auto" w:fill="auto"/>
            <w:vAlign w:val="center"/>
          </w:tcPr>
          <w:p w14:paraId="4776B8A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096C924" w14:textId="10A5FB2C"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3AF4831"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167138AD"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КЛ 110 </w:t>
            </w:r>
            <w:proofErr w:type="spellStart"/>
            <w:r w:rsidRPr="00BA14AD">
              <w:rPr>
                <w:rFonts w:cs="Times New Roman"/>
                <w:sz w:val="20"/>
              </w:rPr>
              <w:t>кВ</w:t>
            </w:r>
            <w:proofErr w:type="spellEnd"/>
            <w:r w:rsidRPr="00BA14AD">
              <w:rPr>
                <w:rFonts w:cs="Times New Roman"/>
                <w:sz w:val="20"/>
              </w:rPr>
              <w:t xml:space="preserve"> - отпайка на ПС 110 </w:t>
            </w:r>
            <w:proofErr w:type="spellStart"/>
            <w:r w:rsidRPr="00BA14AD">
              <w:rPr>
                <w:rFonts w:cs="Times New Roman"/>
                <w:sz w:val="20"/>
              </w:rPr>
              <w:t>кВ</w:t>
            </w:r>
            <w:proofErr w:type="spellEnd"/>
            <w:r w:rsidRPr="00BA14AD">
              <w:rPr>
                <w:rFonts w:cs="Times New Roman"/>
                <w:sz w:val="20"/>
              </w:rPr>
              <w:t xml:space="preserve"> Заречная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Беляево – Коминтерн</w:t>
            </w:r>
          </w:p>
        </w:tc>
        <w:tc>
          <w:tcPr>
            <w:tcW w:w="1565" w:type="dxa"/>
            <w:shd w:val="clear" w:color="auto" w:fill="auto"/>
            <w:vAlign w:val="center"/>
          </w:tcPr>
          <w:p w14:paraId="1097F328"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05802C0" w14:textId="228003C1"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3B6E4296"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0FFD4F3C"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1,0 км</w:t>
            </w:r>
          </w:p>
        </w:tc>
        <w:tc>
          <w:tcPr>
            <w:tcW w:w="1276" w:type="dxa"/>
            <w:shd w:val="clear" w:color="auto" w:fill="auto"/>
            <w:vAlign w:val="center"/>
          </w:tcPr>
          <w:p w14:paraId="03D56301" w14:textId="64382A9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662E5">
              <w:rPr>
                <w:rFonts w:eastAsia="Times New Roman" w:cs="Times New Roman"/>
                <w:sz w:val="20"/>
                <w:szCs w:val="20"/>
                <w:lang w:eastAsia="ru-RU"/>
              </w:rPr>
              <w:t>2030</w:t>
            </w:r>
          </w:p>
        </w:tc>
        <w:tc>
          <w:tcPr>
            <w:tcW w:w="1701" w:type="dxa"/>
            <w:shd w:val="clear" w:color="auto" w:fill="auto"/>
            <w:vAlign w:val="center"/>
          </w:tcPr>
          <w:p w14:paraId="2C43C54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A2A9839" w14:textId="77777777" w:rsidTr="00D21370">
        <w:trPr>
          <w:trHeight w:val="20"/>
        </w:trPr>
        <w:tc>
          <w:tcPr>
            <w:tcW w:w="486" w:type="dxa"/>
            <w:shd w:val="clear" w:color="auto" w:fill="auto"/>
            <w:vAlign w:val="center"/>
          </w:tcPr>
          <w:p w14:paraId="554F8D8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7F50892" w14:textId="4AA1801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E56C066"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11FF07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Боровица</w:t>
            </w:r>
          </w:p>
        </w:tc>
        <w:tc>
          <w:tcPr>
            <w:tcW w:w="1565" w:type="dxa"/>
            <w:shd w:val="clear" w:color="auto" w:fill="auto"/>
            <w:vAlign w:val="center"/>
          </w:tcPr>
          <w:p w14:paraId="6158857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C04A1E3" w14:textId="7F643031"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78C346C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Слободской район</w:t>
            </w:r>
          </w:p>
        </w:tc>
        <w:tc>
          <w:tcPr>
            <w:tcW w:w="1610" w:type="dxa"/>
            <w:shd w:val="clear" w:color="auto" w:fill="auto"/>
            <w:vAlign w:val="center"/>
          </w:tcPr>
          <w:p w14:paraId="767EF47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- 6,5 км</w:t>
            </w:r>
          </w:p>
        </w:tc>
        <w:tc>
          <w:tcPr>
            <w:tcW w:w="1276" w:type="dxa"/>
            <w:shd w:val="clear" w:color="auto" w:fill="auto"/>
            <w:vAlign w:val="center"/>
          </w:tcPr>
          <w:p w14:paraId="7F747D12" w14:textId="5D9D3C1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662E5">
              <w:rPr>
                <w:rFonts w:eastAsia="Times New Roman" w:cs="Times New Roman"/>
                <w:sz w:val="20"/>
                <w:szCs w:val="20"/>
                <w:lang w:eastAsia="ru-RU"/>
              </w:rPr>
              <w:t>2030</w:t>
            </w:r>
          </w:p>
        </w:tc>
        <w:tc>
          <w:tcPr>
            <w:tcW w:w="1701" w:type="dxa"/>
            <w:shd w:val="clear" w:color="auto" w:fill="auto"/>
            <w:vAlign w:val="center"/>
          </w:tcPr>
          <w:p w14:paraId="32EF1CA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C5F8736" w14:textId="77777777" w:rsidTr="00D21370">
        <w:trPr>
          <w:trHeight w:val="20"/>
        </w:trPr>
        <w:tc>
          <w:tcPr>
            <w:tcW w:w="486" w:type="dxa"/>
            <w:shd w:val="clear" w:color="auto" w:fill="auto"/>
            <w:vAlign w:val="center"/>
          </w:tcPr>
          <w:p w14:paraId="6F1E719C"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DF962A2" w14:textId="30BB68D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349CF85"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1AB0619"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Федяково</w:t>
            </w:r>
          </w:p>
        </w:tc>
        <w:tc>
          <w:tcPr>
            <w:tcW w:w="1565" w:type="dxa"/>
            <w:shd w:val="clear" w:color="auto" w:fill="auto"/>
            <w:vAlign w:val="center"/>
          </w:tcPr>
          <w:p w14:paraId="3915AC5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F80AB52" w14:textId="445E1751"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563920FC"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Кирово-Чепецкий</w:t>
            </w:r>
          </w:p>
          <w:p w14:paraId="68B3463A"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район, в районе </w:t>
            </w:r>
            <w:r w:rsidRPr="00BA14AD">
              <w:rPr>
                <w:rFonts w:cs="Times New Roman"/>
                <w:sz w:val="20"/>
              </w:rPr>
              <w:br/>
              <w:t>д. Шутовщина</w:t>
            </w:r>
          </w:p>
        </w:tc>
        <w:tc>
          <w:tcPr>
            <w:tcW w:w="1610" w:type="dxa"/>
            <w:shd w:val="clear" w:color="auto" w:fill="auto"/>
            <w:vAlign w:val="center"/>
          </w:tcPr>
          <w:p w14:paraId="409A016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- 0,2 км</w:t>
            </w:r>
          </w:p>
        </w:tc>
        <w:tc>
          <w:tcPr>
            <w:tcW w:w="1276" w:type="dxa"/>
            <w:shd w:val="clear" w:color="auto" w:fill="auto"/>
            <w:vAlign w:val="center"/>
          </w:tcPr>
          <w:p w14:paraId="6F33A5B3" w14:textId="15F64DA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662E5">
              <w:rPr>
                <w:rFonts w:eastAsia="Times New Roman" w:cs="Times New Roman"/>
                <w:sz w:val="20"/>
                <w:szCs w:val="20"/>
                <w:lang w:eastAsia="ru-RU"/>
              </w:rPr>
              <w:t>2030</w:t>
            </w:r>
          </w:p>
        </w:tc>
        <w:tc>
          <w:tcPr>
            <w:tcW w:w="1701" w:type="dxa"/>
            <w:shd w:val="clear" w:color="auto" w:fill="auto"/>
            <w:vAlign w:val="center"/>
          </w:tcPr>
          <w:p w14:paraId="2B68BE76"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4766ACB" w14:textId="77777777" w:rsidTr="00D21370">
        <w:trPr>
          <w:trHeight w:val="20"/>
        </w:trPr>
        <w:tc>
          <w:tcPr>
            <w:tcW w:w="486" w:type="dxa"/>
            <w:shd w:val="clear" w:color="auto" w:fill="auto"/>
            <w:vAlign w:val="center"/>
          </w:tcPr>
          <w:p w14:paraId="27D3145C"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7C0DD12" w14:textId="20B1D75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CEDD899"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7B9B5659"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КВЛ 35 </w:t>
            </w:r>
            <w:proofErr w:type="spellStart"/>
            <w:r w:rsidRPr="00BA14AD">
              <w:rPr>
                <w:rFonts w:cs="Times New Roman"/>
                <w:sz w:val="20"/>
              </w:rPr>
              <w:t>кВ</w:t>
            </w:r>
            <w:proofErr w:type="spellEnd"/>
            <w:r w:rsidRPr="00BA14AD">
              <w:rPr>
                <w:rFonts w:cs="Times New Roman"/>
                <w:sz w:val="20"/>
              </w:rPr>
              <w:t xml:space="preserve"> для питания ПС 35 </w:t>
            </w:r>
            <w:proofErr w:type="spellStart"/>
            <w:r w:rsidRPr="00BA14AD">
              <w:rPr>
                <w:rFonts w:cs="Times New Roman"/>
                <w:sz w:val="20"/>
              </w:rPr>
              <w:t>кВ</w:t>
            </w:r>
            <w:proofErr w:type="spellEnd"/>
            <w:r w:rsidRPr="00BA14AD">
              <w:rPr>
                <w:rFonts w:cs="Times New Roman"/>
                <w:sz w:val="20"/>
              </w:rPr>
              <w:t xml:space="preserve"> Дороничи (2 цепи)</w:t>
            </w:r>
          </w:p>
        </w:tc>
        <w:tc>
          <w:tcPr>
            <w:tcW w:w="1565" w:type="dxa"/>
            <w:shd w:val="clear" w:color="auto" w:fill="auto"/>
            <w:vAlign w:val="center"/>
          </w:tcPr>
          <w:p w14:paraId="114C7C69"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E4D8729" w14:textId="75CDA34C"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3F47008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21EBB2E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- 5,8 км</w:t>
            </w:r>
          </w:p>
        </w:tc>
        <w:tc>
          <w:tcPr>
            <w:tcW w:w="1276" w:type="dxa"/>
            <w:shd w:val="clear" w:color="auto" w:fill="auto"/>
            <w:vAlign w:val="center"/>
          </w:tcPr>
          <w:p w14:paraId="6A3A1CEE" w14:textId="48E9C36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662E5">
              <w:rPr>
                <w:rFonts w:eastAsia="Times New Roman" w:cs="Times New Roman"/>
                <w:sz w:val="20"/>
                <w:szCs w:val="20"/>
                <w:lang w:eastAsia="ru-RU"/>
              </w:rPr>
              <w:t>2030</w:t>
            </w:r>
          </w:p>
        </w:tc>
        <w:tc>
          <w:tcPr>
            <w:tcW w:w="1701" w:type="dxa"/>
            <w:shd w:val="clear" w:color="auto" w:fill="auto"/>
            <w:vAlign w:val="center"/>
          </w:tcPr>
          <w:p w14:paraId="5274C35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5C10B392" w14:textId="77777777" w:rsidTr="00D21370">
        <w:trPr>
          <w:trHeight w:val="20"/>
        </w:trPr>
        <w:tc>
          <w:tcPr>
            <w:tcW w:w="486" w:type="dxa"/>
            <w:shd w:val="clear" w:color="auto" w:fill="auto"/>
            <w:vAlign w:val="center"/>
          </w:tcPr>
          <w:p w14:paraId="2DEBE29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D5F689B" w14:textId="619E4F1C"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03CE849"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1BA81A87" w14:textId="77777777" w:rsidR="00670B7E" w:rsidRPr="00BA14AD" w:rsidRDefault="00670B7E" w:rsidP="00670B7E">
            <w:pPr>
              <w:spacing w:before="0" w:after="0" w:line="276" w:lineRule="auto"/>
              <w:ind w:firstLine="0"/>
              <w:jc w:val="center"/>
              <w:rPr>
                <w:rFonts w:cs="Times New Roman"/>
                <w:sz w:val="20"/>
              </w:rPr>
            </w:pPr>
            <w:proofErr w:type="spellStart"/>
            <w:r w:rsidRPr="00BA14AD">
              <w:rPr>
                <w:rFonts w:cs="Times New Roman"/>
                <w:sz w:val="20"/>
              </w:rPr>
              <w:t>Двухцепный</w:t>
            </w:r>
            <w:proofErr w:type="spellEnd"/>
            <w:r w:rsidRPr="00BA14AD">
              <w:rPr>
                <w:rFonts w:cs="Times New Roman"/>
                <w:sz w:val="20"/>
              </w:rPr>
              <w:t xml:space="preserve"> заход ЛЭП 35 </w:t>
            </w:r>
            <w:proofErr w:type="spellStart"/>
            <w:r w:rsidRPr="00BA14AD">
              <w:rPr>
                <w:rFonts w:cs="Times New Roman"/>
                <w:sz w:val="20"/>
              </w:rPr>
              <w:t>кВ</w:t>
            </w:r>
            <w:proofErr w:type="spellEnd"/>
            <w:r w:rsidRPr="00BA14AD">
              <w:rPr>
                <w:rFonts w:cs="Times New Roman"/>
                <w:sz w:val="20"/>
              </w:rPr>
              <w:t xml:space="preserve"> на ПС 35 </w:t>
            </w:r>
            <w:proofErr w:type="spellStart"/>
            <w:r w:rsidRPr="00BA14AD">
              <w:rPr>
                <w:rFonts w:cs="Times New Roman"/>
                <w:sz w:val="20"/>
              </w:rPr>
              <w:t>кВ</w:t>
            </w:r>
            <w:proofErr w:type="spellEnd"/>
            <w:r w:rsidRPr="00BA14AD">
              <w:rPr>
                <w:rFonts w:cs="Times New Roman"/>
                <w:sz w:val="20"/>
              </w:rPr>
              <w:t xml:space="preserve"> Дымково</w:t>
            </w:r>
          </w:p>
        </w:tc>
        <w:tc>
          <w:tcPr>
            <w:tcW w:w="1565" w:type="dxa"/>
            <w:shd w:val="clear" w:color="auto" w:fill="auto"/>
            <w:vAlign w:val="center"/>
          </w:tcPr>
          <w:p w14:paraId="1B0E7700"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4F7F932" w14:textId="7B1376EF"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081F9D81"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 Киров</w:t>
            </w:r>
          </w:p>
        </w:tc>
        <w:tc>
          <w:tcPr>
            <w:tcW w:w="1610" w:type="dxa"/>
            <w:shd w:val="clear" w:color="auto" w:fill="auto"/>
            <w:vAlign w:val="center"/>
          </w:tcPr>
          <w:p w14:paraId="3FEA030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4,5 км</w:t>
            </w:r>
          </w:p>
        </w:tc>
        <w:tc>
          <w:tcPr>
            <w:tcW w:w="1276" w:type="dxa"/>
            <w:shd w:val="clear" w:color="auto" w:fill="auto"/>
            <w:vAlign w:val="center"/>
          </w:tcPr>
          <w:p w14:paraId="0F8300FB" w14:textId="03B9DA1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050CE">
              <w:rPr>
                <w:rFonts w:eastAsia="Times New Roman" w:cs="Times New Roman"/>
                <w:sz w:val="20"/>
                <w:szCs w:val="20"/>
                <w:lang w:eastAsia="ru-RU"/>
              </w:rPr>
              <w:t>2030</w:t>
            </w:r>
          </w:p>
        </w:tc>
        <w:tc>
          <w:tcPr>
            <w:tcW w:w="1701" w:type="dxa"/>
            <w:shd w:val="clear" w:color="auto" w:fill="auto"/>
            <w:vAlign w:val="center"/>
          </w:tcPr>
          <w:p w14:paraId="2FC9641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0F11F0B" w14:textId="77777777" w:rsidTr="00D21370">
        <w:trPr>
          <w:trHeight w:val="20"/>
        </w:trPr>
        <w:tc>
          <w:tcPr>
            <w:tcW w:w="486" w:type="dxa"/>
            <w:shd w:val="clear" w:color="auto" w:fill="auto"/>
            <w:vAlign w:val="center"/>
          </w:tcPr>
          <w:p w14:paraId="07C5C84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99FFB6B" w14:textId="114DDBB6"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97D0C3E"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D4B6E3A"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Слободино</w:t>
            </w:r>
            <w:proofErr w:type="spellEnd"/>
          </w:p>
        </w:tc>
        <w:tc>
          <w:tcPr>
            <w:tcW w:w="1565" w:type="dxa"/>
            <w:shd w:val="clear" w:color="auto" w:fill="auto"/>
            <w:vAlign w:val="center"/>
          </w:tcPr>
          <w:p w14:paraId="01D0A0C2"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BB3E55A" w14:textId="4507735C"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7F729459" w14:textId="0213F21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Юрьянск</w:t>
            </w:r>
            <w:r>
              <w:rPr>
                <w:rFonts w:cs="Times New Roman"/>
                <w:sz w:val="20"/>
              </w:rPr>
              <w:t>ий</w:t>
            </w:r>
            <w:r w:rsidRPr="00BA14AD">
              <w:rPr>
                <w:rFonts w:cs="Times New Roman"/>
                <w:sz w:val="20"/>
              </w:rPr>
              <w:t xml:space="preserve"> район,</w:t>
            </w:r>
            <w:r w:rsidRPr="00BA14AD">
              <w:rPr>
                <w:rFonts w:cs="Times New Roman"/>
                <w:sz w:val="20"/>
              </w:rPr>
              <w:br/>
              <w:t xml:space="preserve">в районе д. </w:t>
            </w:r>
            <w:proofErr w:type="spellStart"/>
            <w:r w:rsidRPr="00BA14AD">
              <w:rPr>
                <w:rFonts w:cs="Times New Roman"/>
                <w:sz w:val="20"/>
              </w:rPr>
              <w:t>Слободино</w:t>
            </w:r>
            <w:proofErr w:type="spellEnd"/>
          </w:p>
        </w:tc>
        <w:tc>
          <w:tcPr>
            <w:tcW w:w="1610" w:type="dxa"/>
            <w:shd w:val="clear" w:color="auto" w:fill="auto"/>
            <w:vAlign w:val="center"/>
          </w:tcPr>
          <w:p w14:paraId="69B2055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10,0 км</w:t>
            </w:r>
          </w:p>
        </w:tc>
        <w:tc>
          <w:tcPr>
            <w:tcW w:w="1276" w:type="dxa"/>
            <w:shd w:val="clear" w:color="auto" w:fill="auto"/>
            <w:vAlign w:val="center"/>
          </w:tcPr>
          <w:p w14:paraId="6D83500A" w14:textId="75CF0B9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050CE">
              <w:rPr>
                <w:rFonts w:eastAsia="Times New Roman" w:cs="Times New Roman"/>
                <w:sz w:val="20"/>
                <w:szCs w:val="20"/>
                <w:lang w:eastAsia="ru-RU"/>
              </w:rPr>
              <w:t>2030</w:t>
            </w:r>
          </w:p>
        </w:tc>
        <w:tc>
          <w:tcPr>
            <w:tcW w:w="1701" w:type="dxa"/>
            <w:shd w:val="clear" w:color="auto" w:fill="auto"/>
            <w:vAlign w:val="center"/>
          </w:tcPr>
          <w:p w14:paraId="61A2786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09E915A" w14:textId="77777777" w:rsidTr="00D21370">
        <w:trPr>
          <w:trHeight w:val="20"/>
        </w:trPr>
        <w:tc>
          <w:tcPr>
            <w:tcW w:w="486" w:type="dxa"/>
            <w:shd w:val="clear" w:color="auto" w:fill="auto"/>
            <w:vAlign w:val="center"/>
          </w:tcPr>
          <w:p w14:paraId="2D40C1DD"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859FF19" w14:textId="72F2963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F9C2452"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442A272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Трехречье</w:t>
            </w:r>
            <w:proofErr w:type="spellEnd"/>
          </w:p>
        </w:tc>
        <w:tc>
          <w:tcPr>
            <w:tcW w:w="1565" w:type="dxa"/>
            <w:shd w:val="clear" w:color="auto" w:fill="auto"/>
            <w:vAlign w:val="center"/>
          </w:tcPr>
          <w:p w14:paraId="202C899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7A81756" w14:textId="67128562"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36942D23"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Советский район, </w:t>
            </w:r>
            <w:r w:rsidRPr="00BA14AD">
              <w:rPr>
                <w:rFonts w:cs="Times New Roman"/>
                <w:sz w:val="20"/>
              </w:rPr>
              <w:br/>
              <w:t>г. Советск</w:t>
            </w:r>
          </w:p>
        </w:tc>
        <w:tc>
          <w:tcPr>
            <w:tcW w:w="1610" w:type="dxa"/>
            <w:shd w:val="clear" w:color="auto" w:fill="auto"/>
            <w:vAlign w:val="center"/>
          </w:tcPr>
          <w:p w14:paraId="6D946AF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- 0,05 км</w:t>
            </w:r>
          </w:p>
        </w:tc>
        <w:tc>
          <w:tcPr>
            <w:tcW w:w="1276" w:type="dxa"/>
            <w:shd w:val="clear" w:color="auto" w:fill="auto"/>
            <w:vAlign w:val="center"/>
          </w:tcPr>
          <w:p w14:paraId="71D831A3" w14:textId="246BCDE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050CE">
              <w:rPr>
                <w:rFonts w:eastAsia="Times New Roman" w:cs="Times New Roman"/>
                <w:sz w:val="20"/>
                <w:szCs w:val="20"/>
                <w:lang w:eastAsia="ru-RU"/>
              </w:rPr>
              <w:t>2030</w:t>
            </w:r>
          </w:p>
        </w:tc>
        <w:tc>
          <w:tcPr>
            <w:tcW w:w="1701" w:type="dxa"/>
            <w:shd w:val="clear" w:color="auto" w:fill="auto"/>
            <w:vAlign w:val="center"/>
          </w:tcPr>
          <w:p w14:paraId="0DF5252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58CEDAF" w14:textId="77777777" w:rsidTr="00D21370">
        <w:trPr>
          <w:trHeight w:val="20"/>
        </w:trPr>
        <w:tc>
          <w:tcPr>
            <w:tcW w:w="486" w:type="dxa"/>
            <w:shd w:val="clear" w:color="auto" w:fill="auto"/>
            <w:vAlign w:val="center"/>
          </w:tcPr>
          <w:p w14:paraId="2E3AD0C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16967FF" w14:textId="5F7A295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3C77076"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75323C00"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Промпарк</w:t>
            </w:r>
            <w:proofErr w:type="spellEnd"/>
          </w:p>
        </w:tc>
        <w:tc>
          <w:tcPr>
            <w:tcW w:w="1565" w:type="dxa"/>
            <w:shd w:val="clear" w:color="auto" w:fill="auto"/>
            <w:vAlign w:val="center"/>
          </w:tcPr>
          <w:p w14:paraId="2334C3BD"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Электроснабжение </w:t>
            </w:r>
            <w:proofErr w:type="spellStart"/>
            <w:r w:rsidRPr="00BA14AD">
              <w:rPr>
                <w:rFonts w:cs="Times New Roman"/>
                <w:sz w:val="20"/>
              </w:rPr>
              <w:t>промпарка</w:t>
            </w:r>
            <w:proofErr w:type="spellEnd"/>
            <w:r w:rsidRPr="00BA14AD">
              <w:rPr>
                <w:rFonts w:cs="Times New Roman"/>
                <w:sz w:val="20"/>
              </w:rPr>
              <w:t xml:space="preserve"> в </w:t>
            </w:r>
            <w:r w:rsidRPr="00BA14AD">
              <w:rPr>
                <w:rFonts w:cs="Times New Roman"/>
                <w:sz w:val="20"/>
              </w:rPr>
              <w:br/>
              <w:t>г. Вятские Поляны</w:t>
            </w:r>
          </w:p>
        </w:tc>
        <w:tc>
          <w:tcPr>
            <w:tcW w:w="1843" w:type="dxa"/>
            <w:shd w:val="clear" w:color="auto" w:fill="auto"/>
            <w:vAlign w:val="center"/>
          </w:tcPr>
          <w:p w14:paraId="3A45E754" w14:textId="5FD3CB59"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26C847CD"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Вятскополянский район, г. Вятские Поляны</w:t>
            </w:r>
          </w:p>
        </w:tc>
        <w:tc>
          <w:tcPr>
            <w:tcW w:w="1610" w:type="dxa"/>
            <w:shd w:val="clear" w:color="auto" w:fill="auto"/>
            <w:vAlign w:val="center"/>
          </w:tcPr>
          <w:p w14:paraId="6C77457B"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6,0 км</w:t>
            </w:r>
          </w:p>
        </w:tc>
        <w:tc>
          <w:tcPr>
            <w:tcW w:w="1276" w:type="dxa"/>
            <w:shd w:val="clear" w:color="auto" w:fill="auto"/>
            <w:vAlign w:val="center"/>
          </w:tcPr>
          <w:p w14:paraId="36B180DC" w14:textId="33A5BA3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5050CE">
              <w:rPr>
                <w:rFonts w:eastAsia="Times New Roman" w:cs="Times New Roman"/>
                <w:sz w:val="20"/>
                <w:szCs w:val="20"/>
                <w:lang w:eastAsia="ru-RU"/>
              </w:rPr>
              <w:t>2030</w:t>
            </w:r>
          </w:p>
        </w:tc>
        <w:tc>
          <w:tcPr>
            <w:tcW w:w="1701" w:type="dxa"/>
            <w:shd w:val="clear" w:color="auto" w:fill="auto"/>
            <w:vAlign w:val="center"/>
          </w:tcPr>
          <w:p w14:paraId="52A95774"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A22B5A2" w14:textId="77777777" w:rsidTr="00D21370">
        <w:trPr>
          <w:trHeight w:val="20"/>
        </w:trPr>
        <w:tc>
          <w:tcPr>
            <w:tcW w:w="486" w:type="dxa"/>
            <w:shd w:val="clear" w:color="auto" w:fill="auto"/>
            <w:vAlign w:val="center"/>
          </w:tcPr>
          <w:p w14:paraId="4A8725AB"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DBCFBD2" w14:textId="6C914C51"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61573F2"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500DB76C"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Заходы ЛЭП 110 </w:t>
            </w:r>
            <w:proofErr w:type="spellStart"/>
            <w:r w:rsidRPr="00BA14AD">
              <w:rPr>
                <w:rFonts w:cs="Times New Roman"/>
                <w:sz w:val="20"/>
              </w:rPr>
              <w:t>кВ</w:t>
            </w:r>
            <w:proofErr w:type="spellEnd"/>
            <w:r w:rsidRPr="00BA14AD">
              <w:rPr>
                <w:rFonts w:cs="Times New Roman"/>
                <w:sz w:val="20"/>
              </w:rPr>
              <w:t xml:space="preserve"> на ПС 110 </w:t>
            </w:r>
            <w:proofErr w:type="spellStart"/>
            <w:r w:rsidRPr="00BA14AD">
              <w:rPr>
                <w:rFonts w:cs="Times New Roman"/>
                <w:sz w:val="20"/>
              </w:rPr>
              <w:t>кВ</w:t>
            </w:r>
            <w:proofErr w:type="spellEnd"/>
            <w:r w:rsidRPr="00BA14AD">
              <w:rPr>
                <w:rFonts w:cs="Times New Roman"/>
                <w:sz w:val="20"/>
              </w:rPr>
              <w:t xml:space="preserve"> Мурыгино</w:t>
            </w:r>
          </w:p>
        </w:tc>
        <w:tc>
          <w:tcPr>
            <w:tcW w:w="1565" w:type="dxa"/>
            <w:shd w:val="clear" w:color="auto" w:fill="auto"/>
            <w:vAlign w:val="center"/>
          </w:tcPr>
          <w:p w14:paraId="39428007"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736658F" w14:textId="6AD9A35D" w:rsidR="00670B7E" w:rsidRPr="00BA14AD" w:rsidRDefault="0040173D" w:rsidP="00670B7E">
            <w:pPr>
              <w:spacing w:before="0" w:after="0" w:line="276" w:lineRule="auto"/>
              <w:ind w:firstLine="0"/>
              <w:jc w:val="center"/>
              <w:rPr>
                <w:rFonts w:cs="Times New Roman"/>
                <w:sz w:val="20"/>
              </w:rPr>
            </w:pPr>
            <w:proofErr w:type="gramStart"/>
            <w:r>
              <w:rPr>
                <w:rFonts w:cs="Times New Roman"/>
                <w:iCs/>
                <w:sz w:val="20"/>
                <w:szCs w:val="20"/>
              </w:rPr>
              <w:t>п</w:t>
            </w:r>
            <w:r w:rsidRPr="0033336E">
              <w:rPr>
                <w:rFonts w:cs="Times New Roman"/>
                <w:iCs/>
                <w:sz w:val="20"/>
                <w:szCs w:val="20"/>
              </w:rPr>
              <w:t>ланируемый</w:t>
            </w:r>
            <w:proofErr w:type="gramEnd"/>
            <w:r w:rsidRPr="0033336E">
              <w:rPr>
                <w:rFonts w:cs="Times New Roman"/>
                <w:iCs/>
                <w:sz w:val="20"/>
                <w:szCs w:val="20"/>
              </w:rPr>
              <w:t xml:space="preserve">  к</w:t>
            </w:r>
            <w:r>
              <w:rPr>
                <w:rFonts w:cs="Times New Roman"/>
                <w:iCs/>
                <w:sz w:val="20"/>
                <w:szCs w:val="20"/>
              </w:rPr>
              <w:t xml:space="preserve"> с</w:t>
            </w:r>
            <w:r w:rsidRPr="00B32C09">
              <w:rPr>
                <w:rFonts w:cs="Times New Roman"/>
                <w:iCs/>
                <w:sz w:val="20"/>
                <w:szCs w:val="20"/>
              </w:rPr>
              <w:t>троительств</w:t>
            </w:r>
            <w:r>
              <w:rPr>
                <w:rFonts w:cs="Times New Roman"/>
                <w:iCs/>
                <w:sz w:val="20"/>
                <w:szCs w:val="20"/>
              </w:rPr>
              <w:t>у</w:t>
            </w:r>
          </w:p>
        </w:tc>
        <w:tc>
          <w:tcPr>
            <w:tcW w:w="2198" w:type="dxa"/>
            <w:shd w:val="clear" w:color="auto" w:fill="auto"/>
            <w:vAlign w:val="center"/>
          </w:tcPr>
          <w:p w14:paraId="0CE2F0B3" w14:textId="28C12E02"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Юрьянский район, </w:t>
            </w:r>
            <w:r w:rsidR="008E6A18">
              <w:rPr>
                <w:rFonts w:cs="Times New Roman"/>
                <w:sz w:val="20"/>
              </w:rPr>
              <w:br/>
            </w:r>
            <w:r w:rsidRPr="00BA14AD">
              <w:rPr>
                <w:rFonts w:cs="Times New Roman"/>
                <w:sz w:val="20"/>
              </w:rPr>
              <w:t>п.</w:t>
            </w:r>
            <w:r w:rsidR="008E6A18">
              <w:rPr>
                <w:rFonts w:cs="Times New Roman"/>
                <w:sz w:val="20"/>
              </w:rPr>
              <w:t xml:space="preserve"> </w:t>
            </w:r>
            <w:r w:rsidRPr="00BA14AD">
              <w:rPr>
                <w:rFonts w:cs="Times New Roman"/>
                <w:sz w:val="20"/>
              </w:rPr>
              <w:t>Мурыгино</w:t>
            </w:r>
          </w:p>
        </w:tc>
        <w:tc>
          <w:tcPr>
            <w:tcW w:w="1610" w:type="dxa"/>
            <w:shd w:val="clear" w:color="auto" w:fill="auto"/>
            <w:vAlign w:val="center"/>
          </w:tcPr>
          <w:p w14:paraId="7938BD0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- 0,3 км</w:t>
            </w:r>
          </w:p>
        </w:tc>
        <w:tc>
          <w:tcPr>
            <w:tcW w:w="1276" w:type="dxa"/>
            <w:shd w:val="clear" w:color="auto" w:fill="auto"/>
            <w:vAlign w:val="center"/>
          </w:tcPr>
          <w:p w14:paraId="10B85949" w14:textId="4B2AC90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A4651">
              <w:rPr>
                <w:rFonts w:eastAsia="Times New Roman" w:cs="Times New Roman"/>
                <w:sz w:val="20"/>
                <w:szCs w:val="20"/>
                <w:lang w:eastAsia="ru-RU"/>
              </w:rPr>
              <w:t>2030</w:t>
            </w:r>
          </w:p>
        </w:tc>
        <w:tc>
          <w:tcPr>
            <w:tcW w:w="1701" w:type="dxa"/>
            <w:shd w:val="clear" w:color="auto" w:fill="auto"/>
            <w:vAlign w:val="center"/>
          </w:tcPr>
          <w:p w14:paraId="0B4611B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5D399376" w14:textId="77777777" w:rsidTr="00D21370">
        <w:trPr>
          <w:trHeight w:val="20"/>
        </w:trPr>
        <w:tc>
          <w:tcPr>
            <w:tcW w:w="486" w:type="dxa"/>
            <w:shd w:val="clear" w:color="auto" w:fill="auto"/>
            <w:vAlign w:val="center"/>
          </w:tcPr>
          <w:p w14:paraId="409ED002"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79EB37F" w14:textId="1D29AB7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E58CFA7" w14:textId="77777777" w:rsidR="00670B7E" w:rsidRPr="00BA14AD" w:rsidRDefault="00670B7E" w:rsidP="00670B7E">
            <w:pPr>
              <w:ind w:firstLine="0"/>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0022FC35"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Отпайка на ПС 110 </w:t>
            </w:r>
            <w:proofErr w:type="spellStart"/>
            <w:r w:rsidRPr="00BA14AD">
              <w:rPr>
                <w:rFonts w:cs="Times New Roman"/>
                <w:sz w:val="20"/>
              </w:rPr>
              <w:t>кВ</w:t>
            </w:r>
            <w:proofErr w:type="spellEnd"/>
            <w:r w:rsidRPr="00BA14AD">
              <w:rPr>
                <w:rFonts w:cs="Times New Roman"/>
                <w:sz w:val="20"/>
              </w:rPr>
              <w:t xml:space="preserve"> Маяк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Ацвеж</w:t>
            </w:r>
            <w:proofErr w:type="spellEnd"/>
            <w:r w:rsidRPr="00BA14AD">
              <w:rPr>
                <w:rFonts w:cs="Times New Roman"/>
                <w:sz w:val="20"/>
              </w:rPr>
              <w:t xml:space="preserve"> – Поназырево</w:t>
            </w:r>
          </w:p>
        </w:tc>
        <w:tc>
          <w:tcPr>
            <w:tcW w:w="1565" w:type="dxa"/>
            <w:shd w:val="clear" w:color="auto" w:fill="auto"/>
            <w:vAlign w:val="center"/>
          </w:tcPr>
          <w:p w14:paraId="59323C1E"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73933F2" w14:textId="7961CF29" w:rsidR="00670B7E"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688ACC77"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Шабалинский</w:t>
            </w:r>
          </w:p>
          <w:p w14:paraId="2FD2CD52"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район, д. </w:t>
            </w:r>
            <w:proofErr w:type="spellStart"/>
            <w:r w:rsidRPr="00BA14AD">
              <w:rPr>
                <w:rFonts w:cs="Times New Roman"/>
                <w:sz w:val="20"/>
              </w:rPr>
              <w:t>Колбины</w:t>
            </w:r>
            <w:proofErr w:type="spellEnd"/>
          </w:p>
        </w:tc>
        <w:tc>
          <w:tcPr>
            <w:tcW w:w="1610" w:type="dxa"/>
            <w:shd w:val="clear" w:color="auto" w:fill="auto"/>
            <w:vAlign w:val="center"/>
          </w:tcPr>
          <w:p w14:paraId="451B7F5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5,0 км</w:t>
            </w:r>
          </w:p>
        </w:tc>
        <w:tc>
          <w:tcPr>
            <w:tcW w:w="1276" w:type="dxa"/>
            <w:shd w:val="clear" w:color="auto" w:fill="auto"/>
            <w:vAlign w:val="center"/>
          </w:tcPr>
          <w:p w14:paraId="4AF0B0BA" w14:textId="69AE886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A4651">
              <w:rPr>
                <w:rFonts w:eastAsia="Times New Roman" w:cs="Times New Roman"/>
                <w:sz w:val="20"/>
                <w:szCs w:val="20"/>
                <w:lang w:eastAsia="ru-RU"/>
              </w:rPr>
              <w:t>2030</w:t>
            </w:r>
          </w:p>
        </w:tc>
        <w:tc>
          <w:tcPr>
            <w:tcW w:w="1701" w:type="dxa"/>
            <w:shd w:val="clear" w:color="auto" w:fill="auto"/>
            <w:vAlign w:val="center"/>
          </w:tcPr>
          <w:p w14:paraId="0EB8A90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A05C919" w14:textId="77777777" w:rsidTr="00D21370">
        <w:trPr>
          <w:trHeight w:val="20"/>
        </w:trPr>
        <w:tc>
          <w:tcPr>
            <w:tcW w:w="486" w:type="dxa"/>
            <w:shd w:val="clear" w:color="auto" w:fill="auto"/>
            <w:vAlign w:val="center"/>
          </w:tcPr>
          <w:p w14:paraId="04DB03DE"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13001A3" w14:textId="62A4181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9BBA794" w14:textId="7777777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7F1898AD" w14:textId="7777777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 xml:space="preserve">Отпайка на ПС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Отворское</w:t>
            </w:r>
            <w:proofErr w:type="spellEnd"/>
            <w:r w:rsidRPr="00BA14AD">
              <w:rPr>
                <w:rFonts w:cs="Times New Roman"/>
                <w:sz w:val="20"/>
              </w:rPr>
              <w:t xml:space="preserve"> от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Котельнич – </w:t>
            </w:r>
            <w:proofErr w:type="spellStart"/>
            <w:r w:rsidRPr="00BA14AD">
              <w:rPr>
                <w:rFonts w:cs="Times New Roman"/>
                <w:sz w:val="20"/>
              </w:rPr>
              <w:t>Буреполом</w:t>
            </w:r>
            <w:proofErr w:type="spellEnd"/>
          </w:p>
        </w:tc>
        <w:tc>
          <w:tcPr>
            <w:tcW w:w="1565" w:type="dxa"/>
            <w:shd w:val="clear" w:color="auto" w:fill="auto"/>
            <w:vAlign w:val="center"/>
          </w:tcPr>
          <w:p w14:paraId="6DA622BA"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98F1968" w14:textId="6E3131AB" w:rsidR="00670B7E"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21CE6A8C" w14:textId="0479ADEF" w:rsidR="00670B7E" w:rsidRPr="00BA14AD" w:rsidRDefault="00670B7E" w:rsidP="008E6A18">
            <w:pPr>
              <w:spacing w:before="0" w:after="0" w:line="276" w:lineRule="auto"/>
              <w:ind w:firstLine="0"/>
              <w:jc w:val="center"/>
              <w:rPr>
                <w:rFonts w:cs="Times New Roman"/>
                <w:sz w:val="20"/>
              </w:rPr>
            </w:pPr>
            <w:r w:rsidRPr="00BA14AD">
              <w:rPr>
                <w:rFonts w:cs="Times New Roman"/>
                <w:sz w:val="20"/>
              </w:rPr>
              <w:t xml:space="preserve">Котельничский </w:t>
            </w:r>
            <w:r w:rsidR="008E6A18" w:rsidRPr="00BA14AD">
              <w:rPr>
                <w:rFonts w:cs="Times New Roman"/>
                <w:sz w:val="20"/>
              </w:rPr>
              <w:t>район</w:t>
            </w:r>
            <w:r w:rsidRPr="00BA14AD">
              <w:rPr>
                <w:rFonts w:cs="Times New Roman"/>
                <w:sz w:val="20"/>
              </w:rPr>
              <w:t>, п. Светлый</w:t>
            </w:r>
          </w:p>
        </w:tc>
        <w:tc>
          <w:tcPr>
            <w:tcW w:w="1610" w:type="dxa"/>
            <w:shd w:val="clear" w:color="auto" w:fill="auto"/>
            <w:vAlign w:val="center"/>
          </w:tcPr>
          <w:p w14:paraId="06DA4671"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6,0 км</w:t>
            </w:r>
          </w:p>
        </w:tc>
        <w:tc>
          <w:tcPr>
            <w:tcW w:w="1276" w:type="dxa"/>
            <w:shd w:val="clear" w:color="auto" w:fill="auto"/>
            <w:vAlign w:val="center"/>
          </w:tcPr>
          <w:p w14:paraId="7ECD1EC2" w14:textId="789D695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A4651">
              <w:rPr>
                <w:rFonts w:eastAsia="Times New Roman" w:cs="Times New Roman"/>
                <w:sz w:val="20"/>
                <w:szCs w:val="20"/>
                <w:lang w:eastAsia="ru-RU"/>
              </w:rPr>
              <w:t>2030</w:t>
            </w:r>
          </w:p>
        </w:tc>
        <w:tc>
          <w:tcPr>
            <w:tcW w:w="1701" w:type="dxa"/>
            <w:shd w:val="clear" w:color="auto" w:fill="auto"/>
            <w:vAlign w:val="center"/>
          </w:tcPr>
          <w:p w14:paraId="1E220425" w14:textId="7777777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44F633F" w14:textId="77777777" w:rsidTr="00D21370">
        <w:trPr>
          <w:trHeight w:val="20"/>
        </w:trPr>
        <w:tc>
          <w:tcPr>
            <w:tcW w:w="486" w:type="dxa"/>
            <w:shd w:val="clear" w:color="auto" w:fill="auto"/>
            <w:vAlign w:val="center"/>
          </w:tcPr>
          <w:p w14:paraId="2E19DE8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17ADD46" w14:textId="4C3D5A7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187A669" w14:textId="08F19078"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5C07FE22" w14:textId="4083CCA1"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Чижи-Восточная I цепь</w:t>
            </w:r>
          </w:p>
        </w:tc>
        <w:tc>
          <w:tcPr>
            <w:tcW w:w="1565" w:type="dxa"/>
            <w:shd w:val="clear" w:color="auto" w:fill="auto"/>
            <w:vAlign w:val="center"/>
          </w:tcPr>
          <w:p w14:paraId="39AD3F16" w14:textId="5320051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659F593" w14:textId="68AA3BD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42EE64B" w14:textId="39129893" w:rsidR="00670B7E" w:rsidRPr="00BA14AD" w:rsidRDefault="008E6A18" w:rsidP="00670B7E">
            <w:pPr>
              <w:spacing w:before="0" w:after="0" w:line="276" w:lineRule="auto"/>
              <w:ind w:firstLine="0"/>
              <w:jc w:val="center"/>
              <w:rPr>
                <w:rFonts w:cs="Times New Roman"/>
                <w:sz w:val="20"/>
              </w:rPr>
            </w:pPr>
            <w:r>
              <w:rPr>
                <w:rFonts w:cs="Times New Roman"/>
                <w:sz w:val="20"/>
              </w:rPr>
              <w:t>г.</w:t>
            </w:r>
            <w:r w:rsidR="00670B7E" w:rsidRPr="00BA14AD">
              <w:rPr>
                <w:rFonts w:cs="Times New Roman"/>
                <w:sz w:val="20"/>
              </w:rPr>
              <w:t xml:space="preserve"> Киров</w:t>
            </w:r>
          </w:p>
        </w:tc>
        <w:tc>
          <w:tcPr>
            <w:tcW w:w="1610" w:type="dxa"/>
            <w:shd w:val="clear" w:color="auto" w:fill="auto"/>
            <w:vAlign w:val="center"/>
          </w:tcPr>
          <w:p w14:paraId="16456F37" w14:textId="383FF94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1,8 км</w:t>
            </w:r>
          </w:p>
        </w:tc>
        <w:tc>
          <w:tcPr>
            <w:tcW w:w="1276" w:type="dxa"/>
            <w:shd w:val="clear" w:color="auto" w:fill="auto"/>
            <w:vAlign w:val="center"/>
          </w:tcPr>
          <w:p w14:paraId="00C84BA7" w14:textId="25A00BB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A4651">
              <w:rPr>
                <w:rFonts w:eastAsia="Times New Roman" w:cs="Times New Roman"/>
                <w:sz w:val="20"/>
                <w:szCs w:val="20"/>
                <w:lang w:eastAsia="ru-RU"/>
              </w:rPr>
              <w:t>2030</w:t>
            </w:r>
          </w:p>
        </w:tc>
        <w:tc>
          <w:tcPr>
            <w:tcW w:w="1701" w:type="dxa"/>
            <w:shd w:val="clear" w:color="auto" w:fill="auto"/>
            <w:vAlign w:val="center"/>
          </w:tcPr>
          <w:p w14:paraId="1F0B01C3" w14:textId="06C9472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3AE8C96" w14:textId="77777777" w:rsidTr="00D21370">
        <w:trPr>
          <w:trHeight w:val="20"/>
        </w:trPr>
        <w:tc>
          <w:tcPr>
            <w:tcW w:w="486" w:type="dxa"/>
            <w:shd w:val="clear" w:color="auto" w:fill="auto"/>
            <w:vAlign w:val="center"/>
          </w:tcPr>
          <w:p w14:paraId="749F18D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68944CB" w14:textId="68C34EF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B20D6AC" w14:textId="2C8727C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5D83D6F" w14:textId="6CDD6158"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Чижи-Восточная II цепь</w:t>
            </w:r>
          </w:p>
        </w:tc>
        <w:tc>
          <w:tcPr>
            <w:tcW w:w="1565" w:type="dxa"/>
            <w:shd w:val="clear" w:color="auto" w:fill="auto"/>
            <w:vAlign w:val="center"/>
          </w:tcPr>
          <w:p w14:paraId="73B98098" w14:textId="0DCABBF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E874D0B" w14:textId="3CCC5B8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7A3625C" w14:textId="6F51345F" w:rsidR="00670B7E" w:rsidRPr="00BA14AD" w:rsidRDefault="008E6A18" w:rsidP="00670B7E">
            <w:pPr>
              <w:spacing w:before="0" w:after="0" w:line="276" w:lineRule="auto"/>
              <w:ind w:firstLine="0"/>
              <w:jc w:val="center"/>
              <w:rPr>
                <w:rFonts w:cs="Times New Roman"/>
                <w:sz w:val="20"/>
              </w:rPr>
            </w:pPr>
            <w:r>
              <w:rPr>
                <w:rFonts w:cs="Times New Roman"/>
                <w:sz w:val="20"/>
              </w:rPr>
              <w:t>г.</w:t>
            </w:r>
            <w:r w:rsidRPr="00BA14AD">
              <w:rPr>
                <w:rFonts w:cs="Times New Roman"/>
                <w:sz w:val="20"/>
              </w:rPr>
              <w:t xml:space="preserve"> Киров</w:t>
            </w:r>
          </w:p>
        </w:tc>
        <w:tc>
          <w:tcPr>
            <w:tcW w:w="1610" w:type="dxa"/>
            <w:shd w:val="clear" w:color="auto" w:fill="auto"/>
            <w:vAlign w:val="center"/>
          </w:tcPr>
          <w:p w14:paraId="72012236" w14:textId="7D8B39E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1,8 км</w:t>
            </w:r>
          </w:p>
        </w:tc>
        <w:tc>
          <w:tcPr>
            <w:tcW w:w="1276" w:type="dxa"/>
            <w:shd w:val="clear" w:color="auto" w:fill="auto"/>
            <w:vAlign w:val="center"/>
          </w:tcPr>
          <w:p w14:paraId="308A53B3" w14:textId="5AB54EA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A4651">
              <w:rPr>
                <w:rFonts w:eastAsia="Times New Roman" w:cs="Times New Roman"/>
                <w:sz w:val="20"/>
                <w:szCs w:val="20"/>
                <w:lang w:eastAsia="ru-RU"/>
              </w:rPr>
              <w:t>2030</w:t>
            </w:r>
          </w:p>
        </w:tc>
        <w:tc>
          <w:tcPr>
            <w:tcW w:w="1701" w:type="dxa"/>
            <w:shd w:val="clear" w:color="auto" w:fill="auto"/>
            <w:vAlign w:val="center"/>
          </w:tcPr>
          <w:p w14:paraId="45B9CB06" w14:textId="61A35A7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B54DC60" w14:textId="77777777" w:rsidTr="00D21370">
        <w:trPr>
          <w:trHeight w:val="20"/>
        </w:trPr>
        <w:tc>
          <w:tcPr>
            <w:tcW w:w="486" w:type="dxa"/>
            <w:shd w:val="clear" w:color="auto" w:fill="auto"/>
            <w:vAlign w:val="center"/>
          </w:tcPr>
          <w:p w14:paraId="5A53FD1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320D702" w14:textId="27B9DA4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DE55365" w14:textId="3E150AA6"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1BD4A91" w14:textId="1658982E"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Кировская ТЭЦ-4-Северная №6 с отпайкой на ПС </w:t>
            </w:r>
            <w:proofErr w:type="spellStart"/>
            <w:r w:rsidRPr="00BA14AD">
              <w:rPr>
                <w:rFonts w:cs="Times New Roman"/>
                <w:sz w:val="20"/>
              </w:rPr>
              <w:t>Авитек</w:t>
            </w:r>
            <w:proofErr w:type="spellEnd"/>
          </w:p>
        </w:tc>
        <w:tc>
          <w:tcPr>
            <w:tcW w:w="1565" w:type="dxa"/>
            <w:shd w:val="clear" w:color="auto" w:fill="auto"/>
            <w:vAlign w:val="center"/>
          </w:tcPr>
          <w:p w14:paraId="35E286B3" w14:textId="4E97659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E565BB1" w14:textId="5145CE1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20866E5" w14:textId="22D92F3A" w:rsidR="00670B7E" w:rsidRPr="00BA14AD" w:rsidRDefault="008E6A18" w:rsidP="00670B7E">
            <w:pPr>
              <w:spacing w:before="0" w:after="0" w:line="276" w:lineRule="auto"/>
              <w:ind w:firstLine="0"/>
              <w:jc w:val="center"/>
              <w:rPr>
                <w:rFonts w:cs="Times New Roman"/>
                <w:sz w:val="20"/>
              </w:rPr>
            </w:pPr>
            <w:r>
              <w:rPr>
                <w:rFonts w:cs="Times New Roman"/>
                <w:sz w:val="20"/>
              </w:rPr>
              <w:t>г.</w:t>
            </w:r>
            <w:r w:rsidRPr="00BA14AD">
              <w:rPr>
                <w:rFonts w:cs="Times New Roman"/>
                <w:sz w:val="20"/>
              </w:rPr>
              <w:t xml:space="preserve"> Киров</w:t>
            </w:r>
          </w:p>
        </w:tc>
        <w:tc>
          <w:tcPr>
            <w:tcW w:w="1610" w:type="dxa"/>
            <w:shd w:val="clear" w:color="auto" w:fill="auto"/>
            <w:vAlign w:val="center"/>
          </w:tcPr>
          <w:p w14:paraId="776057F9" w14:textId="5BFF546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2,72 км</w:t>
            </w:r>
          </w:p>
        </w:tc>
        <w:tc>
          <w:tcPr>
            <w:tcW w:w="1276" w:type="dxa"/>
            <w:shd w:val="clear" w:color="auto" w:fill="auto"/>
            <w:vAlign w:val="center"/>
          </w:tcPr>
          <w:p w14:paraId="461BE42B" w14:textId="1219683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87FA4">
              <w:rPr>
                <w:rFonts w:eastAsia="Times New Roman" w:cs="Times New Roman"/>
                <w:sz w:val="20"/>
                <w:szCs w:val="20"/>
                <w:lang w:eastAsia="ru-RU"/>
              </w:rPr>
              <w:t>2030</w:t>
            </w:r>
          </w:p>
        </w:tc>
        <w:tc>
          <w:tcPr>
            <w:tcW w:w="1701" w:type="dxa"/>
            <w:shd w:val="clear" w:color="auto" w:fill="auto"/>
            <w:vAlign w:val="center"/>
          </w:tcPr>
          <w:p w14:paraId="370D1113" w14:textId="1B197DB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8E6A18" w:rsidRPr="00B32C09" w14:paraId="75CB5CD5" w14:textId="77777777" w:rsidTr="008E6A18">
        <w:trPr>
          <w:trHeight w:val="20"/>
        </w:trPr>
        <w:tc>
          <w:tcPr>
            <w:tcW w:w="486" w:type="dxa"/>
            <w:shd w:val="clear" w:color="auto" w:fill="auto"/>
            <w:vAlign w:val="center"/>
          </w:tcPr>
          <w:p w14:paraId="076A1ED2" w14:textId="77777777" w:rsidR="008E6A18" w:rsidRPr="00BA14AD" w:rsidRDefault="008E6A1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D2D0FD2" w14:textId="1FF7F9F7" w:rsidR="008E6A18" w:rsidRPr="00E523D3" w:rsidRDefault="008E6A1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4C4A13E" w14:textId="261B6568" w:rsidR="008E6A18" w:rsidRPr="00BA14AD" w:rsidRDefault="008E6A1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566A729B" w14:textId="50CDE733" w:rsidR="008E6A18" w:rsidRPr="00BA14AD" w:rsidRDefault="008E6A18"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Кировская ТЭЦ-4-Северная №8 с отпайкой на ПС </w:t>
            </w:r>
            <w:proofErr w:type="spellStart"/>
            <w:r w:rsidRPr="00BA14AD">
              <w:rPr>
                <w:rFonts w:cs="Times New Roman"/>
                <w:sz w:val="20"/>
              </w:rPr>
              <w:t>Авитек</w:t>
            </w:r>
            <w:proofErr w:type="spellEnd"/>
          </w:p>
        </w:tc>
        <w:tc>
          <w:tcPr>
            <w:tcW w:w="1565" w:type="dxa"/>
            <w:shd w:val="clear" w:color="auto" w:fill="auto"/>
            <w:vAlign w:val="center"/>
          </w:tcPr>
          <w:p w14:paraId="4CBB8F28" w14:textId="2BF251DA"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26FCC1E" w14:textId="141F18A3" w:rsidR="008E6A18" w:rsidRPr="00BA14AD" w:rsidRDefault="008E6A18"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5F68BE4" w14:textId="24DBCE89" w:rsidR="008E6A18" w:rsidRPr="00BA14AD" w:rsidRDefault="008E6A18" w:rsidP="008E6A18">
            <w:pPr>
              <w:spacing w:before="0" w:after="0" w:line="276" w:lineRule="auto"/>
              <w:ind w:firstLine="0"/>
              <w:jc w:val="center"/>
              <w:rPr>
                <w:rFonts w:cs="Times New Roman"/>
                <w:sz w:val="20"/>
              </w:rPr>
            </w:pPr>
            <w:r w:rsidRPr="00422FF1">
              <w:rPr>
                <w:rFonts w:cs="Times New Roman"/>
                <w:sz w:val="20"/>
              </w:rPr>
              <w:t>г. Киров</w:t>
            </w:r>
          </w:p>
        </w:tc>
        <w:tc>
          <w:tcPr>
            <w:tcW w:w="1610" w:type="dxa"/>
            <w:shd w:val="clear" w:color="auto" w:fill="auto"/>
            <w:vAlign w:val="center"/>
          </w:tcPr>
          <w:p w14:paraId="7E61805E" w14:textId="0E5F033E"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2,72 км</w:t>
            </w:r>
          </w:p>
        </w:tc>
        <w:tc>
          <w:tcPr>
            <w:tcW w:w="1276" w:type="dxa"/>
            <w:shd w:val="clear" w:color="auto" w:fill="auto"/>
            <w:vAlign w:val="center"/>
          </w:tcPr>
          <w:p w14:paraId="7D868E7B" w14:textId="1569E931"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E87FA4">
              <w:rPr>
                <w:rFonts w:eastAsia="Times New Roman" w:cs="Times New Roman"/>
                <w:sz w:val="20"/>
                <w:szCs w:val="20"/>
                <w:lang w:eastAsia="ru-RU"/>
              </w:rPr>
              <w:t>2030</w:t>
            </w:r>
          </w:p>
        </w:tc>
        <w:tc>
          <w:tcPr>
            <w:tcW w:w="1701" w:type="dxa"/>
            <w:shd w:val="clear" w:color="auto" w:fill="auto"/>
            <w:vAlign w:val="center"/>
          </w:tcPr>
          <w:p w14:paraId="2E14FA19" w14:textId="631DD52F"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8E6A18" w:rsidRPr="00B32C09" w14:paraId="4B843686" w14:textId="77777777" w:rsidTr="008E6A18">
        <w:trPr>
          <w:trHeight w:val="20"/>
        </w:trPr>
        <w:tc>
          <w:tcPr>
            <w:tcW w:w="486" w:type="dxa"/>
            <w:shd w:val="clear" w:color="auto" w:fill="auto"/>
            <w:vAlign w:val="center"/>
          </w:tcPr>
          <w:p w14:paraId="15B549B9" w14:textId="77777777" w:rsidR="008E6A18" w:rsidRPr="00BA14AD" w:rsidRDefault="008E6A1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6D9F8E0" w14:textId="073D2B3C" w:rsidR="008E6A18" w:rsidRPr="00E523D3" w:rsidRDefault="008E6A1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32D8BD4" w14:textId="3E4D4170" w:rsidR="008E6A18" w:rsidRPr="00BA14AD" w:rsidRDefault="008E6A1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155A37C8" w14:textId="26A76E2F" w:rsidR="008E6A18" w:rsidRPr="00BA14AD" w:rsidRDefault="008E6A18"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Кировская ТЭЦ-4-Кировская ТЭЦ-1 №9 с отпайками</w:t>
            </w:r>
          </w:p>
        </w:tc>
        <w:tc>
          <w:tcPr>
            <w:tcW w:w="1565" w:type="dxa"/>
            <w:shd w:val="clear" w:color="auto" w:fill="auto"/>
            <w:vAlign w:val="center"/>
          </w:tcPr>
          <w:p w14:paraId="411ABF7C" w14:textId="4BB5E550"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A30CAFE" w14:textId="25F2B40A" w:rsidR="008E6A18" w:rsidRPr="00BA14AD" w:rsidRDefault="008E6A18"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7CE84F08" w14:textId="4FE2E08E" w:rsidR="008E6A18" w:rsidRPr="00BA14AD" w:rsidRDefault="008E6A18" w:rsidP="008E6A18">
            <w:pPr>
              <w:spacing w:before="0" w:after="0" w:line="276" w:lineRule="auto"/>
              <w:ind w:firstLine="0"/>
              <w:jc w:val="center"/>
              <w:rPr>
                <w:rFonts w:cs="Times New Roman"/>
                <w:sz w:val="20"/>
              </w:rPr>
            </w:pPr>
            <w:r w:rsidRPr="00422FF1">
              <w:rPr>
                <w:rFonts w:cs="Times New Roman"/>
                <w:sz w:val="20"/>
              </w:rPr>
              <w:t>г. Киров</w:t>
            </w:r>
          </w:p>
        </w:tc>
        <w:tc>
          <w:tcPr>
            <w:tcW w:w="1610" w:type="dxa"/>
            <w:shd w:val="clear" w:color="auto" w:fill="auto"/>
            <w:vAlign w:val="center"/>
          </w:tcPr>
          <w:p w14:paraId="772CE129" w14:textId="4ACAD49D"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6,02 км</w:t>
            </w:r>
          </w:p>
        </w:tc>
        <w:tc>
          <w:tcPr>
            <w:tcW w:w="1276" w:type="dxa"/>
            <w:shd w:val="clear" w:color="auto" w:fill="auto"/>
            <w:vAlign w:val="center"/>
          </w:tcPr>
          <w:p w14:paraId="0FC6DA75" w14:textId="41C9F580"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E87FA4">
              <w:rPr>
                <w:rFonts w:eastAsia="Times New Roman" w:cs="Times New Roman"/>
                <w:sz w:val="20"/>
                <w:szCs w:val="20"/>
                <w:lang w:eastAsia="ru-RU"/>
              </w:rPr>
              <w:t>2030</w:t>
            </w:r>
          </w:p>
        </w:tc>
        <w:tc>
          <w:tcPr>
            <w:tcW w:w="1701" w:type="dxa"/>
            <w:shd w:val="clear" w:color="auto" w:fill="auto"/>
            <w:vAlign w:val="center"/>
          </w:tcPr>
          <w:p w14:paraId="5AB77805" w14:textId="5E8E439C"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8E6A18" w:rsidRPr="00B32C09" w14:paraId="49A3213C" w14:textId="77777777" w:rsidTr="008E6A18">
        <w:trPr>
          <w:trHeight w:val="20"/>
        </w:trPr>
        <w:tc>
          <w:tcPr>
            <w:tcW w:w="486" w:type="dxa"/>
            <w:shd w:val="clear" w:color="auto" w:fill="auto"/>
            <w:vAlign w:val="center"/>
          </w:tcPr>
          <w:p w14:paraId="2A2CA34C" w14:textId="77777777" w:rsidR="008E6A18" w:rsidRPr="00BA14AD" w:rsidRDefault="008E6A1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D8174AD" w14:textId="50B0609B" w:rsidR="008E6A18" w:rsidRPr="00E523D3" w:rsidRDefault="008E6A1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A65D110" w14:textId="64E5051E" w:rsidR="008E6A18" w:rsidRPr="00BA14AD" w:rsidRDefault="008E6A1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F121FD6" w14:textId="45C3825E" w:rsidR="008E6A18" w:rsidRPr="00BA14AD" w:rsidRDefault="008E6A18"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Кировская ТЭЦ-4-Кировская ТЭЦ-1 №10 с отпайками</w:t>
            </w:r>
          </w:p>
        </w:tc>
        <w:tc>
          <w:tcPr>
            <w:tcW w:w="1565" w:type="dxa"/>
            <w:shd w:val="clear" w:color="auto" w:fill="auto"/>
            <w:vAlign w:val="center"/>
          </w:tcPr>
          <w:p w14:paraId="255C4A75" w14:textId="0B0DC914"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0A12BC4" w14:textId="55C26ADB" w:rsidR="008E6A18" w:rsidRPr="00BA14AD" w:rsidRDefault="008E6A18"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218E010" w14:textId="62F3215A" w:rsidR="008E6A18" w:rsidRPr="00BA14AD" w:rsidRDefault="008E6A18" w:rsidP="008E6A18">
            <w:pPr>
              <w:spacing w:before="0" w:after="0" w:line="276" w:lineRule="auto"/>
              <w:ind w:firstLine="0"/>
              <w:jc w:val="center"/>
              <w:rPr>
                <w:rFonts w:cs="Times New Roman"/>
                <w:sz w:val="20"/>
              </w:rPr>
            </w:pPr>
            <w:r w:rsidRPr="00422FF1">
              <w:rPr>
                <w:rFonts w:cs="Times New Roman"/>
                <w:sz w:val="20"/>
              </w:rPr>
              <w:t>г. Киров</w:t>
            </w:r>
          </w:p>
        </w:tc>
        <w:tc>
          <w:tcPr>
            <w:tcW w:w="1610" w:type="dxa"/>
            <w:shd w:val="clear" w:color="auto" w:fill="auto"/>
            <w:vAlign w:val="center"/>
          </w:tcPr>
          <w:p w14:paraId="2F5881D5" w14:textId="153354B3"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6,02 км</w:t>
            </w:r>
          </w:p>
        </w:tc>
        <w:tc>
          <w:tcPr>
            <w:tcW w:w="1276" w:type="dxa"/>
            <w:shd w:val="clear" w:color="auto" w:fill="auto"/>
            <w:vAlign w:val="center"/>
          </w:tcPr>
          <w:p w14:paraId="71798ECF" w14:textId="45254BD8"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E87FA4">
              <w:rPr>
                <w:rFonts w:eastAsia="Times New Roman" w:cs="Times New Roman"/>
                <w:sz w:val="20"/>
                <w:szCs w:val="20"/>
                <w:lang w:eastAsia="ru-RU"/>
              </w:rPr>
              <w:t>2030</w:t>
            </w:r>
          </w:p>
        </w:tc>
        <w:tc>
          <w:tcPr>
            <w:tcW w:w="1701" w:type="dxa"/>
            <w:shd w:val="clear" w:color="auto" w:fill="auto"/>
            <w:vAlign w:val="center"/>
          </w:tcPr>
          <w:p w14:paraId="5F689182" w14:textId="0F45EACB"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3730269F" w14:textId="77777777" w:rsidTr="00D21370">
        <w:trPr>
          <w:trHeight w:val="20"/>
        </w:trPr>
        <w:tc>
          <w:tcPr>
            <w:tcW w:w="486" w:type="dxa"/>
            <w:shd w:val="clear" w:color="auto" w:fill="auto"/>
            <w:vAlign w:val="center"/>
          </w:tcPr>
          <w:p w14:paraId="75021A4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CB62F83" w14:textId="197702E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449B731" w14:textId="2D88FB3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3B059D5B" w14:textId="3B24BC93"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Красный Курсант-Юрья</w:t>
            </w:r>
          </w:p>
        </w:tc>
        <w:tc>
          <w:tcPr>
            <w:tcW w:w="1565" w:type="dxa"/>
            <w:shd w:val="clear" w:color="auto" w:fill="auto"/>
            <w:vAlign w:val="center"/>
          </w:tcPr>
          <w:p w14:paraId="61727BA1" w14:textId="229886C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FFDCBF1" w14:textId="34DD00A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685D170" w14:textId="72727CA8" w:rsidR="00670B7E" w:rsidRPr="00BA14AD" w:rsidRDefault="00670B7E" w:rsidP="00670B7E">
            <w:pPr>
              <w:spacing w:before="0" w:after="0" w:line="276" w:lineRule="auto"/>
              <w:ind w:firstLine="0"/>
              <w:jc w:val="center"/>
              <w:rPr>
                <w:rFonts w:cs="Times New Roman"/>
                <w:sz w:val="20"/>
              </w:rPr>
            </w:pPr>
            <w:r w:rsidRPr="00BA14AD">
              <w:rPr>
                <w:rFonts w:cs="Times New Roman"/>
                <w:sz w:val="20"/>
                <w:lang w:val="en-US"/>
              </w:rPr>
              <w:t xml:space="preserve">Юрьянский </w:t>
            </w:r>
            <w:r w:rsidR="008E6A18" w:rsidRPr="00BA14AD">
              <w:rPr>
                <w:rFonts w:cs="Times New Roman"/>
                <w:sz w:val="20"/>
              </w:rPr>
              <w:t>район</w:t>
            </w:r>
          </w:p>
        </w:tc>
        <w:tc>
          <w:tcPr>
            <w:tcW w:w="1610" w:type="dxa"/>
            <w:shd w:val="clear" w:color="auto" w:fill="auto"/>
            <w:vAlign w:val="center"/>
          </w:tcPr>
          <w:p w14:paraId="16C09D51" w14:textId="41D2937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37,54 км</w:t>
            </w:r>
          </w:p>
        </w:tc>
        <w:tc>
          <w:tcPr>
            <w:tcW w:w="1276" w:type="dxa"/>
            <w:shd w:val="clear" w:color="auto" w:fill="auto"/>
            <w:vAlign w:val="center"/>
          </w:tcPr>
          <w:p w14:paraId="765FE7EA" w14:textId="7893E25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E87FA4">
              <w:rPr>
                <w:rFonts w:eastAsia="Times New Roman" w:cs="Times New Roman"/>
                <w:sz w:val="20"/>
                <w:szCs w:val="20"/>
                <w:lang w:eastAsia="ru-RU"/>
              </w:rPr>
              <w:t>2030</w:t>
            </w:r>
          </w:p>
        </w:tc>
        <w:tc>
          <w:tcPr>
            <w:tcW w:w="1701" w:type="dxa"/>
            <w:shd w:val="clear" w:color="auto" w:fill="auto"/>
            <w:vAlign w:val="center"/>
          </w:tcPr>
          <w:p w14:paraId="585104C0" w14:textId="60F6775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7B7D31C" w14:textId="77777777" w:rsidTr="00D21370">
        <w:trPr>
          <w:trHeight w:val="20"/>
        </w:trPr>
        <w:tc>
          <w:tcPr>
            <w:tcW w:w="486" w:type="dxa"/>
            <w:shd w:val="clear" w:color="auto" w:fill="auto"/>
            <w:vAlign w:val="center"/>
          </w:tcPr>
          <w:p w14:paraId="4D4678AE"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39079AA" w14:textId="05B76E01"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898290D" w14:textId="62BA1A4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006BBDB4" w14:textId="5F310B7D"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Юрья-Мураши с отпайкой на ПС Мураши</w:t>
            </w:r>
          </w:p>
        </w:tc>
        <w:tc>
          <w:tcPr>
            <w:tcW w:w="1565" w:type="dxa"/>
            <w:shd w:val="clear" w:color="auto" w:fill="auto"/>
            <w:vAlign w:val="center"/>
          </w:tcPr>
          <w:p w14:paraId="40595E1C" w14:textId="53463CC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F7C2919" w14:textId="0EE3A46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941699E" w14:textId="096597F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Юрьянский район, Мурашинский район</w:t>
            </w:r>
          </w:p>
        </w:tc>
        <w:tc>
          <w:tcPr>
            <w:tcW w:w="1610" w:type="dxa"/>
            <w:shd w:val="clear" w:color="auto" w:fill="auto"/>
            <w:vAlign w:val="center"/>
          </w:tcPr>
          <w:p w14:paraId="7D7D9B73" w14:textId="5CA9479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41,21 км</w:t>
            </w:r>
          </w:p>
        </w:tc>
        <w:tc>
          <w:tcPr>
            <w:tcW w:w="1276" w:type="dxa"/>
            <w:shd w:val="clear" w:color="auto" w:fill="auto"/>
            <w:vAlign w:val="center"/>
          </w:tcPr>
          <w:p w14:paraId="56C18ECD" w14:textId="4D95843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74059D">
              <w:rPr>
                <w:rFonts w:eastAsia="Times New Roman" w:cs="Times New Roman"/>
                <w:sz w:val="20"/>
                <w:szCs w:val="20"/>
                <w:lang w:eastAsia="ru-RU"/>
              </w:rPr>
              <w:t>2030</w:t>
            </w:r>
          </w:p>
        </w:tc>
        <w:tc>
          <w:tcPr>
            <w:tcW w:w="1701" w:type="dxa"/>
            <w:shd w:val="clear" w:color="auto" w:fill="auto"/>
            <w:vAlign w:val="center"/>
          </w:tcPr>
          <w:p w14:paraId="5A902A69" w14:textId="252D3B4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F00E9AA" w14:textId="77777777" w:rsidTr="00D21370">
        <w:trPr>
          <w:trHeight w:val="20"/>
        </w:trPr>
        <w:tc>
          <w:tcPr>
            <w:tcW w:w="486" w:type="dxa"/>
            <w:shd w:val="clear" w:color="auto" w:fill="auto"/>
            <w:vAlign w:val="center"/>
          </w:tcPr>
          <w:p w14:paraId="122AD8A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0C54AD8" w14:textId="6903C92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BD4F657" w14:textId="0C24AB31"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33FB5873" w14:textId="40C54D9A"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Белая Холуница-</w:t>
            </w:r>
            <w:proofErr w:type="spellStart"/>
            <w:r w:rsidRPr="00BA14AD">
              <w:rPr>
                <w:rFonts w:cs="Times New Roman"/>
                <w:sz w:val="20"/>
              </w:rPr>
              <w:t>Иванцево</w:t>
            </w:r>
            <w:proofErr w:type="spellEnd"/>
          </w:p>
        </w:tc>
        <w:tc>
          <w:tcPr>
            <w:tcW w:w="1565" w:type="dxa"/>
            <w:shd w:val="clear" w:color="auto" w:fill="auto"/>
            <w:vAlign w:val="center"/>
          </w:tcPr>
          <w:p w14:paraId="4C7CFC88" w14:textId="1C6C478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1F0D58E" w14:textId="5165647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F3D94DC" w14:textId="19840A9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Белохолуницкий район</w:t>
            </w:r>
          </w:p>
        </w:tc>
        <w:tc>
          <w:tcPr>
            <w:tcW w:w="1610" w:type="dxa"/>
            <w:shd w:val="clear" w:color="auto" w:fill="auto"/>
            <w:vAlign w:val="center"/>
          </w:tcPr>
          <w:p w14:paraId="38848188" w14:textId="0FBF38B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35,95 км</w:t>
            </w:r>
          </w:p>
        </w:tc>
        <w:tc>
          <w:tcPr>
            <w:tcW w:w="1276" w:type="dxa"/>
            <w:shd w:val="clear" w:color="auto" w:fill="auto"/>
            <w:vAlign w:val="center"/>
          </w:tcPr>
          <w:p w14:paraId="4E6A0E6E" w14:textId="6DC1DD8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74059D">
              <w:rPr>
                <w:rFonts w:eastAsia="Times New Roman" w:cs="Times New Roman"/>
                <w:sz w:val="20"/>
                <w:szCs w:val="20"/>
                <w:lang w:eastAsia="ru-RU"/>
              </w:rPr>
              <w:t>2030</w:t>
            </w:r>
          </w:p>
        </w:tc>
        <w:tc>
          <w:tcPr>
            <w:tcW w:w="1701" w:type="dxa"/>
            <w:shd w:val="clear" w:color="auto" w:fill="auto"/>
            <w:vAlign w:val="center"/>
          </w:tcPr>
          <w:p w14:paraId="55B86B80" w14:textId="7667BDE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3AE311B" w14:textId="77777777" w:rsidTr="00D21370">
        <w:trPr>
          <w:trHeight w:val="20"/>
        </w:trPr>
        <w:tc>
          <w:tcPr>
            <w:tcW w:w="486" w:type="dxa"/>
            <w:shd w:val="clear" w:color="auto" w:fill="auto"/>
            <w:vAlign w:val="center"/>
          </w:tcPr>
          <w:p w14:paraId="332293D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08E8695" w14:textId="51496849"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6CDD60D" w14:textId="5C4799CF"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19974FC" w14:textId="3E98D823"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Кирс-</w:t>
            </w:r>
            <w:proofErr w:type="spellStart"/>
            <w:r w:rsidRPr="00BA14AD">
              <w:rPr>
                <w:rFonts w:cs="Times New Roman"/>
                <w:sz w:val="20"/>
              </w:rPr>
              <w:t>Иванцево</w:t>
            </w:r>
            <w:proofErr w:type="spellEnd"/>
            <w:r w:rsidRPr="00BA14AD">
              <w:rPr>
                <w:rFonts w:cs="Times New Roman"/>
                <w:sz w:val="20"/>
              </w:rPr>
              <w:t xml:space="preserve"> с отпайками</w:t>
            </w:r>
          </w:p>
        </w:tc>
        <w:tc>
          <w:tcPr>
            <w:tcW w:w="1565" w:type="dxa"/>
            <w:shd w:val="clear" w:color="auto" w:fill="auto"/>
            <w:vAlign w:val="center"/>
          </w:tcPr>
          <w:p w14:paraId="1729AD3C" w14:textId="76CB383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4E7876D" w14:textId="0A868F97"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1433604" w14:textId="79981D1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Белохолуницкий район, Верхнекамский муниципальный округ</w:t>
            </w:r>
          </w:p>
        </w:tc>
        <w:tc>
          <w:tcPr>
            <w:tcW w:w="1610" w:type="dxa"/>
            <w:shd w:val="clear" w:color="auto" w:fill="auto"/>
            <w:vAlign w:val="center"/>
          </w:tcPr>
          <w:p w14:paraId="7A7C13FC" w14:textId="1A71114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93,86 км</w:t>
            </w:r>
          </w:p>
        </w:tc>
        <w:tc>
          <w:tcPr>
            <w:tcW w:w="1276" w:type="dxa"/>
            <w:shd w:val="clear" w:color="auto" w:fill="auto"/>
            <w:vAlign w:val="center"/>
          </w:tcPr>
          <w:p w14:paraId="0517B744" w14:textId="1561359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74059D">
              <w:rPr>
                <w:rFonts w:eastAsia="Times New Roman" w:cs="Times New Roman"/>
                <w:sz w:val="20"/>
                <w:szCs w:val="20"/>
                <w:lang w:eastAsia="ru-RU"/>
              </w:rPr>
              <w:t>2030</w:t>
            </w:r>
          </w:p>
        </w:tc>
        <w:tc>
          <w:tcPr>
            <w:tcW w:w="1701" w:type="dxa"/>
            <w:shd w:val="clear" w:color="auto" w:fill="auto"/>
            <w:vAlign w:val="center"/>
          </w:tcPr>
          <w:p w14:paraId="79DE63F9" w14:textId="0A4F3BD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24D4234" w14:textId="77777777" w:rsidTr="00D21370">
        <w:trPr>
          <w:trHeight w:val="20"/>
        </w:trPr>
        <w:tc>
          <w:tcPr>
            <w:tcW w:w="486" w:type="dxa"/>
            <w:shd w:val="clear" w:color="auto" w:fill="auto"/>
            <w:vAlign w:val="center"/>
          </w:tcPr>
          <w:p w14:paraId="2C9EB72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FE4D437" w14:textId="0832A76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8AE30A6" w14:textId="2788A0F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7D8D3501" w14:textId="0F348811"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Омутнинск-Кирс с отпайкой на ПС Песковка</w:t>
            </w:r>
          </w:p>
        </w:tc>
        <w:tc>
          <w:tcPr>
            <w:tcW w:w="1565" w:type="dxa"/>
            <w:shd w:val="clear" w:color="auto" w:fill="auto"/>
            <w:vAlign w:val="center"/>
          </w:tcPr>
          <w:p w14:paraId="2D376C5D" w14:textId="3305048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244EF25" w14:textId="02D6CB96"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9974398" w14:textId="5BA12FC8"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Омутнинский район, Верхнекамский муниципальный округ</w:t>
            </w:r>
          </w:p>
        </w:tc>
        <w:tc>
          <w:tcPr>
            <w:tcW w:w="1610" w:type="dxa"/>
            <w:shd w:val="clear" w:color="auto" w:fill="auto"/>
            <w:vAlign w:val="center"/>
          </w:tcPr>
          <w:p w14:paraId="6B09004C" w14:textId="7542D07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83,54 км</w:t>
            </w:r>
          </w:p>
        </w:tc>
        <w:tc>
          <w:tcPr>
            <w:tcW w:w="1276" w:type="dxa"/>
            <w:shd w:val="clear" w:color="auto" w:fill="auto"/>
            <w:vAlign w:val="center"/>
          </w:tcPr>
          <w:p w14:paraId="535D5AE5" w14:textId="60E2F45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74059D">
              <w:rPr>
                <w:rFonts w:eastAsia="Times New Roman" w:cs="Times New Roman"/>
                <w:sz w:val="20"/>
                <w:szCs w:val="20"/>
                <w:lang w:eastAsia="ru-RU"/>
              </w:rPr>
              <w:t>2030</w:t>
            </w:r>
          </w:p>
        </w:tc>
        <w:tc>
          <w:tcPr>
            <w:tcW w:w="1701" w:type="dxa"/>
            <w:shd w:val="clear" w:color="auto" w:fill="auto"/>
            <w:vAlign w:val="center"/>
          </w:tcPr>
          <w:p w14:paraId="3F74E3A0" w14:textId="700D141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0C69B7DE" w14:textId="77777777" w:rsidTr="00D21370">
        <w:trPr>
          <w:trHeight w:val="20"/>
        </w:trPr>
        <w:tc>
          <w:tcPr>
            <w:tcW w:w="486" w:type="dxa"/>
            <w:shd w:val="clear" w:color="auto" w:fill="auto"/>
            <w:vAlign w:val="center"/>
          </w:tcPr>
          <w:p w14:paraId="68F1668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FF75E9B" w14:textId="1A4D60C1"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FF519B5" w14:textId="39C7C8C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18E7ED7A" w14:textId="2752D17E"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Киров-Юго-Западная №1</w:t>
            </w:r>
          </w:p>
        </w:tc>
        <w:tc>
          <w:tcPr>
            <w:tcW w:w="1565" w:type="dxa"/>
            <w:shd w:val="clear" w:color="auto" w:fill="auto"/>
            <w:vAlign w:val="center"/>
          </w:tcPr>
          <w:p w14:paraId="148E280E" w14:textId="498980E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CA3668C" w14:textId="7564DE29"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3A1CAF3" w14:textId="286F36DC" w:rsidR="00670B7E" w:rsidRPr="00BA14AD" w:rsidRDefault="008E6A18" w:rsidP="00670B7E">
            <w:pPr>
              <w:spacing w:before="0" w:after="0" w:line="276" w:lineRule="auto"/>
              <w:ind w:firstLine="0"/>
              <w:jc w:val="center"/>
              <w:rPr>
                <w:rFonts w:cs="Times New Roman"/>
                <w:sz w:val="20"/>
              </w:rPr>
            </w:pPr>
            <w:r w:rsidRPr="00422FF1">
              <w:rPr>
                <w:rFonts w:cs="Times New Roman"/>
                <w:sz w:val="20"/>
              </w:rPr>
              <w:t>г. Киров</w:t>
            </w:r>
          </w:p>
        </w:tc>
        <w:tc>
          <w:tcPr>
            <w:tcW w:w="1610" w:type="dxa"/>
            <w:shd w:val="clear" w:color="auto" w:fill="auto"/>
            <w:vAlign w:val="center"/>
          </w:tcPr>
          <w:p w14:paraId="40F387B2" w14:textId="23F39DE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3,14 км</w:t>
            </w:r>
          </w:p>
        </w:tc>
        <w:tc>
          <w:tcPr>
            <w:tcW w:w="1276" w:type="dxa"/>
            <w:shd w:val="clear" w:color="auto" w:fill="auto"/>
            <w:vAlign w:val="center"/>
          </w:tcPr>
          <w:p w14:paraId="59A99313" w14:textId="7CC595F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74059D">
              <w:rPr>
                <w:rFonts w:eastAsia="Times New Roman" w:cs="Times New Roman"/>
                <w:sz w:val="20"/>
                <w:szCs w:val="20"/>
                <w:lang w:eastAsia="ru-RU"/>
              </w:rPr>
              <w:t>2030</w:t>
            </w:r>
          </w:p>
        </w:tc>
        <w:tc>
          <w:tcPr>
            <w:tcW w:w="1701" w:type="dxa"/>
            <w:shd w:val="clear" w:color="auto" w:fill="auto"/>
            <w:vAlign w:val="center"/>
          </w:tcPr>
          <w:p w14:paraId="597C30D1" w14:textId="0E7BD04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7F313B93" w14:textId="77777777" w:rsidTr="00D21370">
        <w:trPr>
          <w:trHeight w:val="20"/>
        </w:trPr>
        <w:tc>
          <w:tcPr>
            <w:tcW w:w="486" w:type="dxa"/>
            <w:shd w:val="clear" w:color="auto" w:fill="auto"/>
            <w:vAlign w:val="center"/>
          </w:tcPr>
          <w:p w14:paraId="6C95E0D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CDF38D9" w14:textId="25859E6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A94C535" w14:textId="11ECC9A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285E5D12" w14:textId="05ADE2C4"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Киров-Юго-Западная №2</w:t>
            </w:r>
          </w:p>
        </w:tc>
        <w:tc>
          <w:tcPr>
            <w:tcW w:w="1565" w:type="dxa"/>
            <w:shd w:val="clear" w:color="auto" w:fill="auto"/>
            <w:vAlign w:val="center"/>
          </w:tcPr>
          <w:p w14:paraId="472534B6" w14:textId="7911461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963F44B" w14:textId="0AAFC108"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A9FDAB5" w14:textId="6C23FC16" w:rsidR="00670B7E" w:rsidRPr="00BA14AD" w:rsidRDefault="008E6A18" w:rsidP="00670B7E">
            <w:pPr>
              <w:spacing w:before="0" w:after="0" w:line="276" w:lineRule="auto"/>
              <w:ind w:firstLine="0"/>
              <w:jc w:val="center"/>
              <w:rPr>
                <w:rFonts w:cs="Times New Roman"/>
                <w:sz w:val="20"/>
              </w:rPr>
            </w:pPr>
            <w:r w:rsidRPr="00422FF1">
              <w:rPr>
                <w:rFonts w:cs="Times New Roman"/>
                <w:sz w:val="20"/>
              </w:rPr>
              <w:t>г. Киров</w:t>
            </w:r>
          </w:p>
        </w:tc>
        <w:tc>
          <w:tcPr>
            <w:tcW w:w="1610" w:type="dxa"/>
            <w:shd w:val="clear" w:color="auto" w:fill="auto"/>
            <w:vAlign w:val="center"/>
          </w:tcPr>
          <w:p w14:paraId="3196162A" w14:textId="5F0E00D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3,14 км</w:t>
            </w:r>
          </w:p>
        </w:tc>
        <w:tc>
          <w:tcPr>
            <w:tcW w:w="1276" w:type="dxa"/>
            <w:shd w:val="clear" w:color="auto" w:fill="auto"/>
            <w:vAlign w:val="center"/>
          </w:tcPr>
          <w:p w14:paraId="65DD1CE0" w14:textId="1E3D0E7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00607">
              <w:rPr>
                <w:rFonts w:eastAsia="Times New Roman" w:cs="Times New Roman"/>
                <w:sz w:val="20"/>
                <w:szCs w:val="20"/>
                <w:lang w:eastAsia="ru-RU"/>
              </w:rPr>
              <w:t>2030</w:t>
            </w:r>
          </w:p>
        </w:tc>
        <w:tc>
          <w:tcPr>
            <w:tcW w:w="1701" w:type="dxa"/>
            <w:shd w:val="clear" w:color="auto" w:fill="auto"/>
            <w:vAlign w:val="center"/>
          </w:tcPr>
          <w:p w14:paraId="6EA9B27C" w14:textId="02535BD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8E6A18" w:rsidRPr="00B32C09" w14:paraId="520982C6" w14:textId="77777777" w:rsidTr="008E6A18">
        <w:trPr>
          <w:trHeight w:val="20"/>
        </w:trPr>
        <w:tc>
          <w:tcPr>
            <w:tcW w:w="486" w:type="dxa"/>
            <w:shd w:val="clear" w:color="auto" w:fill="auto"/>
            <w:vAlign w:val="center"/>
          </w:tcPr>
          <w:p w14:paraId="1EC77269" w14:textId="77777777" w:rsidR="008E6A18" w:rsidRPr="00BA14AD" w:rsidRDefault="008E6A1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47CF14C" w14:textId="121A0061" w:rsidR="008E6A18" w:rsidRPr="00E523D3" w:rsidRDefault="008E6A1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841D191" w14:textId="74ADB5C1" w:rsidR="008E6A18" w:rsidRPr="00BA14AD" w:rsidRDefault="008E6A1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0011832B" w14:textId="1A8E96C3" w:rsidR="008E6A18" w:rsidRPr="00BA14AD" w:rsidRDefault="008E6A18"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Северная-</w:t>
            </w:r>
            <w:proofErr w:type="spellStart"/>
            <w:r w:rsidRPr="00BA14AD">
              <w:rPr>
                <w:rFonts w:cs="Times New Roman"/>
                <w:sz w:val="20"/>
              </w:rPr>
              <w:t>Филейка</w:t>
            </w:r>
            <w:proofErr w:type="spellEnd"/>
            <w:r w:rsidRPr="00BA14AD">
              <w:rPr>
                <w:rFonts w:cs="Times New Roman"/>
                <w:sz w:val="20"/>
              </w:rPr>
              <w:t xml:space="preserve"> I цепь с отпайками</w:t>
            </w:r>
          </w:p>
        </w:tc>
        <w:tc>
          <w:tcPr>
            <w:tcW w:w="1565" w:type="dxa"/>
            <w:shd w:val="clear" w:color="auto" w:fill="auto"/>
            <w:vAlign w:val="center"/>
          </w:tcPr>
          <w:p w14:paraId="3AE1B3C8" w14:textId="173D7B50"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FBACB1B" w14:textId="228E465F" w:rsidR="008E6A18" w:rsidRPr="00BA14AD" w:rsidRDefault="008E6A18"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C0ED547" w14:textId="78DFB210" w:rsidR="008E6A18" w:rsidRPr="00BA14AD" w:rsidRDefault="008E6A18" w:rsidP="008E6A18">
            <w:pPr>
              <w:spacing w:before="0" w:after="0" w:line="276" w:lineRule="auto"/>
              <w:ind w:firstLine="0"/>
              <w:jc w:val="center"/>
              <w:rPr>
                <w:rFonts w:cs="Times New Roman"/>
                <w:sz w:val="20"/>
              </w:rPr>
            </w:pPr>
            <w:r w:rsidRPr="00873B7D">
              <w:rPr>
                <w:rFonts w:cs="Times New Roman"/>
                <w:sz w:val="20"/>
              </w:rPr>
              <w:t>г. Киров</w:t>
            </w:r>
          </w:p>
        </w:tc>
        <w:tc>
          <w:tcPr>
            <w:tcW w:w="1610" w:type="dxa"/>
            <w:shd w:val="clear" w:color="auto" w:fill="auto"/>
            <w:vAlign w:val="center"/>
          </w:tcPr>
          <w:p w14:paraId="2018D20C" w14:textId="3CC14001"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3,75 км</w:t>
            </w:r>
          </w:p>
        </w:tc>
        <w:tc>
          <w:tcPr>
            <w:tcW w:w="1276" w:type="dxa"/>
            <w:shd w:val="clear" w:color="auto" w:fill="auto"/>
            <w:vAlign w:val="center"/>
          </w:tcPr>
          <w:p w14:paraId="733ED43F" w14:textId="5E264455"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D00607">
              <w:rPr>
                <w:rFonts w:eastAsia="Times New Roman" w:cs="Times New Roman"/>
                <w:sz w:val="20"/>
                <w:szCs w:val="20"/>
                <w:lang w:eastAsia="ru-RU"/>
              </w:rPr>
              <w:t>2030</w:t>
            </w:r>
          </w:p>
        </w:tc>
        <w:tc>
          <w:tcPr>
            <w:tcW w:w="1701" w:type="dxa"/>
            <w:shd w:val="clear" w:color="auto" w:fill="auto"/>
            <w:vAlign w:val="center"/>
          </w:tcPr>
          <w:p w14:paraId="4C617670" w14:textId="0AB52E2F"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8E6A18" w:rsidRPr="00B32C09" w14:paraId="53D33FA8" w14:textId="77777777" w:rsidTr="008E6A18">
        <w:trPr>
          <w:trHeight w:val="20"/>
        </w:trPr>
        <w:tc>
          <w:tcPr>
            <w:tcW w:w="486" w:type="dxa"/>
            <w:shd w:val="clear" w:color="auto" w:fill="auto"/>
            <w:vAlign w:val="center"/>
          </w:tcPr>
          <w:p w14:paraId="51EAC8D6" w14:textId="77777777" w:rsidR="008E6A18" w:rsidRPr="00BA14AD" w:rsidRDefault="008E6A18"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7278A97" w14:textId="0A8D3680" w:rsidR="008E6A18" w:rsidRPr="00E523D3" w:rsidRDefault="008E6A18"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2FC9C53" w14:textId="39B3FAA0" w:rsidR="008E6A18" w:rsidRPr="00BA14AD" w:rsidRDefault="008E6A18"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3005CAFC" w14:textId="6CA68D55" w:rsidR="008E6A18" w:rsidRPr="00BA14AD" w:rsidRDefault="008E6A18"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Северная-</w:t>
            </w:r>
            <w:proofErr w:type="spellStart"/>
            <w:r w:rsidRPr="00BA14AD">
              <w:rPr>
                <w:rFonts w:cs="Times New Roman"/>
                <w:sz w:val="20"/>
              </w:rPr>
              <w:t>Филейка</w:t>
            </w:r>
            <w:proofErr w:type="spellEnd"/>
            <w:r w:rsidRPr="00BA14AD">
              <w:rPr>
                <w:rFonts w:cs="Times New Roman"/>
                <w:sz w:val="20"/>
              </w:rPr>
              <w:t xml:space="preserve"> II цепь с отпайкой на ПС БНС</w:t>
            </w:r>
          </w:p>
        </w:tc>
        <w:tc>
          <w:tcPr>
            <w:tcW w:w="1565" w:type="dxa"/>
            <w:shd w:val="clear" w:color="auto" w:fill="auto"/>
            <w:vAlign w:val="center"/>
          </w:tcPr>
          <w:p w14:paraId="6948ED2E" w14:textId="1EE61306"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DBFE111" w14:textId="5CDAB669" w:rsidR="008E6A18" w:rsidRPr="00BA14AD" w:rsidRDefault="008E6A18"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52A1D79" w14:textId="140464B8" w:rsidR="008E6A18" w:rsidRPr="00BA14AD" w:rsidRDefault="008E6A18" w:rsidP="008E6A18">
            <w:pPr>
              <w:spacing w:before="0" w:after="0" w:line="276" w:lineRule="auto"/>
              <w:ind w:firstLine="0"/>
              <w:jc w:val="center"/>
              <w:rPr>
                <w:rFonts w:cs="Times New Roman"/>
                <w:sz w:val="20"/>
              </w:rPr>
            </w:pPr>
            <w:r w:rsidRPr="00873B7D">
              <w:rPr>
                <w:rFonts w:cs="Times New Roman"/>
                <w:sz w:val="20"/>
              </w:rPr>
              <w:t>г. Киров</w:t>
            </w:r>
          </w:p>
        </w:tc>
        <w:tc>
          <w:tcPr>
            <w:tcW w:w="1610" w:type="dxa"/>
            <w:shd w:val="clear" w:color="auto" w:fill="auto"/>
            <w:vAlign w:val="center"/>
          </w:tcPr>
          <w:p w14:paraId="2BB96BB2" w14:textId="76B3CC4B"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3,01 км</w:t>
            </w:r>
          </w:p>
        </w:tc>
        <w:tc>
          <w:tcPr>
            <w:tcW w:w="1276" w:type="dxa"/>
            <w:shd w:val="clear" w:color="auto" w:fill="auto"/>
            <w:vAlign w:val="center"/>
          </w:tcPr>
          <w:p w14:paraId="0365631C" w14:textId="29DA30CA"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D00607">
              <w:rPr>
                <w:rFonts w:eastAsia="Times New Roman" w:cs="Times New Roman"/>
                <w:sz w:val="20"/>
                <w:szCs w:val="20"/>
                <w:lang w:eastAsia="ru-RU"/>
              </w:rPr>
              <w:t>2030</w:t>
            </w:r>
          </w:p>
        </w:tc>
        <w:tc>
          <w:tcPr>
            <w:tcW w:w="1701" w:type="dxa"/>
            <w:shd w:val="clear" w:color="auto" w:fill="auto"/>
            <w:vAlign w:val="center"/>
          </w:tcPr>
          <w:p w14:paraId="6397DBAC" w14:textId="00E5B3D3" w:rsidR="008E6A18" w:rsidRPr="00BA14AD" w:rsidRDefault="008E6A18"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63A40651" w14:textId="77777777" w:rsidTr="00D21370">
        <w:trPr>
          <w:trHeight w:val="20"/>
        </w:trPr>
        <w:tc>
          <w:tcPr>
            <w:tcW w:w="486" w:type="dxa"/>
            <w:shd w:val="clear" w:color="auto" w:fill="auto"/>
            <w:vAlign w:val="center"/>
          </w:tcPr>
          <w:p w14:paraId="2EDF8A2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0C40B4E" w14:textId="667074E2"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BF282F6" w14:textId="04E42060"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7196BFC0" w14:textId="71E3B241"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Карино</w:t>
            </w:r>
            <w:proofErr w:type="spellEnd"/>
            <w:r w:rsidRPr="00BA14AD">
              <w:rPr>
                <w:rFonts w:cs="Times New Roman"/>
                <w:sz w:val="20"/>
              </w:rPr>
              <w:t xml:space="preserve">-Белая Холуница с отпайкой на ПС </w:t>
            </w:r>
            <w:proofErr w:type="spellStart"/>
            <w:r w:rsidRPr="00BA14AD">
              <w:rPr>
                <w:rFonts w:cs="Times New Roman"/>
                <w:sz w:val="20"/>
              </w:rPr>
              <w:t>Прокопье</w:t>
            </w:r>
            <w:proofErr w:type="spellEnd"/>
          </w:p>
        </w:tc>
        <w:tc>
          <w:tcPr>
            <w:tcW w:w="1565" w:type="dxa"/>
            <w:shd w:val="clear" w:color="auto" w:fill="auto"/>
            <w:vAlign w:val="center"/>
          </w:tcPr>
          <w:p w14:paraId="3F472548" w14:textId="1EB2ACA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76E10CD" w14:textId="607591ED"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487538D" w14:textId="17F3C08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Белохолуницкий район, Слободской район</w:t>
            </w:r>
          </w:p>
        </w:tc>
        <w:tc>
          <w:tcPr>
            <w:tcW w:w="1610" w:type="dxa"/>
            <w:shd w:val="clear" w:color="auto" w:fill="auto"/>
            <w:vAlign w:val="center"/>
          </w:tcPr>
          <w:p w14:paraId="169D2237" w14:textId="09B704D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52,14 км</w:t>
            </w:r>
          </w:p>
        </w:tc>
        <w:tc>
          <w:tcPr>
            <w:tcW w:w="1276" w:type="dxa"/>
            <w:shd w:val="clear" w:color="auto" w:fill="auto"/>
            <w:vAlign w:val="center"/>
          </w:tcPr>
          <w:p w14:paraId="2536513A" w14:textId="21C8D30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00607">
              <w:rPr>
                <w:rFonts w:eastAsia="Times New Roman" w:cs="Times New Roman"/>
                <w:sz w:val="20"/>
                <w:szCs w:val="20"/>
                <w:lang w:eastAsia="ru-RU"/>
              </w:rPr>
              <w:t>2030</w:t>
            </w:r>
          </w:p>
        </w:tc>
        <w:tc>
          <w:tcPr>
            <w:tcW w:w="1701" w:type="dxa"/>
            <w:shd w:val="clear" w:color="auto" w:fill="auto"/>
            <w:vAlign w:val="center"/>
          </w:tcPr>
          <w:p w14:paraId="2FD6EF38" w14:textId="232AE66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2BBADA17" w14:textId="77777777" w:rsidTr="00D21370">
        <w:trPr>
          <w:trHeight w:val="20"/>
        </w:trPr>
        <w:tc>
          <w:tcPr>
            <w:tcW w:w="486" w:type="dxa"/>
            <w:shd w:val="clear" w:color="auto" w:fill="auto"/>
            <w:vAlign w:val="center"/>
          </w:tcPr>
          <w:p w14:paraId="26933C8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984C3A0" w14:textId="0340FEA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551DC1D" w14:textId="229A9900"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07642A3" w14:textId="7ABBDE72"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Кумёны</w:t>
            </w:r>
            <w:proofErr w:type="spellEnd"/>
            <w:r w:rsidRPr="00BA14AD">
              <w:rPr>
                <w:rFonts w:cs="Times New Roman"/>
                <w:sz w:val="20"/>
              </w:rPr>
              <w:t>-Суна</w:t>
            </w:r>
          </w:p>
        </w:tc>
        <w:tc>
          <w:tcPr>
            <w:tcW w:w="1565" w:type="dxa"/>
            <w:shd w:val="clear" w:color="auto" w:fill="auto"/>
            <w:vAlign w:val="center"/>
          </w:tcPr>
          <w:p w14:paraId="33E75C07" w14:textId="710EBC7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DC25933" w14:textId="65E011D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3E4DF81" w14:textId="7D2E4A7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Кумёнский район, Сунский район</w:t>
            </w:r>
          </w:p>
        </w:tc>
        <w:tc>
          <w:tcPr>
            <w:tcW w:w="1610" w:type="dxa"/>
            <w:shd w:val="clear" w:color="auto" w:fill="auto"/>
            <w:vAlign w:val="center"/>
          </w:tcPr>
          <w:p w14:paraId="6E5F39DE" w14:textId="36792F4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35,11 км</w:t>
            </w:r>
          </w:p>
        </w:tc>
        <w:tc>
          <w:tcPr>
            <w:tcW w:w="1276" w:type="dxa"/>
            <w:shd w:val="clear" w:color="auto" w:fill="auto"/>
            <w:vAlign w:val="center"/>
          </w:tcPr>
          <w:p w14:paraId="563BE9F7" w14:textId="0E7CCA0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D00607">
              <w:rPr>
                <w:rFonts w:eastAsia="Times New Roman" w:cs="Times New Roman"/>
                <w:sz w:val="20"/>
                <w:szCs w:val="20"/>
                <w:lang w:eastAsia="ru-RU"/>
              </w:rPr>
              <w:t>2030</w:t>
            </w:r>
          </w:p>
        </w:tc>
        <w:tc>
          <w:tcPr>
            <w:tcW w:w="1701" w:type="dxa"/>
            <w:shd w:val="clear" w:color="auto" w:fill="auto"/>
            <w:vAlign w:val="center"/>
          </w:tcPr>
          <w:p w14:paraId="538B8D5C" w14:textId="5B00F9A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BB77C24" w14:textId="77777777" w:rsidTr="00D21370">
        <w:trPr>
          <w:trHeight w:val="20"/>
        </w:trPr>
        <w:tc>
          <w:tcPr>
            <w:tcW w:w="486" w:type="dxa"/>
            <w:shd w:val="clear" w:color="auto" w:fill="auto"/>
            <w:vAlign w:val="center"/>
          </w:tcPr>
          <w:p w14:paraId="3A4D6BC3"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72BF5A6" w14:textId="6F756258"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C7BCB06" w14:textId="4AB88AC8"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3428B0B2" w14:textId="51A79267"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Суна-Кырчаны</w:t>
            </w:r>
          </w:p>
        </w:tc>
        <w:tc>
          <w:tcPr>
            <w:tcW w:w="1565" w:type="dxa"/>
            <w:shd w:val="clear" w:color="auto" w:fill="auto"/>
            <w:vAlign w:val="center"/>
          </w:tcPr>
          <w:p w14:paraId="180F7EE6" w14:textId="32AC28C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583F60D" w14:textId="301B1BB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28328EA" w14:textId="73EAC8DC"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Нолинский район, Сунский район</w:t>
            </w:r>
          </w:p>
        </w:tc>
        <w:tc>
          <w:tcPr>
            <w:tcW w:w="1610" w:type="dxa"/>
            <w:shd w:val="clear" w:color="auto" w:fill="auto"/>
            <w:vAlign w:val="center"/>
          </w:tcPr>
          <w:p w14:paraId="0CC56AD5" w14:textId="3FF25EC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24,72 км</w:t>
            </w:r>
          </w:p>
        </w:tc>
        <w:tc>
          <w:tcPr>
            <w:tcW w:w="1276" w:type="dxa"/>
            <w:shd w:val="clear" w:color="auto" w:fill="auto"/>
            <w:vAlign w:val="center"/>
          </w:tcPr>
          <w:p w14:paraId="0CA02E58" w14:textId="3274F76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367D06">
              <w:rPr>
                <w:rFonts w:eastAsia="Times New Roman" w:cs="Times New Roman"/>
                <w:sz w:val="20"/>
                <w:szCs w:val="20"/>
                <w:lang w:eastAsia="ru-RU"/>
              </w:rPr>
              <w:t>2030</w:t>
            </w:r>
          </w:p>
        </w:tc>
        <w:tc>
          <w:tcPr>
            <w:tcW w:w="1701" w:type="dxa"/>
            <w:shd w:val="clear" w:color="auto" w:fill="auto"/>
            <w:vAlign w:val="center"/>
          </w:tcPr>
          <w:p w14:paraId="781EABF3" w14:textId="2C195B8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131B852E" w14:textId="77777777" w:rsidTr="00D21370">
        <w:trPr>
          <w:trHeight w:val="20"/>
        </w:trPr>
        <w:tc>
          <w:tcPr>
            <w:tcW w:w="486" w:type="dxa"/>
            <w:shd w:val="clear" w:color="auto" w:fill="auto"/>
            <w:vAlign w:val="center"/>
          </w:tcPr>
          <w:p w14:paraId="38AD0C36"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1BA4ECE" w14:textId="054AAD7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36E10D9" w14:textId="46F38D3C"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708930C4" w14:textId="364AA876"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Нолинск-Кырчаны</w:t>
            </w:r>
          </w:p>
        </w:tc>
        <w:tc>
          <w:tcPr>
            <w:tcW w:w="1565" w:type="dxa"/>
            <w:shd w:val="clear" w:color="auto" w:fill="auto"/>
            <w:vAlign w:val="center"/>
          </w:tcPr>
          <w:p w14:paraId="5A20CA89" w14:textId="6A114F3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706C303" w14:textId="55B396E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9740A62" w14:textId="11288AD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Нолинский район</w:t>
            </w:r>
          </w:p>
        </w:tc>
        <w:tc>
          <w:tcPr>
            <w:tcW w:w="1610" w:type="dxa"/>
            <w:shd w:val="clear" w:color="auto" w:fill="auto"/>
            <w:vAlign w:val="center"/>
          </w:tcPr>
          <w:p w14:paraId="13BEFF3C" w14:textId="5A5D618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16,96 км</w:t>
            </w:r>
          </w:p>
        </w:tc>
        <w:tc>
          <w:tcPr>
            <w:tcW w:w="1276" w:type="dxa"/>
            <w:shd w:val="clear" w:color="auto" w:fill="auto"/>
            <w:vAlign w:val="center"/>
          </w:tcPr>
          <w:p w14:paraId="21526C07" w14:textId="0FDC031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367D06">
              <w:rPr>
                <w:rFonts w:eastAsia="Times New Roman" w:cs="Times New Roman"/>
                <w:sz w:val="20"/>
                <w:szCs w:val="20"/>
                <w:lang w:eastAsia="ru-RU"/>
              </w:rPr>
              <w:t>2030</w:t>
            </w:r>
          </w:p>
        </w:tc>
        <w:tc>
          <w:tcPr>
            <w:tcW w:w="1701" w:type="dxa"/>
            <w:shd w:val="clear" w:color="auto" w:fill="auto"/>
            <w:vAlign w:val="center"/>
          </w:tcPr>
          <w:p w14:paraId="72070A1A" w14:textId="49F117F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04F5709" w14:textId="77777777" w:rsidTr="00D21370">
        <w:trPr>
          <w:trHeight w:val="20"/>
        </w:trPr>
        <w:tc>
          <w:tcPr>
            <w:tcW w:w="486" w:type="dxa"/>
            <w:shd w:val="clear" w:color="auto" w:fill="auto"/>
            <w:vAlign w:val="center"/>
          </w:tcPr>
          <w:p w14:paraId="21D0E165"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563B58F" w14:textId="1CEDF44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D390EEF" w14:textId="55892CBB"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50FEB473" w14:textId="7FADDB1C"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Киров-Лянгасово</w:t>
            </w:r>
          </w:p>
        </w:tc>
        <w:tc>
          <w:tcPr>
            <w:tcW w:w="1565" w:type="dxa"/>
            <w:shd w:val="clear" w:color="auto" w:fill="auto"/>
            <w:vAlign w:val="center"/>
          </w:tcPr>
          <w:p w14:paraId="565D8082" w14:textId="4C8C49C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C17E82C" w14:textId="7D2E062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C32BDDF" w14:textId="5B63621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 Кирово-Чепецкий район</w:t>
            </w:r>
          </w:p>
        </w:tc>
        <w:tc>
          <w:tcPr>
            <w:tcW w:w="1610" w:type="dxa"/>
            <w:shd w:val="clear" w:color="auto" w:fill="auto"/>
            <w:vAlign w:val="center"/>
          </w:tcPr>
          <w:p w14:paraId="61AADE57" w14:textId="369B36C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12,52 км</w:t>
            </w:r>
          </w:p>
        </w:tc>
        <w:tc>
          <w:tcPr>
            <w:tcW w:w="1276" w:type="dxa"/>
            <w:shd w:val="clear" w:color="auto" w:fill="auto"/>
            <w:vAlign w:val="center"/>
          </w:tcPr>
          <w:p w14:paraId="732090A3" w14:textId="5A0C199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367D06">
              <w:rPr>
                <w:rFonts w:eastAsia="Times New Roman" w:cs="Times New Roman"/>
                <w:sz w:val="20"/>
                <w:szCs w:val="20"/>
                <w:lang w:eastAsia="ru-RU"/>
              </w:rPr>
              <w:t>2030</w:t>
            </w:r>
          </w:p>
        </w:tc>
        <w:tc>
          <w:tcPr>
            <w:tcW w:w="1701" w:type="dxa"/>
            <w:shd w:val="clear" w:color="auto" w:fill="auto"/>
            <w:vAlign w:val="center"/>
          </w:tcPr>
          <w:p w14:paraId="43599FAC" w14:textId="480B934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CE8CF0D" w14:textId="77777777" w:rsidTr="00D21370">
        <w:trPr>
          <w:trHeight w:val="20"/>
        </w:trPr>
        <w:tc>
          <w:tcPr>
            <w:tcW w:w="486" w:type="dxa"/>
            <w:shd w:val="clear" w:color="auto" w:fill="auto"/>
            <w:vAlign w:val="center"/>
          </w:tcPr>
          <w:p w14:paraId="5ECACE0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54EF9FA" w14:textId="6FC0B176"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1D8A2F7" w14:textId="6DE6E012"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4EF0D1F2" w14:textId="40C4BCB0"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Чепецк-ГПП №1</w:t>
            </w:r>
          </w:p>
        </w:tc>
        <w:tc>
          <w:tcPr>
            <w:tcW w:w="1565" w:type="dxa"/>
            <w:shd w:val="clear" w:color="auto" w:fill="auto"/>
            <w:vAlign w:val="center"/>
          </w:tcPr>
          <w:p w14:paraId="07B30031" w14:textId="20B2A30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91B1204" w14:textId="20516986"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E8F28D4" w14:textId="37C94C3B"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Кирово-Чепецк, Кирово-Чепецкий район</w:t>
            </w:r>
          </w:p>
        </w:tc>
        <w:tc>
          <w:tcPr>
            <w:tcW w:w="1610" w:type="dxa"/>
            <w:shd w:val="clear" w:color="auto" w:fill="auto"/>
            <w:vAlign w:val="center"/>
          </w:tcPr>
          <w:p w14:paraId="751E0CC7" w14:textId="6D49597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5,87 км</w:t>
            </w:r>
          </w:p>
        </w:tc>
        <w:tc>
          <w:tcPr>
            <w:tcW w:w="1276" w:type="dxa"/>
            <w:shd w:val="clear" w:color="auto" w:fill="auto"/>
            <w:vAlign w:val="center"/>
          </w:tcPr>
          <w:p w14:paraId="1CDD1E3D" w14:textId="2669063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367D06">
              <w:rPr>
                <w:rFonts w:eastAsia="Times New Roman" w:cs="Times New Roman"/>
                <w:sz w:val="20"/>
                <w:szCs w:val="20"/>
                <w:lang w:eastAsia="ru-RU"/>
              </w:rPr>
              <w:t>2030</w:t>
            </w:r>
          </w:p>
        </w:tc>
        <w:tc>
          <w:tcPr>
            <w:tcW w:w="1701" w:type="dxa"/>
            <w:shd w:val="clear" w:color="auto" w:fill="auto"/>
            <w:vAlign w:val="center"/>
          </w:tcPr>
          <w:p w14:paraId="69DDCC05" w14:textId="4987FCF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35147AA" w14:textId="77777777" w:rsidTr="00D21370">
        <w:trPr>
          <w:trHeight w:val="20"/>
        </w:trPr>
        <w:tc>
          <w:tcPr>
            <w:tcW w:w="486" w:type="dxa"/>
            <w:shd w:val="clear" w:color="auto" w:fill="auto"/>
            <w:vAlign w:val="center"/>
          </w:tcPr>
          <w:p w14:paraId="0A5C33DD"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E3E6ECB" w14:textId="4E64F72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C2D1C7E" w14:textId="7AA70925"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39AAD0D6" w14:textId="7F0B2F96"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Чепецк-ГПП №2</w:t>
            </w:r>
          </w:p>
        </w:tc>
        <w:tc>
          <w:tcPr>
            <w:tcW w:w="1565" w:type="dxa"/>
            <w:shd w:val="clear" w:color="auto" w:fill="auto"/>
            <w:vAlign w:val="center"/>
          </w:tcPr>
          <w:p w14:paraId="691A6B05" w14:textId="0712BE7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5889162" w14:textId="24C88CF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33E2C06" w14:textId="407E5092"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Кирово-Чепецк, Кирово-Чепецкий район</w:t>
            </w:r>
          </w:p>
        </w:tc>
        <w:tc>
          <w:tcPr>
            <w:tcW w:w="1610" w:type="dxa"/>
            <w:shd w:val="clear" w:color="auto" w:fill="auto"/>
            <w:vAlign w:val="center"/>
          </w:tcPr>
          <w:p w14:paraId="132BD0B4" w14:textId="3D6AC23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5,7 км</w:t>
            </w:r>
          </w:p>
        </w:tc>
        <w:tc>
          <w:tcPr>
            <w:tcW w:w="1276" w:type="dxa"/>
            <w:shd w:val="clear" w:color="auto" w:fill="auto"/>
            <w:vAlign w:val="center"/>
          </w:tcPr>
          <w:p w14:paraId="12F239CC" w14:textId="6C10358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367D06">
              <w:rPr>
                <w:rFonts w:eastAsia="Times New Roman" w:cs="Times New Roman"/>
                <w:sz w:val="20"/>
                <w:szCs w:val="20"/>
                <w:lang w:eastAsia="ru-RU"/>
              </w:rPr>
              <w:t>2030</w:t>
            </w:r>
          </w:p>
        </w:tc>
        <w:tc>
          <w:tcPr>
            <w:tcW w:w="1701" w:type="dxa"/>
            <w:shd w:val="clear" w:color="auto" w:fill="auto"/>
            <w:vAlign w:val="center"/>
          </w:tcPr>
          <w:p w14:paraId="71A0079F" w14:textId="5A0A8B6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AAE999D" w14:textId="77777777" w:rsidTr="00D21370">
        <w:trPr>
          <w:trHeight w:val="20"/>
        </w:trPr>
        <w:tc>
          <w:tcPr>
            <w:tcW w:w="486" w:type="dxa"/>
            <w:shd w:val="clear" w:color="auto" w:fill="auto"/>
            <w:vAlign w:val="center"/>
          </w:tcPr>
          <w:p w14:paraId="003703A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992D3CF" w14:textId="126958D3"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0D49F5D" w14:textId="7F93EF4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7F2A1FB" w14:textId="013D404D"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Кировская ТЭЦ-3-Азот-1</w:t>
            </w:r>
          </w:p>
        </w:tc>
        <w:tc>
          <w:tcPr>
            <w:tcW w:w="1565" w:type="dxa"/>
            <w:shd w:val="clear" w:color="auto" w:fill="auto"/>
            <w:vAlign w:val="center"/>
          </w:tcPr>
          <w:p w14:paraId="223CE2F1" w14:textId="3AB7359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4DAF957" w14:textId="373BE75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9E50EA7" w14:textId="48E5C269" w:rsidR="00670B7E" w:rsidRPr="00BA14AD" w:rsidRDefault="00670B7E" w:rsidP="00670B7E">
            <w:pPr>
              <w:spacing w:before="0" w:after="0" w:line="276" w:lineRule="auto"/>
              <w:ind w:firstLine="0"/>
              <w:jc w:val="center"/>
              <w:rPr>
                <w:rFonts w:cs="Times New Roman"/>
                <w:sz w:val="20"/>
                <w:lang w:val="en-US"/>
              </w:rPr>
            </w:pPr>
            <w:r w:rsidRPr="00BA14AD">
              <w:rPr>
                <w:rFonts w:cs="Times New Roman"/>
                <w:sz w:val="20"/>
              </w:rPr>
              <w:t>городской округ Кирово-Чепецк</w:t>
            </w:r>
          </w:p>
          <w:p w14:paraId="2F9C4484" w14:textId="2836659D" w:rsidR="00670B7E" w:rsidRPr="00BA14AD" w:rsidRDefault="00670B7E" w:rsidP="00670B7E">
            <w:pPr>
              <w:spacing w:before="0" w:after="0" w:line="276" w:lineRule="auto"/>
              <w:ind w:firstLine="0"/>
              <w:jc w:val="center"/>
              <w:rPr>
                <w:rFonts w:cs="Times New Roman"/>
                <w:sz w:val="20"/>
              </w:rPr>
            </w:pPr>
          </w:p>
        </w:tc>
        <w:tc>
          <w:tcPr>
            <w:tcW w:w="1610" w:type="dxa"/>
            <w:shd w:val="clear" w:color="auto" w:fill="auto"/>
            <w:vAlign w:val="center"/>
          </w:tcPr>
          <w:p w14:paraId="18FD417D" w14:textId="5E37B48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2,66 км</w:t>
            </w:r>
          </w:p>
        </w:tc>
        <w:tc>
          <w:tcPr>
            <w:tcW w:w="1276" w:type="dxa"/>
            <w:shd w:val="clear" w:color="auto" w:fill="auto"/>
            <w:vAlign w:val="center"/>
          </w:tcPr>
          <w:p w14:paraId="46C62177" w14:textId="0C8E5ED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21257">
              <w:rPr>
                <w:rFonts w:eastAsia="Times New Roman" w:cs="Times New Roman"/>
                <w:sz w:val="20"/>
                <w:szCs w:val="20"/>
                <w:lang w:eastAsia="ru-RU"/>
              </w:rPr>
              <w:t>2030</w:t>
            </w:r>
          </w:p>
        </w:tc>
        <w:tc>
          <w:tcPr>
            <w:tcW w:w="1701" w:type="dxa"/>
            <w:shd w:val="clear" w:color="auto" w:fill="auto"/>
            <w:vAlign w:val="center"/>
          </w:tcPr>
          <w:p w14:paraId="39FEAFE4" w14:textId="220427B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6F94278" w14:textId="77777777" w:rsidTr="00D21370">
        <w:trPr>
          <w:trHeight w:val="20"/>
        </w:trPr>
        <w:tc>
          <w:tcPr>
            <w:tcW w:w="486" w:type="dxa"/>
            <w:shd w:val="clear" w:color="auto" w:fill="auto"/>
            <w:vAlign w:val="center"/>
          </w:tcPr>
          <w:p w14:paraId="1748096F"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419EA24B" w14:textId="6E81541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DC4EF35" w14:textId="31C9BCA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0719CDE7" w14:textId="255F0342"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Вятка-Киров №1 с отпайками</w:t>
            </w:r>
          </w:p>
        </w:tc>
        <w:tc>
          <w:tcPr>
            <w:tcW w:w="1565" w:type="dxa"/>
            <w:shd w:val="clear" w:color="auto" w:fill="auto"/>
            <w:vAlign w:val="center"/>
          </w:tcPr>
          <w:p w14:paraId="03FCBDF6" w14:textId="6E29009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2102BD6" w14:textId="6ADC9EF3"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16E5D54" w14:textId="31601A0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 Кирово-Чепецкий район</w:t>
            </w:r>
          </w:p>
        </w:tc>
        <w:tc>
          <w:tcPr>
            <w:tcW w:w="1610" w:type="dxa"/>
            <w:shd w:val="clear" w:color="auto" w:fill="auto"/>
            <w:vAlign w:val="center"/>
          </w:tcPr>
          <w:p w14:paraId="51FF15EA" w14:textId="6653B9B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25,41 км</w:t>
            </w:r>
          </w:p>
        </w:tc>
        <w:tc>
          <w:tcPr>
            <w:tcW w:w="1276" w:type="dxa"/>
            <w:shd w:val="clear" w:color="auto" w:fill="auto"/>
            <w:vAlign w:val="center"/>
          </w:tcPr>
          <w:p w14:paraId="41F886E7" w14:textId="2E282F3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21257">
              <w:rPr>
                <w:rFonts w:eastAsia="Times New Roman" w:cs="Times New Roman"/>
                <w:sz w:val="20"/>
                <w:szCs w:val="20"/>
                <w:lang w:eastAsia="ru-RU"/>
              </w:rPr>
              <w:t>2030</w:t>
            </w:r>
          </w:p>
        </w:tc>
        <w:tc>
          <w:tcPr>
            <w:tcW w:w="1701" w:type="dxa"/>
            <w:shd w:val="clear" w:color="auto" w:fill="auto"/>
            <w:vAlign w:val="center"/>
          </w:tcPr>
          <w:p w14:paraId="765C1E09" w14:textId="5F6982C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F33788A" w14:textId="77777777" w:rsidTr="00D21370">
        <w:trPr>
          <w:trHeight w:val="20"/>
        </w:trPr>
        <w:tc>
          <w:tcPr>
            <w:tcW w:w="486" w:type="dxa"/>
            <w:shd w:val="clear" w:color="auto" w:fill="auto"/>
            <w:vAlign w:val="center"/>
          </w:tcPr>
          <w:p w14:paraId="6377D18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6AE2361" w14:textId="7283F47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18FF2F7" w14:textId="2EFD875D"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6A68C671" w14:textId="50E5A518"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Вятка-Киров №2 с отпайками</w:t>
            </w:r>
          </w:p>
        </w:tc>
        <w:tc>
          <w:tcPr>
            <w:tcW w:w="1565" w:type="dxa"/>
            <w:shd w:val="clear" w:color="auto" w:fill="auto"/>
            <w:vAlign w:val="center"/>
          </w:tcPr>
          <w:p w14:paraId="5091DFA6" w14:textId="3916884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73DD427" w14:textId="79CFA5E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A007E68" w14:textId="4ED336E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 Кирово-Чепецкий район</w:t>
            </w:r>
          </w:p>
        </w:tc>
        <w:tc>
          <w:tcPr>
            <w:tcW w:w="1610" w:type="dxa"/>
            <w:shd w:val="clear" w:color="auto" w:fill="auto"/>
            <w:vAlign w:val="center"/>
          </w:tcPr>
          <w:p w14:paraId="2FFE5C5C" w14:textId="787F515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24,44 км</w:t>
            </w:r>
          </w:p>
        </w:tc>
        <w:tc>
          <w:tcPr>
            <w:tcW w:w="1276" w:type="dxa"/>
            <w:shd w:val="clear" w:color="auto" w:fill="auto"/>
            <w:vAlign w:val="center"/>
          </w:tcPr>
          <w:p w14:paraId="4C2A0392" w14:textId="20A1841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21257">
              <w:rPr>
                <w:rFonts w:eastAsia="Times New Roman" w:cs="Times New Roman"/>
                <w:sz w:val="20"/>
                <w:szCs w:val="20"/>
                <w:lang w:eastAsia="ru-RU"/>
              </w:rPr>
              <w:t>2030</w:t>
            </w:r>
          </w:p>
        </w:tc>
        <w:tc>
          <w:tcPr>
            <w:tcW w:w="1701" w:type="dxa"/>
            <w:shd w:val="clear" w:color="auto" w:fill="auto"/>
            <w:vAlign w:val="center"/>
          </w:tcPr>
          <w:p w14:paraId="02D7E331" w14:textId="6A9775C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733D65A0" w14:textId="77777777" w:rsidTr="00D21370">
        <w:trPr>
          <w:trHeight w:val="20"/>
        </w:trPr>
        <w:tc>
          <w:tcPr>
            <w:tcW w:w="486" w:type="dxa"/>
            <w:shd w:val="clear" w:color="auto" w:fill="auto"/>
            <w:vAlign w:val="center"/>
          </w:tcPr>
          <w:p w14:paraId="64A4004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2AB92D7" w14:textId="4B462151"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B2CFCED" w14:textId="1D4B3AF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57EFDA21" w14:textId="1FE95E67"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Киров-Корчемкино</w:t>
            </w:r>
          </w:p>
        </w:tc>
        <w:tc>
          <w:tcPr>
            <w:tcW w:w="1565" w:type="dxa"/>
            <w:shd w:val="clear" w:color="auto" w:fill="auto"/>
            <w:vAlign w:val="center"/>
          </w:tcPr>
          <w:p w14:paraId="27900024" w14:textId="386E267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A623FAA" w14:textId="0D2ECE3D"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6314DC1" w14:textId="17ED931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w:t>
            </w:r>
          </w:p>
        </w:tc>
        <w:tc>
          <w:tcPr>
            <w:tcW w:w="1610" w:type="dxa"/>
            <w:shd w:val="clear" w:color="auto" w:fill="auto"/>
            <w:vAlign w:val="center"/>
          </w:tcPr>
          <w:p w14:paraId="2C80954B" w14:textId="2296D0D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7,59 км</w:t>
            </w:r>
          </w:p>
        </w:tc>
        <w:tc>
          <w:tcPr>
            <w:tcW w:w="1276" w:type="dxa"/>
            <w:shd w:val="clear" w:color="auto" w:fill="auto"/>
            <w:vAlign w:val="center"/>
          </w:tcPr>
          <w:p w14:paraId="5BEC3037" w14:textId="257DDD4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21257">
              <w:rPr>
                <w:rFonts w:eastAsia="Times New Roman" w:cs="Times New Roman"/>
                <w:sz w:val="20"/>
                <w:szCs w:val="20"/>
                <w:lang w:eastAsia="ru-RU"/>
              </w:rPr>
              <w:t>2030</w:t>
            </w:r>
          </w:p>
        </w:tc>
        <w:tc>
          <w:tcPr>
            <w:tcW w:w="1701" w:type="dxa"/>
            <w:shd w:val="clear" w:color="auto" w:fill="auto"/>
            <w:vAlign w:val="center"/>
          </w:tcPr>
          <w:p w14:paraId="0F02A33F" w14:textId="3D4AA44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4D4AC05" w14:textId="77777777" w:rsidTr="00D21370">
        <w:trPr>
          <w:trHeight w:val="20"/>
        </w:trPr>
        <w:tc>
          <w:tcPr>
            <w:tcW w:w="486" w:type="dxa"/>
            <w:shd w:val="clear" w:color="auto" w:fill="auto"/>
            <w:vAlign w:val="center"/>
          </w:tcPr>
          <w:p w14:paraId="35EBC9F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1B03E48" w14:textId="5C790128"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51522E6A" w14:textId="2DE5880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58CB85AD" w14:textId="6C998F30"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Кировская ТЭЦ-3-Каринторф с отпайками</w:t>
            </w:r>
          </w:p>
        </w:tc>
        <w:tc>
          <w:tcPr>
            <w:tcW w:w="1565" w:type="dxa"/>
            <w:shd w:val="clear" w:color="auto" w:fill="auto"/>
            <w:vAlign w:val="center"/>
          </w:tcPr>
          <w:p w14:paraId="12D430A4" w14:textId="7FA2476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15AC18B" w14:textId="4924BFC6"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1BFD3A7" w14:textId="103066B2"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Кирово-Чепецк, Кирово-Чепецкий район, Слободской район</w:t>
            </w:r>
          </w:p>
        </w:tc>
        <w:tc>
          <w:tcPr>
            <w:tcW w:w="1610" w:type="dxa"/>
            <w:shd w:val="clear" w:color="auto" w:fill="auto"/>
            <w:vAlign w:val="center"/>
          </w:tcPr>
          <w:p w14:paraId="772785B5" w14:textId="0A7F9A2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16,65 км</w:t>
            </w:r>
          </w:p>
        </w:tc>
        <w:tc>
          <w:tcPr>
            <w:tcW w:w="1276" w:type="dxa"/>
            <w:shd w:val="clear" w:color="auto" w:fill="auto"/>
            <w:vAlign w:val="center"/>
          </w:tcPr>
          <w:p w14:paraId="42415B01" w14:textId="17774C8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21257">
              <w:rPr>
                <w:rFonts w:eastAsia="Times New Roman" w:cs="Times New Roman"/>
                <w:sz w:val="20"/>
                <w:szCs w:val="20"/>
                <w:lang w:eastAsia="ru-RU"/>
              </w:rPr>
              <w:t>2030</w:t>
            </w:r>
          </w:p>
        </w:tc>
        <w:tc>
          <w:tcPr>
            <w:tcW w:w="1701" w:type="dxa"/>
            <w:shd w:val="clear" w:color="auto" w:fill="auto"/>
            <w:vAlign w:val="center"/>
          </w:tcPr>
          <w:p w14:paraId="604CFEB7" w14:textId="3705639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241F9208" w14:textId="77777777" w:rsidTr="00D21370">
        <w:trPr>
          <w:trHeight w:val="20"/>
        </w:trPr>
        <w:tc>
          <w:tcPr>
            <w:tcW w:w="486" w:type="dxa"/>
            <w:shd w:val="clear" w:color="auto" w:fill="auto"/>
            <w:vAlign w:val="center"/>
          </w:tcPr>
          <w:p w14:paraId="6DD7E0C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DD63B03" w14:textId="292E487B"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EA28EF8" w14:textId="14900DCF"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6D53B8BA" w14:textId="7AF132CE"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Кировская ТЭЦ-3-Поселковая с отпайкой на ПС </w:t>
            </w:r>
            <w:proofErr w:type="spellStart"/>
            <w:r w:rsidRPr="00BA14AD">
              <w:rPr>
                <w:rFonts w:cs="Times New Roman"/>
                <w:sz w:val="20"/>
              </w:rPr>
              <w:t>Лимоновская</w:t>
            </w:r>
            <w:proofErr w:type="spellEnd"/>
          </w:p>
        </w:tc>
        <w:tc>
          <w:tcPr>
            <w:tcW w:w="1565" w:type="dxa"/>
            <w:shd w:val="clear" w:color="auto" w:fill="auto"/>
            <w:vAlign w:val="center"/>
          </w:tcPr>
          <w:p w14:paraId="3FE2A27E" w14:textId="297066F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4809D67" w14:textId="5C53DB6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5236C43" w14:textId="2BE07AE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городской округ Кирово-Чепецк, Кирово-Чепецкий район</w:t>
            </w:r>
          </w:p>
        </w:tc>
        <w:tc>
          <w:tcPr>
            <w:tcW w:w="1610" w:type="dxa"/>
            <w:shd w:val="clear" w:color="auto" w:fill="auto"/>
            <w:vAlign w:val="center"/>
          </w:tcPr>
          <w:p w14:paraId="3AFCF2EC" w14:textId="0C3F956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12,86 км</w:t>
            </w:r>
          </w:p>
        </w:tc>
        <w:tc>
          <w:tcPr>
            <w:tcW w:w="1276" w:type="dxa"/>
            <w:shd w:val="clear" w:color="auto" w:fill="auto"/>
            <w:vAlign w:val="center"/>
          </w:tcPr>
          <w:p w14:paraId="15002480" w14:textId="7A31C4F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285912">
              <w:rPr>
                <w:rFonts w:eastAsia="Times New Roman" w:cs="Times New Roman"/>
                <w:sz w:val="20"/>
                <w:szCs w:val="20"/>
                <w:lang w:eastAsia="ru-RU"/>
              </w:rPr>
              <w:t>2030</w:t>
            </w:r>
          </w:p>
        </w:tc>
        <w:tc>
          <w:tcPr>
            <w:tcW w:w="1701" w:type="dxa"/>
            <w:shd w:val="clear" w:color="auto" w:fill="auto"/>
            <w:vAlign w:val="center"/>
          </w:tcPr>
          <w:p w14:paraId="4184F108" w14:textId="49F3B41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3DCE217B" w14:textId="77777777" w:rsidTr="00D21370">
        <w:trPr>
          <w:trHeight w:val="20"/>
        </w:trPr>
        <w:tc>
          <w:tcPr>
            <w:tcW w:w="486" w:type="dxa"/>
            <w:shd w:val="clear" w:color="auto" w:fill="auto"/>
            <w:vAlign w:val="center"/>
          </w:tcPr>
          <w:p w14:paraId="6A31F360"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952AC1A" w14:textId="6F9F4E3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3A12F73" w14:textId="330F456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29A605A0" w14:textId="18358A2A"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Кумёны-Вичевщина</w:t>
            </w:r>
            <w:proofErr w:type="spellEnd"/>
          </w:p>
        </w:tc>
        <w:tc>
          <w:tcPr>
            <w:tcW w:w="1565" w:type="dxa"/>
            <w:shd w:val="clear" w:color="auto" w:fill="auto"/>
            <w:vAlign w:val="center"/>
          </w:tcPr>
          <w:p w14:paraId="6132A377" w14:textId="7E5DF07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EB5EBFC" w14:textId="054E779E"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42B27FE" w14:textId="5DD6D6C3"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Кумёнский район</w:t>
            </w:r>
          </w:p>
        </w:tc>
        <w:tc>
          <w:tcPr>
            <w:tcW w:w="1610" w:type="dxa"/>
            <w:shd w:val="clear" w:color="auto" w:fill="auto"/>
            <w:vAlign w:val="center"/>
          </w:tcPr>
          <w:p w14:paraId="16AA2872" w14:textId="13579CA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15,65 км</w:t>
            </w:r>
          </w:p>
        </w:tc>
        <w:tc>
          <w:tcPr>
            <w:tcW w:w="1276" w:type="dxa"/>
            <w:shd w:val="clear" w:color="auto" w:fill="auto"/>
            <w:vAlign w:val="center"/>
          </w:tcPr>
          <w:p w14:paraId="18DE69D8" w14:textId="372C24C4"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285912">
              <w:rPr>
                <w:rFonts w:eastAsia="Times New Roman" w:cs="Times New Roman"/>
                <w:sz w:val="20"/>
                <w:szCs w:val="20"/>
                <w:lang w:eastAsia="ru-RU"/>
              </w:rPr>
              <w:t>2030</w:t>
            </w:r>
          </w:p>
        </w:tc>
        <w:tc>
          <w:tcPr>
            <w:tcW w:w="1701" w:type="dxa"/>
            <w:shd w:val="clear" w:color="auto" w:fill="auto"/>
            <w:vAlign w:val="center"/>
          </w:tcPr>
          <w:p w14:paraId="278F4170" w14:textId="407A20A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AFAECD6" w14:textId="77777777" w:rsidTr="00D21370">
        <w:trPr>
          <w:trHeight w:val="20"/>
        </w:trPr>
        <w:tc>
          <w:tcPr>
            <w:tcW w:w="486" w:type="dxa"/>
            <w:shd w:val="clear" w:color="auto" w:fill="auto"/>
            <w:vAlign w:val="center"/>
          </w:tcPr>
          <w:p w14:paraId="27E7439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E183AB6" w14:textId="4D881195"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32914FEE" w14:textId="2D098AC0"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0BB42206" w14:textId="1CDCB7ED"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Вичевщина</w:t>
            </w:r>
            <w:proofErr w:type="spellEnd"/>
            <w:r w:rsidRPr="00BA14AD">
              <w:rPr>
                <w:rFonts w:cs="Times New Roman"/>
                <w:sz w:val="20"/>
              </w:rPr>
              <w:t>-Вожгалы</w:t>
            </w:r>
          </w:p>
        </w:tc>
        <w:tc>
          <w:tcPr>
            <w:tcW w:w="1565" w:type="dxa"/>
            <w:shd w:val="clear" w:color="auto" w:fill="auto"/>
            <w:vAlign w:val="center"/>
          </w:tcPr>
          <w:p w14:paraId="1889FB60" w14:textId="04836C4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07D5863" w14:textId="40498478"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3B47E84" w14:textId="15F9EC8E"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Кумёнский район</w:t>
            </w:r>
          </w:p>
        </w:tc>
        <w:tc>
          <w:tcPr>
            <w:tcW w:w="1610" w:type="dxa"/>
            <w:shd w:val="clear" w:color="auto" w:fill="auto"/>
            <w:vAlign w:val="center"/>
          </w:tcPr>
          <w:p w14:paraId="1E6682C5" w14:textId="1B795A7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13,82 км</w:t>
            </w:r>
          </w:p>
        </w:tc>
        <w:tc>
          <w:tcPr>
            <w:tcW w:w="1276" w:type="dxa"/>
            <w:shd w:val="clear" w:color="auto" w:fill="auto"/>
            <w:vAlign w:val="center"/>
          </w:tcPr>
          <w:p w14:paraId="5DB38553" w14:textId="01C9D42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285912">
              <w:rPr>
                <w:rFonts w:eastAsia="Times New Roman" w:cs="Times New Roman"/>
                <w:sz w:val="20"/>
                <w:szCs w:val="20"/>
                <w:lang w:eastAsia="ru-RU"/>
              </w:rPr>
              <w:t>2030</w:t>
            </w:r>
          </w:p>
        </w:tc>
        <w:tc>
          <w:tcPr>
            <w:tcW w:w="1701" w:type="dxa"/>
            <w:shd w:val="clear" w:color="auto" w:fill="auto"/>
            <w:vAlign w:val="center"/>
          </w:tcPr>
          <w:p w14:paraId="4B0E9F1D" w14:textId="4DC49A7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8B5B410" w14:textId="77777777" w:rsidTr="00D21370">
        <w:trPr>
          <w:trHeight w:val="20"/>
        </w:trPr>
        <w:tc>
          <w:tcPr>
            <w:tcW w:w="486" w:type="dxa"/>
            <w:shd w:val="clear" w:color="auto" w:fill="auto"/>
            <w:vAlign w:val="center"/>
          </w:tcPr>
          <w:p w14:paraId="575C844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34BEDB7" w14:textId="78176228"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2EB4F5C" w14:textId="447F65C9"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78505A01" w14:textId="72CAA743"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Нолинск-Нема</w:t>
            </w:r>
          </w:p>
        </w:tc>
        <w:tc>
          <w:tcPr>
            <w:tcW w:w="1565" w:type="dxa"/>
            <w:shd w:val="clear" w:color="auto" w:fill="auto"/>
            <w:vAlign w:val="center"/>
          </w:tcPr>
          <w:p w14:paraId="3D99D38C" w14:textId="0DE30F8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1556D03" w14:textId="436F2C44"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5543ED0C" w14:textId="2FF4C4C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Нолинский район, Немский район</w:t>
            </w:r>
          </w:p>
        </w:tc>
        <w:tc>
          <w:tcPr>
            <w:tcW w:w="1610" w:type="dxa"/>
            <w:shd w:val="clear" w:color="auto" w:fill="auto"/>
            <w:vAlign w:val="center"/>
          </w:tcPr>
          <w:p w14:paraId="29E9C0D9" w14:textId="1FE334D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38,92 км</w:t>
            </w:r>
          </w:p>
        </w:tc>
        <w:tc>
          <w:tcPr>
            <w:tcW w:w="1276" w:type="dxa"/>
            <w:shd w:val="clear" w:color="auto" w:fill="auto"/>
            <w:vAlign w:val="center"/>
          </w:tcPr>
          <w:p w14:paraId="0798165C" w14:textId="571ADF5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285912">
              <w:rPr>
                <w:rFonts w:eastAsia="Times New Roman" w:cs="Times New Roman"/>
                <w:sz w:val="20"/>
                <w:szCs w:val="20"/>
                <w:lang w:eastAsia="ru-RU"/>
              </w:rPr>
              <w:t>2030</w:t>
            </w:r>
          </w:p>
        </w:tc>
        <w:tc>
          <w:tcPr>
            <w:tcW w:w="1701" w:type="dxa"/>
            <w:shd w:val="clear" w:color="auto" w:fill="auto"/>
            <w:vAlign w:val="center"/>
          </w:tcPr>
          <w:p w14:paraId="709E6C82" w14:textId="1FCD7F39"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0E7D1464" w14:textId="77777777" w:rsidTr="00D21370">
        <w:trPr>
          <w:trHeight w:val="20"/>
        </w:trPr>
        <w:tc>
          <w:tcPr>
            <w:tcW w:w="486" w:type="dxa"/>
            <w:shd w:val="clear" w:color="auto" w:fill="auto"/>
            <w:vAlign w:val="center"/>
          </w:tcPr>
          <w:p w14:paraId="3DC96E9A"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3A4EAE6" w14:textId="341DA15A"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8D47B68" w14:textId="38CF822E"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A8F1661" w14:textId="020BAB90"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Котельнич-Утиная</w:t>
            </w:r>
          </w:p>
        </w:tc>
        <w:tc>
          <w:tcPr>
            <w:tcW w:w="1565" w:type="dxa"/>
            <w:shd w:val="clear" w:color="auto" w:fill="auto"/>
            <w:vAlign w:val="center"/>
          </w:tcPr>
          <w:p w14:paraId="4E5A59A9" w14:textId="10DB0D8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B2E7ABD" w14:textId="37B9348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41279667" w14:textId="5C2DBAD1"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Котельничский район</w:t>
            </w:r>
          </w:p>
        </w:tc>
        <w:tc>
          <w:tcPr>
            <w:tcW w:w="1610" w:type="dxa"/>
            <w:shd w:val="clear" w:color="auto" w:fill="auto"/>
            <w:vAlign w:val="center"/>
          </w:tcPr>
          <w:p w14:paraId="26C1BD12" w14:textId="6E6C8E9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40,89 км</w:t>
            </w:r>
          </w:p>
        </w:tc>
        <w:tc>
          <w:tcPr>
            <w:tcW w:w="1276" w:type="dxa"/>
            <w:shd w:val="clear" w:color="auto" w:fill="auto"/>
            <w:vAlign w:val="center"/>
          </w:tcPr>
          <w:p w14:paraId="717F123C" w14:textId="6B09C60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285912">
              <w:rPr>
                <w:rFonts w:eastAsia="Times New Roman" w:cs="Times New Roman"/>
                <w:sz w:val="20"/>
                <w:szCs w:val="20"/>
                <w:lang w:eastAsia="ru-RU"/>
              </w:rPr>
              <w:t>2030</w:t>
            </w:r>
          </w:p>
        </w:tc>
        <w:tc>
          <w:tcPr>
            <w:tcW w:w="1701" w:type="dxa"/>
            <w:shd w:val="clear" w:color="auto" w:fill="auto"/>
            <w:vAlign w:val="center"/>
          </w:tcPr>
          <w:p w14:paraId="32EB7891" w14:textId="723CACD1"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48BEC10" w14:textId="77777777" w:rsidTr="00D21370">
        <w:trPr>
          <w:trHeight w:val="20"/>
        </w:trPr>
        <w:tc>
          <w:tcPr>
            <w:tcW w:w="486" w:type="dxa"/>
            <w:shd w:val="clear" w:color="auto" w:fill="auto"/>
            <w:vAlign w:val="center"/>
          </w:tcPr>
          <w:p w14:paraId="6F83FF4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5E4C3B9" w14:textId="6FC3C73E"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43558F7" w14:textId="2CADDECF"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DA2BD85" w14:textId="7835F60F"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Утиная-Арбаж с отпайкой на ПС </w:t>
            </w:r>
            <w:proofErr w:type="spellStart"/>
            <w:r w:rsidRPr="00BA14AD">
              <w:rPr>
                <w:rFonts w:cs="Times New Roman"/>
                <w:sz w:val="20"/>
              </w:rPr>
              <w:t>Шараница</w:t>
            </w:r>
            <w:proofErr w:type="spellEnd"/>
          </w:p>
        </w:tc>
        <w:tc>
          <w:tcPr>
            <w:tcW w:w="1565" w:type="dxa"/>
            <w:shd w:val="clear" w:color="auto" w:fill="auto"/>
            <w:vAlign w:val="center"/>
          </w:tcPr>
          <w:p w14:paraId="574D5D39" w14:textId="107622D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4DFE3F9A" w14:textId="510003B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2DDAE65D" w14:textId="6164CA6D"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Котельничский район, Арбажский муниципальный округ</w:t>
            </w:r>
          </w:p>
        </w:tc>
        <w:tc>
          <w:tcPr>
            <w:tcW w:w="1610" w:type="dxa"/>
            <w:shd w:val="clear" w:color="auto" w:fill="auto"/>
            <w:vAlign w:val="center"/>
          </w:tcPr>
          <w:p w14:paraId="41C45B72" w14:textId="57F1890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58,31 км</w:t>
            </w:r>
          </w:p>
        </w:tc>
        <w:tc>
          <w:tcPr>
            <w:tcW w:w="1276" w:type="dxa"/>
            <w:shd w:val="clear" w:color="auto" w:fill="auto"/>
            <w:vAlign w:val="center"/>
          </w:tcPr>
          <w:p w14:paraId="24F50034" w14:textId="35D0569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96500">
              <w:rPr>
                <w:rFonts w:eastAsia="Times New Roman" w:cs="Times New Roman"/>
                <w:sz w:val="20"/>
                <w:szCs w:val="20"/>
                <w:lang w:eastAsia="ru-RU"/>
              </w:rPr>
              <w:t>2030</w:t>
            </w:r>
          </w:p>
        </w:tc>
        <w:tc>
          <w:tcPr>
            <w:tcW w:w="1701" w:type="dxa"/>
            <w:shd w:val="clear" w:color="auto" w:fill="auto"/>
            <w:vAlign w:val="center"/>
          </w:tcPr>
          <w:p w14:paraId="661591EC" w14:textId="35526BA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06CA315" w14:textId="77777777" w:rsidTr="00D21370">
        <w:trPr>
          <w:trHeight w:val="20"/>
        </w:trPr>
        <w:tc>
          <w:tcPr>
            <w:tcW w:w="486" w:type="dxa"/>
            <w:shd w:val="clear" w:color="auto" w:fill="auto"/>
            <w:vAlign w:val="center"/>
          </w:tcPr>
          <w:p w14:paraId="66EC2024"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B99E85D" w14:textId="44BF95A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A73DEC0" w14:textId="413C4A2E"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3A35309C" w14:textId="7C38DD31"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Котельнич-</w:t>
            </w:r>
            <w:proofErr w:type="spellStart"/>
            <w:r w:rsidRPr="00BA14AD">
              <w:rPr>
                <w:rFonts w:cs="Times New Roman"/>
                <w:sz w:val="20"/>
              </w:rPr>
              <w:t>Иготино</w:t>
            </w:r>
            <w:proofErr w:type="spellEnd"/>
          </w:p>
        </w:tc>
        <w:tc>
          <w:tcPr>
            <w:tcW w:w="1565" w:type="dxa"/>
            <w:shd w:val="clear" w:color="auto" w:fill="auto"/>
            <w:vAlign w:val="center"/>
          </w:tcPr>
          <w:p w14:paraId="2596A7BE" w14:textId="4FBC5B6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FADDA0D" w14:textId="3F514EF8"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B92D6C6" w14:textId="72B6A404"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Котельничский район</w:t>
            </w:r>
          </w:p>
        </w:tc>
        <w:tc>
          <w:tcPr>
            <w:tcW w:w="1610" w:type="dxa"/>
            <w:shd w:val="clear" w:color="auto" w:fill="auto"/>
            <w:vAlign w:val="center"/>
          </w:tcPr>
          <w:p w14:paraId="7B4650A7" w14:textId="24A396D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17,95 км</w:t>
            </w:r>
          </w:p>
        </w:tc>
        <w:tc>
          <w:tcPr>
            <w:tcW w:w="1276" w:type="dxa"/>
            <w:shd w:val="clear" w:color="auto" w:fill="auto"/>
            <w:vAlign w:val="center"/>
          </w:tcPr>
          <w:p w14:paraId="53911811" w14:textId="6B7666B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96500">
              <w:rPr>
                <w:rFonts w:eastAsia="Times New Roman" w:cs="Times New Roman"/>
                <w:sz w:val="20"/>
                <w:szCs w:val="20"/>
                <w:lang w:eastAsia="ru-RU"/>
              </w:rPr>
              <w:t>2030</w:t>
            </w:r>
          </w:p>
        </w:tc>
        <w:tc>
          <w:tcPr>
            <w:tcW w:w="1701" w:type="dxa"/>
            <w:shd w:val="clear" w:color="auto" w:fill="auto"/>
            <w:vAlign w:val="center"/>
          </w:tcPr>
          <w:p w14:paraId="005538B2" w14:textId="620EE3B7"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61F1382D" w14:textId="77777777" w:rsidTr="00D21370">
        <w:trPr>
          <w:trHeight w:val="20"/>
        </w:trPr>
        <w:tc>
          <w:tcPr>
            <w:tcW w:w="486" w:type="dxa"/>
            <w:shd w:val="clear" w:color="auto" w:fill="auto"/>
            <w:vAlign w:val="center"/>
          </w:tcPr>
          <w:p w14:paraId="42B95318"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5AB5883F" w14:textId="04DCF286"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138D280" w14:textId="6BD0FE2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7BF02468" w14:textId="1B15736E"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Котельнич-</w:t>
            </w:r>
            <w:proofErr w:type="spellStart"/>
            <w:r w:rsidRPr="00BA14AD">
              <w:rPr>
                <w:rFonts w:cs="Times New Roman"/>
                <w:sz w:val="20"/>
              </w:rPr>
              <w:t>Буреполом</w:t>
            </w:r>
            <w:proofErr w:type="spellEnd"/>
          </w:p>
        </w:tc>
        <w:tc>
          <w:tcPr>
            <w:tcW w:w="1565" w:type="dxa"/>
            <w:shd w:val="clear" w:color="auto" w:fill="auto"/>
            <w:vAlign w:val="center"/>
          </w:tcPr>
          <w:p w14:paraId="46B1948E" w14:textId="3DD587C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59CEAD2" w14:textId="5870950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FE94EF6" w14:textId="63BF274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Котельничский район</w:t>
            </w:r>
          </w:p>
        </w:tc>
        <w:tc>
          <w:tcPr>
            <w:tcW w:w="1610" w:type="dxa"/>
            <w:shd w:val="clear" w:color="auto" w:fill="auto"/>
            <w:vAlign w:val="center"/>
          </w:tcPr>
          <w:p w14:paraId="0486F096" w14:textId="1A6E0D5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60,172 км</w:t>
            </w:r>
          </w:p>
        </w:tc>
        <w:tc>
          <w:tcPr>
            <w:tcW w:w="1276" w:type="dxa"/>
            <w:shd w:val="clear" w:color="auto" w:fill="auto"/>
            <w:vAlign w:val="center"/>
          </w:tcPr>
          <w:p w14:paraId="47C86D54" w14:textId="5E13A6DF"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96500">
              <w:rPr>
                <w:rFonts w:eastAsia="Times New Roman" w:cs="Times New Roman"/>
                <w:sz w:val="20"/>
                <w:szCs w:val="20"/>
                <w:lang w:eastAsia="ru-RU"/>
              </w:rPr>
              <w:t>2030</w:t>
            </w:r>
          </w:p>
        </w:tc>
        <w:tc>
          <w:tcPr>
            <w:tcW w:w="1701" w:type="dxa"/>
            <w:shd w:val="clear" w:color="auto" w:fill="auto"/>
            <w:vAlign w:val="center"/>
          </w:tcPr>
          <w:p w14:paraId="6F170A40" w14:textId="37869CFE"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228FA61F" w14:textId="77777777" w:rsidTr="00D21370">
        <w:trPr>
          <w:trHeight w:val="20"/>
        </w:trPr>
        <w:tc>
          <w:tcPr>
            <w:tcW w:w="486" w:type="dxa"/>
            <w:shd w:val="clear" w:color="auto" w:fill="auto"/>
            <w:vAlign w:val="center"/>
          </w:tcPr>
          <w:p w14:paraId="21698A71"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68F0C473" w14:textId="2B50C3C4"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7AD60D7" w14:textId="2927ECB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51691BFB" w14:textId="1E61CCF5"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Котельнич-</w:t>
            </w:r>
            <w:proofErr w:type="spellStart"/>
            <w:r w:rsidRPr="00BA14AD">
              <w:rPr>
                <w:rFonts w:cs="Times New Roman"/>
                <w:sz w:val="20"/>
              </w:rPr>
              <w:t>Ацвеж</w:t>
            </w:r>
            <w:proofErr w:type="spellEnd"/>
          </w:p>
        </w:tc>
        <w:tc>
          <w:tcPr>
            <w:tcW w:w="1565" w:type="dxa"/>
            <w:shd w:val="clear" w:color="auto" w:fill="auto"/>
            <w:vAlign w:val="center"/>
          </w:tcPr>
          <w:p w14:paraId="48633A09" w14:textId="39F8DB38"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1B63A8C" w14:textId="49A3A91F"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6F0C714" w14:textId="375302D9"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Котельничский район</w:t>
            </w:r>
          </w:p>
        </w:tc>
        <w:tc>
          <w:tcPr>
            <w:tcW w:w="1610" w:type="dxa"/>
            <w:shd w:val="clear" w:color="auto" w:fill="auto"/>
            <w:vAlign w:val="center"/>
          </w:tcPr>
          <w:p w14:paraId="3E122946" w14:textId="538DBA7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22,38 км</w:t>
            </w:r>
          </w:p>
        </w:tc>
        <w:tc>
          <w:tcPr>
            <w:tcW w:w="1276" w:type="dxa"/>
            <w:shd w:val="clear" w:color="auto" w:fill="auto"/>
            <w:vAlign w:val="center"/>
          </w:tcPr>
          <w:p w14:paraId="59C6488E" w14:textId="14628C1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96500">
              <w:rPr>
                <w:rFonts w:eastAsia="Times New Roman" w:cs="Times New Roman"/>
                <w:sz w:val="20"/>
                <w:szCs w:val="20"/>
                <w:lang w:eastAsia="ru-RU"/>
              </w:rPr>
              <w:t>2030</w:t>
            </w:r>
          </w:p>
        </w:tc>
        <w:tc>
          <w:tcPr>
            <w:tcW w:w="1701" w:type="dxa"/>
            <w:shd w:val="clear" w:color="auto" w:fill="auto"/>
            <w:vAlign w:val="center"/>
          </w:tcPr>
          <w:p w14:paraId="26DA5F88" w14:textId="61C2F8B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670B7E" w:rsidRPr="00B32C09" w14:paraId="4F1FAD67" w14:textId="77777777" w:rsidTr="00D21370">
        <w:trPr>
          <w:trHeight w:val="20"/>
        </w:trPr>
        <w:tc>
          <w:tcPr>
            <w:tcW w:w="486" w:type="dxa"/>
            <w:shd w:val="clear" w:color="auto" w:fill="auto"/>
            <w:vAlign w:val="center"/>
          </w:tcPr>
          <w:p w14:paraId="7BE4B233"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F953E8C" w14:textId="5472FBD0"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6B8D499D" w14:textId="1E07C9E7"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264DF430" w14:textId="00BEFB54"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Арбаж-Советск</w:t>
            </w:r>
          </w:p>
        </w:tc>
        <w:tc>
          <w:tcPr>
            <w:tcW w:w="1565" w:type="dxa"/>
            <w:shd w:val="clear" w:color="auto" w:fill="auto"/>
            <w:vAlign w:val="center"/>
          </w:tcPr>
          <w:p w14:paraId="179D9B80" w14:textId="4DB9FC8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4632A9C" w14:textId="44E9925C"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3B66637C" w14:textId="06A104D2"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Арбажский муниципальный округ, Пижанский район, Советский район</w:t>
            </w:r>
          </w:p>
        </w:tc>
        <w:tc>
          <w:tcPr>
            <w:tcW w:w="1610" w:type="dxa"/>
            <w:shd w:val="clear" w:color="auto" w:fill="auto"/>
            <w:vAlign w:val="center"/>
          </w:tcPr>
          <w:p w14:paraId="62036A74" w14:textId="363CB75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42,33 км</w:t>
            </w:r>
          </w:p>
        </w:tc>
        <w:tc>
          <w:tcPr>
            <w:tcW w:w="1276" w:type="dxa"/>
            <w:shd w:val="clear" w:color="auto" w:fill="auto"/>
            <w:vAlign w:val="center"/>
          </w:tcPr>
          <w:p w14:paraId="3817DF40" w14:textId="1C1643D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996500">
              <w:rPr>
                <w:rFonts w:eastAsia="Times New Roman" w:cs="Times New Roman"/>
                <w:sz w:val="20"/>
                <w:szCs w:val="20"/>
                <w:lang w:eastAsia="ru-RU"/>
              </w:rPr>
              <w:t>2030</w:t>
            </w:r>
          </w:p>
        </w:tc>
        <w:tc>
          <w:tcPr>
            <w:tcW w:w="1701" w:type="dxa"/>
            <w:shd w:val="clear" w:color="auto" w:fill="auto"/>
            <w:vAlign w:val="center"/>
          </w:tcPr>
          <w:p w14:paraId="06DC5E70" w14:textId="3A2E279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DA31CC" w:rsidRPr="00B32C09" w14:paraId="3B93876B" w14:textId="77777777" w:rsidTr="00D21370">
        <w:trPr>
          <w:trHeight w:val="20"/>
        </w:trPr>
        <w:tc>
          <w:tcPr>
            <w:tcW w:w="486" w:type="dxa"/>
            <w:shd w:val="clear" w:color="auto" w:fill="auto"/>
            <w:vAlign w:val="center"/>
          </w:tcPr>
          <w:p w14:paraId="0D4C2389" w14:textId="77777777" w:rsidR="00DA31CC" w:rsidRPr="00BA14AD" w:rsidRDefault="00DA31C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CFBED73" w14:textId="5A332A96" w:rsidR="00DA31CC" w:rsidRPr="00E523D3" w:rsidRDefault="00DA31C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7D134D6" w14:textId="58354F8F" w:rsidR="00DA31CC" w:rsidRPr="00BA14AD" w:rsidRDefault="00DA31CC"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1FE4CA57" w14:textId="0D13396E" w:rsidR="00DA31CC" w:rsidRPr="00BA14AD" w:rsidRDefault="00DA31CC"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Малый </w:t>
            </w:r>
            <w:proofErr w:type="spellStart"/>
            <w:r w:rsidRPr="00BA14AD">
              <w:rPr>
                <w:rFonts w:cs="Times New Roman"/>
                <w:sz w:val="20"/>
              </w:rPr>
              <w:t>Сатнур</w:t>
            </w:r>
            <w:proofErr w:type="spellEnd"/>
            <w:r w:rsidRPr="00BA14AD">
              <w:rPr>
                <w:rFonts w:cs="Times New Roman"/>
                <w:sz w:val="20"/>
              </w:rPr>
              <w:t>-Мелеть</w:t>
            </w:r>
          </w:p>
        </w:tc>
        <w:tc>
          <w:tcPr>
            <w:tcW w:w="1565" w:type="dxa"/>
            <w:shd w:val="clear" w:color="auto" w:fill="auto"/>
            <w:vAlign w:val="center"/>
          </w:tcPr>
          <w:p w14:paraId="273321DB" w14:textId="1E39A7D2" w:rsidR="00DA31CC" w:rsidRPr="00BA14AD" w:rsidRDefault="00DA31C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FA69583" w14:textId="622974C0" w:rsidR="00DA31C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4C2C351" w14:textId="6A42926D" w:rsidR="00DA31CC" w:rsidRPr="00BA14AD" w:rsidRDefault="00DA31CC" w:rsidP="00670B7E">
            <w:pPr>
              <w:spacing w:before="0" w:after="0" w:line="276" w:lineRule="auto"/>
              <w:ind w:firstLine="0"/>
              <w:jc w:val="center"/>
              <w:rPr>
                <w:rFonts w:cs="Times New Roman"/>
                <w:sz w:val="20"/>
              </w:rPr>
            </w:pPr>
            <w:r w:rsidRPr="00BA14AD">
              <w:rPr>
                <w:rFonts w:cs="Times New Roman"/>
                <w:sz w:val="20"/>
              </w:rPr>
              <w:t>Малмыжский район</w:t>
            </w:r>
          </w:p>
        </w:tc>
        <w:tc>
          <w:tcPr>
            <w:tcW w:w="1610" w:type="dxa"/>
            <w:shd w:val="clear" w:color="auto" w:fill="auto"/>
            <w:vAlign w:val="center"/>
          </w:tcPr>
          <w:p w14:paraId="1ECBD6AA" w14:textId="7D7039A8" w:rsidR="00DA31CC" w:rsidRPr="00BA14AD" w:rsidRDefault="00DA31C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18,09 км</w:t>
            </w:r>
          </w:p>
        </w:tc>
        <w:tc>
          <w:tcPr>
            <w:tcW w:w="1276" w:type="dxa"/>
            <w:shd w:val="clear" w:color="auto" w:fill="auto"/>
            <w:vAlign w:val="center"/>
          </w:tcPr>
          <w:p w14:paraId="0CF7023D" w14:textId="4C0E01AA" w:rsidR="00DA31CC" w:rsidRPr="00BA14AD" w:rsidRDefault="00670B7E"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7B1DA6C3" w14:textId="652AA4F7" w:rsidR="00DA31CC" w:rsidRPr="00BA14AD" w:rsidRDefault="00DA31CC"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6E5C4F86" w14:textId="77777777" w:rsidTr="00D21370">
        <w:trPr>
          <w:trHeight w:val="20"/>
        </w:trPr>
        <w:tc>
          <w:tcPr>
            <w:tcW w:w="486" w:type="dxa"/>
            <w:shd w:val="clear" w:color="auto" w:fill="auto"/>
            <w:vAlign w:val="center"/>
          </w:tcPr>
          <w:p w14:paraId="25BEE206"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6F1C4F7" w14:textId="77F59607"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41E07D5" w14:textId="35D4281A"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2F1F3086" w14:textId="70F190AA"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Мелеть-</w:t>
            </w:r>
            <w:proofErr w:type="spellStart"/>
            <w:r w:rsidRPr="00BA14AD">
              <w:rPr>
                <w:rFonts w:cs="Times New Roman"/>
                <w:sz w:val="20"/>
              </w:rPr>
              <w:t>Порек</w:t>
            </w:r>
            <w:proofErr w:type="spellEnd"/>
          </w:p>
        </w:tc>
        <w:tc>
          <w:tcPr>
            <w:tcW w:w="1565" w:type="dxa"/>
            <w:shd w:val="clear" w:color="auto" w:fill="auto"/>
            <w:vAlign w:val="center"/>
          </w:tcPr>
          <w:p w14:paraId="5A955CB8" w14:textId="296ECF8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2F12E918" w14:textId="647E9650"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38506ED" w14:textId="16F84AE6"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Малмыжский район, Кильмезский район</w:t>
            </w:r>
          </w:p>
        </w:tc>
        <w:tc>
          <w:tcPr>
            <w:tcW w:w="1610" w:type="dxa"/>
            <w:shd w:val="clear" w:color="auto" w:fill="auto"/>
            <w:vAlign w:val="center"/>
          </w:tcPr>
          <w:p w14:paraId="21677755" w14:textId="42405060"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24,11 км</w:t>
            </w:r>
          </w:p>
        </w:tc>
        <w:tc>
          <w:tcPr>
            <w:tcW w:w="1276" w:type="dxa"/>
            <w:shd w:val="clear" w:color="auto" w:fill="auto"/>
            <w:vAlign w:val="center"/>
          </w:tcPr>
          <w:p w14:paraId="1959CB6D" w14:textId="54639435"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F6088">
              <w:rPr>
                <w:rFonts w:eastAsia="Times New Roman" w:cs="Times New Roman"/>
                <w:sz w:val="20"/>
                <w:szCs w:val="20"/>
                <w:lang w:eastAsia="ru-RU"/>
              </w:rPr>
              <w:t>2030</w:t>
            </w:r>
          </w:p>
        </w:tc>
        <w:tc>
          <w:tcPr>
            <w:tcW w:w="1701" w:type="dxa"/>
            <w:shd w:val="clear" w:color="auto" w:fill="auto"/>
            <w:vAlign w:val="center"/>
          </w:tcPr>
          <w:p w14:paraId="24DDDC62" w14:textId="17FBDB4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28D8E526" w14:textId="77777777" w:rsidTr="00D21370">
        <w:trPr>
          <w:trHeight w:val="20"/>
        </w:trPr>
        <w:tc>
          <w:tcPr>
            <w:tcW w:w="486" w:type="dxa"/>
            <w:shd w:val="clear" w:color="auto" w:fill="auto"/>
            <w:vAlign w:val="center"/>
          </w:tcPr>
          <w:p w14:paraId="6663C329"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C42E2EC" w14:textId="23898D12"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4D084835" w14:textId="14232FC6"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51C6F63D" w14:textId="7FE71B46"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Астраханово</w:t>
            </w:r>
            <w:proofErr w:type="spellEnd"/>
            <w:r w:rsidRPr="00BA14AD">
              <w:rPr>
                <w:rFonts w:cs="Times New Roman"/>
                <w:sz w:val="20"/>
              </w:rPr>
              <w:t>-Кильмезь</w:t>
            </w:r>
          </w:p>
        </w:tc>
        <w:tc>
          <w:tcPr>
            <w:tcW w:w="1565" w:type="dxa"/>
            <w:shd w:val="clear" w:color="auto" w:fill="auto"/>
            <w:vAlign w:val="center"/>
          </w:tcPr>
          <w:p w14:paraId="58E16BF5" w14:textId="2196E74C"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5AF78220" w14:textId="6BB5D595"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6447E395" w14:textId="4E5E113A"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Кильмезский район</w:t>
            </w:r>
          </w:p>
        </w:tc>
        <w:tc>
          <w:tcPr>
            <w:tcW w:w="1610" w:type="dxa"/>
            <w:shd w:val="clear" w:color="auto" w:fill="auto"/>
            <w:vAlign w:val="center"/>
          </w:tcPr>
          <w:p w14:paraId="34F2C2CA" w14:textId="74CAC59B"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21,31 км</w:t>
            </w:r>
          </w:p>
        </w:tc>
        <w:tc>
          <w:tcPr>
            <w:tcW w:w="1276" w:type="dxa"/>
            <w:shd w:val="clear" w:color="auto" w:fill="auto"/>
            <w:vAlign w:val="center"/>
          </w:tcPr>
          <w:p w14:paraId="60279C4B" w14:textId="3E1BB06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F6088">
              <w:rPr>
                <w:rFonts w:eastAsia="Times New Roman" w:cs="Times New Roman"/>
                <w:sz w:val="20"/>
                <w:szCs w:val="20"/>
                <w:lang w:eastAsia="ru-RU"/>
              </w:rPr>
              <w:t>2030</w:t>
            </w:r>
          </w:p>
        </w:tc>
        <w:tc>
          <w:tcPr>
            <w:tcW w:w="1701" w:type="dxa"/>
            <w:shd w:val="clear" w:color="auto" w:fill="auto"/>
            <w:vAlign w:val="center"/>
          </w:tcPr>
          <w:p w14:paraId="6AA3CC13" w14:textId="0D2F72CA"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670B7E" w:rsidRPr="00B32C09" w14:paraId="2487EBA9" w14:textId="77777777" w:rsidTr="00D21370">
        <w:trPr>
          <w:trHeight w:val="20"/>
        </w:trPr>
        <w:tc>
          <w:tcPr>
            <w:tcW w:w="486" w:type="dxa"/>
            <w:shd w:val="clear" w:color="auto" w:fill="auto"/>
            <w:vAlign w:val="center"/>
          </w:tcPr>
          <w:p w14:paraId="23DB9A07" w14:textId="77777777" w:rsidR="00670B7E" w:rsidRPr="00BA14AD" w:rsidRDefault="00670B7E"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3AB0D35D" w14:textId="6EF5AF32" w:rsidR="00670B7E" w:rsidRPr="00E523D3" w:rsidRDefault="00670B7E"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2CA961F1" w14:textId="45481323" w:rsidR="00670B7E" w:rsidRPr="00BA14AD" w:rsidRDefault="00670B7E"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602040313</w:t>
            </w:r>
          </w:p>
        </w:tc>
        <w:tc>
          <w:tcPr>
            <w:tcW w:w="1732" w:type="dxa"/>
            <w:shd w:val="clear" w:color="auto" w:fill="auto"/>
            <w:vAlign w:val="center"/>
          </w:tcPr>
          <w:p w14:paraId="791F1524" w14:textId="5778DC81" w:rsidR="00670B7E" w:rsidRPr="00BA14AD" w:rsidRDefault="00670B7E" w:rsidP="00670B7E">
            <w:pPr>
              <w:spacing w:before="0" w:after="0" w:line="276" w:lineRule="auto"/>
              <w:ind w:firstLine="0"/>
              <w:jc w:val="center"/>
              <w:rPr>
                <w:rFonts w:cs="Times New Roman"/>
                <w:sz w:val="20"/>
              </w:rPr>
            </w:pPr>
            <w:proofErr w:type="gramStart"/>
            <w:r w:rsidRPr="00BA14AD">
              <w:rPr>
                <w:rFonts w:cs="Times New Roman"/>
                <w:sz w:val="20"/>
              </w:rPr>
              <w:t>ВЛ</w:t>
            </w:r>
            <w:proofErr w:type="gramEnd"/>
            <w:r w:rsidRPr="00BA14AD">
              <w:rPr>
                <w:rFonts w:cs="Times New Roman"/>
                <w:sz w:val="20"/>
              </w:rPr>
              <w:t xml:space="preserve"> 35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Порек-Астраханово</w:t>
            </w:r>
            <w:proofErr w:type="spellEnd"/>
          </w:p>
        </w:tc>
        <w:tc>
          <w:tcPr>
            <w:tcW w:w="1565" w:type="dxa"/>
            <w:shd w:val="clear" w:color="auto" w:fill="auto"/>
            <w:vAlign w:val="center"/>
          </w:tcPr>
          <w:p w14:paraId="387B07EE" w14:textId="6B77DE83"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62EC070E" w14:textId="70CE0B3A" w:rsidR="00670B7E"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13D79CE0" w14:textId="09C7B657" w:rsidR="00670B7E" w:rsidRPr="00BA14AD" w:rsidRDefault="00670B7E" w:rsidP="00670B7E">
            <w:pPr>
              <w:spacing w:before="0" w:after="0" w:line="276" w:lineRule="auto"/>
              <w:ind w:firstLine="0"/>
              <w:jc w:val="center"/>
              <w:rPr>
                <w:rFonts w:cs="Times New Roman"/>
                <w:sz w:val="20"/>
              </w:rPr>
            </w:pPr>
            <w:r w:rsidRPr="00BA14AD">
              <w:rPr>
                <w:rFonts w:cs="Times New Roman"/>
                <w:sz w:val="20"/>
              </w:rPr>
              <w:t>Кильмезский район</w:t>
            </w:r>
          </w:p>
        </w:tc>
        <w:tc>
          <w:tcPr>
            <w:tcW w:w="1610" w:type="dxa"/>
            <w:shd w:val="clear" w:color="auto" w:fill="auto"/>
            <w:vAlign w:val="center"/>
          </w:tcPr>
          <w:p w14:paraId="51A9E95B" w14:textId="2C2AF7BD"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20,32 км</w:t>
            </w:r>
          </w:p>
        </w:tc>
        <w:tc>
          <w:tcPr>
            <w:tcW w:w="1276" w:type="dxa"/>
            <w:shd w:val="clear" w:color="auto" w:fill="auto"/>
            <w:vAlign w:val="center"/>
          </w:tcPr>
          <w:p w14:paraId="7E6A39CC" w14:textId="129CCDA2"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8F6088">
              <w:rPr>
                <w:rFonts w:eastAsia="Times New Roman" w:cs="Times New Roman"/>
                <w:sz w:val="20"/>
                <w:szCs w:val="20"/>
                <w:lang w:eastAsia="ru-RU"/>
              </w:rPr>
              <w:t>2030</w:t>
            </w:r>
          </w:p>
        </w:tc>
        <w:tc>
          <w:tcPr>
            <w:tcW w:w="1701" w:type="dxa"/>
            <w:shd w:val="clear" w:color="auto" w:fill="auto"/>
            <w:vAlign w:val="center"/>
          </w:tcPr>
          <w:p w14:paraId="4C383CF9" w14:textId="224C39B6" w:rsidR="00670B7E" w:rsidRPr="00BA14AD" w:rsidRDefault="00670B7E"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DA31CC" w:rsidRPr="00B32C09" w14:paraId="7A2301BE" w14:textId="77777777" w:rsidTr="00D21370">
        <w:trPr>
          <w:trHeight w:val="20"/>
        </w:trPr>
        <w:tc>
          <w:tcPr>
            <w:tcW w:w="486" w:type="dxa"/>
            <w:shd w:val="clear" w:color="auto" w:fill="auto"/>
            <w:vAlign w:val="center"/>
          </w:tcPr>
          <w:p w14:paraId="61DB212D" w14:textId="77777777" w:rsidR="00DA31CC" w:rsidRPr="00BA14AD" w:rsidRDefault="00DA31CC"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E94B8C7" w14:textId="77777777" w:rsidR="00DA31CC" w:rsidRPr="00E523D3" w:rsidRDefault="00DA31CC"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A8186AF" w14:textId="2C21868F" w:rsidR="00DA31CC" w:rsidRPr="00BA14AD" w:rsidRDefault="00892FF2" w:rsidP="00670B7E">
            <w:pPr>
              <w:spacing w:before="0" w:after="0" w:line="276" w:lineRule="auto"/>
              <w:ind w:hanging="35"/>
              <w:jc w:val="center"/>
              <w:rPr>
                <w:rFonts w:eastAsia="Times New Roman" w:cs="Times New Roman"/>
                <w:sz w:val="20"/>
                <w:szCs w:val="20"/>
                <w:lang w:eastAsia="ru-RU"/>
              </w:rPr>
            </w:pPr>
            <w:r w:rsidRPr="00892FF2">
              <w:rPr>
                <w:rFonts w:eastAsia="Times New Roman" w:cs="Times New Roman"/>
                <w:sz w:val="20"/>
                <w:szCs w:val="20"/>
                <w:lang w:eastAsia="ru-RU"/>
              </w:rPr>
              <w:t>602040313</w:t>
            </w:r>
          </w:p>
        </w:tc>
        <w:tc>
          <w:tcPr>
            <w:tcW w:w="1732" w:type="dxa"/>
            <w:shd w:val="clear" w:color="auto" w:fill="auto"/>
            <w:vAlign w:val="center"/>
          </w:tcPr>
          <w:p w14:paraId="761899A0" w14:textId="6E74A531" w:rsidR="00DA31CC" w:rsidRPr="00BA14AD" w:rsidRDefault="00892FF2" w:rsidP="00670B7E">
            <w:pPr>
              <w:spacing w:before="0" w:after="0" w:line="276" w:lineRule="auto"/>
              <w:ind w:firstLine="0"/>
              <w:jc w:val="center"/>
              <w:rPr>
                <w:rFonts w:cs="Times New Roman"/>
                <w:sz w:val="20"/>
              </w:rPr>
            </w:pPr>
            <w:r w:rsidRPr="00892FF2">
              <w:rPr>
                <w:rFonts w:cs="Times New Roman"/>
                <w:sz w:val="20"/>
              </w:rPr>
              <w:t xml:space="preserve">Техническое перевооружение питающих электрических линий 35 и 6 </w:t>
            </w:r>
            <w:proofErr w:type="spellStart"/>
            <w:r w:rsidRPr="00892FF2">
              <w:rPr>
                <w:rFonts w:cs="Times New Roman"/>
                <w:sz w:val="20"/>
              </w:rPr>
              <w:t>кВ</w:t>
            </w:r>
            <w:proofErr w:type="spellEnd"/>
            <w:r w:rsidRPr="00892FF2">
              <w:rPr>
                <w:rFonts w:cs="Times New Roman"/>
                <w:sz w:val="20"/>
              </w:rPr>
              <w:t>, расположенных на ст. Лянгасово</w:t>
            </w:r>
          </w:p>
        </w:tc>
        <w:tc>
          <w:tcPr>
            <w:tcW w:w="1565" w:type="dxa"/>
            <w:shd w:val="clear" w:color="auto" w:fill="auto"/>
            <w:vAlign w:val="center"/>
          </w:tcPr>
          <w:p w14:paraId="28CA75DA" w14:textId="7A3C054E" w:rsidR="00DA31CC"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7A18073B" w14:textId="0C5E3F0C" w:rsidR="00DA31CC" w:rsidRPr="00BA14AD" w:rsidRDefault="0040173D" w:rsidP="00670B7E">
            <w:pPr>
              <w:spacing w:before="0" w:after="0" w:line="276" w:lineRule="auto"/>
              <w:ind w:firstLine="0"/>
              <w:jc w:val="center"/>
              <w:rPr>
                <w:rFonts w:cs="Times New Roman"/>
                <w:sz w:val="20"/>
              </w:rPr>
            </w:pPr>
            <w:proofErr w:type="gramStart"/>
            <w:r w:rsidRPr="00874831">
              <w:rPr>
                <w:rFonts w:cs="Times New Roman"/>
                <w:iCs/>
                <w:sz w:val="20"/>
                <w:szCs w:val="20"/>
              </w:rPr>
              <w:t>планируемый</w:t>
            </w:r>
            <w:proofErr w:type="gramEnd"/>
            <w:r w:rsidRPr="00874831">
              <w:rPr>
                <w:rFonts w:cs="Times New Roman"/>
                <w:iCs/>
                <w:sz w:val="20"/>
                <w:szCs w:val="20"/>
              </w:rPr>
              <w:t xml:space="preserve">  к </w:t>
            </w:r>
            <w:r w:rsidRPr="00874831">
              <w:rPr>
                <w:rFonts w:cs="Times New Roman"/>
                <w:iCs/>
                <w:sz w:val="20"/>
              </w:rPr>
              <w:t>реконструкции</w:t>
            </w:r>
          </w:p>
        </w:tc>
        <w:tc>
          <w:tcPr>
            <w:tcW w:w="2198" w:type="dxa"/>
            <w:shd w:val="clear" w:color="auto" w:fill="auto"/>
            <w:vAlign w:val="center"/>
          </w:tcPr>
          <w:p w14:paraId="06DA56E0" w14:textId="7B74BE13" w:rsidR="00DA31CC" w:rsidRPr="00BA14AD" w:rsidRDefault="00892FF2" w:rsidP="00670B7E">
            <w:pPr>
              <w:spacing w:before="0" w:after="0" w:line="276" w:lineRule="auto"/>
              <w:ind w:firstLine="0"/>
              <w:jc w:val="center"/>
              <w:rPr>
                <w:rFonts w:cs="Times New Roman"/>
                <w:sz w:val="20"/>
              </w:rPr>
            </w:pPr>
            <w:r w:rsidRPr="00BA14AD">
              <w:rPr>
                <w:rFonts w:eastAsia="Times New Roman" w:cs="Times New Roman"/>
                <w:sz w:val="20"/>
                <w:szCs w:val="20"/>
                <w:lang w:eastAsia="ru-RU"/>
              </w:rPr>
              <w:t>г. Киров</w:t>
            </w:r>
          </w:p>
        </w:tc>
        <w:tc>
          <w:tcPr>
            <w:tcW w:w="1610" w:type="dxa"/>
            <w:shd w:val="clear" w:color="auto" w:fill="auto"/>
            <w:vAlign w:val="center"/>
          </w:tcPr>
          <w:p w14:paraId="01438D58" w14:textId="7C0AD472" w:rsidR="00DA31CC"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- 35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протяженность – </w:t>
            </w:r>
            <w:r w:rsidRPr="00892FF2">
              <w:rPr>
                <w:rFonts w:eastAsia="Times New Roman" w:cs="Times New Roman"/>
                <w:sz w:val="20"/>
                <w:szCs w:val="20"/>
                <w:lang w:eastAsia="ru-RU"/>
              </w:rPr>
              <w:t>1,905</w:t>
            </w:r>
            <w:r w:rsidRPr="00BA14AD">
              <w:rPr>
                <w:rFonts w:eastAsia="Times New Roman" w:cs="Times New Roman"/>
                <w:sz w:val="20"/>
                <w:szCs w:val="20"/>
                <w:lang w:eastAsia="ru-RU"/>
              </w:rPr>
              <w:t xml:space="preserve"> км</w:t>
            </w:r>
          </w:p>
        </w:tc>
        <w:tc>
          <w:tcPr>
            <w:tcW w:w="1276" w:type="dxa"/>
            <w:shd w:val="clear" w:color="auto" w:fill="auto"/>
            <w:vAlign w:val="center"/>
          </w:tcPr>
          <w:p w14:paraId="179224C4" w14:textId="395BCBA1" w:rsidR="00DA31CC" w:rsidRPr="00BA14AD" w:rsidRDefault="00892FF2"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2025</w:t>
            </w:r>
          </w:p>
        </w:tc>
        <w:tc>
          <w:tcPr>
            <w:tcW w:w="1701" w:type="dxa"/>
            <w:shd w:val="clear" w:color="auto" w:fill="auto"/>
            <w:vAlign w:val="center"/>
          </w:tcPr>
          <w:p w14:paraId="5C9924BB" w14:textId="27A2E537" w:rsidR="00DA31CC"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892FF2" w:rsidRPr="00B32C09" w14:paraId="5B638E06" w14:textId="77777777" w:rsidTr="00D21370">
        <w:trPr>
          <w:trHeight w:val="20"/>
        </w:trPr>
        <w:tc>
          <w:tcPr>
            <w:tcW w:w="486" w:type="dxa"/>
            <w:shd w:val="clear" w:color="auto" w:fill="auto"/>
            <w:vAlign w:val="center"/>
          </w:tcPr>
          <w:p w14:paraId="2A5F20F1" w14:textId="77777777" w:rsidR="00892FF2" w:rsidRPr="00BA14AD" w:rsidRDefault="00892FF2"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1E7F96B8" w14:textId="77777777" w:rsidR="00892FF2" w:rsidRPr="00E523D3" w:rsidRDefault="00892FF2"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FC5CA2B" w14:textId="7C3A081A" w:rsidR="00892FF2" w:rsidRPr="00BA14AD" w:rsidRDefault="00892FF2" w:rsidP="00670B7E">
            <w:pPr>
              <w:spacing w:before="0" w:after="0" w:line="276" w:lineRule="auto"/>
              <w:ind w:hanging="35"/>
              <w:jc w:val="center"/>
              <w:rPr>
                <w:rFonts w:eastAsia="Times New Roman" w:cs="Times New Roman"/>
                <w:sz w:val="20"/>
                <w:szCs w:val="20"/>
                <w:lang w:eastAsia="ru-RU"/>
              </w:rPr>
            </w:pPr>
            <w:r w:rsidRPr="00BA14AD">
              <w:rPr>
                <w:rFonts w:eastAsia="Times New Roman" w:cs="Times New Roman"/>
                <w:sz w:val="20"/>
                <w:szCs w:val="20"/>
                <w:lang w:eastAsia="ru-RU"/>
              </w:rPr>
              <w:t>602040311</w:t>
            </w:r>
          </w:p>
        </w:tc>
        <w:tc>
          <w:tcPr>
            <w:tcW w:w="1732" w:type="dxa"/>
            <w:shd w:val="clear" w:color="auto" w:fill="auto"/>
            <w:vAlign w:val="center"/>
          </w:tcPr>
          <w:p w14:paraId="01E98561" w14:textId="5955CD32" w:rsidR="00892FF2" w:rsidRPr="00BA14AD" w:rsidRDefault="00892FF2" w:rsidP="00670B7E">
            <w:pPr>
              <w:spacing w:before="0" w:after="0" w:line="276" w:lineRule="auto"/>
              <w:ind w:firstLine="0"/>
              <w:jc w:val="center"/>
              <w:rPr>
                <w:rFonts w:cs="Times New Roman"/>
                <w:sz w:val="20"/>
              </w:rPr>
            </w:pPr>
            <w:r w:rsidRPr="00BA14AD">
              <w:rPr>
                <w:rFonts w:cs="Times New Roman"/>
                <w:sz w:val="20"/>
              </w:rPr>
              <w:t xml:space="preserve">Перевод питания Т-2 ПС 110 </w:t>
            </w:r>
            <w:proofErr w:type="spellStart"/>
            <w:r w:rsidRPr="00BA14AD">
              <w:rPr>
                <w:rFonts w:cs="Times New Roman"/>
                <w:sz w:val="20"/>
              </w:rPr>
              <w:t>кВ</w:t>
            </w:r>
            <w:proofErr w:type="spellEnd"/>
            <w:r w:rsidRPr="00BA14AD">
              <w:rPr>
                <w:rFonts w:cs="Times New Roman"/>
                <w:sz w:val="20"/>
              </w:rPr>
              <w:t xml:space="preserve"> Коммунальная на </w:t>
            </w:r>
            <w:proofErr w:type="gramStart"/>
            <w:r w:rsidRPr="00BA14AD">
              <w:rPr>
                <w:rFonts w:cs="Times New Roman"/>
                <w:sz w:val="20"/>
              </w:rPr>
              <w:t>ВЛ</w:t>
            </w:r>
            <w:proofErr w:type="gramEnd"/>
            <w:r w:rsidRPr="00BA14AD">
              <w:rPr>
                <w:rFonts w:cs="Times New Roman"/>
                <w:sz w:val="20"/>
              </w:rPr>
              <w:t xml:space="preserve"> 110 </w:t>
            </w:r>
            <w:proofErr w:type="spellStart"/>
            <w:r w:rsidRPr="00BA14AD">
              <w:rPr>
                <w:rFonts w:cs="Times New Roman"/>
                <w:sz w:val="20"/>
              </w:rPr>
              <w:t>кВ</w:t>
            </w:r>
            <w:proofErr w:type="spellEnd"/>
            <w:r w:rsidRPr="00BA14AD">
              <w:rPr>
                <w:rFonts w:cs="Times New Roman"/>
                <w:sz w:val="20"/>
              </w:rPr>
              <w:t xml:space="preserve"> </w:t>
            </w:r>
            <w:proofErr w:type="spellStart"/>
            <w:r w:rsidRPr="00BA14AD">
              <w:rPr>
                <w:rFonts w:cs="Times New Roman"/>
                <w:sz w:val="20"/>
              </w:rPr>
              <w:t>Сельмаш</w:t>
            </w:r>
            <w:proofErr w:type="spellEnd"/>
            <w:r w:rsidRPr="00BA14AD">
              <w:rPr>
                <w:rFonts w:cs="Times New Roman"/>
                <w:sz w:val="20"/>
              </w:rPr>
              <w:t xml:space="preserve"> – Кировская ТЭЦ-4</w:t>
            </w:r>
          </w:p>
        </w:tc>
        <w:tc>
          <w:tcPr>
            <w:tcW w:w="1565" w:type="dxa"/>
            <w:shd w:val="clear" w:color="auto" w:fill="auto"/>
            <w:vAlign w:val="center"/>
          </w:tcPr>
          <w:p w14:paraId="76AE7EBA" w14:textId="4BADEBD4"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1F409106" w14:textId="0B058A29" w:rsidR="00892FF2"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0B084982" w14:textId="3FD27884" w:rsidR="00892FF2" w:rsidRPr="00BA14AD" w:rsidRDefault="00892FF2" w:rsidP="00670B7E">
            <w:pPr>
              <w:spacing w:before="0" w:after="0" w:line="276" w:lineRule="auto"/>
              <w:ind w:firstLine="0"/>
              <w:jc w:val="center"/>
              <w:rPr>
                <w:rFonts w:cs="Times New Roman"/>
                <w:sz w:val="20"/>
              </w:rPr>
            </w:pPr>
            <w:r w:rsidRPr="00BA14AD">
              <w:rPr>
                <w:rFonts w:eastAsia="Times New Roman" w:cs="Times New Roman"/>
                <w:sz w:val="20"/>
                <w:szCs w:val="20"/>
                <w:lang w:eastAsia="ru-RU"/>
              </w:rPr>
              <w:t>г. Киров</w:t>
            </w:r>
          </w:p>
        </w:tc>
        <w:tc>
          <w:tcPr>
            <w:tcW w:w="1610" w:type="dxa"/>
            <w:shd w:val="clear" w:color="auto" w:fill="auto"/>
            <w:vAlign w:val="center"/>
          </w:tcPr>
          <w:p w14:paraId="57F8A7CA" w14:textId="08664137"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- 110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протяженность - 0,025 км</w:t>
            </w:r>
          </w:p>
        </w:tc>
        <w:tc>
          <w:tcPr>
            <w:tcW w:w="1276" w:type="dxa"/>
            <w:shd w:val="clear" w:color="auto" w:fill="auto"/>
            <w:vAlign w:val="center"/>
          </w:tcPr>
          <w:p w14:paraId="7949C69F" w14:textId="04C3904A" w:rsidR="00892FF2" w:rsidRPr="00BA14AD" w:rsidRDefault="00892FF2"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1E55C497" w14:textId="2172BF70"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892FF2" w:rsidRPr="00B32C09" w14:paraId="6F7B5759" w14:textId="77777777" w:rsidTr="00D21370">
        <w:trPr>
          <w:trHeight w:val="20"/>
        </w:trPr>
        <w:tc>
          <w:tcPr>
            <w:tcW w:w="486" w:type="dxa"/>
            <w:shd w:val="clear" w:color="auto" w:fill="auto"/>
            <w:vAlign w:val="center"/>
          </w:tcPr>
          <w:p w14:paraId="2B243090" w14:textId="77777777" w:rsidR="00892FF2" w:rsidRPr="00BA14AD" w:rsidRDefault="00892FF2"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2667D084" w14:textId="77777777" w:rsidR="00892FF2" w:rsidRPr="00E523D3" w:rsidRDefault="00892FF2"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7B72760" w14:textId="68860A91" w:rsidR="00892FF2" w:rsidRPr="00BA14AD" w:rsidRDefault="00892FF2" w:rsidP="00670B7E">
            <w:pPr>
              <w:spacing w:before="0" w:after="0" w:line="276" w:lineRule="auto"/>
              <w:ind w:hanging="35"/>
              <w:jc w:val="center"/>
              <w:rPr>
                <w:rFonts w:eastAsia="Times New Roman" w:cs="Times New Roman"/>
                <w:sz w:val="20"/>
                <w:szCs w:val="20"/>
                <w:lang w:eastAsia="ru-RU"/>
              </w:rPr>
            </w:pPr>
            <w:r w:rsidRPr="00892FF2">
              <w:rPr>
                <w:rFonts w:eastAsia="Times New Roman" w:cs="Times New Roman"/>
                <w:sz w:val="20"/>
                <w:szCs w:val="20"/>
                <w:lang w:eastAsia="ru-RU"/>
              </w:rPr>
              <w:t>602040313</w:t>
            </w:r>
          </w:p>
        </w:tc>
        <w:tc>
          <w:tcPr>
            <w:tcW w:w="1732" w:type="dxa"/>
            <w:shd w:val="clear" w:color="auto" w:fill="auto"/>
            <w:vAlign w:val="center"/>
          </w:tcPr>
          <w:p w14:paraId="486E7C65" w14:textId="7255DB4E" w:rsidR="00892FF2" w:rsidRPr="00BA14AD" w:rsidRDefault="00892FF2" w:rsidP="00670B7E">
            <w:pPr>
              <w:spacing w:before="0" w:after="0" w:line="276" w:lineRule="auto"/>
              <w:ind w:firstLine="0"/>
              <w:jc w:val="center"/>
              <w:rPr>
                <w:rFonts w:cs="Times New Roman"/>
                <w:sz w:val="20"/>
              </w:rPr>
            </w:pPr>
            <w:r w:rsidRPr="00892FF2">
              <w:rPr>
                <w:rFonts w:cs="Times New Roman"/>
                <w:sz w:val="20"/>
              </w:rPr>
              <w:t xml:space="preserve">Отпайка па ПС 35 </w:t>
            </w:r>
            <w:proofErr w:type="spellStart"/>
            <w:r w:rsidRPr="00892FF2">
              <w:rPr>
                <w:rFonts w:cs="Times New Roman"/>
                <w:sz w:val="20"/>
              </w:rPr>
              <w:t>кВ</w:t>
            </w:r>
            <w:proofErr w:type="spellEnd"/>
            <w:r w:rsidRPr="00892FF2">
              <w:rPr>
                <w:rFonts w:cs="Times New Roman"/>
                <w:sz w:val="20"/>
              </w:rPr>
              <w:t xml:space="preserve"> Великорецкое от </w:t>
            </w:r>
            <w:proofErr w:type="gramStart"/>
            <w:r w:rsidRPr="00892FF2">
              <w:rPr>
                <w:rFonts w:cs="Times New Roman"/>
                <w:sz w:val="20"/>
              </w:rPr>
              <w:t>ВЛ</w:t>
            </w:r>
            <w:proofErr w:type="gramEnd"/>
            <w:r w:rsidRPr="00892FF2">
              <w:rPr>
                <w:rFonts w:cs="Times New Roman"/>
                <w:sz w:val="20"/>
              </w:rPr>
              <w:t xml:space="preserve"> 35 </w:t>
            </w:r>
            <w:proofErr w:type="spellStart"/>
            <w:r w:rsidRPr="00892FF2">
              <w:rPr>
                <w:rFonts w:cs="Times New Roman"/>
                <w:sz w:val="20"/>
              </w:rPr>
              <w:t>кВ</w:t>
            </w:r>
            <w:proofErr w:type="spellEnd"/>
            <w:r w:rsidRPr="00892FF2">
              <w:rPr>
                <w:rFonts w:cs="Times New Roman"/>
                <w:sz w:val="20"/>
              </w:rPr>
              <w:t xml:space="preserve"> </w:t>
            </w:r>
            <w:proofErr w:type="spellStart"/>
            <w:r w:rsidRPr="00892FF2">
              <w:rPr>
                <w:rFonts w:cs="Times New Roman"/>
                <w:sz w:val="20"/>
              </w:rPr>
              <w:t>Степановщина</w:t>
            </w:r>
            <w:proofErr w:type="spellEnd"/>
            <w:r w:rsidRPr="00892FF2">
              <w:rPr>
                <w:rFonts w:cs="Times New Roman"/>
                <w:sz w:val="20"/>
              </w:rPr>
              <w:t xml:space="preserve"> - Медяны</w:t>
            </w:r>
          </w:p>
        </w:tc>
        <w:tc>
          <w:tcPr>
            <w:tcW w:w="1565" w:type="dxa"/>
            <w:shd w:val="clear" w:color="auto" w:fill="auto"/>
            <w:vAlign w:val="center"/>
          </w:tcPr>
          <w:p w14:paraId="51A70588" w14:textId="6D6E8FFD"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0F8C2041" w14:textId="1EE7517A" w:rsidR="00892FF2"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0DBE1C08" w14:textId="65BABD69" w:rsidR="00892FF2" w:rsidRPr="00BA14AD" w:rsidRDefault="00892FF2" w:rsidP="00670B7E">
            <w:pPr>
              <w:spacing w:before="0" w:after="0" w:line="276" w:lineRule="auto"/>
              <w:ind w:firstLine="0"/>
              <w:jc w:val="center"/>
              <w:rPr>
                <w:rFonts w:cs="Times New Roman"/>
                <w:sz w:val="20"/>
              </w:rPr>
            </w:pPr>
            <w:r>
              <w:rPr>
                <w:rFonts w:cs="Times New Roman"/>
                <w:sz w:val="20"/>
              </w:rPr>
              <w:t>Юрьянский район</w:t>
            </w:r>
          </w:p>
        </w:tc>
        <w:tc>
          <w:tcPr>
            <w:tcW w:w="1610" w:type="dxa"/>
            <w:shd w:val="clear" w:color="auto" w:fill="auto"/>
            <w:vAlign w:val="center"/>
          </w:tcPr>
          <w:p w14:paraId="51461E25" w14:textId="079DD22C"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w:t>
            </w:r>
            <w:r>
              <w:rPr>
                <w:rFonts w:eastAsia="Times New Roman" w:cs="Times New Roman"/>
                <w:sz w:val="20"/>
                <w:szCs w:val="20"/>
                <w:lang w:eastAsia="ru-RU"/>
              </w:rPr>
              <w:t>35</w:t>
            </w:r>
            <w:r w:rsidRPr="00BA14AD">
              <w:rPr>
                <w:rFonts w:eastAsia="Times New Roman" w:cs="Times New Roman"/>
                <w:sz w:val="20"/>
                <w:szCs w:val="20"/>
                <w:lang w:eastAsia="ru-RU"/>
              </w:rPr>
              <w:t xml:space="preserve">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протяженность - </w:t>
            </w:r>
            <w:r>
              <w:rPr>
                <w:rFonts w:eastAsia="Times New Roman" w:cs="Times New Roman"/>
                <w:sz w:val="20"/>
                <w:szCs w:val="20"/>
                <w:lang w:eastAsia="ru-RU"/>
              </w:rPr>
              <w:t>17,5</w:t>
            </w:r>
            <w:r w:rsidRPr="00BA14AD">
              <w:rPr>
                <w:rFonts w:eastAsia="Times New Roman" w:cs="Times New Roman"/>
                <w:sz w:val="20"/>
                <w:szCs w:val="20"/>
                <w:lang w:eastAsia="ru-RU"/>
              </w:rPr>
              <w:t xml:space="preserve"> км</w:t>
            </w:r>
          </w:p>
        </w:tc>
        <w:tc>
          <w:tcPr>
            <w:tcW w:w="1276" w:type="dxa"/>
            <w:shd w:val="clear" w:color="auto" w:fill="auto"/>
            <w:vAlign w:val="center"/>
          </w:tcPr>
          <w:p w14:paraId="09FF56F9" w14:textId="4E349168" w:rsidR="00892FF2" w:rsidRPr="00BA14AD" w:rsidRDefault="00892FF2"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2030</w:t>
            </w:r>
          </w:p>
        </w:tc>
        <w:tc>
          <w:tcPr>
            <w:tcW w:w="1701" w:type="dxa"/>
            <w:shd w:val="clear" w:color="auto" w:fill="auto"/>
            <w:vAlign w:val="center"/>
          </w:tcPr>
          <w:p w14:paraId="23B846A8" w14:textId="7189C59F" w:rsidR="00892FF2" w:rsidRPr="00BA14AD" w:rsidRDefault="00892FF2"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15 м, Постановление Правительства РФ от 24.02.2009 № 160</w:t>
            </w:r>
          </w:p>
        </w:tc>
      </w:tr>
      <w:tr w:rsidR="003E185A" w:rsidRPr="00B32C09" w14:paraId="19F3F3AC" w14:textId="77777777" w:rsidTr="00D21370">
        <w:trPr>
          <w:trHeight w:val="20"/>
        </w:trPr>
        <w:tc>
          <w:tcPr>
            <w:tcW w:w="486" w:type="dxa"/>
            <w:shd w:val="clear" w:color="auto" w:fill="auto"/>
            <w:vAlign w:val="center"/>
          </w:tcPr>
          <w:p w14:paraId="3EBDAD94" w14:textId="77777777" w:rsidR="003E185A" w:rsidRPr="00BA14AD" w:rsidRDefault="003E185A"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0DB8D991" w14:textId="77777777" w:rsidR="003E185A" w:rsidRPr="00E523D3" w:rsidRDefault="003E185A"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77F3824" w14:textId="1EC87D51" w:rsidR="003E185A" w:rsidRPr="00BA14AD" w:rsidRDefault="003E185A" w:rsidP="00670B7E">
            <w:pPr>
              <w:spacing w:before="0" w:after="0" w:line="276" w:lineRule="auto"/>
              <w:ind w:hanging="35"/>
              <w:jc w:val="center"/>
              <w:rPr>
                <w:rFonts w:eastAsia="Times New Roman" w:cs="Times New Roman"/>
                <w:sz w:val="20"/>
                <w:szCs w:val="20"/>
                <w:lang w:eastAsia="ru-RU"/>
              </w:rPr>
            </w:pPr>
            <w:r w:rsidRPr="006568C0">
              <w:rPr>
                <w:rFonts w:eastAsia="Times New Roman" w:cs="Times New Roman"/>
                <w:sz w:val="20"/>
                <w:szCs w:val="20"/>
                <w:lang w:eastAsia="ru-RU"/>
              </w:rPr>
              <w:t>602040311</w:t>
            </w:r>
          </w:p>
        </w:tc>
        <w:tc>
          <w:tcPr>
            <w:tcW w:w="1732" w:type="dxa"/>
            <w:shd w:val="clear" w:color="auto" w:fill="auto"/>
            <w:vAlign w:val="center"/>
          </w:tcPr>
          <w:p w14:paraId="369973DA" w14:textId="7317D79A" w:rsidR="003E185A" w:rsidRPr="00BA14AD" w:rsidRDefault="003E185A" w:rsidP="00670B7E">
            <w:pPr>
              <w:spacing w:before="0" w:after="0" w:line="276" w:lineRule="auto"/>
              <w:ind w:firstLine="0"/>
              <w:jc w:val="center"/>
              <w:rPr>
                <w:rFonts w:cs="Times New Roman"/>
                <w:sz w:val="20"/>
              </w:rPr>
            </w:pPr>
            <w:r w:rsidRPr="006568C0">
              <w:rPr>
                <w:rFonts w:cs="Times New Roman"/>
                <w:sz w:val="20"/>
              </w:rPr>
              <w:t xml:space="preserve">Отпайка на ПС 110 </w:t>
            </w:r>
            <w:proofErr w:type="spellStart"/>
            <w:r w:rsidRPr="006568C0">
              <w:rPr>
                <w:rFonts w:cs="Times New Roman"/>
                <w:sz w:val="20"/>
              </w:rPr>
              <w:t>кВ</w:t>
            </w:r>
            <w:proofErr w:type="spellEnd"/>
            <w:r w:rsidRPr="006568C0">
              <w:rPr>
                <w:rFonts w:cs="Times New Roman"/>
                <w:sz w:val="20"/>
              </w:rPr>
              <w:t xml:space="preserve"> </w:t>
            </w:r>
            <w:proofErr w:type="spellStart"/>
            <w:r w:rsidRPr="006568C0">
              <w:rPr>
                <w:rFonts w:cs="Times New Roman"/>
                <w:sz w:val="20"/>
              </w:rPr>
              <w:t>Промпарк</w:t>
            </w:r>
            <w:proofErr w:type="spellEnd"/>
            <w:r w:rsidRPr="006568C0">
              <w:rPr>
                <w:rFonts w:cs="Times New Roman"/>
                <w:sz w:val="20"/>
              </w:rPr>
              <w:t xml:space="preserve"> Медяны от </w:t>
            </w:r>
            <w:proofErr w:type="gramStart"/>
            <w:r w:rsidRPr="006568C0">
              <w:rPr>
                <w:rFonts w:cs="Times New Roman"/>
                <w:sz w:val="20"/>
              </w:rPr>
              <w:t>ВЛ</w:t>
            </w:r>
            <w:proofErr w:type="gramEnd"/>
            <w:r w:rsidRPr="006568C0">
              <w:rPr>
                <w:rFonts w:cs="Times New Roman"/>
                <w:sz w:val="20"/>
              </w:rPr>
              <w:t xml:space="preserve"> 110 </w:t>
            </w:r>
            <w:proofErr w:type="spellStart"/>
            <w:r w:rsidRPr="006568C0">
              <w:rPr>
                <w:rFonts w:cs="Times New Roman"/>
                <w:sz w:val="20"/>
              </w:rPr>
              <w:t>кВ</w:t>
            </w:r>
            <w:proofErr w:type="spellEnd"/>
            <w:r w:rsidRPr="006568C0">
              <w:rPr>
                <w:rFonts w:cs="Times New Roman"/>
                <w:sz w:val="20"/>
              </w:rPr>
              <w:t xml:space="preserve"> Красный Курсант - Кузнецы</w:t>
            </w:r>
          </w:p>
        </w:tc>
        <w:tc>
          <w:tcPr>
            <w:tcW w:w="1565" w:type="dxa"/>
            <w:shd w:val="clear" w:color="auto" w:fill="auto"/>
            <w:vAlign w:val="center"/>
          </w:tcPr>
          <w:p w14:paraId="37FE4391" w14:textId="108E67B0"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8B2E6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072F58E" w14:textId="47084AFD" w:rsidR="003E185A"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4543274C" w14:textId="60CB25AB" w:rsidR="003E185A" w:rsidRPr="00BA14AD" w:rsidRDefault="003E185A" w:rsidP="00670B7E">
            <w:pPr>
              <w:spacing w:before="0" w:after="0" w:line="276" w:lineRule="auto"/>
              <w:ind w:firstLine="0"/>
              <w:jc w:val="center"/>
              <w:rPr>
                <w:rFonts w:cs="Times New Roman"/>
                <w:sz w:val="20"/>
              </w:rPr>
            </w:pPr>
            <w:r>
              <w:rPr>
                <w:rFonts w:cs="Times New Roman"/>
                <w:sz w:val="20"/>
              </w:rPr>
              <w:t>Юрьянский район</w:t>
            </w:r>
          </w:p>
        </w:tc>
        <w:tc>
          <w:tcPr>
            <w:tcW w:w="1610" w:type="dxa"/>
            <w:shd w:val="clear" w:color="auto" w:fill="auto"/>
            <w:vAlign w:val="center"/>
          </w:tcPr>
          <w:p w14:paraId="3C4758DD" w14:textId="74E328A9"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w:t>
            </w:r>
            <w:r>
              <w:rPr>
                <w:rFonts w:eastAsia="Times New Roman" w:cs="Times New Roman"/>
                <w:sz w:val="20"/>
                <w:szCs w:val="20"/>
                <w:lang w:eastAsia="ru-RU"/>
              </w:rPr>
              <w:t>110</w:t>
            </w:r>
            <w:r w:rsidRPr="00BA14AD">
              <w:rPr>
                <w:rFonts w:eastAsia="Times New Roman" w:cs="Times New Roman"/>
                <w:sz w:val="20"/>
                <w:szCs w:val="20"/>
                <w:lang w:eastAsia="ru-RU"/>
              </w:rPr>
              <w:t xml:space="preserve">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протяженность - </w:t>
            </w:r>
            <w:r>
              <w:rPr>
                <w:rFonts w:eastAsia="Times New Roman" w:cs="Times New Roman"/>
                <w:sz w:val="20"/>
                <w:szCs w:val="20"/>
                <w:lang w:eastAsia="ru-RU"/>
              </w:rPr>
              <w:t>6,5</w:t>
            </w:r>
            <w:r w:rsidRPr="00BA14AD">
              <w:rPr>
                <w:rFonts w:eastAsia="Times New Roman" w:cs="Times New Roman"/>
                <w:sz w:val="20"/>
                <w:szCs w:val="20"/>
                <w:lang w:eastAsia="ru-RU"/>
              </w:rPr>
              <w:t xml:space="preserve"> км</w:t>
            </w:r>
          </w:p>
        </w:tc>
        <w:tc>
          <w:tcPr>
            <w:tcW w:w="1276" w:type="dxa"/>
            <w:shd w:val="clear" w:color="auto" w:fill="auto"/>
            <w:vAlign w:val="center"/>
          </w:tcPr>
          <w:p w14:paraId="1828F05A" w14:textId="51BB1FEB" w:rsidR="003E185A" w:rsidRPr="00BA14AD" w:rsidRDefault="003E185A"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2028</w:t>
            </w:r>
          </w:p>
        </w:tc>
        <w:tc>
          <w:tcPr>
            <w:tcW w:w="1701" w:type="dxa"/>
            <w:shd w:val="clear" w:color="auto" w:fill="auto"/>
            <w:vAlign w:val="center"/>
          </w:tcPr>
          <w:p w14:paraId="75996CE8" w14:textId="2590EF44"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r w:rsidR="003E185A" w:rsidRPr="00B32C09" w14:paraId="1BFCD999" w14:textId="77777777" w:rsidTr="00D21370">
        <w:trPr>
          <w:trHeight w:val="20"/>
        </w:trPr>
        <w:tc>
          <w:tcPr>
            <w:tcW w:w="486" w:type="dxa"/>
            <w:shd w:val="clear" w:color="auto" w:fill="auto"/>
            <w:vAlign w:val="center"/>
          </w:tcPr>
          <w:p w14:paraId="6DC6BFFF" w14:textId="77777777" w:rsidR="003E185A" w:rsidRPr="00BA14AD" w:rsidRDefault="003E185A" w:rsidP="00670B7E">
            <w:pPr>
              <w:pStyle w:val="a8"/>
              <w:numPr>
                <w:ilvl w:val="0"/>
                <w:numId w:val="28"/>
              </w:numPr>
              <w:spacing w:before="0" w:after="0" w:line="276" w:lineRule="auto"/>
              <w:ind w:left="57" w:firstLine="0"/>
              <w:jc w:val="center"/>
              <w:rPr>
                <w:rFonts w:eastAsia="Times New Roman" w:cs="Times New Roman"/>
                <w:sz w:val="20"/>
                <w:szCs w:val="20"/>
                <w:lang w:eastAsia="ru-RU"/>
              </w:rPr>
            </w:pPr>
          </w:p>
        </w:tc>
        <w:tc>
          <w:tcPr>
            <w:tcW w:w="1347" w:type="dxa"/>
            <w:shd w:val="clear" w:color="auto" w:fill="auto"/>
            <w:vAlign w:val="center"/>
          </w:tcPr>
          <w:p w14:paraId="7CC08861" w14:textId="77777777" w:rsidR="003E185A" w:rsidRPr="00E523D3" w:rsidRDefault="003E185A" w:rsidP="00670B7E">
            <w:pPr>
              <w:pStyle w:val="a8"/>
              <w:numPr>
                <w:ilvl w:val="0"/>
                <w:numId w:val="45"/>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13CDD10" w14:textId="0525B855" w:rsidR="003E185A" w:rsidRPr="00BA14AD" w:rsidRDefault="003E185A" w:rsidP="00670B7E">
            <w:pPr>
              <w:spacing w:before="0" w:after="0" w:line="276" w:lineRule="auto"/>
              <w:ind w:hanging="35"/>
              <w:jc w:val="center"/>
              <w:rPr>
                <w:rFonts w:eastAsia="Times New Roman" w:cs="Times New Roman"/>
                <w:sz w:val="20"/>
                <w:szCs w:val="20"/>
                <w:lang w:eastAsia="ru-RU"/>
              </w:rPr>
            </w:pPr>
            <w:r w:rsidRPr="006568C0">
              <w:rPr>
                <w:rFonts w:eastAsia="Times New Roman" w:cs="Times New Roman"/>
                <w:sz w:val="20"/>
                <w:szCs w:val="20"/>
                <w:lang w:eastAsia="ru-RU"/>
              </w:rPr>
              <w:t>602040311</w:t>
            </w:r>
          </w:p>
        </w:tc>
        <w:tc>
          <w:tcPr>
            <w:tcW w:w="1732" w:type="dxa"/>
            <w:shd w:val="clear" w:color="auto" w:fill="auto"/>
            <w:vAlign w:val="center"/>
          </w:tcPr>
          <w:p w14:paraId="16F970FA" w14:textId="64A779F8" w:rsidR="003E185A" w:rsidRPr="00BA14AD" w:rsidRDefault="003E185A" w:rsidP="00670B7E">
            <w:pPr>
              <w:spacing w:before="0" w:after="0" w:line="276" w:lineRule="auto"/>
              <w:ind w:firstLine="0"/>
              <w:jc w:val="center"/>
              <w:rPr>
                <w:rFonts w:cs="Times New Roman"/>
                <w:sz w:val="20"/>
              </w:rPr>
            </w:pPr>
            <w:r w:rsidRPr="006568C0">
              <w:rPr>
                <w:rFonts w:cs="Times New Roman"/>
                <w:sz w:val="20"/>
              </w:rPr>
              <w:t xml:space="preserve">Отпайка на ПС 110 </w:t>
            </w:r>
            <w:proofErr w:type="spellStart"/>
            <w:r w:rsidRPr="006568C0">
              <w:rPr>
                <w:rFonts w:cs="Times New Roman"/>
                <w:sz w:val="20"/>
              </w:rPr>
              <w:t>кВ</w:t>
            </w:r>
            <w:proofErr w:type="spellEnd"/>
            <w:r w:rsidRPr="006568C0">
              <w:rPr>
                <w:rFonts w:cs="Times New Roman"/>
                <w:sz w:val="20"/>
              </w:rPr>
              <w:t xml:space="preserve"> </w:t>
            </w:r>
            <w:proofErr w:type="spellStart"/>
            <w:r w:rsidRPr="006568C0">
              <w:rPr>
                <w:rFonts w:cs="Times New Roman"/>
                <w:sz w:val="20"/>
              </w:rPr>
              <w:t>Промпарк</w:t>
            </w:r>
            <w:proofErr w:type="spellEnd"/>
            <w:r w:rsidRPr="006568C0">
              <w:rPr>
                <w:rFonts w:cs="Times New Roman"/>
                <w:sz w:val="20"/>
              </w:rPr>
              <w:t xml:space="preserve"> Медяны от </w:t>
            </w:r>
            <w:proofErr w:type="gramStart"/>
            <w:r w:rsidRPr="006568C0">
              <w:rPr>
                <w:rFonts w:cs="Times New Roman"/>
                <w:sz w:val="20"/>
              </w:rPr>
              <w:t>ВЛ</w:t>
            </w:r>
            <w:proofErr w:type="gramEnd"/>
            <w:r w:rsidRPr="006568C0">
              <w:rPr>
                <w:rFonts w:cs="Times New Roman"/>
                <w:sz w:val="20"/>
              </w:rPr>
              <w:t xml:space="preserve"> 110 </w:t>
            </w:r>
            <w:proofErr w:type="spellStart"/>
            <w:r w:rsidRPr="006568C0">
              <w:rPr>
                <w:rFonts w:cs="Times New Roman"/>
                <w:sz w:val="20"/>
              </w:rPr>
              <w:t>кВ</w:t>
            </w:r>
            <w:proofErr w:type="spellEnd"/>
            <w:r w:rsidRPr="006568C0">
              <w:rPr>
                <w:rFonts w:cs="Times New Roman"/>
                <w:sz w:val="20"/>
              </w:rPr>
              <w:t xml:space="preserve"> Красный Курсант - Юрья</w:t>
            </w:r>
          </w:p>
        </w:tc>
        <w:tc>
          <w:tcPr>
            <w:tcW w:w="1565" w:type="dxa"/>
            <w:shd w:val="clear" w:color="auto" w:fill="auto"/>
            <w:vAlign w:val="center"/>
          </w:tcPr>
          <w:p w14:paraId="7A6FE934" w14:textId="422C8B14"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8B2E6D">
              <w:rPr>
                <w:rFonts w:eastAsia="Times New Roman" w:cs="Times New Roman"/>
                <w:sz w:val="20"/>
                <w:szCs w:val="20"/>
                <w:lang w:eastAsia="ru-RU"/>
              </w:rPr>
              <w:t>Электроснабжение потребителей</w:t>
            </w:r>
          </w:p>
        </w:tc>
        <w:tc>
          <w:tcPr>
            <w:tcW w:w="1843" w:type="dxa"/>
            <w:shd w:val="clear" w:color="auto" w:fill="auto"/>
            <w:vAlign w:val="center"/>
          </w:tcPr>
          <w:p w14:paraId="3252790C" w14:textId="79278391" w:rsidR="003E185A" w:rsidRPr="00BA14AD" w:rsidRDefault="00452F62" w:rsidP="00670B7E">
            <w:pPr>
              <w:spacing w:before="0" w:after="0" w:line="276" w:lineRule="auto"/>
              <w:ind w:firstLine="0"/>
              <w:jc w:val="center"/>
              <w:rPr>
                <w:rFonts w:cs="Times New Roman"/>
                <w:sz w:val="20"/>
              </w:rPr>
            </w:pPr>
            <w:proofErr w:type="gramStart"/>
            <w:r>
              <w:rPr>
                <w:rFonts w:cs="Times New Roman"/>
                <w:sz w:val="20"/>
              </w:rPr>
              <w:t>планируемый</w:t>
            </w:r>
            <w:proofErr w:type="gramEnd"/>
            <w:r>
              <w:rPr>
                <w:rFonts w:cs="Times New Roman"/>
                <w:sz w:val="20"/>
              </w:rPr>
              <w:t xml:space="preserve"> к строительству</w:t>
            </w:r>
          </w:p>
        </w:tc>
        <w:tc>
          <w:tcPr>
            <w:tcW w:w="2198" w:type="dxa"/>
            <w:shd w:val="clear" w:color="auto" w:fill="auto"/>
            <w:vAlign w:val="center"/>
          </w:tcPr>
          <w:p w14:paraId="20FA9B0D" w14:textId="41297641" w:rsidR="003E185A" w:rsidRPr="00BA14AD" w:rsidRDefault="003E185A" w:rsidP="00670B7E">
            <w:pPr>
              <w:spacing w:before="0" w:after="0" w:line="276" w:lineRule="auto"/>
              <w:ind w:firstLine="0"/>
              <w:jc w:val="center"/>
              <w:rPr>
                <w:rFonts w:cs="Times New Roman"/>
                <w:sz w:val="20"/>
              </w:rPr>
            </w:pPr>
            <w:r>
              <w:rPr>
                <w:rFonts w:cs="Times New Roman"/>
                <w:sz w:val="20"/>
              </w:rPr>
              <w:t>Юрьянский район</w:t>
            </w:r>
          </w:p>
        </w:tc>
        <w:tc>
          <w:tcPr>
            <w:tcW w:w="1610" w:type="dxa"/>
            <w:shd w:val="clear" w:color="auto" w:fill="auto"/>
            <w:vAlign w:val="center"/>
          </w:tcPr>
          <w:p w14:paraId="491B0575" w14:textId="558F04AB"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 xml:space="preserve">Напряжение - </w:t>
            </w:r>
            <w:r>
              <w:rPr>
                <w:rFonts w:eastAsia="Times New Roman" w:cs="Times New Roman"/>
                <w:sz w:val="20"/>
                <w:szCs w:val="20"/>
                <w:lang w:eastAsia="ru-RU"/>
              </w:rPr>
              <w:t>110</w:t>
            </w:r>
            <w:r w:rsidRPr="00BA14AD">
              <w:rPr>
                <w:rFonts w:eastAsia="Times New Roman" w:cs="Times New Roman"/>
                <w:sz w:val="20"/>
                <w:szCs w:val="20"/>
                <w:lang w:eastAsia="ru-RU"/>
              </w:rPr>
              <w:t xml:space="preserve"> </w:t>
            </w:r>
            <w:proofErr w:type="spellStart"/>
            <w:r w:rsidRPr="00BA14AD">
              <w:rPr>
                <w:rFonts w:eastAsia="Times New Roman" w:cs="Times New Roman"/>
                <w:sz w:val="20"/>
                <w:szCs w:val="20"/>
                <w:lang w:eastAsia="ru-RU"/>
              </w:rPr>
              <w:t>кВ</w:t>
            </w:r>
            <w:proofErr w:type="spellEnd"/>
            <w:r w:rsidRPr="00BA14AD">
              <w:rPr>
                <w:rFonts w:eastAsia="Times New Roman" w:cs="Times New Roman"/>
                <w:sz w:val="20"/>
                <w:szCs w:val="20"/>
                <w:lang w:eastAsia="ru-RU"/>
              </w:rPr>
              <w:t xml:space="preserve">, протяженность - </w:t>
            </w:r>
            <w:r>
              <w:rPr>
                <w:rFonts w:eastAsia="Times New Roman" w:cs="Times New Roman"/>
                <w:sz w:val="20"/>
                <w:szCs w:val="20"/>
                <w:lang w:eastAsia="ru-RU"/>
              </w:rPr>
              <w:t>7</w:t>
            </w:r>
            <w:r w:rsidRPr="00BA14AD">
              <w:rPr>
                <w:rFonts w:eastAsia="Times New Roman" w:cs="Times New Roman"/>
                <w:sz w:val="20"/>
                <w:szCs w:val="20"/>
                <w:lang w:eastAsia="ru-RU"/>
              </w:rPr>
              <w:t xml:space="preserve"> км</w:t>
            </w:r>
          </w:p>
        </w:tc>
        <w:tc>
          <w:tcPr>
            <w:tcW w:w="1276" w:type="dxa"/>
            <w:shd w:val="clear" w:color="auto" w:fill="auto"/>
            <w:vAlign w:val="center"/>
          </w:tcPr>
          <w:p w14:paraId="2CAD3B23" w14:textId="12C44BBF" w:rsidR="003E185A" w:rsidRPr="00BA14AD" w:rsidRDefault="003E185A" w:rsidP="00670B7E">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2028</w:t>
            </w:r>
          </w:p>
        </w:tc>
        <w:tc>
          <w:tcPr>
            <w:tcW w:w="1701" w:type="dxa"/>
            <w:shd w:val="clear" w:color="auto" w:fill="auto"/>
            <w:vAlign w:val="center"/>
          </w:tcPr>
          <w:p w14:paraId="0CC27B32" w14:textId="0ABAB47B" w:rsidR="003E185A" w:rsidRPr="00BA14AD" w:rsidRDefault="003E185A" w:rsidP="00670B7E">
            <w:pPr>
              <w:spacing w:before="0" w:after="0" w:line="276" w:lineRule="auto"/>
              <w:ind w:firstLine="0"/>
              <w:jc w:val="center"/>
              <w:rPr>
                <w:rFonts w:eastAsia="Times New Roman" w:cs="Times New Roman"/>
                <w:sz w:val="20"/>
                <w:szCs w:val="20"/>
                <w:lang w:eastAsia="ru-RU"/>
              </w:rPr>
            </w:pPr>
            <w:r w:rsidRPr="00BA14AD">
              <w:rPr>
                <w:rFonts w:eastAsia="Times New Roman" w:cs="Times New Roman"/>
                <w:sz w:val="20"/>
                <w:szCs w:val="20"/>
                <w:lang w:eastAsia="ru-RU"/>
              </w:rPr>
              <w:t>Охранная зона – 20 м, Постановление Правительства РФ от 24.02.2009 № 160</w:t>
            </w:r>
          </w:p>
        </w:tc>
      </w:tr>
    </w:tbl>
    <w:p w14:paraId="6B008CC3" w14:textId="77777777" w:rsidR="009F23E1" w:rsidRPr="00B32C09" w:rsidRDefault="009F23E1" w:rsidP="00B32C09">
      <w:pPr>
        <w:spacing w:before="0" w:after="200" w:line="276" w:lineRule="auto"/>
        <w:ind w:firstLine="0"/>
        <w:contextualSpacing w:val="0"/>
        <w:jc w:val="left"/>
        <w:rPr>
          <w:rFonts w:cs="Times New Roman"/>
          <w:iCs/>
          <w:szCs w:val="26"/>
        </w:rPr>
      </w:pPr>
      <w:r w:rsidRPr="00B32C09">
        <w:rPr>
          <w:rFonts w:cs="Times New Roman"/>
          <w:iCs/>
          <w:szCs w:val="26"/>
        </w:rPr>
        <w:br w:type="page"/>
      </w:r>
    </w:p>
    <w:p w14:paraId="18E6A20E" w14:textId="77777777" w:rsidR="00982D73" w:rsidRPr="00B32C09" w:rsidRDefault="00982D73" w:rsidP="00B32C09">
      <w:pPr>
        <w:pStyle w:val="2"/>
        <w:ind w:left="0"/>
      </w:pPr>
      <w:bookmarkStart w:id="45" w:name="_Toc23798420"/>
      <w:bookmarkStart w:id="46" w:name="_Toc199767263"/>
      <w:r w:rsidRPr="00B32C09">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газоснабжения</w:t>
      </w:r>
      <w:bookmarkEnd w:id="45"/>
      <w:bookmarkEnd w:id="46"/>
    </w:p>
    <w:p w14:paraId="62E3C55B" w14:textId="26B9849F" w:rsidR="00982D73" w:rsidRPr="00B32C09" w:rsidRDefault="00982D73" w:rsidP="00B32C09">
      <w:pPr>
        <w:spacing w:before="0"/>
        <w:contextualSpacing w:val="0"/>
        <w:rPr>
          <w:rFonts w:cs="Times New Roman"/>
          <w:iCs/>
          <w:szCs w:val="26"/>
        </w:rPr>
      </w:pPr>
      <w:r w:rsidRPr="00B32C09">
        <w:rPr>
          <w:rFonts w:cs="Times New Roman"/>
          <w:iCs/>
          <w:szCs w:val="26"/>
        </w:rPr>
        <w:t xml:space="preserve">Перечень объектов регионального значения в области газоснабжения, планируемых к размещению на территории </w:t>
      </w:r>
      <w:r w:rsidRPr="00B32C09">
        <w:rPr>
          <w:rFonts w:cs="Times New Roman"/>
          <w:iCs/>
          <w:szCs w:val="24"/>
        </w:rPr>
        <w:t>Кировской области</w:t>
      </w:r>
      <w:r w:rsidRPr="00B32C09">
        <w:rPr>
          <w:rFonts w:cs="Times New Roman"/>
          <w:iCs/>
          <w:szCs w:val="26"/>
        </w:rPr>
        <w:t>, представлен в таблице 4.2.</w:t>
      </w:r>
    </w:p>
    <w:p w14:paraId="57171ED5" w14:textId="42167011" w:rsidR="00982D73" w:rsidRPr="00B32C09" w:rsidRDefault="00982D73" w:rsidP="00B32C09">
      <w:pPr>
        <w:contextualSpacing w:val="0"/>
        <w:rPr>
          <w:rFonts w:cs="Times New Roman"/>
          <w:iCs/>
          <w:szCs w:val="24"/>
        </w:rPr>
      </w:pPr>
      <w:r w:rsidRPr="00B32C09">
        <w:rPr>
          <w:rFonts w:cs="Times New Roman"/>
          <w:iCs/>
          <w:szCs w:val="26"/>
        </w:rPr>
        <w:t xml:space="preserve">Таблица 4.2. Объекты регионального значения в области газоснабжения, планируемые к размещению на территории </w:t>
      </w:r>
      <w:r w:rsidRPr="00B32C09">
        <w:rPr>
          <w:rFonts w:cs="Times New Roman"/>
          <w:iCs/>
          <w:szCs w:val="24"/>
        </w:rPr>
        <w:t>Кировской области</w:t>
      </w:r>
    </w:p>
    <w:tbl>
      <w:tblPr>
        <w:tblW w:w="14668" w:type="dxa"/>
        <w:tblInd w:w="1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70"/>
        <w:gridCol w:w="1116"/>
        <w:gridCol w:w="1763"/>
        <w:gridCol w:w="1516"/>
        <w:gridCol w:w="1789"/>
        <w:gridCol w:w="2038"/>
        <w:gridCol w:w="1692"/>
        <w:gridCol w:w="1190"/>
        <w:gridCol w:w="1608"/>
      </w:tblGrid>
      <w:tr w:rsidR="00982D73" w:rsidRPr="00B32C09" w14:paraId="3A9F2B24" w14:textId="77777777" w:rsidTr="00C35754">
        <w:trPr>
          <w:cantSplit/>
          <w:trHeight w:val="20"/>
          <w:tblHeader/>
        </w:trPr>
        <w:tc>
          <w:tcPr>
            <w:tcW w:w="486" w:type="dxa"/>
            <w:shd w:val="clear" w:color="auto" w:fill="auto"/>
            <w:vAlign w:val="center"/>
            <w:hideMark/>
          </w:tcPr>
          <w:p w14:paraId="2D06A500" w14:textId="2FC3508A" w:rsidR="00982D73" w:rsidRPr="00B32C09" w:rsidRDefault="00185F42"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 xml:space="preserve">№ </w:t>
            </w:r>
            <w:proofErr w:type="gramStart"/>
            <w:r w:rsidRPr="00B32C09">
              <w:rPr>
                <w:rFonts w:eastAsia="Times New Roman" w:cs="Times New Roman"/>
                <w:sz w:val="20"/>
                <w:szCs w:val="20"/>
                <w:lang w:eastAsia="ru-RU"/>
              </w:rPr>
              <w:t>п</w:t>
            </w:r>
            <w:proofErr w:type="gramEnd"/>
            <w:r w:rsidRPr="00B32C09">
              <w:rPr>
                <w:rFonts w:eastAsia="Times New Roman" w:cs="Times New Roman"/>
                <w:sz w:val="20"/>
                <w:szCs w:val="20"/>
                <w:lang w:eastAsia="ru-RU"/>
              </w:rPr>
              <w:t>/п</w:t>
            </w:r>
          </w:p>
        </w:tc>
        <w:tc>
          <w:tcPr>
            <w:tcW w:w="1470" w:type="dxa"/>
            <w:shd w:val="clear" w:color="auto" w:fill="auto"/>
            <w:vAlign w:val="center"/>
          </w:tcPr>
          <w:p w14:paraId="72F4BFBF" w14:textId="77777777" w:rsidR="00982D73" w:rsidRPr="00B32C09" w:rsidRDefault="00982D73" w:rsidP="00B32C09">
            <w:pPr>
              <w:spacing w:before="0" w:after="0"/>
              <w:ind w:firstLine="0"/>
              <w:contextualSpacing w:val="0"/>
              <w:jc w:val="center"/>
              <w:rPr>
                <w:rFonts w:eastAsia="Times New Roman" w:cs="Times New Roman"/>
                <w:u w:val="single"/>
                <w:lang w:eastAsia="ru-RU"/>
              </w:rPr>
            </w:pPr>
            <w:r w:rsidRPr="00B32C09">
              <w:rPr>
                <w:rFonts w:eastAsia="Times New Roman" w:cs="Times New Roman"/>
                <w:iCs/>
                <w:sz w:val="20"/>
                <w:szCs w:val="20"/>
              </w:rPr>
              <w:t>№ на карте</w:t>
            </w:r>
            <w:r w:rsidRPr="00B32C09">
              <w:rPr>
                <w:rFonts w:eastAsia="Times New Roman" w:cs="Times New Roman"/>
                <w:iCs/>
                <w:sz w:val="20"/>
                <w:szCs w:val="20"/>
                <w:vertAlign w:val="superscript"/>
              </w:rPr>
              <w:footnoteReference w:id="21"/>
            </w:r>
            <w:r w:rsidRPr="00B32C09">
              <w:rPr>
                <w:rFonts w:eastAsia="Times New Roman" w:cs="Times New Roman"/>
                <w:iCs/>
                <w:sz w:val="20"/>
                <w:szCs w:val="20"/>
              </w:rPr>
              <w:t xml:space="preserve"> планируемого размещения объектов регионального значения</w:t>
            </w:r>
          </w:p>
        </w:tc>
        <w:tc>
          <w:tcPr>
            <w:tcW w:w="1116" w:type="dxa"/>
            <w:shd w:val="clear" w:color="auto" w:fill="auto"/>
            <w:vAlign w:val="center"/>
          </w:tcPr>
          <w:p w14:paraId="326CFEEB" w14:textId="77777777" w:rsidR="00982D73" w:rsidRPr="00B32C09" w:rsidRDefault="00982D73" w:rsidP="00B32C09">
            <w:pPr>
              <w:spacing w:before="0" w:after="0"/>
              <w:ind w:firstLine="0"/>
              <w:contextualSpacing w:val="0"/>
              <w:jc w:val="center"/>
              <w:rPr>
                <w:rFonts w:eastAsia="Times New Roman" w:cs="Times New Roman"/>
                <w:u w:val="single"/>
                <w:lang w:eastAsia="ru-RU"/>
              </w:rPr>
            </w:pPr>
            <w:r w:rsidRPr="00B32C09">
              <w:rPr>
                <w:rFonts w:eastAsia="Times New Roman" w:cs="Times New Roman"/>
                <w:iCs/>
                <w:sz w:val="20"/>
                <w:szCs w:val="20"/>
              </w:rPr>
              <w:t>Код объекта</w:t>
            </w:r>
            <w:r w:rsidRPr="00B32C09">
              <w:rPr>
                <w:rFonts w:eastAsia="Times New Roman" w:cs="Times New Roman"/>
                <w:iCs/>
                <w:sz w:val="20"/>
                <w:szCs w:val="20"/>
                <w:vertAlign w:val="superscript"/>
              </w:rPr>
              <w:footnoteReference w:id="22"/>
            </w:r>
          </w:p>
        </w:tc>
        <w:tc>
          <w:tcPr>
            <w:tcW w:w="1763" w:type="dxa"/>
            <w:shd w:val="clear" w:color="auto" w:fill="auto"/>
            <w:vAlign w:val="center"/>
            <w:hideMark/>
          </w:tcPr>
          <w:p w14:paraId="1A7C5304"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объекта</w:t>
            </w:r>
          </w:p>
        </w:tc>
        <w:tc>
          <w:tcPr>
            <w:tcW w:w="1516" w:type="dxa"/>
            <w:shd w:val="clear" w:color="auto" w:fill="auto"/>
            <w:vAlign w:val="center"/>
            <w:hideMark/>
          </w:tcPr>
          <w:p w14:paraId="2E898B88"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Назначение объекта</w:t>
            </w:r>
          </w:p>
        </w:tc>
        <w:tc>
          <w:tcPr>
            <w:tcW w:w="1789" w:type="dxa"/>
            <w:shd w:val="clear" w:color="auto" w:fill="auto"/>
            <w:vAlign w:val="center"/>
            <w:hideMark/>
          </w:tcPr>
          <w:p w14:paraId="6DBABA65"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мероприятия</w:t>
            </w:r>
          </w:p>
        </w:tc>
        <w:tc>
          <w:tcPr>
            <w:tcW w:w="2038" w:type="dxa"/>
            <w:shd w:val="clear" w:color="auto" w:fill="auto"/>
            <w:vAlign w:val="center"/>
            <w:hideMark/>
          </w:tcPr>
          <w:p w14:paraId="2F8D944D"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Местоположение размещаемого объекта</w:t>
            </w:r>
          </w:p>
        </w:tc>
        <w:tc>
          <w:tcPr>
            <w:tcW w:w="1692" w:type="dxa"/>
            <w:shd w:val="clear" w:color="auto" w:fill="auto"/>
            <w:vAlign w:val="center"/>
            <w:hideMark/>
          </w:tcPr>
          <w:p w14:paraId="657F1F1E"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объекта</w:t>
            </w:r>
          </w:p>
        </w:tc>
        <w:tc>
          <w:tcPr>
            <w:tcW w:w="1190" w:type="dxa"/>
            <w:shd w:val="clear" w:color="auto" w:fill="auto"/>
            <w:vAlign w:val="center"/>
            <w:hideMark/>
          </w:tcPr>
          <w:p w14:paraId="58D9B73C"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Сроки реализации</w:t>
            </w:r>
          </w:p>
        </w:tc>
        <w:tc>
          <w:tcPr>
            <w:tcW w:w="1608" w:type="dxa"/>
            <w:shd w:val="clear" w:color="auto" w:fill="auto"/>
            <w:vAlign w:val="center"/>
            <w:hideMark/>
          </w:tcPr>
          <w:p w14:paraId="335763DF"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зон с особыми условиями использования территории</w:t>
            </w:r>
          </w:p>
        </w:tc>
      </w:tr>
    </w:tbl>
    <w:p w14:paraId="0746E8B6" w14:textId="77777777" w:rsidR="00982D73" w:rsidRPr="00B32C09" w:rsidRDefault="00982D73" w:rsidP="00B32C09">
      <w:pPr>
        <w:spacing w:before="0" w:after="0" w:line="14" w:lineRule="auto"/>
        <w:contextualSpacing w:val="0"/>
        <w:rPr>
          <w:rFonts w:cs="Times New Roman"/>
        </w:rPr>
      </w:pPr>
    </w:p>
    <w:tbl>
      <w:tblPr>
        <w:tblW w:w="1466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70"/>
        <w:gridCol w:w="1116"/>
        <w:gridCol w:w="1763"/>
        <w:gridCol w:w="1516"/>
        <w:gridCol w:w="1789"/>
        <w:gridCol w:w="2038"/>
        <w:gridCol w:w="1692"/>
        <w:gridCol w:w="1190"/>
        <w:gridCol w:w="1608"/>
      </w:tblGrid>
      <w:tr w:rsidR="00982D73" w:rsidRPr="00B32C09" w14:paraId="0D5A6501" w14:textId="77777777" w:rsidTr="00C35754">
        <w:trPr>
          <w:trHeight w:val="20"/>
          <w:tblHeader/>
        </w:trPr>
        <w:tc>
          <w:tcPr>
            <w:tcW w:w="486" w:type="dxa"/>
            <w:shd w:val="clear" w:color="auto" w:fill="auto"/>
            <w:hideMark/>
          </w:tcPr>
          <w:p w14:paraId="465A3F6C"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w:t>
            </w:r>
          </w:p>
        </w:tc>
        <w:tc>
          <w:tcPr>
            <w:tcW w:w="1470" w:type="dxa"/>
            <w:shd w:val="clear" w:color="auto" w:fill="auto"/>
            <w:hideMark/>
          </w:tcPr>
          <w:p w14:paraId="0F3FD9A5"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2</w:t>
            </w:r>
          </w:p>
        </w:tc>
        <w:tc>
          <w:tcPr>
            <w:tcW w:w="1116" w:type="dxa"/>
            <w:shd w:val="clear" w:color="auto" w:fill="auto"/>
            <w:hideMark/>
          </w:tcPr>
          <w:p w14:paraId="1F8D4664"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3</w:t>
            </w:r>
          </w:p>
        </w:tc>
        <w:tc>
          <w:tcPr>
            <w:tcW w:w="1763" w:type="dxa"/>
            <w:shd w:val="clear" w:color="auto" w:fill="auto"/>
            <w:hideMark/>
          </w:tcPr>
          <w:p w14:paraId="09D22DB1"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4</w:t>
            </w:r>
          </w:p>
        </w:tc>
        <w:tc>
          <w:tcPr>
            <w:tcW w:w="1516" w:type="dxa"/>
            <w:shd w:val="clear" w:color="auto" w:fill="auto"/>
            <w:hideMark/>
          </w:tcPr>
          <w:p w14:paraId="5F2F9E17"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5</w:t>
            </w:r>
          </w:p>
        </w:tc>
        <w:tc>
          <w:tcPr>
            <w:tcW w:w="1789" w:type="dxa"/>
            <w:shd w:val="clear" w:color="auto" w:fill="auto"/>
            <w:hideMark/>
          </w:tcPr>
          <w:p w14:paraId="40D0BA70"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6</w:t>
            </w:r>
          </w:p>
        </w:tc>
        <w:tc>
          <w:tcPr>
            <w:tcW w:w="2038" w:type="dxa"/>
            <w:shd w:val="clear" w:color="auto" w:fill="auto"/>
            <w:hideMark/>
          </w:tcPr>
          <w:p w14:paraId="228D2B9D"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7</w:t>
            </w:r>
          </w:p>
        </w:tc>
        <w:tc>
          <w:tcPr>
            <w:tcW w:w="1692" w:type="dxa"/>
            <w:shd w:val="clear" w:color="auto" w:fill="auto"/>
            <w:hideMark/>
          </w:tcPr>
          <w:p w14:paraId="1CCEE01B"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8</w:t>
            </w:r>
          </w:p>
        </w:tc>
        <w:tc>
          <w:tcPr>
            <w:tcW w:w="1190" w:type="dxa"/>
            <w:shd w:val="clear" w:color="auto" w:fill="auto"/>
            <w:hideMark/>
          </w:tcPr>
          <w:p w14:paraId="47783CE2"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9</w:t>
            </w:r>
          </w:p>
        </w:tc>
        <w:tc>
          <w:tcPr>
            <w:tcW w:w="1608" w:type="dxa"/>
            <w:shd w:val="clear" w:color="auto" w:fill="auto"/>
            <w:hideMark/>
          </w:tcPr>
          <w:p w14:paraId="6AC4721B"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10</w:t>
            </w:r>
          </w:p>
        </w:tc>
      </w:tr>
      <w:tr w:rsidR="00982D73" w:rsidRPr="00B32C09" w14:paraId="6DC8870C" w14:textId="77777777" w:rsidTr="00C35754">
        <w:trPr>
          <w:trHeight w:val="20"/>
        </w:trPr>
        <w:tc>
          <w:tcPr>
            <w:tcW w:w="14668" w:type="dxa"/>
            <w:gridSpan w:val="10"/>
            <w:shd w:val="clear" w:color="auto" w:fill="auto"/>
            <w:hideMark/>
          </w:tcPr>
          <w:p w14:paraId="5FE1A01E" w14:textId="77777777" w:rsidR="00982D73" w:rsidRPr="00B32C09" w:rsidRDefault="00982D73" w:rsidP="00B32C09">
            <w:pPr>
              <w:spacing w:before="0" w:after="0"/>
              <w:ind w:firstLine="0"/>
              <w:contextualSpacing w:val="0"/>
              <w:jc w:val="center"/>
              <w:rPr>
                <w:rFonts w:eastAsia="Times New Roman" w:cs="Times New Roman"/>
                <w:b/>
                <w:bCs/>
                <w:sz w:val="20"/>
                <w:szCs w:val="20"/>
                <w:lang w:eastAsia="ru-RU"/>
              </w:rPr>
            </w:pPr>
            <w:r w:rsidRPr="00B32C09">
              <w:rPr>
                <w:rFonts w:eastAsia="Times New Roman" w:cs="Times New Roman"/>
                <w:b/>
                <w:bCs/>
                <w:sz w:val="20"/>
                <w:szCs w:val="20"/>
                <w:lang w:eastAsia="ru-RU"/>
              </w:rPr>
              <w:t>Распределительные трубопроводы для транспортировки газа</w:t>
            </w:r>
          </w:p>
        </w:tc>
      </w:tr>
      <w:tr w:rsidR="000936CA" w:rsidRPr="00B32C09" w14:paraId="2F875935" w14:textId="77777777" w:rsidTr="00BD6326">
        <w:trPr>
          <w:trHeight w:val="20"/>
        </w:trPr>
        <w:tc>
          <w:tcPr>
            <w:tcW w:w="486" w:type="dxa"/>
            <w:shd w:val="clear" w:color="auto" w:fill="auto"/>
            <w:vAlign w:val="center"/>
            <w:hideMark/>
          </w:tcPr>
          <w:p w14:paraId="40F1C3A2"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w:t>
            </w:r>
          </w:p>
        </w:tc>
        <w:tc>
          <w:tcPr>
            <w:tcW w:w="1470" w:type="dxa"/>
            <w:shd w:val="clear" w:color="auto" w:fill="auto"/>
            <w:vAlign w:val="center"/>
            <w:hideMark/>
          </w:tcPr>
          <w:p w14:paraId="15EAE376"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w:t>
            </w:r>
          </w:p>
        </w:tc>
        <w:tc>
          <w:tcPr>
            <w:tcW w:w="1116" w:type="dxa"/>
            <w:shd w:val="clear" w:color="auto" w:fill="auto"/>
            <w:vAlign w:val="center"/>
            <w:hideMark/>
          </w:tcPr>
          <w:p w14:paraId="6F24F5E3"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77FA055D"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ГРС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до пгт </w:t>
            </w:r>
            <w:proofErr w:type="spellStart"/>
            <w:r w:rsidRPr="00B32C09">
              <w:rPr>
                <w:rFonts w:eastAsia="Times New Roman" w:cs="Times New Roman"/>
                <w:sz w:val="20"/>
                <w:szCs w:val="20"/>
                <w:lang w:eastAsia="ru-RU"/>
              </w:rPr>
              <w:t>Нижнеивкино</w:t>
            </w:r>
            <w:proofErr w:type="spellEnd"/>
          </w:p>
        </w:tc>
        <w:tc>
          <w:tcPr>
            <w:tcW w:w="1516" w:type="dxa"/>
            <w:shd w:val="clear" w:color="auto" w:fill="auto"/>
            <w:vAlign w:val="center"/>
            <w:hideMark/>
          </w:tcPr>
          <w:p w14:paraId="4DACC362"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Повышение надежности газоснабжения</w:t>
            </w:r>
          </w:p>
        </w:tc>
        <w:tc>
          <w:tcPr>
            <w:tcW w:w="1789" w:type="dxa"/>
            <w:shd w:val="clear" w:color="auto" w:fill="auto"/>
            <w:vAlign w:val="center"/>
            <w:hideMark/>
          </w:tcPr>
          <w:p w14:paraId="77D07784" w14:textId="26924A9D" w:rsidR="000936CA"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1385F8E5" w14:textId="1A05448D" w:rsidR="000936CA" w:rsidRPr="00B32C09" w:rsidRDefault="000936CA" w:rsidP="0066216B">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Куменский</w:t>
            </w:r>
            <w:r w:rsidR="0066216B">
              <w:rPr>
                <w:rFonts w:eastAsia="Times New Roman" w:cs="Times New Roman"/>
                <w:sz w:val="20"/>
                <w:szCs w:val="20"/>
                <w:lang w:eastAsia="ru-RU"/>
              </w:rPr>
              <w:t xml:space="preserve"> </w:t>
            </w:r>
            <w:r w:rsidR="0066216B" w:rsidRPr="00B32C09">
              <w:rPr>
                <w:rFonts w:eastAsia="Times New Roman" w:cs="Times New Roman"/>
                <w:sz w:val="20"/>
                <w:szCs w:val="20"/>
                <w:lang w:eastAsia="ru-RU"/>
              </w:rPr>
              <w:t>район</w:t>
            </w:r>
            <w:r w:rsidRPr="00B32C09">
              <w:rPr>
                <w:rFonts w:eastAsia="Times New Roman" w:cs="Times New Roman"/>
                <w:sz w:val="20"/>
                <w:szCs w:val="20"/>
                <w:lang w:eastAsia="ru-RU"/>
              </w:rPr>
              <w:t xml:space="preserve">, Оричевский </w:t>
            </w:r>
            <w:r w:rsidR="0066216B" w:rsidRPr="003C736F">
              <w:rPr>
                <w:rFonts w:eastAsia="Times New Roman" w:cs="Times New Roman"/>
                <w:sz w:val="20"/>
                <w:szCs w:val="20"/>
                <w:lang w:eastAsia="ru-RU"/>
              </w:rPr>
              <w:t>муниципальный округ</w:t>
            </w:r>
          </w:p>
        </w:tc>
        <w:tc>
          <w:tcPr>
            <w:tcW w:w="1692" w:type="dxa"/>
            <w:shd w:val="clear" w:color="auto" w:fill="auto"/>
            <w:vAlign w:val="center"/>
            <w:hideMark/>
          </w:tcPr>
          <w:p w14:paraId="15AA1913"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- 10,4 км; Максимальное давление – 1,2 МПа</w:t>
            </w:r>
          </w:p>
        </w:tc>
        <w:tc>
          <w:tcPr>
            <w:tcW w:w="1190" w:type="dxa"/>
            <w:shd w:val="clear" w:color="auto" w:fill="auto"/>
            <w:vAlign w:val="center"/>
            <w:hideMark/>
          </w:tcPr>
          <w:p w14:paraId="3990A400"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7CF07361" w14:textId="77777777" w:rsidR="000936CA" w:rsidRPr="00B32C09" w:rsidRDefault="000936CA"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A89FC67" w14:textId="77777777" w:rsidTr="00BD6326">
        <w:trPr>
          <w:trHeight w:val="20"/>
        </w:trPr>
        <w:tc>
          <w:tcPr>
            <w:tcW w:w="486" w:type="dxa"/>
            <w:shd w:val="clear" w:color="auto" w:fill="auto"/>
            <w:vAlign w:val="center"/>
            <w:hideMark/>
          </w:tcPr>
          <w:p w14:paraId="7676219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w:t>
            </w:r>
          </w:p>
        </w:tc>
        <w:tc>
          <w:tcPr>
            <w:tcW w:w="1470" w:type="dxa"/>
            <w:shd w:val="clear" w:color="auto" w:fill="auto"/>
            <w:vAlign w:val="center"/>
            <w:hideMark/>
          </w:tcPr>
          <w:p w14:paraId="2CF387CE"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w:t>
            </w:r>
          </w:p>
        </w:tc>
        <w:tc>
          <w:tcPr>
            <w:tcW w:w="1116" w:type="dxa"/>
            <w:shd w:val="clear" w:color="auto" w:fill="auto"/>
            <w:vAlign w:val="center"/>
            <w:hideMark/>
          </w:tcPr>
          <w:p w14:paraId="15ADBDA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45529FDE"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газопровода ГРС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 пгт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w:t>
            </w:r>
            <w:proofErr w:type="gramStart"/>
            <w:r w:rsidRPr="00B32C09">
              <w:rPr>
                <w:rFonts w:eastAsia="Times New Roman" w:cs="Times New Roman"/>
                <w:sz w:val="20"/>
                <w:szCs w:val="20"/>
                <w:lang w:eastAsia="ru-RU"/>
              </w:rPr>
              <w:t>на</w:t>
            </w:r>
            <w:proofErr w:type="gramEnd"/>
            <w:r w:rsidRPr="00B32C09">
              <w:rPr>
                <w:rFonts w:eastAsia="Times New Roman" w:cs="Times New Roman"/>
                <w:sz w:val="20"/>
                <w:szCs w:val="20"/>
                <w:lang w:eastAsia="ru-RU"/>
              </w:rPr>
              <w:t xml:space="preserve"> с. Адышево</w:t>
            </w:r>
          </w:p>
        </w:tc>
        <w:tc>
          <w:tcPr>
            <w:tcW w:w="1516" w:type="dxa"/>
            <w:shd w:val="clear" w:color="auto" w:fill="auto"/>
            <w:vAlign w:val="center"/>
            <w:hideMark/>
          </w:tcPr>
          <w:p w14:paraId="0DCBD17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5F2F25C2" w14:textId="5CDE6026"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2EC85C6B" w14:textId="25D7DAB6" w:rsidR="00982D73" w:rsidRPr="00B32C09" w:rsidRDefault="0066216B"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Куменский</w:t>
            </w:r>
            <w:r>
              <w:rPr>
                <w:rFonts w:eastAsia="Times New Roman" w:cs="Times New Roman"/>
                <w:sz w:val="20"/>
                <w:szCs w:val="20"/>
                <w:lang w:eastAsia="ru-RU"/>
              </w:rPr>
              <w:t xml:space="preserve"> </w:t>
            </w:r>
            <w:r w:rsidRPr="00B32C09">
              <w:rPr>
                <w:rFonts w:eastAsia="Times New Roman" w:cs="Times New Roman"/>
                <w:sz w:val="20"/>
                <w:szCs w:val="20"/>
                <w:lang w:eastAsia="ru-RU"/>
              </w:rPr>
              <w:t xml:space="preserve">район, Оричевский </w:t>
            </w:r>
            <w:r w:rsidRPr="003C736F">
              <w:rPr>
                <w:rFonts w:eastAsia="Times New Roman" w:cs="Times New Roman"/>
                <w:sz w:val="20"/>
                <w:szCs w:val="20"/>
                <w:lang w:eastAsia="ru-RU"/>
              </w:rPr>
              <w:t>муниципальный округ</w:t>
            </w:r>
          </w:p>
        </w:tc>
        <w:tc>
          <w:tcPr>
            <w:tcW w:w="1692" w:type="dxa"/>
            <w:shd w:val="clear" w:color="auto" w:fill="auto"/>
            <w:vAlign w:val="center"/>
            <w:hideMark/>
          </w:tcPr>
          <w:p w14:paraId="578E3FA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- 11,9 км; Максимальное давление – 1,2 МПа</w:t>
            </w:r>
          </w:p>
        </w:tc>
        <w:tc>
          <w:tcPr>
            <w:tcW w:w="1190" w:type="dxa"/>
            <w:shd w:val="clear" w:color="auto" w:fill="auto"/>
            <w:vAlign w:val="center"/>
            <w:hideMark/>
          </w:tcPr>
          <w:p w14:paraId="072CA7C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572D93B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CCA5908" w14:textId="77777777" w:rsidTr="00BD6326">
        <w:trPr>
          <w:trHeight w:val="20"/>
        </w:trPr>
        <w:tc>
          <w:tcPr>
            <w:tcW w:w="486" w:type="dxa"/>
            <w:shd w:val="clear" w:color="auto" w:fill="auto"/>
            <w:vAlign w:val="center"/>
            <w:hideMark/>
          </w:tcPr>
          <w:p w14:paraId="6AA4B21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w:t>
            </w:r>
          </w:p>
        </w:tc>
        <w:tc>
          <w:tcPr>
            <w:tcW w:w="1470" w:type="dxa"/>
            <w:shd w:val="clear" w:color="auto" w:fill="auto"/>
            <w:vAlign w:val="center"/>
            <w:hideMark/>
          </w:tcPr>
          <w:p w14:paraId="4B51F34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w:t>
            </w:r>
          </w:p>
        </w:tc>
        <w:tc>
          <w:tcPr>
            <w:tcW w:w="1116" w:type="dxa"/>
            <w:shd w:val="clear" w:color="auto" w:fill="auto"/>
            <w:vAlign w:val="center"/>
            <w:hideMark/>
          </w:tcPr>
          <w:p w14:paraId="21EFB8F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049806CC"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газопровода ГРС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 пгт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на д. </w:t>
            </w:r>
            <w:proofErr w:type="spellStart"/>
            <w:r w:rsidRPr="00B32C09">
              <w:rPr>
                <w:rFonts w:eastAsia="Times New Roman" w:cs="Times New Roman"/>
                <w:sz w:val="20"/>
                <w:szCs w:val="20"/>
                <w:lang w:eastAsia="ru-RU"/>
              </w:rPr>
              <w:t>Кучелапы</w:t>
            </w:r>
            <w:proofErr w:type="spellEnd"/>
          </w:p>
        </w:tc>
        <w:tc>
          <w:tcPr>
            <w:tcW w:w="1516" w:type="dxa"/>
            <w:shd w:val="clear" w:color="auto" w:fill="auto"/>
            <w:vAlign w:val="center"/>
            <w:hideMark/>
          </w:tcPr>
          <w:p w14:paraId="5749678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361547FD" w14:textId="6C3F051B"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69777340" w14:textId="23BFCD37" w:rsidR="00982D73" w:rsidRPr="00B32C09" w:rsidRDefault="0066216B"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Куменский</w:t>
            </w:r>
            <w:r>
              <w:rPr>
                <w:rFonts w:eastAsia="Times New Roman" w:cs="Times New Roman"/>
                <w:sz w:val="20"/>
                <w:szCs w:val="20"/>
                <w:lang w:eastAsia="ru-RU"/>
              </w:rPr>
              <w:t xml:space="preserve"> </w:t>
            </w:r>
            <w:r w:rsidRPr="00B32C09">
              <w:rPr>
                <w:rFonts w:eastAsia="Times New Roman" w:cs="Times New Roman"/>
                <w:sz w:val="20"/>
                <w:szCs w:val="20"/>
                <w:lang w:eastAsia="ru-RU"/>
              </w:rPr>
              <w:t xml:space="preserve">район, Оричевский </w:t>
            </w:r>
            <w:r w:rsidRPr="003C736F">
              <w:rPr>
                <w:rFonts w:eastAsia="Times New Roman" w:cs="Times New Roman"/>
                <w:sz w:val="20"/>
                <w:szCs w:val="20"/>
                <w:lang w:eastAsia="ru-RU"/>
              </w:rPr>
              <w:t>муниципальный округ</w:t>
            </w:r>
          </w:p>
        </w:tc>
        <w:tc>
          <w:tcPr>
            <w:tcW w:w="1692" w:type="dxa"/>
            <w:shd w:val="clear" w:color="auto" w:fill="auto"/>
            <w:vAlign w:val="center"/>
            <w:hideMark/>
          </w:tcPr>
          <w:p w14:paraId="268D3CE3" w14:textId="18B3984C"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- 4,</w:t>
            </w:r>
            <w:r w:rsidR="000936CA">
              <w:rPr>
                <w:rFonts w:eastAsia="Times New Roman" w:cs="Times New Roman"/>
                <w:sz w:val="20"/>
                <w:szCs w:val="20"/>
                <w:lang w:eastAsia="ru-RU"/>
              </w:rPr>
              <w:t>6</w:t>
            </w:r>
            <w:r w:rsidRPr="00B32C09">
              <w:rPr>
                <w:rFonts w:eastAsia="Times New Roman" w:cs="Times New Roman"/>
                <w:sz w:val="20"/>
                <w:szCs w:val="20"/>
                <w:lang w:eastAsia="ru-RU"/>
              </w:rPr>
              <w:t xml:space="preserve"> км; Максимальное давление – 1,2 МПа</w:t>
            </w:r>
          </w:p>
        </w:tc>
        <w:tc>
          <w:tcPr>
            <w:tcW w:w="1190" w:type="dxa"/>
            <w:shd w:val="clear" w:color="auto" w:fill="auto"/>
            <w:vAlign w:val="center"/>
            <w:hideMark/>
          </w:tcPr>
          <w:p w14:paraId="136593C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3AE20AE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1CA08F46" w14:textId="77777777" w:rsidTr="00BD6326">
        <w:trPr>
          <w:trHeight w:val="20"/>
        </w:trPr>
        <w:tc>
          <w:tcPr>
            <w:tcW w:w="486" w:type="dxa"/>
            <w:shd w:val="clear" w:color="auto" w:fill="auto"/>
            <w:vAlign w:val="center"/>
            <w:hideMark/>
          </w:tcPr>
          <w:p w14:paraId="49C6321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w:t>
            </w:r>
          </w:p>
        </w:tc>
        <w:tc>
          <w:tcPr>
            <w:tcW w:w="1470" w:type="dxa"/>
            <w:shd w:val="clear" w:color="auto" w:fill="auto"/>
            <w:vAlign w:val="center"/>
            <w:hideMark/>
          </w:tcPr>
          <w:p w14:paraId="537C804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4.2.4</w:t>
            </w:r>
          </w:p>
        </w:tc>
        <w:tc>
          <w:tcPr>
            <w:tcW w:w="1116" w:type="dxa"/>
            <w:shd w:val="clear" w:color="auto" w:fill="auto"/>
            <w:vAlign w:val="center"/>
            <w:hideMark/>
          </w:tcPr>
          <w:p w14:paraId="6A533C6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16401B6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w:t>
            </w:r>
            <w:proofErr w:type="gramStart"/>
            <w:r w:rsidRPr="00B32C09">
              <w:rPr>
                <w:rFonts w:eastAsia="Times New Roman" w:cs="Times New Roman"/>
                <w:sz w:val="20"/>
                <w:szCs w:val="20"/>
                <w:lang w:eastAsia="ru-RU"/>
              </w:rPr>
              <w:t>от</w:t>
            </w:r>
            <w:proofErr w:type="gramEnd"/>
            <w:r w:rsidRPr="00B32C09">
              <w:rPr>
                <w:rFonts w:eastAsia="Times New Roman" w:cs="Times New Roman"/>
                <w:sz w:val="20"/>
                <w:szCs w:val="20"/>
                <w:lang w:eastAsia="ru-RU"/>
              </w:rPr>
              <w:t xml:space="preserve"> с. Адышево до п. Быстрицкий </w:t>
            </w:r>
            <w:proofErr w:type="spellStart"/>
            <w:r w:rsidRPr="00B32C09">
              <w:rPr>
                <w:rFonts w:eastAsia="Times New Roman" w:cs="Times New Roman"/>
                <w:sz w:val="20"/>
                <w:szCs w:val="20"/>
                <w:lang w:eastAsia="ru-RU"/>
              </w:rPr>
              <w:t>тубсанаторий</w:t>
            </w:r>
            <w:proofErr w:type="spellEnd"/>
            <w:r w:rsidRPr="00B32C09">
              <w:rPr>
                <w:rFonts w:eastAsia="Times New Roman" w:cs="Times New Roman"/>
                <w:sz w:val="20"/>
                <w:szCs w:val="20"/>
                <w:lang w:eastAsia="ru-RU"/>
              </w:rPr>
              <w:t xml:space="preserve"> и отключающим устройством на дер. Полом</w:t>
            </w:r>
          </w:p>
        </w:tc>
        <w:tc>
          <w:tcPr>
            <w:tcW w:w="1516" w:type="dxa"/>
            <w:shd w:val="clear" w:color="auto" w:fill="auto"/>
            <w:vAlign w:val="center"/>
            <w:hideMark/>
          </w:tcPr>
          <w:p w14:paraId="3466E5F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6A907E55" w14:textId="364118B3"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444B61AA" w14:textId="422771B1" w:rsidR="00982D73" w:rsidRPr="00B32C09" w:rsidRDefault="00982D73" w:rsidP="0066216B">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w:t>
            </w:r>
            <w:r w:rsidR="0066216B">
              <w:rPr>
                <w:rFonts w:eastAsia="Times New Roman" w:cs="Times New Roman"/>
                <w:sz w:val="20"/>
                <w:szCs w:val="20"/>
                <w:lang w:eastAsia="ru-RU"/>
              </w:rPr>
              <w:t xml:space="preserve"> </w:t>
            </w:r>
            <w:r w:rsidR="0066216B" w:rsidRPr="00B32C09">
              <w:rPr>
                <w:rFonts w:eastAsia="Times New Roman" w:cs="Times New Roman"/>
                <w:sz w:val="20"/>
                <w:szCs w:val="20"/>
                <w:lang w:eastAsia="ru-RU"/>
              </w:rPr>
              <w:t>район</w:t>
            </w:r>
            <w:r w:rsidRPr="00B32C09">
              <w:rPr>
                <w:rFonts w:eastAsia="Times New Roman" w:cs="Times New Roman"/>
                <w:sz w:val="20"/>
                <w:szCs w:val="20"/>
                <w:lang w:eastAsia="ru-RU"/>
              </w:rPr>
              <w:t xml:space="preserve">, Оричевский </w:t>
            </w:r>
            <w:r w:rsidR="0066216B" w:rsidRPr="003C736F">
              <w:rPr>
                <w:rFonts w:eastAsia="Times New Roman" w:cs="Times New Roman"/>
                <w:sz w:val="20"/>
                <w:szCs w:val="20"/>
                <w:lang w:eastAsia="ru-RU"/>
              </w:rPr>
              <w:t>муниципальный округ</w:t>
            </w:r>
          </w:p>
        </w:tc>
        <w:tc>
          <w:tcPr>
            <w:tcW w:w="1692" w:type="dxa"/>
            <w:shd w:val="clear" w:color="auto" w:fill="auto"/>
            <w:vAlign w:val="center"/>
            <w:hideMark/>
          </w:tcPr>
          <w:p w14:paraId="1AEE87FC"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- 8,9 км; Максимальное давление –1,2 и 0,6 МПа</w:t>
            </w:r>
          </w:p>
        </w:tc>
        <w:tc>
          <w:tcPr>
            <w:tcW w:w="1190" w:type="dxa"/>
            <w:shd w:val="clear" w:color="auto" w:fill="auto"/>
            <w:vAlign w:val="center"/>
            <w:hideMark/>
          </w:tcPr>
          <w:p w14:paraId="4BE37E2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716A789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2F692361" w14:textId="77777777" w:rsidTr="00BD6326">
        <w:trPr>
          <w:trHeight w:val="20"/>
        </w:trPr>
        <w:tc>
          <w:tcPr>
            <w:tcW w:w="486" w:type="dxa"/>
            <w:shd w:val="clear" w:color="auto" w:fill="auto"/>
            <w:vAlign w:val="center"/>
            <w:hideMark/>
          </w:tcPr>
          <w:p w14:paraId="56A52B3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5</w:t>
            </w:r>
          </w:p>
        </w:tc>
        <w:tc>
          <w:tcPr>
            <w:tcW w:w="1470" w:type="dxa"/>
            <w:shd w:val="clear" w:color="auto" w:fill="auto"/>
            <w:vAlign w:val="center"/>
            <w:hideMark/>
          </w:tcPr>
          <w:p w14:paraId="1979004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4.2.5</w:t>
            </w:r>
          </w:p>
        </w:tc>
        <w:tc>
          <w:tcPr>
            <w:tcW w:w="1116" w:type="dxa"/>
            <w:shd w:val="clear" w:color="auto" w:fill="auto"/>
            <w:vAlign w:val="center"/>
            <w:hideMark/>
          </w:tcPr>
          <w:p w14:paraId="520C8F5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46E2E30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д. </w:t>
            </w:r>
            <w:proofErr w:type="spellStart"/>
            <w:r w:rsidRPr="00B32C09">
              <w:rPr>
                <w:rFonts w:eastAsia="Times New Roman" w:cs="Times New Roman"/>
                <w:sz w:val="20"/>
                <w:szCs w:val="20"/>
                <w:lang w:eastAsia="ru-RU"/>
              </w:rPr>
              <w:t>Кучелапы</w:t>
            </w:r>
            <w:proofErr w:type="spellEnd"/>
            <w:r w:rsidRPr="00B32C09">
              <w:rPr>
                <w:rFonts w:eastAsia="Times New Roman" w:cs="Times New Roman"/>
                <w:sz w:val="20"/>
                <w:szCs w:val="20"/>
                <w:lang w:eastAsia="ru-RU"/>
              </w:rPr>
              <w:t xml:space="preserve"> - пгт Верхошижемье с отводом на д. </w:t>
            </w:r>
            <w:proofErr w:type="spellStart"/>
            <w:r w:rsidRPr="00B32C09">
              <w:rPr>
                <w:rFonts w:eastAsia="Times New Roman" w:cs="Times New Roman"/>
                <w:sz w:val="20"/>
                <w:szCs w:val="20"/>
                <w:lang w:eastAsia="ru-RU"/>
              </w:rPr>
              <w:t>Пунгино</w:t>
            </w:r>
            <w:proofErr w:type="spellEnd"/>
            <w:r w:rsidRPr="00B32C09">
              <w:rPr>
                <w:rFonts w:eastAsia="Times New Roman" w:cs="Times New Roman"/>
                <w:sz w:val="20"/>
                <w:szCs w:val="20"/>
                <w:lang w:eastAsia="ru-RU"/>
              </w:rPr>
              <w:t xml:space="preserve">, </w:t>
            </w:r>
            <w:r w:rsidRPr="00B32C09">
              <w:rPr>
                <w:rFonts w:eastAsia="Times New Roman" w:cs="Times New Roman"/>
                <w:sz w:val="20"/>
                <w:szCs w:val="20"/>
                <w:lang w:eastAsia="ru-RU"/>
              </w:rPr>
              <w:br/>
              <w:t xml:space="preserve">с. </w:t>
            </w:r>
            <w:proofErr w:type="spellStart"/>
            <w:r w:rsidRPr="00B32C09">
              <w:rPr>
                <w:rFonts w:eastAsia="Times New Roman" w:cs="Times New Roman"/>
                <w:sz w:val="20"/>
                <w:szCs w:val="20"/>
                <w:lang w:eastAsia="ru-RU"/>
              </w:rPr>
              <w:t>Илгань</w:t>
            </w:r>
            <w:proofErr w:type="spellEnd"/>
            <w:r w:rsidRPr="00B32C09">
              <w:rPr>
                <w:rFonts w:eastAsia="Times New Roman" w:cs="Times New Roman"/>
                <w:sz w:val="20"/>
                <w:szCs w:val="20"/>
                <w:lang w:eastAsia="ru-RU"/>
              </w:rPr>
              <w:t xml:space="preserve"> и отключающим устройством на д. </w:t>
            </w:r>
            <w:proofErr w:type="gramStart"/>
            <w:r w:rsidRPr="00B32C09">
              <w:rPr>
                <w:rFonts w:eastAsia="Times New Roman" w:cs="Times New Roman"/>
                <w:sz w:val="20"/>
                <w:szCs w:val="20"/>
                <w:lang w:eastAsia="ru-RU"/>
              </w:rPr>
              <w:t>Безденежные</w:t>
            </w:r>
            <w:proofErr w:type="gramEnd"/>
          </w:p>
        </w:tc>
        <w:tc>
          <w:tcPr>
            <w:tcW w:w="1516" w:type="dxa"/>
            <w:shd w:val="clear" w:color="auto" w:fill="auto"/>
            <w:vAlign w:val="center"/>
            <w:hideMark/>
          </w:tcPr>
          <w:p w14:paraId="092B694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61722F9E" w14:textId="6D0FFD84"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74999909" w14:textId="34B431D3" w:rsidR="00982D73" w:rsidRPr="00B32C09" w:rsidRDefault="00982D73" w:rsidP="0066216B">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Верхошижемский</w:t>
            </w:r>
            <w:r w:rsidR="0066216B">
              <w:rPr>
                <w:rFonts w:eastAsia="Times New Roman" w:cs="Times New Roman"/>
                <w:sz w:val="20"/>
                <w:szCs w:val="20"/>
                <w:lang w:eastAsia="ru-RU"/>
              </w:rPr>
              <w:t xml:space="preserve"> </w:t>
            </w:r>
            <w:r w:rsidR="0066216B" w:rsidRPr="00B32C09">
              <w:rPr>
                <w:rFonts w:eastAsia="Times New Roman" w:cs="Times New Roman"/>
                <w:sz w:val="20"/>
                <w:szCs w:val="20"/>
                <w:lang w:eastAsia="ru-RU"/>
              </w:rPr>
              <w:t>район</w:t>
            </w:r>
            <w:r w:rsidRPr="00B32C09">
              <w:rPr>
                <w:rFonts w:eastAsia="Times New Roman" w:cs="Times New Roman"/>
                <w:sz w:val="20"/>
                <w:szCs w:val="20"/>
                <w:lang w:eastAsia="ru-RU"/>
              </w:rPr>
              <w:t xml:space="preserve">, Оричевский </w:t>
            </w:r>
            <w:r w:rsidR="0066216B" w:rsidRPr="003C736F">
              <w:rPr>
                <w:rFonts w:eastAsia="Times New Roman" w:cs="Times New Roman"/>
                <w:sz w:val="20"/>
                <w:szCs w:val="20"/>
                <w:lang w:eastAsia="ru-RU"/>
              </w:rPr>
              <w:t>муниципальный округ</w:t>
            </w:r>
          </w:p>
        </w:tc>
        <w:tc>
          <w:tcPr>
            <w:tcW w:w="1692" w:type="dxa"/>
            <w:shd w:val="clear" w:color="auto" w:fill="auto"/>
            <w:vAlign w:val="center"/>
            <w:hideMark/>
          </w:tcPr>
          <w:p w14:paraId="4390E9E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38,4 км; Максимальное давление – 1,2 и 0,6 МПа</w:t>
            </w:r>
          </w:p>
        </w:tc>
        <w:tc>
          <w:tcPr>
            <w:tcW w:w="1190" w:type="dxa"/>
            <w:shd w:val="clear" w:color="auto" w:fill="auto"/>
            <w:vAlign w:val="center"/>
            <w:hideMark/>
          </w:tcPr>
          <w:p w14:paraId="296A11A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6534A34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3778CACC" w14:textId="77777777" w:rsidTr="00BD6326">
        <w:trPr>
          <w:trHeight w:val="20"/>
        </w:trPr>
        <w:tc>
          <w:tcPr>
            <w:tcW w:w="486" w:type="dxa"/>
            <w:shd w:val="clear" w:color="auto" w:fill="auto"/>
            <w:vAlign w:val="center"/>
            <w:hideMark/>
          </w:tcPr>
          <w:p w14:paraId="6F7EFD6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w:t>
            </w:r>
          </w:p>
        </w:tc>
        <w:tc>
          <w:tcPr>
            <w:tcW w:w="1470" w:type="dxa"/>
            <w:shd w:val="clear" w:color="auto" w:fill="auto"/>
            <w:vAlign w:val="center"/>
            <w:hideMark/>
          </w:tcPr>
          <w:p w14:paraId="75CB547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4.2.6</w:t>
            </w:r>
          </w:p>
        </w:tc>
        <w:tc>
          <w:tcPr>
            <w:tcW w:w="1116" w:type="dxa"/>
            <w:shd w:val="clear" w:color="auto" w:fill="auto"/>
            <w:vAlign w:val="center"/>
            <w:hideMark/>
          </w:tcPr>
          <w:p w14:paraId="14745E8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4F5B404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газопровода ГРС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 пгт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на д. </w:t>
            </w:r>
            <w:proofErr w:type="spellStart"/>
            <w:r w:rsidRPr="00B32C09">
              <w:rPr>
                <w:rFonts w:eastAsia="Times New Roman" w:cs="Times New Roman"/>
                <w:sz w:val="20"/>
                <w:szCs w:val="20"/>
                <w:lang w:eastAsia="ru-RU"/>
              </w:rPr>
              <w:t>Угор</w:t>
            </w:r>
            <w:proofErr w:type="spellEnd"/>
            <w:r w:rsidRPr="00B32C09">
              <w:rPr>
                <w:rFonts w:eastAsia="Times New Roman" w:cs="Times New Roman"/>
                <w:sz w:val="20"/>
                <w:szCs w:val="20"/>
                <w:lang w:eastAsia="ru-RU"/>
              </w:rPr>
              <w:t xml:space="preserve"> – </w:t>
            </w:r>
            <w:r w:rsidRPr="00B32C09">
              <w:rPr>
                <w:rFonts w:eastAsia="Times New Roman" w:cs="Times New Roman"/>
                <w:sz w:val="20"/>
                <w:szCs w:val="20"/>
                <w:lang w:eastAsia="ru-RU"/>
              </w:rPr>
              <w:br/>
              <w:t xml:space="preserve">с. Среднеивкино с отводом на </w:t>
            </w:r>
            <w:r w:rsidRPr="00B32C09">
              <w:rPr>
                <w:rFonts w:eastAsia="Times New Roman" w:cs="Times New Roman"/>
                <w:sz w:val="20"/>
                <w:szCs w:val="20"/>
                <w:lang w:eastAsia="ru-RU"/>
              </w:rPr>
              <w:br/>
              <w:t xml:space="preserve">д. </w:t>
            </w:r>
            <w:proofErr w:type="spellStart"/>
            <w:r w:rsidRPr="00B32C09">
              <w:rPr>
                <w:rFonts w:eastAsia="Times New Roman" w:cs="Times New Roman"/>
                <w:sz w:val="20"/>
                <w:szCs w:val="20"/>
                <w:lang w:eastAsia="ru-RU"/>
              </w:rPr>
              <w:t>Сырда</w:t>
            </w:r>
            <w:proofErr w:type="spellEnd"/>
            <w:r w:rsidRPr="00B32C09">
              <w:rPr>
                <w:rFonts w:eastAsia="Times New Roman" w:cs="Times New Roman"/>
                <w:sz w:val="20"/>
                <w:szCs w:val="20"/>
                <w:lang w:eastAsia="ru-RU"/>
              </w:rPr>
              <w:t xml:space="preserve"> и отключающими устройствами на д. </w:t>
            </w:r>
            <w:proofErr w:type="spellStart"/>
            <w:r w:rsidRPr="00B32C09">
              <w:rPr>
                <w:rFonts w:eastAsia="Times New Roman" w:cs="Times New Roman"/>
                <w:sz w:val="20"/>
                <w:szCs w:val="20"/>
                <w:lang w:eastAsia="ru-RU"/>
              </w:rPr>
              <w:t>Седуново</w:t>
            </w:r>
            <w:proofErr w:type="spellEnd"/>
            <w:r w:rsidRPr="00B32C09">
              <w:rPr>
                <w:rFonts w:eastAsia="Times New Roman" w:cs="Times New Roman"/>
                <w:sz w:val="20"/>
                <w:szCs w:val="20"/>
                <w:lang w:eastAsia="ru-RU"/>
              </w:rPr>
              <w:t xml:space="preserve"> и на д. Сычёво,</w:t>
            </w:r>
          </w:p>
          <w:p w14:paraId="7ABDB87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д. </w:t>
            </w:r>
            <w:proofErr w:type="spellStart"/>
            <w:r w:rsidRPr="00B32C09">
              <w:rPr>
                <w:rFonts w:eastAsia="Times New Roman" w:cs="Times New Roman"/>
                <w:sz w:val="20"/>
                <w:szCs w:val="20"/>
                <w:lang w:eastAsia="ru-RU"/>
              </w:rPr>
              <w:t>Калачиги</w:t>
            </w:r>
            <w:proofErr w:type="spellEnd"/>
          </w:p>
        </w:tc>
        <w:tc>
          <w:tcPr>
            <w:tcW w:w="1516" w:type="dxa"/>
            <w:shd w:val="clear" w:color="auto" w:fill="auto"/>
            <w:vAlign w:val="center"/>
            <w:hideMark/>
          </w:tcPr>
          <w:p w14:paraId="5B5A6A7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36B280B0" w14:textId="024D87F6"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78FFC1A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Верхошижемский, Куменский районы</w:t>
            </w:r>
          </w:p>
        </w:tc>
        <w:tc>
          <w:tcPr>
            <w:tcW w:w="1692" w:type="dxa"/>
            <w:shd w:val="clear" w:color="auto" w:fill="auto"/>
            <w:vAlign w:val="center"/>
            <w:hideMark/>
          </w:tcPr>
          <w:p w14:paraId="06B4AB6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Протяжённость – 33 км; Максимальное давление – 1,2 МПа</w:t>
            </w:r>
          </w:p>
        </w:tc>
        <w:tc>
          <w:tcPr>
            <w:tcW w:w="1190" w:type="dxa"/>
            <w:shd w:val="clear" w:color="auto" w:fill="auto"/>
            <w:vAlign w:val="center"/>
            <w:hideMark/>
          </w:tcPr>
          <w:p w14:paraId="5C1FC3B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49A419A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307DE6B4" w14:textId="77777777" w:rsidTr="00BD6326">
        <w:trPr>
          <w:trHeight w:val="20"/>
        </w:trPr>
        <w:tc>
          <w:tcPr>
            <w:tcW w:w="486" w:type="dxa"/>
            <w:shd w:val="clear" w:color="auto" w:fill="auto"/>
            <w:vAlign w:val="center"/>
            <w:hideMark/>
          </w:tcPr>
          <w:p w14:paraId="3008D79E"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7</w:t>
            </w:r>
          </w:p>
        </w:tc>
        <w:tc>
          <w:tcPr>
            <w:tcW w:w="1470" w:type="dxa"/>
            <w:shd w:val="clear" w:color="auto" w:fill="auto"/>
            <w:vAlign w:val="center"/>
            <w:hideMark/>
          </w:tcPr>
          <w:p w14:paraId="5E44844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4.2.7</w:t>
            </w:r>
          </w:p>
        </w:tc>
        <w:tc>
          <w:tcPr>
            <w:tcW w:w="1116" w:type="dxa"/>
            <w:shd w:val="clear" w:color="auto" w:fill="auto"/>
            <w:vAlign w:val="center"/>
            <w:hideMark/>
          </w:tcPr>
          <w:p w14:paraId="0593039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73FC838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от газопровода ГРС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 пгт </w:t>
            </w:r>
            <w:proofErr w:type="spellStart"/>
            <w:r w:rsidRPr="00B32C09">
              <w:rPr>
                <w:rFonts w:eastAsia="Times New Roman" w:cs="Times New Roman"/>
                <w:sz w:val="20"/>
                <w:szCs w:val="20"/>
                <w:lang w:eastAsia="ru-RU"/>
              </w:rPr>
              <w:t>Нижнеивкино</w:t>
            </w:r>
            <w:proofErr w:type="spellEnd"/>
            <w:r w:rsidRPr="00B32C09">
              <w:rPr>
                <w:rFonts w:eastAsia="Times New Roman" w:cs="Times New Roman"/>
                <w:sz w:val="20"/>
                <w:szCs w:val="20"/>
                <w:lang w:eastAsia="ru-RU"/>
              </w:rPr>
              <w:t xml:space="preserve"> на </w:t>
            </w:r>
            <w:r w:rsidRPr="00B32C09">
              <w:rPr>
                <w:rFonts w:eastAsia="Times New Roman" w:cs="Times New Roman"/>
                <w:sz w:val="20"/>
                <w:szCs w:val="20"/>
                <w:lang w:eastAsia="ru-RU"/>
              </w:rPr>
              <w:br/>
              <w:t xml:space="preserve">д. </w:t>
            </w:r>
            <w:proofErr w:type="spellStart"/>
            <w:r w:rsidRPr="00B32C09">
              <w:rPr>
                <w:rFonts w:eastAsia="Times New Roman" w:cs="Times New Roman"/>
                <w:sz w:val="20"/>
                <w:szCs w:val="20"/>
                <w:lang w:eastAsia="ru-RU"/>
              </w:rPr>
              <w:t>Барановщина</w:t>
            </w:r>
            <w:proofErr w:type="spellEnd"/>
            <w:r w:rsidRPr="00B32C09">
              <w:rPr>
                <w:rFonts w:eastAsia="Times New Roman" w:cs="Times New Roman"/>
                <w:sz w:val="20"/>
                <w:szCs w:val="20"/>
                <w:lang w:eastAsia="ru-RU"/>
              </w:rPr>
              <w:t xml:space="preserve"> - с. Раменье</w:t>
            </w:r>
          </w:p>
        </w:tc>
        <w:tc>
          <w:tcPr>
            <w:tcW w:w="1516" w:type="dxa"/>
            <w:shd w:val="clear" w:color="auto" w:fill="auto"/>
            <w:vAlign w:val="center"/>
            <w:hideMark/>
          </w:tcPr>
          <w:p w14:paraId="394DBDB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7672C9E6" w14:textId="19E7F85D"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2CB868E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Куменский район</w:t>
            </w:r>
          </w:p>
        </w:tc>
        <w:tc>
          <w:tcPr>
            <w:tcW w:w="1692" w:type="dxa"/>
            <w:shd w:val="clear" w:color="auto" w:fill="auto"/>
            <w:vAlign w:val="center"/>
            <w:hideMark/>
          </w:tcPr>
          <w:p w14:paraId="399D329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6,8 км; Максимальное давление – 1,2 МПа</w:t>
            </w:r>
          </w:p>
        </w:tc>
        <w:tc>
          <w:tcPr>
            <w:tcW w:w="1190" w:type="dxa"/>
            <w:shd w:val="clear" w:color="auto" w:fill="auto"/>
            <w:vAlign w:val="center"/>
            <w:hideMark/>
          </w:tcPr>
          <w:p w14:paraId="5EA9DDE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35B3097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5BB300EF" w14:textId="77777777" w:rsidTr="00BD6326">
        <w:trPr>
          <w:trHeight w:val="20"/>
        </w:trPr>
        <w:tc>
          <w:tcPr>
            <w:tcW w:w="486" w:type="dxa"/>
            <w:shd w:val="clear" w:color="auto" w:fill="auto"/>
            <w:vAlign w:val="center"/>
            <w:hideMark/>
          </w:tcPr>
          <w:p w14:paraId="6908592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8</w:t>
            </w:r>
          </w:p>
        </w:tc>
        <w:tc>
          <w:tcPr>
            <w:tcW w:w="1470" w:type="dxa"/>
            <w:shd w:val="clear" w:color="auto" w:fill="auto"/>
            <w:vAlign w:val="center"/>
            <w:hideMark/>
          </w:tcPr>
          <w:p w14:paraId="0050741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4.2.8</w:t>
            </w:r>
          </w:p>
        </w:tc>
        <w:tc>
          <w:tcPr>
            <w:tcW w:w="1116" w:type="dxa"/>
            <w:shd w:val="clear" w:color="auto" w:fill="auto"/>
            <w:vAlign w:val="center"/>
            <w:hideMark/>
          </w:tcPr>
          <w:p w14:paraId="2981C70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72BC63D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до д. </w:t>
            </w:r>
            <w:proofErr w:type="spellStart"/>
            <w:r w:rsidRPr="00B32C09">
              <w:rPr>
                <w:rFonts w:eastAsia="Times New Roman" w:cs="Times New Roman"/>
                <w:sz w:val="20"/>
                <w:szCs w:val="20"/>
                <w:lang w:eastAsia="ru-RU"/>
              </w:rPr>
              <w:t>Каркино</w:t>
            </w:r>
            <w:proofErr w:type="spellEnd"/>
          </w:p>
        </w:tc>
        <w:tc>
          <w:tcPr>
            <w:tcW w:w="1516" w:type="dxa"/>
            <w:shd w:val="clear" w:color="auto" w:fill="auto"/>
            <w:vAlign w:val="center"/>
            <w:hideMark/>
          </w:tcPr>
          <w:p w14:paraId="404F9F6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49A2F9F9" w14:textId="0C436794"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0C5CB13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район</w:t>
            </w:r>
          </w:p>
        </w:tc>
        <w:tc>
          <w:tcPr>
            <w:tcW w:w="1692" w:type="dxa"/>
            <w:shd w:val="clear" w:color="auto" w:fill="auto"/>
            <w:vAlign w:val="center"/>
            <w:hideMark/>
          </w:tcPr>
          <w:p w14:paraId="5B06F95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4,1 км; Максимальное давление – 1,2 МПа</w:t>
            </w:r>
          </w:p>
        </w:tc>
        <w:tc>
          <w:tcPr>
            <w:tcW w:w="1190" w:type="dxa"/>
            <w:shd w:val="clear" w:color="auto" w:fill="auto"/>
            <w:vAlign w:val="center"/>
            <w:hideMark/>
          </w:tcPr>
          <w:p w14:paraId="3599976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6052988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C15A36A" w14:textId="77777777" w:rsidTr="00BD6326">
        <w:trPr>
          <w:trHeight w:val="20"/>
        </w:trPr>
        <w:tc>
          <w:tcPr>
            <w:tcW w:w="486" w:type="dxa"/>
            <w:shd w:val="clear" w:color="auto" w:fill="auto"/>
            <w:vAlign w:val="center"/>
            <w:hideMark/>
          </w:tcPr>
          <w:p w14:paraId="7D37B50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9</w:t>
            </w:r>
          </w:p>
        </w:tc>
        <w:tc>
          <w:tcPr>
            <w:tcW w:w="1470" w:type="dxa"/>
            <w:shd w:val="clear" w:color="auto" w:fill="auto"/>
            <w:vAlign w:val="center"/>
            <w:hideMark/>
          </w:tcPr>
          <w:p w14:paraId="5D27BB9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4.2.9</w:t>
            </w:r>
          </w:p>
        </w:tc>
        <w:tc>
          <w:tcPr>
            <w:tcW w:w="1116" w:type="dxa"/>
            <w:shd w:val="clear" w:color="auto" w:fill="auto"/>
            <w:vAlign w:val="center"/>
            <w:hideMark/>
          </w:tcPr>
          <w:p w14:paraId="5854234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2ED99CE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Жуки и дер. </w:t>
            </w:r>
            <w:proofErr w:type="gramStart"/>
            <w:r w:rsidRPr="00B32C09">
              <w:rPr>
                <w:rFonts w:eastAsia="Times New Roman" w:cs="Times New Roman"/>
                <w:sz w:val="20"/>
                <w:szCs w:val="20"/>
                <w:lang w:eastAsia="ru-RU"/>
              </w:rPr>
              <w:t>Большая</w:t>
            </w:r>
            <w:proofErr w:type="gramEnd"/>
            <w:r w:rsidRPr="00B32C09">
              <w:rPr>
                <w:rFonts w:eastAsia="Times New Roman" w:cs="Times New Roman"/>
                <w:sz w:val="20"/>
                <w:szCs w:val="20"/>
                <w:lang w:eastAsia="ru-RU"/>
              </w:rPr>
              <w:t xml:space="preserve"> </w:t>
            </w:r>
            <w:proofErr w:type="spellStart"/>
            <w:r w:rsidRPr="00B32C09">
              <w:rPr>
                <w:rFonts w:eastAsia="Times New Roman" w:cs="Times New Roman"/>
                <w:sz w:val="20"/>
                <w:szCs w:val="20"/>
                <w:lang w:eastAsia="ru-RU"/>
              </w:rPr>
              <w:t>Рябовщина</w:t>
            </w:r>
            <w:proofErr w:type="spellEnd"/>
          </w:p>
        </w:tc>
        <w:tc>
          <w:tcPr>
            <w:tcW w:w="1516" w:type="dxa"/>
            <w:shd w:val="clear" w:color="auto" w:fill="auto"/>
            <w:vAlign w:val="center"/>
            <w:hideMark/>
          </w:tcPr>
          <w:p w14:paraId="6D65226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5BE5DD7A" w14:textId="644F1377"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1C6E682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район</w:t>
            </w:r>
          </w:p>
        </w:tc>
        <w:tc>
          <w:tcPr>
            <w:tcW w:w="1692" w:type="dxa"/>
            <w:shd w:val="clear" w:color="auto" w:fill="auto"/>
            <w:vAlign w:val="center"/>
            <w:hideMark/>
          </w:tcPr>
          <w:p w14:paraId="529EDABD" w14:textId="3CE64B30"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10,54 км; Максимальное давление – 0,6-1,2 МПа</w:t>
            </w:r>
          </w:p>
        </w:tc>
        <w:tc>
          <w:tcPr>
            <w:tcW w:w="1190" w:type="dxa"/>
            <w:shd w:val="clear" w:color="auto" w:fill="auto"/>
            <w:vAlign w:val="center"/>
            <w:hideMark/>
          </w:tcPr>
          <w:p w14:paraId="333A697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62EBD34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4B077995" w14:textId="77777777" w:rsidTr="00BD6326">
        <w:trPr>
          <w:trHeight w:val="20"/>
        </w:trPr>
        <w:tc>
          <w:tcPr>
            <w:tcW w:w="486" w:type="dxa"/>
            <w:shd w:val="clear" w:color="auto" w:fill="auto"/>
            <w:vAlign w:val="center"/>
            <w:hideMark/>
          </w:tcPr>
          <w:p w14:paraId="352AD1B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10</w:t>
            </w:r>
          </w:p>
        </w:tc>
        <w:tc>
          <w:tcPr>
            <w:tcW w:w="1470" w:type="dxa"/>
            <w:shd w:val="clear" w:color="auto" w:fill="auto"/>
            <w:vAlign w:val="center"/>
            <w:hideMark/>
          </w:tcPr>
          <w:p w14:paraId="46BBC91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4.2.10</w:t>
            </w:r>
          </w:p>
        </w:tc>
        <w:tc>
          <w:tcPr>
            <w:tcW w:w="1116" w:type="dxa"/>
            <w:shd w:val="clear" w:color="auto" w:fill="auto"/>
            <w:vAlign w:val="center"/>
            <w:hideMark/>
          </w:tcPr>
          <w:p w14:paraId="2D1D99D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63A3D94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Семеновы</w:t>
            </w:r>
          </w:p>
        </w:tc>
        <w:tc>
          <w:tcPr>
            <w:tcW w:w="1516" w:type="dxa"/>
            <w:shd w:val="clear" w:color="auto" w:fill="auto"/>
            <w:vAlign w:val="center"/>
            <w:hideMark/>
          </w:tcPr>
          <w:p w14:paraId="1FD40CAE"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24F74169" w14:textId="560F2265"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3C95169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hideMark/>
          </w:tcPr>
          <w:p w14:paraId="3E90503C" w14:textId="382860D5"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w:t>
            </w:r>
            <w:r w:rsidR="000936CA">
              <w:rPr>
                <w:rFonts w:eastAsia="Times New Roman" w:cs="Times New Roman"/>
                <w:sz w:val="20"/>
                <w:szCs w:val="20"/>
                <w:lang w:eastAsia="ru-RU"/>
              </w:rPr>
              <w:t>3</w:t>
            </w:r>
            <w:r w:rsidRPr="00B32C09">
              <w:rPr>
                <w:rFonts w:eastAsia="Times New Roman" w:cs="Times New Roman"/>
                <w:sz w:val="20"/>
                <w:szCs w:val="20"/>
                <w:lang w:eastAsia="ru-RU"/>
              </w:rPr>
              <w:t xml:space="preserve"> км; Максимальное давление – 0,3-0,6 МПа</w:t>
            </w:r>
          </w:p>
        </w:tc>
        <w:tc>
          <w:tcPr>
            <w:tcW w:w="1190" w:type="dxa"/>
            <w:shd w:val="clear" w:color="auto" w:fill="auto"/>
            <w:vAlign w:val="center"/>
            <w:hideMark/>
          </w:tcPr>
          <w:p w14:paraId="4162DC2C"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08A55DA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095D293" w14:textId="77777777" w:rsidTr="00BD6326">
        <w:trPr>
          <w:trHeight w:val="20"/>
        </w:trPr>
        <w:tc>
          <w:tcPr>
            <w:tcW w:w="486" w:type="dxa"/>
            <w:shd w:val="clear" w:color="auto" w:fill="auto"/>
            <w:vAlign w:val="center"/>
            <w:hideMark/>
          </w:tcPr>
          <w:p w14:paraId="78D02AC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11</w:t>
            </w:r>
          </w:p>
        </w:tc>
        <w:tc>
          <w:tcPr>
            <w:tcW w:w="1470" w:type="dxa"/>
            <w:shd w:val="clear" w:color="auto" w:fill="auto"/>
            <w:vAlign w:val="center"/>
            <w:hideMark/>
          </w:tcPr>
          <w:p w14:paraId="6505485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4.2.11</w:t>
            </w:r>
          </w:p>
        </w:tc>
        <w:tc>
          <w:tcPr>
            <w:tcW w:w="1116" w:type="dxa"/>
            <w:shd w:val="clear" w:color="auto" w:fill="auto"/>
            <w:vAlign w:val="center"/>
            <w:hideMark/>
          </w:tcPr>
          <w:p w14:paraId="16B41E6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hideMark/>
          </w:tcPr>
          <w:p w14:paraId="16FDFF4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Баташи</w:t>
            </w:r>
          </w:p>
        </w:tc>
        <w:tc>
          <w:tcPr>
            <w:tcW w:w="1516" w:type="dxa"/>
            <w:shd w:val="clear" w:color="auto" w:fill="auto"/>
            <w:vAlign w:val="center"/>
            <w:hideMark/>
          </w:tcPr>
          <w:p w14:paraId="2936F55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3C6E4346" w14:textId="3AEB4BD5"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6D17B14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hideMark/>
          </w:tcPr>
          <w:p w14:paraId="40F85991" w14:textId="2740FA79"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2,8</w:t>
            </w:r>
            <w:r w:rsidR="000936CA">
              <w:rPr>
                <w:rFonts w:eastAsia="Times New Roman" w:cs="Times New Roman"/>
                <w:sz w:val="20"/>
                <w:szCs w:val="20"/>
                <w:lang w:eastAsia="ru-RU"/>
              </w:rPr>
              <w:t>4</w:t>
            </w:r>
            <w:r w:rsidRPr="00B32C09">
              <w:rPr>
                <w:rFonts w:eastAsia="Times New Roman" w:cs="Times New Roman"/>
                <w:sz w:val="20"/>
                <w:szCs w:val="20"/>
                <w:lang w:eastAsia="ru-RU"/>
              </w:rPr>
              <w:t xml:space="preserve"> км; Максимальное давление – 0,3-0,6 МПа</w:t>
            </w:r>
          </w:p>
        </w:tc>
        <w:tc>
          <w:tcPr>
            <w:tcW w:w="1190" w:type="dxa"/>
            <w:shd w:val="clear" w:color="auto" w:fill="auto"/>
            <w:vAlign w:val="center"/>
            <w:hideMark/>
          </w:tcPr>
          <w:p w14:paraId="1290DDD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5A9AD2CC" w14:textId="5828A308"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7400C32C" w14:textId="77777777" w:rsidTr="00BD6326">
        <w:trPr>
          <w:trHeight w:val="20"/>
        </w:trPr>
        <w:tc>
          <w:tcPr>
            <w:tcW w:w="486" w:type="dxa"/>
            <w:shd w:val="clear" w:color="auto" w:fill="auto"/>
            <w:vAlign w:val="center"/>
            <w:hideMark/>
          </w:tcPr>
          <w:p w14:paraId="0EBC0B8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12</w:t>
            </w:r>
          </w:p>
        </w:tc>
        <w:tc>
          <w:tcPr>
            <w:tcW w:w="1470" w:type="dxa"/>
            <w:shd w:val="clear" w:color="auto" w:fill="auto"/>
            <w:vAlign w:val="center"/>
            <w:hideMark/>
          </w:tcPr>
          <w:p w14:paraId="5F13D1E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4.2.12</w:t>
            </w:r>
          </w:p>
        </w:tc>
        <w:tc>
          <w:tcPr>
            <w:tcW w:w="1116" w:type="dxa"/>
            <w:shd w:val="clear" w:color="auto" w:fill="auto"/>
            <w:vAlign w:val="center"/>
            <w:hideMark/>
          </w:tcPr>
          <w:p w14:paraId="16685A4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hideMark/>
          </w:tcPr>
          <w:p w14:paraId="3C5D3A2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Бакули</w:t>
            </w:r>
            <w:proofErr w:type="spellEnd"/>
          </w:p>
        </w:tc>
        <w:tc>
          <w:tcPr>
            <w:tcW w:w="1516" w:type="dxa"/>
            <w:shd w:val="clear" w:color="auto" w:fill="auto"/>
            <w:vAlign w:val="center"/>
            <w:hideMark/>
          </w:tcPr>
          <w:p w14:paraId="5F8CBF8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hideMark/>
          </w:tcPr>
          <w:p w14:paraId="359BDA29" w14:textId="0DFE66A8"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hideMark/>
          </w:tcPr>
          <w:p w14:paraId="370D1B0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hideMark/>
          </w:tcPr>
          <w:p w14:paraId="0CD1D37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0,1 км; Максимальное давление – 0,3-0,6 МПа</w:t>
            </w:r>
          </w:p>
        </w:tc>
        <w:tc>
          <w:tcPr>
            <w:tcW w:w="1190" w:type="dxa"/>
            <w:shd w:val="clear" w:color="auto" w:fill="auto"/>
            <w:vAlign w:val="center"/>
            <w:hideMark/>
          </w:tcPr>
          <w:p w14:paraId="68AAA83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hideMark/>
          </w:tcPr>
          <w:p w14:paraId="7603347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50C94803" w14:textId="77777777" w:rsidTr="00BD6326">
        <w:trPr>
          <w:trHeight w:val="20"/>
        </w:trPr>
        <w:tc>
          <w:tcPr>
            <w:tcW w:w="486" w:type="dxa"/>
            <w:shd w:val="clear" w:color="auto" w:fill="auto"/>
            <w:vAlign w:val="center"/>
          </w:tcPr>
          <w:p w14:paraId="5C4C584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13</w:t>
            </w:r>
          </w:p>
        </w:tc>
        <w:tc>
          <w:tcPr>
            <w:tcW w:w="1470" w:type="dxa"/>
            <w:shd w:val="clear" w:color="auto" w:fill="auto"/>
            <w:vAlign w:val="center"/>
          </w:tcPr>
          <w:p w14:paraId="77E2BDC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4.2.13</w:t>
            </w:r>
          </w:p>
        </w:tc>
        <w:tc>
          <w:tcPr>
            <w:tcW w:w="1116" w:type="dxa"/>
            <w:shd w:val="clear" w:color="auto" w:fill="auto"/>
            <w:vAlign w:val="center"/>
          </w:tcPr>
          <w:p w14:paraId="509696E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tcPr>
          <w:p w14:paraId="3C27736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Ситники и дер. Зотовы</w:t>
            </w:r>
          </w:p>
        </w:tc>
        <w:tc>
          <w:tcPr>
            <w:tcW w:w="1516" w:type="dxa"/>
            <w:shd w:val="clear" w:color="auto" w:fill="auto"/>
            <w:vAlign w:val="center"/>
          </w:tcPr>
          <w:p w14:paraId="5082462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30CB0271" w14:textId="004E35F8"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7729779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tcPr>
          <w:p w14:paraId="0CDD2A08" w14:textId="5CC9A6FF"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sidR="000936CA">
              <w:rPr>
                <w:rFonts w:eastAsia="Times New Roman" w:cs="Times New Roman"/>
                <w:sz w:val="20"/>
                <w:szCs w:val="20"/>
                <w:lang w:eastAsia="ru-RU"/>
              </w:rPr>
              <w:t>0,9</w:t>
            </w:r>
            <w:r w:rsidRPr="00B32C09">
              <w:rPr>
                <w:rFonts w:eastAsia="Times New Roman" w:cs="Times New Roman"/>
                <w:sz w:val="20"/>
                <w:szCs w:val="20"/>
                <w:lang w:eastAsia="ru-RU"/>
              </w:rPr>
              <w:t xml:space="preserve"> км; Максимальное давление – 0,005-0,3 МПа</w:t>
            </w:r>
          </w:p>
        </w:tc>
        <w:tc>
          <w:tcPr>
            <w:tcW w:w="1190" w:type="dxa"/>
            <w:shd w:val="clear" w:color="auto" w:fill="auto"/>
            <w:vAlign w:val="center"/>
          </w:tcPr>
          <w:p w14:paraId="1BA2307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382A7B4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792A6C90" w14:textId="77777777" w:rsidTr="00BD6326">
        <w:trPr>
          <w:trHeight w:val="20"/>
        </w:trPr>
        <w:tc>
          <w:tcPr>
            <w:tcW w:w="486" w:type="dxa"/>
            <w:shd w:val="clear" w:color="auto" w:fill="auto"/>
            <w:vAlign w:val="center"/>
          </w:tcPr>
          <w:p w14:paraId="54DC6B6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14</w:t>
            </w:r>
          </w:p>
        </w:tc>
        <w:tc>
          <w:tcPr>
            <w:tcW w:w="1470" w:type="dxa"/>
            <w:shd w:val="clear" w:color="auto" w:fill="auto"/>
            <w:vAlign w:val="center"/>
          </w:tcPr>
          <w:p w14:paraId="2711908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4.2.14</w:t>
            </w:r>
          </w:p>
        </w:tc>
        <w:tc>
          <w:tcPr>
            <w:tcW w:w="1116" w:type="dxa"/>
            <w:shd w:val="clear" w:color="auto" w:fill="auto"/>
            <w:vAlign w:val="center"/>
          </w:tcPr>
          <w:p w14:paraId="67E389A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tcPr>
          <w:p w14:paraId="1F23AA8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Родионово</w:t>
            </w:r>
            <w:proofErr w:type="spellEnd"/>
          </w:p>
        </w:tc>
        <w:tc>
          <w:tcPr>
            <w:tcW w:w="1516" w:type="dxa"/>
            <w:shd w:val="clear" w:color="auto" w:fill="auto"/>
            <w:vAlign w:val="center"/>
          </w:tcPr>
          <w:p w14:paraId="3650AF2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05BCC39" w14:textId="6A068828"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6CB67FDF"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tcPr>
          <w:p w14:paraId="30546DB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0,2 км; Максимальное давление – 0,005-0,3 МПа</w:t>
            </w:r>
          </w:p>
        </w:tc>
        <w:tc>
          <w:tcPr>
            <w:tcW w:w="1190" w:type="dxa"/>
            <w:shd w:val="clear" w:color="auto" w:fill="auto"/>
            <w:vAlign w:val="center"/>
          </w:tcPr>
          <w:p w14:paraId="32011DD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6FE32C6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D42085B" w14:textId="77777777" w:rsidTr="00BD6326">
        <w:trPr>
          <w:trHeight w:val="20"/>
        </w:trPr>
        <w:tc>
          <w:tcPr>
            <w:tcW w:w="486" w:type="dxa"/>
            <w:shd w:val="clear" w:color="auto" w:fill="auto"/>
            <w:vAlign w:val="center"/>
          </w:tcPr>
          <w:p w14:paraId="6B93BCB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15</w:t>
            </w:r>
          </w:p>
        </w:tc>
        <w:tc>
          <w:tcPr>
            <w:tcW w:w="1470" w:type="dxa"/>
            <w:shd w:val="clear" w:color="auto" w:fill="auto"/>
            <w:vAlign w:val="center"/>
          </w:tcPr>
          <w:p w14:paraId="1DBC4BD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4.2.15</w:t>
            </w:r>
          </w:p>
        </w:tc>
        <w:tc>
          <w:tcPr>
            <w:tcW w:w="1116" w:type="dxa"/>
            <w:shd w:val="clear" w:color="auto" w:fill="auto"/>
            <w:vAlign w:val="center"/>
          </w:tcPr>
          <w:p w14:paraId="5BB6655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7F5A026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пгт Кикнур</w:t>
            </w:r>
          </w:p>
        </w:tc>
        <w:tc>
          <w:tcPr>
            <w:tcW w:w="1516" w:type="dxa"/>
            <w:shd w:val="clear" w:color="auto" w:fill="auto"/>
            <w:vAlign w:val="center"/>
          </w:tcPr>
          <w:p w14:paraId="3B1B472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2085178E" w14:textId="4A12E593"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2CE57682"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Кикнурский муниципальный район</w:t>
            </w:r>
          </w:p>
        </w:tc>
        <w:tc>
          <w:tcPr>
            <w:tcW w:w="1692" w:type="dxa"/>
            <w:shd w:val="clear" w:color="auto" w:fill="auto"/>
            <w:vAlign w:val="center"/>
          </w:tcPr>
          <w:p w14:paraId="7A001D7C" w14:textId="2973C2E1"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sidR="000936CA">
              <w:rPr>
                <w:rFonts w:eastAsia="Times New Roman" w:cs="Times New Roman"/>
                <w:sz w:val="20"/>
                <w:szCs w:val="20"/>
                <w:lang w:eastAsia="ru-RU"/>
              </w:rPr>
              <w:t>40,3</w:t>
            </w:r>
            <w:r w:rsidRPr="00B32C09">
              <w:rPr>
                <w:rFonts w:eastAsia="Times New Roman" w:cs="Times New Roman"/>
                <w:sz w:val="20"/>
                <w:szCs w:val="20"/>
                <w:lang w:eastAsia="ru-RU"/>
              </w:rPr>
              <w:t xml:space="preserve"> км; Максимальное давление – 0,6-1,2 МПа</w:t>
            </w:r>
          </w:p>
        </w:tc>
        <w:tc>
          <w:tcPr>
            <w:tcW w:w="1190" w:type="dxa"/>
            <w:shd w:val="clear" w:color="auto" w:fill="auto"/>
            <w:vAlign w:val="center"/>
          </w:tcPr>
          <w:p w14:paraId="71780A1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252811D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7CB60609" w14:textId="77777777" w:rsidTr="00BD6326">
        <w:trPr>
          <w:trHeight w:val="20"/>
        </w:trPr>
        <w:tc>
          <w:tcPr>
            <w:tcW w:w="486" w:type="dxa"/>
            <w:shd w:val="clear" w:color="auto" w:fill="auto"/>
            <w:vAlign w:val="center"/>
          </w:tcPr>
          <w:p w14:paraId="39473FF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16</w:t>
            </w:r>
          </w:p>
        </w:tc>
        <w:tc>
          <w:tcPr>
            <w:tcW w:w="1470" w:type="dxa"/>
            <w:shd w:val="clear" w:color="auto" w:fill="auto"/>
            <w:vAlign w:val="center"/>
          </w:tcPr>
          <w:p w14:paraId="7D6D7CF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4.2.16</w:t>
            </w:r>
          </w:p>
        </w:tc>
        <w:tc>
          <w:tcPr>
            <w:tcW w:w="1116" w:type="dxa"/>
            <w:shd w:val="clear" w:color="auto" w:fill="auto"/>
            <w:vAlign w:val="center"/>
          </w:tcPr>
          <w:p w14:paraId="6C60A75C"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5301702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пгт Пижанка</w:t>
            </w:r>
          </w:p>
        </w:tc>
        <w:tc>
          <w:tcPr>
            <w:tcW w:w="1516" w:type="dxa"/>
            <w:shd w:val="clear" w:color="auto" w:fill="auto"/>
            <w:vAlign w:val="center"/>
          </w:tcPr>
          <w:p w14:paraId="793777A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FF54CEE" w14:textId="1C8A1520"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6095209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Пижанский муниципальный район</w:t>
            </w:r>
          </w:p>
        </w:tc>
        <w:tc>
          <w:tcPr>
            <w:tcW w:w="1692" w:type="dxa"/>
            <w:shd w:val="clear" w:color="auto" w:fill="auto"/>
            <w:vAlign w:val="center"/>
          </w:tcPr>
          <w:p w14:paraId="54107B20" w14:textId="2197A222"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43,</w:t>
            </w:r>
            <w:r w:rsidR="000936CA">
              <w:rPr>
                <w:rFonts w:eastAsia="Times New Roman" w:cs="Times New Roman"/>
                <w:sz w:val="20"/>
                <w:szCs w:val="20"/>
                <w:lang w:eastAsia="ru-RU"/>
              </w:rPr>
              <w:t>8</w:t>
            </w:r>
            <w:r w:rsidRPr="00B32C09">
              <w:rPr>
                <w:rFonts w:eastAsia="Times New Roman" w:cs="Times New Roman"/>
                <w:sz w:val="20"/>
                <w:szCs w:val="20"/>
                <w:lang w:eastAsia="ru-RU"/>
              </w:rPr>
              <w:t xml:space="preserve"> км; Максимальное давление – 0,6-1,2 МПа</w:t>
            </w:r>
          </w:p>
        </w:tc>
        <w:tc>
          <w:tcPr>
            <w:tcW w:w="1190" w:type="dxa"/>
            <w:shd w:val="clear" w:color="auto" w:fill="auto"/>
            <w:vAlign w:val="center"/>
          </w:tcPr>
          <w:p w14:paraId="175069E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02FB45E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4D21E03C" w14:textId="77777777" w:rsidTr="00BD6326">
        <w:trPr>
          <w:trHeight w:val="20"/>
        </w:trPr>
        <w:tc>
          <w:tcPr>
            <w:tcW w:w="486" w:type="dxa"/>
            <w:shd w:val="clear" w:color="auto" w:fill="auto"/>
            <w:vAlign w:val="center"/>
          </w:tcPr>
          <w:p w14:paraId="6E1273E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17</w:t>
            </w:r>
          </w:p>
        </w:tc>
        <w:tc>
          <w:tcPr>
            <w:tcW w:w="1470" w:type="dxa"/>
            <w:shd w:val="clear" w:color="auto" w:fill="auto"/>
            <w:vAlign w:val="center"/>
          </w:tcPr>
          <w:p w14:paraId="54F5D77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4.2.17</w:t>
            </w:r>
          </w:p>
        </w:tc>
        <w:tc>
          <w:tcPr>
            <w:tcW w:w="1116" w:type="dxa"/>
            <w:shd w:val="clear" w:color="auto" w:fill="auto"/>
            <w:vAlign w:val="center"/>
          </w:tcPr>
          <w:p w14:paraId="7657A2A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B07EA3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г. Советск</w:t>
            </w:r>
          </w:p>
        </w:tc>
        <w:tc>
          <w:tcPr>
            <w:tcW w:w="1516" w:type="dxa"/>
            <w:shd w:val="clear" w:color="auto" w:fill="auto"/>
            <w:vAlign w:val="center"/>
          </w:tcPr>
          <w:p w14:paraId="19B1EC8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9CB734C" w14:textId="12D76194"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6D13014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Советский муниципальный район</w:t>
            </w:r>
          </w:p>
        </w:tc>
        <w:tc>
          <w:tcPr>
            <w:tcW w:w="1692" w:type="dxa"/>
            <w:shd w:val="clear" w:color="auto" w:fill="auto"/>
            <w:vAlign w:val="center"/>
          </w:tcPr>
          <w:p w14:paraId="0D25C6E2" w14:textId="49169D8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5,</w:t>
            </w:r>
            <w:r w:rsidR="000936CA">
              <w:rPr>
                <w:rFonts w:eastAsia="Times New Roman" w:cs="Times New Roman"/>
                <w:sz w:val="20"/>
                <w:szCs w:val="20"/>
                <w:lang w:eastAsia="ru-RU"/>
              </w:rPr>
              <w:t>166</w:t>
            </w:r>
            <w:r w:rsidRPr="00B32C09">
              <w:rPr>
                <w:rFonts w:eastAsia="Times New Roman" w:cs="Times New Roman"/>
                <w:sz w:val="20"/>
                <w:szCs w:val="20"/>
                <w:lang w:eastAsia="ru-RU"/>
              </w:rPr>
              <w:t xml:space="preserve"> км; Максимальное давление – 0,6-1,2 МПа</w:t>
            </w:r>
          </w:p>
        </w:tc>
        <w:tc>
          <w:tcPr>
            <w:tcW w:w="1190" w:type="dxa"/>
            <w:shd w:val="clear" w:color="auto" w:fill="auto"/>
            <w:vAlign w:val="center"/>
          </w:tcPr>
          <w:p w14:paraId="7D4B92C1"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74A015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00269E75" w14:textId="77777777" w:rsidTr="00BD6326">
        <w:trPr>
          <w:trHeight w:val="20"/>
        </w:trPr>
        <w:tc>
          <w:tcPr>
            <w:tcW w:w="486" w:type="dxa"/>
            <w:shd w:val="clear" w:color="auto" w:fill="auto"/>
            <w:vAlign w:val="center"/>
          </w:tcPr>
          <w:p w14:paraId="27A44D2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18</w:t>
            </w:r>
          </w:p>
        </w:tc>
        <w:tc>
          <w:tcPr>
            <w:tcW w:w="1470" w:type="dxa"/>
            <w:shd w:val="clear" w:color="auto" w:fill="auto"/>
            <w:vAlign w:val="center"/>
          </w:tcPr>
          <w:p w14:paraId="653034C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4.2.18</w:t>
            </w:r>
          </w:p>
        </w:tc>
        <w:tc>
          <w:tcPr>
            <w:tcW w:w="1116" w:type="dxa"/>
            <w:shd w:val="clear" w:color="auto" w:fill="auto"/>
            <w:vAlign w:val="center"/>
          </w:tcPr>
          <w:p w14:paraId="0565497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9C093F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пгт</w:t>
            </w:r>
            <w:proofErr w:type="gramStart"/>
            <w:r w:rsidRPr="00B32C09">
              <w:rPr>
                <w:rFonts w:eastAsia="Times New Roman" w:cs="Times New Roman"/>
                <w:sz w:val="20"/>
                <w:szCs w:val="20"/>
                <w:lang w:eastAsia="ru-RU"/>
              </w:rPr>
              <w:t xml:space="preserve"> Т</w:t>
            </w:r>
            <w:proofErr w:type="gramEnd"/>
            <w:r w:rsidRPr="00B32C09">
              <w:rPr>
                <w:rFonts w:eastAsia="Times New Roman" w:cs="Times New Roman"/>
                <w:sz w:val="20"/>
                <w:szCs w:val="20"/>
                <w:lang w:eastAsia="ru-RU"/>
              </w:rPr>
              <w:t>ужа</w:t>
            </w:r>
          </w:p>
        </w:tc>
        <w:tc>
          <w:tcPr>
            <w:tcW w:w="1516" w:type="dxa"/>
            <w:shd w:val="clear" w:color="auto" w:fill="auto"/>
            <w:vAlign w:val="center"/>
          </w:tcPr>
          <w:p w14:paraId="0BF9C2A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07AE2D0F" w14:textId="53D6E00D"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4003537E" w14:textId="6378740F"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Тужинский </w:t>
            </w:r>
            <w:r w:rsidR="0066216B" w:rsidRPr="003C736F">
              <w:rPr>
                <w:rFonts w:eastAsia="Times New Roman" w:cs="Times New Roman"/>
                <w:sz w:val="20"/>
                <w:szCs w:val="20"/>
                <w:lang w:eastAsia="ru-RU"/>
              </w:rPr>
              <w:t>муниципальный округ</w:t>
            </w:r>
          </w:p>
        </w:tc>
        <w:tc>
          <w:tcPr>
            <w:tcW w:w="1692" w:type="dxa"/>
            <w:shd w:val="clear" w:color="auto" w:fill="auto"/>
            <w:vAlign w:val="center"/>
          </w:tcPr>
          <w:p w14:paraId="5AA6E7B5" w14:textId="16A73AD8"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35</w:t>
            </w:r>
            <w:r w:rsidR="000936CA">
              <w:rPr>
                <w:rFonts w:eastAsia="Times New Roman" w:cs="Times New Roman"/>
                <w:sz w:val="20"/>
                <w:szCs w:val="20"/>
                <w:lang w:eastAsia="ru-RU"/>
              </w:rPr>
              <w:t>,3</w:t>
            </w:r>
            <w:r w:rsidRPr="00B32C09">
              <w:rPr>
                <w:rFonts w:eastAsia="Times New Roman" w:cs="Times New Roman"/>
                <w:sz w:val="20"/>
                <w:szCs w:val="20"/>
                <w:lang w:eastAsia="ru-RU"/>
              </w:rPr>
              <w:t xml:space="preserve"> км; Максимальное давление – 0,6-1,2 МПа</w:t>
            </w:r>
          </w:p>
        </w:tc>
        <w:tc>
          <w:tcPr>
            <w:tcW w:w="1190" w:type="dxa"/>
            <w:shd w:val="clear" w:color="auto" w:fill="auto"/>
            <w:vAlign w:val="center"/>
          </w:tcPr>
          <w:p w14:paraId="5013E9E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270183B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3F498B1F" w14:textId="77777777" w:rsidTr="00BD6326">
        <w:trPr>
          <w:trHeight w:val="20"/>
        </w:trPr>
        <w:tc>
          <w:tcPr>
            <w:tcW w:w="486" w:type="dxa"/>
            <w:shd w:val="clear" w:color="auto" w:fill="auto"/>
            <w:vAlign w:val="center"/>
          </w:tcPr>
          <w:p w14:paraId="6499B0F7"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19</w:t>
            </w:r>
          </w:p>
        </w:tc>
        <w:tc>
          <w:tcPr>
            <w:tcW w:w="1470" w:type="dxa"/>
            <w:shd w:val="clear" w:color="auto" w:fill="auto"/>
            <w:vAlign w:val="center"/>
          </w:tcPr>
          <w:p w14:paraId="7726D1F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4.2.19</w:t>
            </w:r>
          </w:p>
        </w:tc>
        <w:tc>
          <w:tcPr>
            <w:tcW w:w="1116" w:type="dxa"/>
            <w:shd w:val="clear" w:color="auto" w:fill="auto"/>
            <w:vAlign w:val="center"/>
          </w:tcPr>
          <w:p w14:paraId="2752D278"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2F610D4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г. Яранск</w:t>
            </w:r>
          </w:p>
        </w:tc>
        <w:tc>
          <w:tcPr>
            <w:tcW w:w="1516" w:type="dxa"/>
            <w:shd w:val="clear" w:color="auto" w:fill="auto"/>
            <w:vAlign w:val="center"/>
          </w:tcPr>
          <w:p w14:paraId="3948164B"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1D8C147D" w14:textId="3C83B815"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21FABFB3"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Яранский муниципальный район</w:t>
            </w:r>
          </w:p>
        </w:tc>
        <w:tc>
          <w:tcPr>
            <w:tcW w:w="1692" w:type="dxa"/>
            <w:shd w:val="clear" w:color="auto" w:fill="auto"/>
            <w:vAlign w:val="center"/>
          </w:tcPr>
          <w:p w14:paraId="2B990A06" w14:textId="6C7190D8"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5</w:t>
            </w:r>
            <w:r w:rsidR="000936CA">
              <w:rPr>
                <w:rFonts w:eastAsia="Times New Roman" w:cs="Times New Roman"/>
                <w:sz w:val="20"/>
                <w:szCs w:val="20"/>
                <w:lang w:eastAsia="ru-RU"/>
              </w:rPr>
              <w:t>9,8</w:t>
            </w:r>
            <w:r w:rsidRPr="00B32C09">
              <w:rPr>
                <w:rFonts w:eastAsia="Times New Roman" w:cs="Times New Roman"/>
                <w:sz w:val="20"/>
                <w:szCs w:val="20"/>
                <w:lang w:eastAsia="ru-RU"/>
              </w:rPr>
              <w:t xml:space="preserve"> км; Максимальное давление – 0,6-1,2 МПа</w:t>
            </w:r>
          </w:p>
        </w:tc>
        <w:tc>
          <w:tcPr>
            <w:tcW w:w="1190" w:type="dxa"/>
            <w:shd w:val="clear" w:color="auto" w:fill="auto"/>
            <w:vAlign w:val="center"/>
          </w:tcPr>
          <w:p w14:paraId="2922536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24E6A4B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982D73" w:rsidRPr="00B32C09" w14:paraId="139CD61A" w14:textId="77777777" w:rsidTr="00BD6326">
        <w:trPr>
          <w:trHeight w:val="20"/>
        </w:trPr>
        <w:tc>
          <w:tcPr>
            <w:tcW w:w="486" w:type="dxa"/>
            <w:shd w:val="clear" w:color="auto" w:fill="auto"/>
            <w:vAlign w:val="center"/>
          </w:tcPr>
          <w:p w14:paraId="036AF62A"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20</w:t>
            </w:r>
          </w:p>
        </w:tc>
        <w:tc>
          <w:tcPr>
            <w:tcW w:w="1470" w:type="dxa"/>
            <w:shd w:val="clear" w:color="auto" w:fill="auto"/>
            <w:vAlign w:val="center"/>
          </w:tcPr>
          <w:p w14:paraId="39724AD4"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4.2.20</w:t>
            </w:r>
          </w:p>
        </w:tc>
        <w:tc>
          <w:tcPr>
            <w:tcW w:w="1116" w:type="dxa"/>
            <w:shd w:val="clear" w:color="auto" w:fill="auto"/>
            <w:vAlign w:val="center"/>
          </w:tcPr>
          <w:p w14:paraId="70AD68E0"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479D4C9D"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gramStart"/>
            <w:r w:rsidRPr="00B32C09">
              <w:rPr>
                <w:rFonts w:eastAsia="Times New Roman" w:cs="Times New Roman"/>
                <w:sz w:val="20"/>
                <w:szCs w:val="20"/>
                <w:lang w:eastAsia="ru-RU"/>
              </w:rPr>
              <w:t>Нижние</w:t>
            </w:r>
            <w:proofErr w:type="gramEnd"/>
            <w:r w:rsidRPr="00B32C09">
              <w:rPr>
                <w:rFonts w:eastAsia="Times New Roman" w:cs="Times New Roman"/>
                <w:sz w:val="20"/>
                <w:szCs w:val="20"/>
                <w:lang w:eastAsia="ru-RU"/>
              </w:rPr>
              <w:t xml:space="preserve"> </w:t>
            </w:r>
            <w:proofErr w:type="spellStart"/>
            <w:r w:rsidRPr="00B32C09">
              <w:rPr>
                <w:rFonts w:eastAsia="Times New Roman" w:cs="Times New Roman"/>
                <w:sz w:val="20"/>
                <w:szCs w:val="20"/>
                <w:lang w:eastAsia="ru-RU"/>
              </w:rPr>
              <w:t>Малюганы</w:t>
            </w:r>
            <w:proofErr w:type="spellEnd"/>
          </w:p>
        </w:tc>
        <w:tc>
          <w:tcPr>
            <w:tcW w:w="1516" w:type="dxa"/>
            <w:shd w:val="clear" w:color="auto" w:fill="auto"/>
            <w:vAlign w:val="center"/>
          </w:tcPr>
          <w:p w14:paraId="78910AF5"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6F5E56BB" w14:textId="5B1FDBD9" w:rsidR="00982D73" w:rsidRPr="00B32C09" w:rsidRDefault="00B66920" w:rsidP="00BD6326">
            <w:pPr>
              <w:spacing w:before="0" w:after="0" w:line="276" w:lineRule="auto"/>
              <w:ind w:firstLine="0"/>
              <w:jc w:val="center"/>
              <w:rPr>
                <w:rFonts w:eastAsia="Times New Roman" w:cs="Times New Roman"/>
                <w:sz w:val="20"/>
                <w:szCs w:val="20"/>
                <w:lang w:eastAsia="ru-RU"/>
              </w:rPr>
            </w:pPr>
            <w:proofErr w:type="gramStart"/>
            <w:r>
              <w:rPr>
                <w:rFonts w:cs="Times New Roman"/>
                <w:sz w:val="20"/>
              </w:rPr>
              <w:t>планируемый</w:t>
            </w:r>
            <w:proofErr w:type="gramEnd"/>
            <w:r>
              <w:rPr>
                <w:rFonts w:cs="Times New Roman"/>
                <w:sz w:val="20"/>
              </w:rPr>
              <w:t xml:space="preserve"> к строительству</w:t>
            </w:r>
          </w:p>
        </w:tc>
        <w:tc>
          <w:tcPr>
            <w:tcW w:w="2038" w:type="dxa"/>
            <w:shd w:val="clear" w:color="auto" w:fill="auto"/>
            <w:vAlign w:val="center"/>
          </w:tcPr>
          <w:p w14:paraId="11323C5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4F41D1E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0,24 км; Максимальное давление – 0,4 МПа</w:t>
            </w:r>
          </w:p>
        </w:tc>
        <w:tc>
          <w:tcPr>
            <w:tcW w:w="1190" w:type="dxa"/>
            <w:shd w:val="clear" w:color="auto" w:fill="auto"/>
            <w:vAlign w:val="center"/>
          </w:tcPr>
          <w:p w14:paraId="2B1EBE99"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582BD16" w14:textId="77777777" w:rsidR="00982D73" w:rsidRPr="00B32C09" w:rsidRDefault="00982D73"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50E6A95D" w14:textId="77777777" w:rsidTr="00B66920">
        <w:trPr>
          <w:trHeight w:val="20"/>
        </w:trPr>
        <w:tc>
          <w:tcPr>
            <w:tcW w:w="486" w:type="dxa"/>
            <w:shd w:val="clear" w:color="auto" w:fill="auto"/>
            <w:vAlign w:val="center"/>
          </w:tcPr>
          <w:p w14:paraId="02CE668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21</w:t>
            </w:r>
          </w:p>
        </w:tc>
        <w:tc>
          <w:tcPr>
            <w:tcW w:w="1470" w:type="dxa"/>
            <w:shd w:val="clear" w:color="auto" w:fill="auto"/>
            <w:vAlign w:val="center"/>
          </w:tcPr>
          <w:p w14:paraId="433F528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4.2.21</w:t>
            </w:r>
          </w:p>
        </w:tc>
        <w:tc>
          <w:tcPr>
            <w:tcW w:w="1116" w:type="dxa"/>
            <w:shd w:val="clear" w:color="auto" w:fill="auto"/>
            <w:vAlign w:val="center"/>
          </w:tcPr>
          <w:p w14:paraId="6F4D116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7AA28F6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Солоково</w:t>
            </w:r>
            <w:proofErr w:type="spellEnd"/>
          </w:p>
        </w:tc>
        <w:tc>
          <w:tcPr>
            <w:tcW w:w="1516" w:type="dxa"/>
            <w:shd w:val="clear" w:color="auto" w:fill="auto"/>
            <w:vAlign w:val="center"/>
          </w:tcPr>
          <w:p w14:paraId="4963AE7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1029F669" w14:textId="3E771BD8"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8E730C">
              <w:rPr>
                <w:rFonts w:cs="Times New Roman"/>
                <w:sz w:val="20"/>
              </w:rPr>
              <w:t>планируемый</w:t>
            </w:r>
            <w:proofErr w:type="gramEnd"/>
            <w:r w:rsidRPr="008E730C">
              <w:rPr>
                <w:rFonts w:cs="Times New Roman"/>
                <w:sz w:val="20"/>
              </w:rPr>
              <w:t xml:space="preserve"> к строительству</w:t>
            </w:r>
          </w:p>
        </w:tc>
        <w:tc>
          <w:tcPr>
            <w:tcW w:w="2038" w:type="dxa"/>
            <w:shd w:val="clear" w:color="auto" w:fill="auto"/>
            <w:vAlign w:val="center"/>
          </w:tcPr>
          <w:p w14:paraId="23EB7DF6" w14:textId="77777777" w:rsidR="00B66920"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roofErr w:type="gramStart"/>
            <w:r>
              <w:rPr>
                <w:rFonts w:eastAsia="Times New Roman" w:cs="Times New Roman"/>
                <w:sz w:val="20"/>
                <w:szCs w:val="20"/>
                <w:lang w:eastAsia="ru-RU"/>
              </w:rPr>
              <w:t>1</w:t>
            </w:r>
            <w:proofErr w:type="gramEnd"/>
            <w:r>
              <w:rPr>
                <w:rFonts w:eastAsia="Times New Roman" w:cs="Times New Roman"/>
                <w:sz w:val="20"/>
                <w:szCs w:val="20"/>
                <w:lang w:eastAsia="ru-RU"/>
              </w:rPr>
              <w:t>.3.1</w:t>
            </w:r>
          </w:p>
          <w:p w14:paraId="34DEDD6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p>
        </w:tc>
        <w:tc>
          <w:tcPr>
            <w:tcW w:w="1692" w:type="dxa"/>
            <w:shd w:val="clear" w:color="auto" w:fill="auto"/>
            <w:vAlign w:val="center"/>
          </w:tcPr>
          <w:p w14:paraId="64E1A325" w14:textId="5BCE902D"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0,02 км; Максимальное давление – 1,18 МПа</w:t>
            </w:r>
          </w:p>
        </w:tc>
        <w:tc>
          <w:tcPr>
            <w:tcW w:w="1190" w:type="dxa"/>
            <w:shd w:val="clear" w:color="auto" w:fill="auto"/>
            <w:vAlign w:val="center"/>
          </w:tcPr>
          <w:p w14:paraId="3F3CA8A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151E927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606B7C56" w14:textId="77777777" w:rsidTr="00B66920">
        <w:trPr>
          <w:trHeight w:val="20"/>
        </w:trPr>
        <w:tc>
          <w:tcPr>
            <w:tcW w:w="486" w:type="dxa"/>
            <w:shd w:val="clear" w:color="auto" w:fill="auto"/>
            <w:vAlign w:val="center"/>
          </w:tcPr>
          <w:p w14:paraId="3BFC3A77" w14:textId="1C4C16FE"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22</w:t>
            </w:r>
          </w:p>
        </w:tc>
        <w:tc>
          <w:tcPr>
            <w:tcW w:w="1470" w:type="dxa"/>
            <w:shd w:val="clear" w:color="auto" w:fill="auto"/>
            <w:vAlign w:val="center"/>
          </w:tcPr>
          <w:p w14:paraId="565BAD5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4.2.22</w:t>
            </w:r>
          </w:p>
        </w:tc>
        <w:tc>
          <w:tcPr>
            <w:tcW w:w="1116" w:type="dxa"/>
            <w:shd w:val="clear" w:color="auto" w:fill="auto"/>
            <w:vAlign w:val="center"/>
          </w:tcPr>
          <w:p w14:paraId="1616A33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7D80A4C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Башланы</w:t>
            </w:r>
            <w:proofErr w:type="spellEnd"/>
          </w:p>
        </w:tc>
        <w:tc>
          <w:tcPr>
            <w:tcW w:w="1516" w:type="dxa"/>
            <w:shd w:val="clear" w:color="auto" w:fill="auto"/>
            <w:vAlign w:val="center"/>
          </w:tcPr>
          <w:p w14:paraId="4B3DABA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17EDEA6D" w14:textId="4D0798E0"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8E730C">
              <w:rPr>
                <w:rFonts w:cs="Times New Roman"/>
                <w:sz w:val="20"/>
              </w:rPr>
              <w:t>планируемый</w:t>
            </w:r>
            <w:proofErr w:type="gramEnd"/>
            <w:r w:rsidRPr="008E730C">
              <w:rPr>
                <w:rFonts w:cs="Times New Roman"/>
                <w:sz w:val="20"/>
              </w:rPr>
              <w:t xml:space="preserve"> к строительству</w:t>
            </w:r>
          </w:p>
        </w:tc>
        <w:tc>
          <w:tcPr>
            <w:tcW w:w="2038" w:type="dxa"/>
            <w:shd w:val="clear" w:color="auto" w:fill="auto"/>
            <w:vAlign w:val="center"/>
          </w:tcPr>
          <w:p w14:paraId="1D470E2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49F68446" w14:textId="5E72546B"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2,</w:t>
            </w:r>
            <w:r>
              <w:rPr>
                <w:rFonts w:eastAsia="Times New Roman" w:cs="Times New Roman"/>
                <w:sz w:val="20"/>
                <w:szCs w:val="20"/>
                <w:lang w:eastAsia="ru-RU"/>
              </w:rPr>
              <w:t>5</w:t>
            </w:r>
            <w:r w:rsidRPr="00B32C09">
              <w:rPr>
                <w:rFonts w:eastAsia="Times New Roman" w:cs="Times New Roman"/>
                <w:sz w:val="20"/>
                <w:szCs w:val="20"/>
                <w:lang w:eastAsia="ru-RU"/>
              </w:rPr>
              <w:t xml:space="preserve"> км; Максимальное давление – 0,4 МПа</w:t>
            </w:r>
          </w:p>
        </w:tc>
        <w:tc>
          <w:tcPr>
            <w:tcW w:w="1190" w:type="dxa"/>
            <w:shd w:val="clear" w:color="auto" w:fill="auto"/>
            <w:vAlign w:val="center"/>
          </w:tcPr>
          <w:p w14:paraId="113D3B5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7519234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D839163" w14:textId="77777777" w:rsidTr="00B66920">
        <w:trPr>
          <w:trHeight w:val="20"/>
        </w:trPr>
        <w:tc>
          <w:tcPr>
            <w:tcW w:w="486" w:type="dxa"/>
            <w:shd w:val="clear" w:color="auto" w:fill="auto"/>
            <w:vAlign w:val="center"/>
          </w:tcPr>
          <w:p w14:paraId="168DE0C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23</w:t>
            </w:r>
          </w:p>
        </w:tc>
        <w:tc>
          <w:tcPr>
            <w:tcW w:w="1470" w:type="dxa"/>
            <w:shd w:val="clear" w:color="auto" w:fill="auto"/>
            <w:vAlign w:val="center"/>
          </w:tcPr>
          <w:p w14:paraId="5BF4536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4.2.23</w:t>
            </w:r>
          </w:p>
        </w:tc>
        <w:tc>
          <w:tcPr>
            <w:tcW w:w="1116" w:type="dxa"/>
            <w:shd w:val="clear" w:color="auto" w:fill="auto"/>
            <w:vAlign w:val="center"/>
          </w:tcPr>
          <w:p w14:paraId="4731A4D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568C911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Ванихинцы</w:t>
            </w:r>
            <w:proofErr w:type="spellEnd"/>
          </w:p>
        </w:tc>
        <w:tc>
          <w:tcPr>
            <w:tcW w:w="1516" w:type="dxa"/>
            <w:shd w:val="clear" w:color="auto" w:fill="auto"/>
            <w:vAlign w:val="center"/>
          </w:tcPr>
          <w:p w14:paraId="69A6C47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3DCB1FE2" w14:textId="418856DB"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6A0F0A">
              <w:rPr>
                <w:rFonts w:cs="Times New Roman"/>
                <w:sz w:val="20"/>
              </w:rPr>
              <w:t>планируемый</w:t>
            </w:r>
            <w:proofErr w:type="gramEnd"/>
            <w:r w:rsidRPr="006A0F0A">
              <w:rPr>
                <w:rFonts w:cs="Times New Roman"/>
                <w:sz w:val="20"/>
              </w:rPr>
              <w:t xml:space="preserve"> к строительству</w:t>
            </w:r>
          </w:p>
        </w:tc>
        <w:tc>
          <w:tcPr>
            <w:tcW w:w="2038" w:type="dxa"/>
            <w:shd w:val="clear" w:color="auto" w:fill="auto"/>
            <w:vAlign w:val="center"/>
          </w:tcPr>
          <w:p w14:paraId="3492EC1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03789AD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1,8 км; Максимальное давление – 1,19 МПа</w:t>
            </w:r>
          </w:p>
        </w:tc>
        <w:tc>
          <w:tcPr>
            <w:tcW w:w="1190" w:type="dxa"/>
            <w:shd w:val="clear" w:color="auto" w:fill="auto"/>
            <w:vAlign w:val="center"/>
          </w:tcPr>
          <w:p w14:paraId="44D89AB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44B5622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52559304" w14:textId="77777777" w:rsidTr="00B66920">
        <w:trPr>
          <w:trHeight w:val="20"/>
        </w:trPr>
        <w:tc>
          <w:tcPr>
            <w:tcW w:w="486" w:type="dxa"/>
            <w:shd w:val="clear" w:color="auto" w:fill="auto"/>
            <w:vAlign w:val="center"/>
          </w:tcPr>
          <w:p w14:paraId="3B6D82A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24</w:t>
            </w:r>
          </w:p>
        </w:tc>
        <w:tc>
          <w:tcPr>
            <w:tcW w:w="1470" w:type="dxa"/>
            <w:shd w:val="clear" w:color="auto" w:fill="auto"/>
            <w:vAlign w:val="center"/>
          </w:tcPr>
          <w:p w14:paraId="7339BB3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4.2.24</w:t>
            </w:r>
          </w:p>
        </w:tc>
        <w:tc>
          <w:tcPr>
            <w:tcW w:w="1116" w:type="dxa"/>
            <w:shd w:val="clear" w:color="auto" w:fill="auto"/>
            <w:vAlign w:val="center"/>
          </w:tcPr>
          <w:p w14:paraId="08CF636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725322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Сметанники</w:t>
            </w:r>
          </w:p>
        </w:tc>
        <w:tc>
          <w:tcPr>
            <w:tcW w:w="1516" w:type="dxa"/>
            <w:shd w:val="clear" w:color="auto" w:fill="auto"/>
            <w:vAlign w:val="center"/>
          </w:tcPr>
          <w:p w14:paraId="09028DF7"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420CF740" w14:textId="0998A8F8"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6A0F0A">
              <w:rPr>
                <w:rFonts w:cs="Times New Roman"/>
                <w:sz w:val="20"/>
              </w:rPr>
              <w:t>планируемый</w:t>
            </w:r>
            <w:proofErr w:type="gramEnd"/>
            <w:r w:rsidRPr="006A0F0A">
              <w:rPr>
                <w:rFonts w:cs="Times New Roman"/>
                <w:sz w:val="20"/>
              </w:rPr>
              <w:t xml:space="preserve"> к строительству</w:t>
            </w:r>
          </w:p>
        </w:tc>
        <w:tc>
          <w:tcPr>
            <w:tcW w:w="2038" w:type="dxa"/>
            <w:shd w:val="clear" w:color="auto" w:fill="auto"/>
            <w:vAlign w:val="center"/>
          </w:tcPr>
          <w:p w14:paraId="067626C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7DBA2935" w14:textId="35E289C2"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0,9 км; Максимальное давление – 1,2 МПа</w:t>
            </w:r>
          </w:p>
        </w:tc>
        <w:tc>
          <w:tcPr>
            <w:tcW w:w="1190" w:type="dxa"/>
            <w:shd w:val="clear" w:color="auto" w:fill="auto"/>
            <w:vAlign w:val="center"/>
          </w:tcPr>
          <w:p w14:paraId="69CBC7B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49B8D1C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EA42146" w14:textId="77777777" w:rsidTr="00B66920">
        <w:trPr>
          <w:trHeight w:val="20"/>
        </w:trPr>
        <w:tc>
          <w:tcPr>
            <w:tcW w:w="486" w:type="dxa"/>
            <w:shd w:val="clear" w:color="auto" w:fill="auto"/>
            <w:vAlign w:val="center"/>
          </w:tcPr>
          <w:p w14:paraId="37F5EFB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25</w:t>
            </w:r>
          </w:p>
        </w:tc>
        <w:tc>
          <w:tcPr>
            <w:tcW w:w="1470" w:type="dxa"/>
            <w:shd w:val="clear" w:color="auto" w:fill="auto"/>
            <w:vAlign w:val="center"/>
          </w:tcPr>
          <w:p w14:paraId="70FA5BE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4.2.25</w:t>
            </w:r>
          </w:p>
        </w:tc>
        <w:tc>
          <w:tcPr>
            <w:tcW w:w="1116" w:type="dxa"/>
            <w:shd w:val="clear" w:color="auto" w:fill="auto"/>
            <w:vAlign w:val="center"/>
          </w:tcPr>
          <w:p w14:paraId="4FA59D7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F97B12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Ложкины</w:t>
            </w:r>
          </w:p>
        </w:tc>
        <w:tc>
          <w:tcPr>
            <w:tcW w:w="1516" w:type="dxa"/>
            <w:shd w:val="clear" w:color="auto" w:fill="auto"/>
            <w:vAlign w:val="center"/>
          </w:tcPr>
          <w:p w14:paraId="19732E5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72C54991" w14:textId="786A9E47"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6A0F0A">
              <w:rPr>
                <w:rFonts w:cs="Times New Roman"/>
                <w:sz w:val="20"/>
              </w:rPr>
              <w:t>планируемый</w:t>
            </w:r>
            <w:proofErr w:type="gramEnd"/>
            <w:r w:rsidRPr="006A0F0A">
              <w:rPr>
                <w:rFonts w:cs="Times New Roman"/>
                <w:sz w:val="20"/>
              </w:rPr>
              <w:t xml:space="preserve"> к строительству</w:t>
            </w:r>
          </w:p>
        </w:tc>
        <w:tc>
          <w:tcPr>
            <w:tcW w:w="2038" w:type="dxa"/>
            <w:shd w:val="clear" w:color="auto" w:fill="auto"/>
            <w:vAlign w:val="center"/>
          </w:tcPr>
          <w:p w14:paraId="15A445F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5A1C41EF" w14:textId="77446342"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w:t>
            </w:r>
            <w:r>
              <w:rPr>
                <w:rFonts w:eastAsia="Times New Roman" w:cs="Times New Roman"/>
                <w:sz w:val="20"/>
                <w:szCs w:val="20"/>
                <w:lang w:eastAsia="ru-RU"/>
              </w:rPr>
              <w:t>3</w:t>
            </w:r>
            <w:r w:rsidRPr="00B32C09">
              <w:rPr>
                <w:rFonts w:eastAsia="Times New Roman" w:cs="Times New Roman"/>
                <w:sz w:val="20"/>
                <w:szCs w:val="20"/>
                <w:lang w:eastAsia="ru-RU"/>
              </w:rPr>
              <w:t xml:space="preserve"> км; Максимальное давление – 1,01 МПа</w:t>
            </w:r>
          </w:p>
        </w:tc>
        <w:tc>
          <w:tcPr>
            <w:tcW w:w="1190" w:type="dxa"/>
            <w:shd w:val="clear" w:color="auto" w:fill="auto"/>
            <w:vAlign w:val="center"/>
          </w:tcPr>
          <w:p w14:paraId="091A52A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1E2A36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DAEB3F8" w14:textId="77777777" w:rsidTr="00B66920">
        <w:trPr>
          <w:trHeight w:val="20"/>
        </w:trPr>
        <w:tc>
          <w:tcPr>
            <w:tcW w:w="486" w:type="dxa"/>
            <w:shd w:val="clear" w:color="auto" w:fill="auto"/>
            <w:vAlign w:val="center"/>
          </w:tcPr>
          <w:p w14:paraId="799D7FB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26</w:t>
            </w:r>
          </w:p>
        </w:tc>
        <w:tc>
          <w:tcPr>
            <w:tcW w:w="1470" w:type="dxa"/>
            <w:shd w:val="clear" w:color="auto" w:fill="auto"/>
            <w:vAlign w:val="center"/>
          </w:tcPr>
          <w:p w14:paraId="2A39E1C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4.2.26</w:t>
            </w:r>
          </w:p>
        </w:tc>
        <w:tc>
          <w:tcPr>
            <w:tcW w:w="1116" w:type="dxa"/>
            <w:shd w:val="clear" w:color="auto" w:fill="auto"/>
            <w:vAlign w:val="center"/>
          </w:tcPr>
          <w:p w14:paraId="0998709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3823C85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Пронькинцы</w:t>
            </w:r>
            <w:proofErr w:type="spellEnd"/>
          </w:p>
        </w:tc>
        <w:tc>
          <w:tcPr>
            <w:tcW w:w="1516" w:type="dxa"/>
            <w:shd w:val="clear" w:color="auto" w:fill="auto"/>
            <w:vAlign w:val="center"/>
          </w:tcPr>
          <w:p w14:paraId="4FC88A2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B686231" w14:textId="2B0B98C2"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4E8BC6D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63582C86" w14:textId="56C3285B"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Pr>
                <w:rFonts w:eastAsia="Times New Roman" w:cs="Times New Roman"/>
                <w:sz w:val="20"/>
                <w:szCs w:val="20"/>
                <w:lang w:eastAsia="ru-RU"/>
              </w:rPr>
              <w:t>0,8</w:t>
            </w:r>
            <w:r w:rsidRPr="00B32C09">
              <w:rPr>
                <w:rFonts w:eastAsia="Times New Roman" w:cs="Times New Roman"/>
                <w:sz w:val="20"/>
                <w:szCs w:val="20"/>
                <w:lang w:eastAsia="ru-RU"/>
              </w:rPr>
              <w:t xml:space="preserve"> км; Максимальное давление – 1,2 МПа</w:t>
            </w:r>
          </w:p>
        </w:tc>
        <w:tc>
          <w:tcPr>
            <w:tcW w:w="1190" w:type="dxa"/>
            <w:shd w:val="clear" w:color="auto" w:fill="auto"/>
            <w:vAlign w:val="center"/>
          </w:tcPr>
          <w:p w14:paraId="48B10BA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4B1848D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19F4AF01" w14:textId="77777777" w:rsidTr="00B66920">
        <w:trPr>
          <w:trHeight w:val="20"/>
        </w:trPr>
        <w:tc>
          <w:tcPr>
            <w:tcW w:w="486" w:type="dxa"/>
            <w:shd w:val="clear" w:color="auto" w:fill="auto"/>
            <w:vAlign w:val="center"/>
          </w:tcPr>
          <w:p w14:paraId="323B31D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27</w:t>
            </w:r>
          </w:p>
        </w:tc>
        <w:tc>
          <w:tcPr>
            <w:tcW w:w="1470" w:type="dxa"/>
            <w:shd w:val="clear" w:color="auto" w:fill="auto"/>
            <w:vAlign w:val="center"/>
          </w:tcPr>
          <w:p w14:paraId="23F32187"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4.2.27</w:t>
            </w:r>
          </w:p>
        </w:tc>
        <w:tc>
          <w:tcPr>
            <w:tcW w:w="1116" w:type="dxa"/>
            <w:shd w:val="clear" w:color="auto" w:fill="auto"/>
            <w:vAlign w:val="center"/>
          </w:tcPr>
          <w:p w14:paraId="415A028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tcPr>
          <w:p w14:paraId="351F974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Васькинцы</w:t>
            </w:r>
            <w:proofErr w:type="spellEnd"/>
          </w:p>
        </w:tc>
        <w:tc>
          <w:tcPr>
            <w:tcW w:w="1516" w:type="dxa"/>
            <w:shd w:val="clear" w:color="auto" w:fill="auto"/>
            <w:vAlign w:val="center"/>
          </w:tcPr>
          <w:p w14:paraId="17FBA5B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2C11EB73" w14:textId="70FF5F06"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46825F9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1298E76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1,7 км; Максимальное давление – 0,3 МПа</w:t>
            </w:r>
          </w:p>
        </w:tc>
        <w:tc>
          <w:tcPr>
            <w:tcW w:w="1190" w:type="dxa"/>
            <w:shd w:val="clear" w:color="auto" w:fill="auto"/>
            <w:vAlign w:val="center"/>
          </w:tcPr>
          <w:p w14:paraId="0EF287A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094AE9B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2FFC84BA" w14:textId="77777777" w:rsidTr="00B66920">
        <w:trPr>
          <w:trHeight w:val="20"/>
        </w:trPr>
        <w:tc>
          <w:tcPr>
            <w:tcW w:w="486" w:type="dxa"/>
            <w:shd w:val="clear" w:color="auto" w:fill="auto"/>
            <w:vAlign w:val="center"/>
          </w:tcPr>
          <w:p w14:paraId="5AEA829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28</w:t>
            </w:r>
          </w:p>
        </w:tc>
        <w:tc>
          <w:tcPr>
            <w:tcW w:w="1470" w:type="dxa"/>
            <w:shd w:val="clear" w:color="auto" w:fill="auto"/>
            <w:vAlign w:val="center"/>
          </w:tcPr>
          <w:p w14:paraId="719FE04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4.2.28</w:t>
            </w:r>
          </w:p>
        </w:tc>
        <w:tc>
          <w:tcPr>
            <w:tcW w:w="1116" w:type="dxa"/>
            <w:shd w:val="clear" w:color="auto" w:fill="auto"/>
            <w:vAlign w:val="center"/>
          </w:tcPr>
          <w:p w14:paraId="1D6BB0F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47712EA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Звени</w:t>
            </w:r>
          </w:p>
        </w:tc>
        <w:tc>
          <w:tcPr>
            <w:tcW w:w="1516" w:type="dxa"/>
            <w:shd w:val="clear" w:color="auto" w:fill="auto"/>
            <w:vAlign w:val="center"/>
          </w:tcPr>
          <w:p w14:paraId="5C18841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3390D0CF" w14:textId="20B47494"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55A7563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0FA42F1D" w14:textId="352367C4"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Pr>
                <w:rFonts w:eastAsia="Times New Roman" w:cs="Times New Roman"/>
                <w:sz w:val="20"/>
                <w:szCs w:val="20"/>
                <w:lang w:eastAsia="ru-RU"/>
              </w:rPr>
              <w:t>1</w:t>
            </w:r>
            <w:r w:rsidRPr="00B32C09">
              <w:rPr>
                <w:rFonts w:eastAsia="Times New Roman" w:cs="Times New Roman"/>
                <w:sz w:val="20"/>
                <w:szCs w:val="20"/>
                <w:lang w:eastAsia="ru-RU"/>
              </w:rPr>
              <w:t>,4</w:t>
            </w:r>
            <w:r>
              <w:rPr>
                <w:rFonts w:eastAsia="Times New Roman" w:cs="Times New Roman"/>
                <w:sz w:val="20"/>
                <w:szCs w:val="20"/>
                <w:lang w:eastAsia="ru-RU"/>
              </w:rPr>
              <w:t>3</w:t>
            </w:r>
            <w:r w:rsidRPr="00B32C09">
              <w:rPr>
                <w:rFonts w:eastAsia="Times New Roman" w:cs="Times New Roman"/>
                <w:sz w:val="20"/>
                <w:szCs w:val="20"/>
                <w:lang w:eastAsia="ru-RU"/>
              </w:rPr>
              <w:t xml:space="preserve"> км; Максимальное давление – 1,15 МПа</w:t>
            </w:r>
          </w:p>
        </w:tc>
        <w:tc>
          <w:tcPr>
            <w:tcW w:w="1190" w:type="dxa"/>
            <w:shd w:val="clear" w:color="auto" w:fill="auto"/>
            <w:vAlign w:val="center"/>
          </w:tcPr>
          <w:p w14:paraId="28B033E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0AC483A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275A4317" w14:textId="77777777" w:rsidTr="00B66920">
        <w:trPr>
          <w:trHeight w:val="20"/>
        </w:trPr>
        <w:tc>
          <w:tcPr>
            <w:tcW w:w="486" w:type="dxa"/>
            <w:shd w:val="clear" w:color="auto" w:fill="auto"/>
            <w:vAlign w:val="center"/>
          </w:tcPr>
          <w:p w14:paraId="057C973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29</w:t>
            </w:r>
          </w:p>
        </w:tc>
        <w:tc>
          <w:tcPr>
            <w:tcW w:w="1470" w:type="dxa"/>
            <w:shd w:val="clear" w:color="auto" w:fill="auto"/>
            <w:vAlign w:val="center"/>
          </w:tcPr>
          <w:p w14:paraId="17C28D1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4.2.29</w:t>
            </w:r>
          </w:p>
        </w:tc>
        <w:tc>
          <w:tcPr>
            <w:tcW w:w="1116" w:type="dxa"/>
            <w:shd w:val="clear" w:color="auto" w:fill="auto"/>
            <w:vAlign w:val="center"/>
          </w:tcPr>
          <w:p w14:paraId="1DABC9A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6264EAA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Ермолинцы</w:t>
            </w:r>
            <w:proofErr w:type="spellEnd"/>
          </w:p>
        </w:tc>
        <w:tc>
          <w:tcPr>
            <w:tcW w:w="1516" w:type="dxa"/>
            <w:shd w:val="clear" w:color="auto" w:fill="auto"/>
            <w:vAlign w:val="center"/>
          </w:tcPr>
          <w:p w14:paraId="548A1B3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1423EE8" w14:textId="1766CE1A"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757419C7"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020DDCC9" w14:textId="72A68C2F"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2,</w:t>
            </w:r>
            <w:r>
              <w:rPr>
                <w:rFonts w:eastAsia="Times New Roman" w:cs="Times New Roman"/>
                <w:sz w:val="20"/>
                <w:szCs w:val="20"/>
                <w:lang w:eastAsia="ru-RU"/>
              </w:rPr>
              <w:t>5</w:t>
            </w:r>
            <w:r w:rsidRPr="00B32C09">
              <w:rPr>
                <w:rFonts w:eastAsia="Times New Roman" w:cs="Times New Roman"/>
                <w:sz w:val="20"/>
                <w:szCs w:val="20"/>
                <w:lang w:eastAsia="ru-RU"/>
              </w:rPr>
              <w:t xml:space="preserve"> км; Максимальное давление – 1,17 МПа</w:t>
            </w:r>
          </w:p>
        </w:tc>
        <w:tc>
          <w:tcPr>
            <w:tcW w:w="1190" w:type="dxa"/>
            <w:shd w:val="clear" w:color="auto" w:fill="auto"/>
            <w:vAlign w:val="center"/>
          </w:tcPr>
          <w:p w14:paraId="68DBB74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013EC3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2AA01DD4" w14:textId="77777777" w:rsidTr="00B66920">
        <w:trPr>
          <w:trHeight w:val="20"/>
        </w:trPr>
        <w:tc>
          <w:tcPr>
            <w:tcW w:w="486" w:type="dxa"/>
            <w:shd w:val="clear" w:color="auto" w:fill="auto"/>
            <w:vAlign w:val="center"/>
          </w:tcPr>
          <w:p w14:paraId="4CCC90E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30</w:t>
            </w:r>
          </w:p>
        </w:tc>
        <w:tc>
          <w:tcPr>
            <w:tcW w:w="1470" w:type="dxa"/>
            <w:shd w:val="clear" w:color="auto" w:fill="auto"/>
            <w:vAlign w:val="center"/>
          </w:tcPr>
          <w:p w14:paraId="5EE0266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4.2.30</w:t>
            </w:r>
          </w:p>
        </w:tc>
        <w:tc>
          <w:tcPr>
            <w:tcW w:w="1116" w:type="dxa"/>
            <w:shd w:val="clear" w:color="auto" w:fill="auto"/>
            <w:vAlign w:val="center"/>
          </w:tcPr>
          <w:p w14:paraId="582DABC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6B250A1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Пестеры</w:t>
            </w:r>
            <w:proofErr w:type="spellEnd"/>
          </w:p>
        </w:tc>
        <w:tc>
          <w:tcPr>
            <w:tcW w:w="1516" w:type="dxa"/>
            <w:shd w:val="clear" w:color="auto" w:fill="auto"/>
            <w:vAlign w:val="center"/>
          </w:tcPr>
          <w:p w14:paraId="0701627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5B2BFD32" w14:textId="62D69464"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419D525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4B6B9729" w14:textId="55C8C714"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w:t>
            </w:r>
            <w:r>
              <w:rPr>
                <w:rFonts w:eastAsia="Times New Roman" w:cs="Times New Roman"/>
                <w:sz w:val="20"/>
                <w:szCs w:val="20"/>
                <w:lang w:eastAsia="ru-RU"/>
              </w:rPr>
              <w:t>07</w:t>
            </w:r>
            <w:r w:rsidRPr="00B32C09">
              <w:rPr>
                <w:rFonts w:eastAsia="Times New Roman" w:cs="Times New Roman"/>
                <w:sz w:val="20"/>
                <w:szCs w:val="20"/>
                <w:lang w:eastAsia="ru-RU"/>
              </w:rPr>
              <w:t xml:space="preserve"> км; Максимальное давление – 1,15 МПа</w:t>
            </w:r>
          </w:p>
        </w:tc>
        <w:tc>
          <w:tcPr>
            <w:tcW w:w="1190" w:type="dxa"/>
            <w:shd w:val="clear" w:color="auto" w:fill="auto"/>
            <w:vAlign w:val="center"/>
          </w:tcPr>
          <w:p w14:paraId="7992E06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12B7A77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38709E99" w14:textId="77777777" w:rsidTr="00B66920">
        <w:trPr>
          <w:trHeight w:val="20"/>
        </w:trPr>
        <w:tc>
          <w:tcPr>
            <w:tcW w:w="486" w:type="dxa"/>
            <w:shd w:val="clear" w:color="auto" w:fill="auto"/>
            <w:vAlign w:val="center"/>
          </w:tcPr>
          <w:p w14:paraId="5BA51E3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31</w:t>
            </w:r>
          </w:p>
        </w:tc>
        <w:tc>
          <w:tcPr>
            <w:tcW w:w="1470" w:type="dxa"/>
            <w:shd w:val="clear" w:color="auto" w:fill="auto"/>
            <w:vAlign w:val="center"/>
          </w:tcPr>
          <w:p w14:paraId="6883FEE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4.2.31</w:t>
            </w:r>
          </w:p>
        </w:tc>
        <w:tc>
          <w:tcPr>
            <w:tcW w:w="1116" w:type="dxa"/>
            <w:shd w:val="clear" w:color="auto" w:fill="auto"/>
            <w:vAlign w:val="center"/>
          </w:tcPr>
          <w:p w14:paraId="2AD72AE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B96B0B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Рыловщина</w:t>
            </w:r>
            <w:proofErr w:type="spellEnd"/>
          </w:p>
        </w:tc>
        <w:tc>
          <w:tcPr>
            <w:tcW w:w="1516" w:type="dxa"/>
            <w:shd w:val="clear" w:color="auto" w:fill="auto"/>
            <w:vAlign w:val="center"/>
          </w:tcPr>
          <w:p w14:paraId="7F066EE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34D8F7D2" w14:textId="09478310"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02A808C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0365C42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2,98 км; Максимальное давление – 1,14 МПа</w:t>
            </w:r>
          </w:p>
        </w:tc>
        <w:tc>
          <w:tcPr>
            <w:tcW w:w="1190" w:type="dxa"/>
            <w:shd w:val="clear" w:color="auto" w:fill="auto"/>
            <w:vAlign w:val="center"/>
          </w:tcPr>
          <w:p w14:paraId="72233B2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4CA0307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2E48602F" w14:textId="77777777" w:rsidTr="00B66920">
        <w:trPr>
          <w:trHeight w:val="20"/>
        </w:trPr>
        <w:tc>
          <w:tcPr>
            <w:tcW w:w="486" w:type="dxa"/>
            <w:shd w:val="clear" w:color="auto" w:fill="auto"/>
            <w:vAlign w:val="center"/>
          </w:tcPr>
          <w:p w14:paraId="53812B1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32</w:t>
            </w:r>
          </w:p>
        </w:tc>
        <w:tc>
          <w:tcPr>
            <w:tcW w:w="1470" w:type="dxa"/>
            <w:shd w:val="clear" w:color="auto" w:fill="auto"/>
            <w:vAlign w:val="center"/>
          </w:tcPr>
          <w:p w14:paraId="1D5F3DE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4.2.32</w:t>
            </w:r>
          </w:p>
        </w:tc>
        <w:tc>
          <w:tcPr>
            <w:tcW w:w="1116" w:type="dxa"/>
            <w:shd w:val="clear" w:color="auto" w:fill="auto"/>
            <w:vAlign w:val="center"/>
          </w:tcPr>
          <w:p w14:paraId="69D7200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tcPr>
          <w:p w14:paraId="7CF5C86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Ардашиха</w:t>
            </w:r>
            <w:proofErr w:type="spellEnd"/>
          </w:p>
        </w:tc>
        <w:tc>
          <w:tcPr>
            <w:tcW w:w="1516" w:type="dxa"/>
            <w:shd w:val="clear" w:color="auto" w:fill="auto"/>
            <w:vAlign w:val="center"/>
          </w:tcPr>
          <w:p w14:paraId="7C16C36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105437E5" w14:textId="7E3E0307"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09F0F31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Куменский муниципальный район</w:t>
            </w:r>
          </w:p>
        </w:tc>
        <w:tc>
          <w:tcPr>
            <w:tcW w:w="1692" w:type="dxa"/>
            <w:shd w:val="clear" w:color="auto" w:fill="auto"/>
            <w:vAlign w:val="center"/>
          </w:tcPr>
          <w:p w14:paraId="7BAA2A84" w14:textId="59A62553"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1,5</w:t>
            </w:r>
            <w:r>
              <w:rPr>
                <w:rFonts w:eastAsia="Times New Roman" w:cs="Times New Roman"/>
                <w:sz w:val="20"/>
                <w:szCs w:val="20"/>
                <w:lang w:eastAsia="ru-RU"/>
              </w:rPr>
              <w:t>8</w:t>
            </w:r>
            <w:r w:rsidRPr="00B32C09">
              <w:rPr>
                <w:rFonts w:eastAsia="Times New Roman" w:cs="Times New Roman"/>
                <w:sz w:val="20"/>
                <w:szCs w:val="20"/>
                <w:lang w:eastAsia="ru-RU"/>
              </w:rPr>
              <w:t xml:space="preserve"> км; Максимальное давление – 0,3 МПа</w:t>
            </w:r>
          </w:p>
        </w:tc>
        <w:tc>
          <w:tcPr>
            <w:tcW w:w="1190" w:type="dxa"/>
            <w:shd w:val="clear" w:color="auto" w:fill="auto"/>
            <w:vAlign w:val="center"/>
          </w:tcPr>
          <w:p w14:paraId="4A2E0B8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637C2FF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48A8B27" w14:textId="77777777" w:rsidTr="00B66920">
        <w:trPr>
          <w:trHeight w:val="20"/>
        </w:trPr>
        <w:tc>
          <w:tcPr>
            <w:tcW w:w="486" w:type="dxa"/>
            <w:shd w:val="clear" w:color="auto" w:fill="auto"/>
            <w:vAlign w:val="center"/>
          </w:tcPr>
          <w:p w14:paraId="299EBBE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33</w:t>
            </w:r>
          </w:p>
        </w:tc>
        <w:tc>
          <w:tcPr>
            <w:tcW w:w="1470" w:type="dxa"/>
            <w:shd w:val="clear" w:color="auto" w:fill="auto"/>
            <w:vAlign w:val="center"/>
          </w:tcPr>
          <w:p w14:paraId="499C263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4.2.33</w:t>
            </w:r>
          </w:p>
        </w:tc>
        <w:tc>
          <w:tcPr>
            <w:tcW w:w="1116" w:type="dxa"/>
            <w:shd w:val="clear" w:color="auto" w:fill="auto"/>
            <w:vAlign w:val="center"/>
          </w:tcPr>
          <w:p w14:paraId="067247B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69364BD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пгт </w:t>
            </w:r>
            <w:proofErr w:type="gramStart"/>
            <w:r w:rsidRPr="00B32C09">
              <w:rPr>
                <w:rFonts w:eastAsia="Times New Roman" w:cs="Times New Roman"/>
                <w:sz w:val="20"/>
                <w:szCs w:val="20"/>
                <w:lang w:eastAsia="ru-RU"/>
              </w:rPr>
              <w:t>Лебяжье</w:t>
            </w:r>
            <w:proofErr w:type="gramEnd"/>
          </w:p>
        </w:tc>
        <w:tc>
          <w:tcPr>
            <w:tcW w:w="1516" w:type="dxa"/>
            <w:shd w:val="clear" w:color="auto" w:fill="auto"/>
            <w:vAlign w:val="center"/>
          </w:tcPr>
          <w:p w14:paraId="6308437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4F10BCDD" w14:textId="272A1CA0"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502A509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Лебяжский муниципальный округ</w:t>
            </w:r>
          </w:p>
        </w:tc>
        <w:tc>
          <w:tcPr>
            <w:tcW w:w="1692" w:type="dxa"/>
            <w:shd w:val="clear" w:color="auto" w:fill="auto"/>
            <w:vAlign w:val="center"/>
          </w:tcPr>
          <w:p w14:paraId="02617BD5" w14:textId="304C0D6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4</w:t>
            </w:r>
            <w:r>
              <w:rPr>
                <w:rFonts w:eastAsia="Times New Roman" w:cs="Times New Roman"/>
                <w:sz w:val="20"/>
                <w:szCs w:val="20"/>
                <w:lang w:eastAsia="ru-RU"/>
              </w:rPr>
              <w:t>4,3</w:t>
            </w:r>
            <w:r w:rsidRPr="00B32C09">
              <w:rPr>
                <w:rFonts w:eastAsia="Times New Roman" w:cs="Times New Roman"/>
                <w:sz w:val="20"/>
                <w:szCs w:val="20"/>
                <w:lang w:eastAsia="ru-RU"/>
              </w:rPr>
              <w:t xml:space="preserve"> км; Максимальное давление – 0,42 МПа</w:t>
            </w:r>
          </w:p>
        </w:tc>
        <w:tc>
          <w:tcPr>
            <w:tcW w:w="1190" w:type="dxa"/>
            <w:shd w:val="clear" w:color="auto" w:fill="auto"/>
            <w:vAlign w:val="center"/>
          </w:tcPr>
          <w:p w14:paraId="70D853D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361591E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41FE1B53" w14:textId="77777777" w:rsidTr="00B66920">
        <w:trPr>
          <w:trHeight w:val="20"/>
        </w:trPr>
        <w:tc>
          <w:tcPr>
            <w:tcW w:w="486" w:type="dxa"/>
            <w:shd w:val="clear" w:color="auto" w:fill="auto"/>
            <w:vAlign w:val="center"/>
          </w:tcPr>
          <w:p w14:paraId="0209414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34</w:t>
            </w:r>
          </w:p>
        </w:tc>
        <w:tc>
          <w:tcPr>
            <w:tcW w:w="1470" w:type="dxa"/>
            <w:shd w:val="clear" w:color="auto" w:fill="auto"/>
            <w:vAlign w:val="center"/>
          </w:tcPr>
          <w:p w14:paraId="3819AF5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4.2.34</w:t>
            </w:r>
          </w:p>
        </w:tc>
        <w:tc>
          <w:tcPr>
            <w:tcW w:w="1116" w:type="dxa"/>
            <w:shd w:val="clear" w:color="auto" w:fill="auto"/>
            <w:vAlign w:val="center"/>
          </w:tcPr>
          <w:p w14:paraId="4C6843B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56FAD3A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spellStart"/>
            <w:r w:rsidRPr="00B32C09">
              <w:rPr>
                <w:rFonts w:eastAsia="Times New Roman" w:cs="Times New Roman"/>
                <w:sz w:val="20"/>
                <w:szCs w:val="20"/>
                <w:lang w:eastAsia="ru-RU"/>
              </w:rPr>
              <w:t>Акбатырево</w:t>
            </w:r>
            <w:proofErr w:type="spellEnd"/>
          </w:p>
        </w:tc>
        <w:tc>
          <w:tcPr>
            <w:tcW w:w="1516" w:type="dxa"/>
            <w:shd w:val="clear" w:color="auto" w:fill="auto"/>
            <w:vAlign w:val="center"/>
          </w:tcPr>
          <w:p w14:paraId="6F9626B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6E577EFC" w14:textId="24455618"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2DAF815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Малмыжский муниципальный район</w:t>
            </w:r>
          </w:p>
        </w:tc>
        <w:tc>
          <w:tcPr>
            <w:tcW w:w="1692" w:type="dxa"/>
            <w:shd w:val="clear" w:color="auto" w:fill="auto"/>
            <w:vAlign w:val="center"/>
          </w:tcPr>
          <w:p w14:paraId="41026AFB" w14:textId="69E48245"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1,3 км; Максимальное давление – 0,55 МПа</w:t>
            </w:r>
          </w:p>
        </w:tc>
        <w:tc>
          <w:tcPr>
            <w:tcW w:w="1190" w:type="dxa"/>
            <w:shd w:val="clear" w:color="auto" w:fill="auto"/>
            <w:vAlign w:val="center"/>
          </w:tcPr>
          <w:p w14:paraId="14CF00B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645C3F87"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F9CCC14" w14:textId="77777777" w:rsidTr="00B66920">
        <w:trPr>
          <w:trHeight w:val="20"/>
        </w:trPr>
        <w:tc>
          <w:tcPr>
            <w:tcW w:w="486" w:type="dxa"/>
            <w:shd w:val="clear" w:color="auto" w:fill="auto"/>
            <w:vAlign w:val="center"/>
          </w:tcPr>
          <w:p w14:paraId="4C6B0D9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35</w:t>
            </w:r>
          </w:p>
        </w:tc>
        <w:tc>
          <w:tcPr>
            <w:tcW w:w="1470" w:type="dxa"/>
            <w:shd w:val="clear" w:color="auto" w:fill="auto"/>
            <w:vAlign w:val="center"/>
          </w:tcPr>
          <w:p w14:paraId="41F5AD9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4.2.35</w:t>
            </w:r>
          </w:p>
        </w:tc>
        <w:tc>
          <w:tcPr>
            <w:tcW w:w="1116" w:type="dxa"/>
            <w:shd w:val="clear" w:color="auto" w:fill="auto"/>
            <w:vAlign w:val="center"/>
          </w:tcPr>
          <w:p w14:paraId="0911D2E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602040602</w:t>
            </w:r>
          </w:p>
        </w:tc>
        <w:tc>
          <w:tcPr>
            <w:tcW w:w="1763" w:type="dxa"/>
            <w:shd w:val="clear" w:color="auto" w:fill="auto"/>
            <w:vAlign w:val="center"/>
          </w:tcPr>
          <w:p w14:paraId="0BD589B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w:t>
            </w:r>
            <w:proofErr w:type="gramStart"/>
            <w:r w:rsidRPr="00B32C09">
              <w:rPr>
                <w:rFonts w:eastAsia="Times New Roman" w:cs="Times New Roman"/>
                <w:sz w:val="20"/>
                <w:szCs w:val="20"/>
                <w:lang w:eastAsia="ru-RU"/>
              </w:rPr>
              <w:t>к</w:t>
            </w:r>
            <w:proofErr w:type="gramEnd"/>
            <w:r w:rsidRPr="00B32C09">
              <w:rPr>
                <w:rFonts w:eastAsia="Times New Roman" w:cs="Times New Roman"/>
                <w:sz w:val="20"/>
                <w:szCs w:val="20"/>
                <w:lang w:eastAsia="ru-RU"/>
              </w:rPr>
              <w:t xml:space="preserve"> с. </w:t>
            </w:r>
            <w:proofErr w:type="spellStart"/>
            <w:r w:rsidRPr="00B32C09">
              <w:rPr>
                <w:rFonts w:eastAsia="Times New Roman" w:cs="Times New Roman"/>
                <w:sz w:val="20"/>
                <w:szCs w:val="20"/>
                <w:lang w:eastAsia="ru-RU"/>
              </w:rPr>
              <w:t>Ральники</w:t>
            </w:r>
            <w:proofErr w:type="spellEnd"/>
            <w:r w:rsidRPr="00B32C09">
              <w:rPr>
                <w:rFonts w:eastAsia="Times New Roman" w:cs="Times New Roman"/>
                <w:sz w:val="20"/>
                <w:szCs w:val="20"/>
                <w:lang w:eastAsia="ru-RU"/>
              </w:rPr>
              <w:t xml:space="preserve">, дер. </w:t>
            </w:r>
            <w:proofErr w:type="spellStart"/>
            <w:r w:rsidRPr="00B32C09">
              <w:rPr>
                <w:rFonts w:eastAsia="Times New Roman" w:cs="Times New Roman"/>
                <w:sz w:val="20"/>
                <w:szCs w:val="20"/>
                <w:lang w:eastAsia="ru-RU"/>
              </w:rPr>
              <w:t>Пивоварово</w:t>
            </w:r>
            <w:proofErr w:type="spellEnd"/>
            <w:r w:rsidRPr="00B32C09">
              <w:rPr>
                <w:rFonts w:eastAsia="Times New Roman" w:cs="Times New Roman"/>
                <w:sz w:val="20"/>
                <w:szCs w:val="20"/>
                <w:lang w:eastAsia="ru-RU"/>
              </w:rPr>
              <w:t xml:space="preserve">, дер. Порез, дер. </w:t>
            </w:r>
            <w:proofErr w:type="spellStart"/>
            <w:r w:rsidRPr="00B32C09">
              <w:rPr>
                <w:rFonts w:eastAsia="Times New Roman" w:cs="Times New Roman"/>
                <w:sz w:val="20"/>
                <w:szCs w:val="20"/>
                <w:lang w:eastAsia="ru-RU"/>
              </w:rPr>
              <w:t>Пукшинерь</w:t>
            </w:r>
            <w:proofErr w:type="spellEnd"/>
            <w:r w:rsidRPr="00B32C09">
              <w:rPr>
                <w:rFonts w:eastAsia="Times New Roman" w:cs="Times New Roman"/>
                <w:sz w:val="20"/>
                <w:szCs w:val="20"/>
                <w:lang w:eastAsia="ru-RU"/>
              </w:rPr>
              <w:t xml:space="preserve"> и дер. </w:t>
            </w:r>
            <w:proofErr w:type="spellStart"/>
            <w:r w:rsidRPr="00B32C09">
              <w:rPr>
                <w:rFonts w:eastAsia="Times New Roman" w:cs="Times New Roman"/>
                <w:sz w:val="20"/>
                <w:szCs w:val="20"/>
                <w:lang w:eastAsia="ru-RU"/>
              </w:rPr>
              <w:t>Марьял</w:t>
            </w:r>
            <w:proofErr w:type="spellEnd"/>
          </w:p>
        </w:tc>
        <w:tc>
          <w:tcPr>
            <w:tcW w:w="1516" w:type="dxa"/>
            <w:shd w:val="clear" w:color="auto" w:fill="auto"/>
            <w:vAlign w:val="center"/>
          </w:tcPr>
          <w:p w14:paraId="1A1207F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40C8E660" w14:textId="3186C2B5"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763AC19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Малмыжский муниципальный район</w:t>
            </w:r>
          </w:p>
        </w:tc>
        <w:tc>
          <w:tcPr>
            <w:tcW w:w="1692" w:type="dxa"/>
            <w:shd w:val="clear" w:color="auto" w:fill="auto"/>
            <w:vAlign w:val="center"/>
          </w:tcPr>
          <w:p w14:paraId="4720EFEE" w14:textId="6F3D9C1C"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2</w:t>
            </w:r>
            <w:r>
              <w:rPr>
                <w:rFonts w:eastAsia="Times New Roman" w:cs="Times New Roman"/>
                <w:sz w:val="20"/>
                <w:szCs w:val="20"/>
                <w:lang w:eastAsia="ru-RU"/>
              </w:rPr>
              <w:t>4</w:t>
            </w:r>
            <w:r w:rsidRPr="00B32C09">
              <w:rPr>
                <w:rFonts w:eastAsia="Times New Roman" w:cs="Times New Roman"/>
                <w:sz w:val="20"/>
                <w:szCs w:val="20"/>
                <w:lang w:eastAsia="ru-RU"/>
              </w:rPr>
              <w:t>,</w:t>
            </w:r>
            <w:r>
              <w:rPr>
                <w:rFonts w:eastAsia="Times New Roman" w:cs="Times New Roman"/>
                <w:sz w:val="20"/>
                <w:szCs w:val="20"/>
                <w:lang w:eastAsia="ru-RU"/>
              </w:rPr>
              <w:t>5</w:t>
            </w:r>
            <w:r w:rsidRPr="00B32C09">
              <w:rPr>
                <w:rFonts w:eastAsia="Times New Roman" w:cs="Times New Roman"/>
                <w:sz w:val="20"/>
                <w:szCs w:val="20"/>
                <w:lang w:eastAsia="ru-RU"/>
              </w:rPr>
              <w:t xml:space="preserve"> км; Максимальное давление – 0,25 МПа</w:t>
            </w:r>
          </w:p>
        </w:tc>
        <w:tc>
          <w:tcPr>
            <w:tcW w:w="1190" w:type="dxa"/>
            <w:shd w:val="clear" w:color="auto" w:fill="auto"/>
            <w:vAlign w:val="center"/>
          </w:tcPr>
          <w:p w14:paraId="55A15AE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2A28F07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572B5E6C" w14:textId="77777777" w:rsidTr="00B66920">
        <w:trPr>
          <w:trHeight w:val="20"/>
        </w:trPr>
        <w:tc>
          <w:tcPr>
            <w:tcW w:w="486" w:type="dxa"/>
            <w:shd w:val="clear" w:color="auto" w:fill="auto"/>
            <w:vAlign w:val="center"/>
          </w:tcPr>
          <w:p w14:paraId="3D4E21D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36</w:t>
            </w:r>
          </w:p>
        </w:tc>
        <w:tc>
          <w:tcPr>
            <w:tcW w:w="1470" w:type="dxa"/>
            <w:shd w:val="clear" w:color="auto" w:fill="auto"/>
            <w:vAlign w:val="center"/>
          </w:tcPr>
          <w:p w14:paraId="7974F14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4.2.36</w:t>
            </w:r>
          </w:p>
        </w:tc>
        <w:tc>
          <w:tcPr>
            <w:tcW w:w="1116" w:type="dxa"/>
            <w:shd w:val="clear" w:color="auto" w:fill="auto"/>
            <w:vAlign w:val="center"/>
          </w:tcPr>
          <w:p w14:paraId="1658DEC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6A682654" w14:textId="4740E8E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170575">
              <w:rPr>
                <w:rFonts w:eastAsia="Times New Roman" w:cs="Times New Roman"/>
                <w:sz w:val="20"/>
                <w:szCs w:val="20"/>
                <w:lang w:eastAsia="ru-RU"/>
              </w:rPr>
              <w:t xml:space="preserve">Газопровод межпоселковый к дер. </w:t>
            </w:r>
            <w:proofErr w:type="spellStart"/>
            <w:r w:rsidRPr="00170575">
              <w:rPr>
                <w:rFonts w:eastAsia="Times New Roman" w:cs="Times New Roman"/>
                <w:sz w:val="20"/>
                <w:szCs w:val="20"/>
                <w:lang w:eastAsia="ru-RU"/>
              </w:rPr>
              <w:t>Шипицыны</w:t>
            </w:r>
            <w:proofErr w:type="spellEnd"/>
            <w:r w:rsidRPr="00170575">
              <w:rPr>
                <w:rFonts w:eastAsia="Times New Roman" w:cs="Times New Roman"/>
                <w:sz w:val="20"/>
                <w:szCs w:val="20"/>
                <w:lang w:eastAsia="ru-RU"/>
              </w:rPr>
              <w:t xml:space="preserve"> Оричевского муниципального района Кировской области</w:t>
            </w:r>
          </w:p>
        </w:tc>
        <w:tc>
          <w:tcPr>
            <w:tcW w:w="1516" w:type="dxa"/>
            <w:shd w:val="clear" w:color="auto" w:fill="auto"/>
            <w:vAlign w:val="center"/>
          </w:tcPr>
          <w:p w14:paraId="389345C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04E88DEE" w14:textId="0251A64E"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6899A47F" w14:textId="39E74686"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Оричевский </w:t>
            </w:r>
            <w:r w:rsidR="0066216B" w:rsidRPr="003C736F">
              <w:rPr>
                <w:rFonts w:eastAsia="Times New Roman" w:cs="Times New Roman"/>
                <w:sz w:val="20"/>
                <w:szCs w:val="20"/>
                <w:lang w:eastAsia="ru-RU"/>
              </w:rPr>
              <w:t>муниципальный округ</w:t>
            </w:r>
          </w:p>
        </w:tc>
        <w:tc>
          <w:tcPr>
            <w:tcW w:w="1692" w:type="dxa"/>
            <w:shd w:val="clear" w:color="auto" w:fill="auto"/>
            <w:vAlign w:val="center"/>
          </w:tcPr>
          <w:p w14:paraId="69488F73" w14:textId="32947A2E"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Pr>
                <w:rFonts w:eastAsia="Times New Roman" w:cs="Times New Roman"/>
                <w:sz w:val="20"/>
                <w:szCs w:val="20"/>
                <w:lang w:eastAsia="ru-RU"/>
              </w:rPr>
              <w:t>0,1</w:t>
            </w:r>
            <w:r w:rsidRPr="00B32C09">
              <w:rPr>
                <w:rFonts w:eastAsia="Times New Roman" w:cs="Times New Roman"/>
                <w:sz w:val="20"/>
                <w:szCs w:val="20"/>
                <w:lang w:eastAsia="ru-RU"/>
              </w:rPr>
              <w:t xml:space="preserve"> км; Максимальное давление – 0,59 МПа</w:t>
            </w:r>
          </w:p>
        </w:tc>
        <w:tc>
          <w:tcPr>
            <w:tcW w:w="1190" w:type="dxa"/>
            <w:shd w:val="clear" w:color="auto" w:fill="auto"/>
            <w:vAlign w:val="center"/>
          </w:tcPr>
          <w:p w14:paraId="1FB41D8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BDD62F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1EB0BAE6" w14:textId="77777777" w:rsidTr="00B66920">
        <w:trPr>
          <w:trHeight w:val="20"/>
        </w:trPr>
        <w:tc>
          <w:tcPr>
            <w:tcW w:w="486" w:type="dxa"/>
            <w:shd w:val="clear" w:color="auto" w:fill="auto"/>
            <w:vAlign w:val="center"/>
          </w:tcPr>
          <w:p w14:paraId="35D23F4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37</w:t>
            </w:r>
          </w:p>
        </w:tc>
        <w:tc>
          <w:tcPr>
            <w:tcW w:w="1470" w:type="dxa"/>
            <w:shd w:val="clear" w:color="auto" w:fill="auto"/>
            <w:vAlign w:val="center"/>
          </w:tcPr>
          <w:p w14:paraId="5DD1A1A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4.2.37</w:t>
            </w:r>
          </w:p>
        </w:tc>
        <w:tc>
          <w:tcPr>
            <w:tcW w:w="1116" w:type="dxa"/>
            <w:shd w:val="clear" w:color="auto" w:fill="auto"/>
            <w:vAlign w:val="center"/>
          </w:tcPr>
          <w:p w14:paraId="4E32E22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11BAAC6"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Газопровод межпоселковый к дер. </w:t>
            </w:r>
            <w:proofErr w:type="gramStart"/>
            <w:r w:rsidRPr="00B32C09">
              <w:rPr>
                <w:rFonts w:eastAsia="Times New Roman" w:cs="Times New Roman"/>
                <w:sz w:val="20"/>
                <w:szCs w:val="20"/>
                <w:lang w:eastAsia="ru-RU"/>
              </w:rPr>
              <w:t>Нижние</w:t>
            </w:r>
            <w:proofErr w:type="gramEnd"/>
            <w:r w:rsidRPr="00B32C09">
              <w:rPr>
                <w:rFonts w:eastAsia="Times New Roman" w:cs="Times New Roman"/>
                <w:sz w:val="20"/>
                <w:szCs w:val="20"/>
                <w:lang w:eastAsia="ru-RU"/>
              </w:rPr>
              <w:t xml:space="preserve"> Булдаки</w:t>
            </w:r>
          </w:p>
        </w:tc>
        <w:tc>
          <w:tcPr>
            <w:tcW w:w="1516" w:type="dxa"/>
            <w:shd w:val="clear" w:color="auto" w:fill="auto"/>
            <w:vAlign w:val="center"/>
          </w:tcPr>
          <w:p w14:paraId="6D7319E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73B5F162" w14:textId="04C5315B"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25FA329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Слободской муниципальный район</w:t>
            </w:r>
          </w:p>
        </w:tc>
        <w:tc>
          <w:tcPr>
            <w:tcW w:w="1692" w:type="dxa"/>
            <w:shd w:val="clear" w:color="auto" w:fill="auto"/>
            <w:vAlign w:val="center"/>
          </w:tcPr>
          <w:p w14:paraId="0A748E2D" w14:textId="36988BE4"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w:t>
            </w:r>
            <w:r>
              <w:rPr>
                <w:rFonts w:eastAsia="Times New Roman" w:cs="Times New Roman"/>
                <w:sz w:val="20"/>
                <w:szCs w:val="20"/>
                <w:lang w:eastAsia="ru-RU"/>
              </w:rPr>
              <w:t>5</w:t>
            </w:r>
            <w:r w:rsidRPr="00B32C09">
              <w:rPr>
                <w:rFonts w:eastAsia="Times New Roman" w:cs="Times New Roman"/>
                <w:sz w:val="20"/>
                <w:szCs w:val="20"/>
                <w:lang w:eastAsia="ru-RU"/>
              </w:rPr>
              <w:t xml:space="preserve"> км; Максимальное давление – 0,55 МПа</w:t>
            </w:r>
          </w:p>
        </w:tc>
        <w:tc>
          <w:tcPr>
            <w:tcW w:w="1190" w:type="dxa"/>
            <w:shd w:val="clear" w:color="auto" w:fill="auto"/>
            <w:vAlign w:val="center"/>
          </w:tcPr>
          <w:p w14:paraId="347EFF5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071729F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2100E895" w14:textId="77777777" w:rsidTr="00B66920">
        <w:trPr>
          <w:trHeight w:val="20"/>
        </w:trPr>
        <w:tc>
          <w:tcPr>
            <w:tcW w:w="486" w:type="dxa"/>
            <w:shd w:val="clear" w:color="auto" w:fill="auto"/>
            <w:vAlign w:val="center"/>
          </w:tcPr>
          <w:p w14:paraId="7CFED3CE"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38</w:t>
            </w:r>
          </w:p>
        </w:tc>
        <w:tc>
          <w:tcPr>
            <w:tcW w:w="1470" w:type="dxa"/>
            <w:shd w:val="clear" w:color="auto" w:fill="auto"/>
            <w:vAlign w:val="center"/>
          </w:tcPr>
          <w:p w14:paraId="5710864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4.2.38</w:t>
            </w:r>
          </w:p>
        </w:tc>
        <w:tc>
          <w:tcPr>
            <w:tcW w:w="1116" w:type="dxa"/>
            <w:shd w:val="clear" w:color="auto" w:fill="auto"/>
            <w:vAlign w:val="center"/>
          </w:tcPr>
          <w:p w14:paraId="2FFB9F1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63122A2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пгт Арбаж</w:t>
            </w:r>
          </w:p>
        </w:tc>
        <w:tc>
          <w:tcPr>
            <w:tcW w:w="1516" w:type="dxa"/>
            <w:shd w:val="clear" w:color="auto" w:fill="auto"/>
            <w:vAlign w:val="center"/>
          </w:tcPr>
          <w:p w14:paraId="4AE76E2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2B7AE960" w14:textId="3C9171CF"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2557DBB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Арбажский муниципальный район</w:t>
            </w:r>
          </w:p>
        </w:tc>
        <w:tc>
          <w:tcPr>
            <w:tcW w:w="1692" w:type="dxa"/>
            <w:shd w:val="clear" w:color="auto" w:fill="auto"/>
            <w:vAlign w:val="center"/>
          </w:tcPr>
          <w:p w14:paraId="36950580" w14:textId="27736614"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Протяженность – </w:t>
            </w:r>
            <w:r>
              <w:rPr>
                <w:rFonts w:eastAsia="Times New Roman" w:cs="Times New Roman"/>
                <w:sz w:val="20"/>
                <w:szCs w:val="20"/>
                <w:lang w:eastAsia="ru-RU"/>
              </w:rPr>
              <w:t>54</w:t>
            </w:r>
            <w:r w:rsidRPr="00B32C09">
              <w:rPr>
                <w:rFonts w:eastAsia="Times New Roman" w:cs="Times New Roman"/>
                <w:sz w:val="20"/>
                <w:szCs w:val="20"/>
                <w:lang w:eastAsia="ru-RU"/>
              </w:rPr>
              <w:t xml:space="preserve"> км; Максимальное давление – 1 МПа</w:t>
            </w:r>
          </w:p>
        </w:tc>
        <w:tc>
          <w:tcPr>
            <w:tcW w:w="1190" w:type="dxa"/>
            <w:shd w:val="clear" w:color="auto" w:fill="auto"/>
            <w:vAlign w:val="center"/>
          </w:tcPr>
          <w:p w14:paraId="0E00C94F"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4F378BF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467C3352" w14:textId="77777777" w:rsidTr="00B66920">
        <w:trPr>
          <w:trHeight w:val="20"/>
        </w:trPr>
        <w:tc>
          <w:tcPr>
            <w:tcW w:w="486" w:type="dxa"/>
            <w:shd w:val="clear" w:color="auto" w:fill="auto"/>
            <w:vAlign w:val="center"/>
          </w:tcPr>
          <w:p w14:paraId="3AE766E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39</w:t>
            </w:r>
          </w:p>
        </w:tc>
        <w:tc>
          <w:tcPr>
            <w:tcW w:w="1470" w:type="dxa"/>
            <w:shd w:val="clear" w:color="auto" w:fill="auto"/>
            <w:vAlign w:val="center"/>
          </w:tcPr>
          <w:p w14:paraId="5A63B6C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4.2.39</w:t>
            </w:r>
          </w:p>
        </w:tc>
        <w:tc>
          <w:tcPr>
            <w:tcW w:w="1116" w:type="dxa"/>
            <w:shd w:val="clear" w:color="auto" w:fill="auto"/>
            <w:vAlign w:val="center"/>
          </w:tcPr>
          <w:p w14:paraId="3E67209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155950B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пгт Кильмезь</w:t>
            </w:r>
          </w:p>
        </w:tc>
        <w:tc>
          <w:tcPr>
            <w:tcW w:w="1516" w:type="dxa"/>
            <w:shd w:val="clear" w:color="auto" w:fill="auto"/>
            <w:vAlign w:val="center"/>
          </w:tcPr>
          <w:p w14:paraId="1E794D00"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2E8BC368" w14:textId="390220F7"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42D42E6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Кильмезский муниципальный район</w:t>
            </w:r>
          </w:p>
        </w:tc>
        <w:tc>
          <w:tcPr>
            <w:tcW w:w="1692" w:type="dxa"/>
            <w:shd w:val="clear" w:color="auto" w:fill="auto"/>
            <w:vAlign w:val="center"/>
          </w:tcPr>
          <w:p w14:paraId="61059D3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33,6 км; Максимальное давление – 0,89 МПа</w:t>
            </w:r>
          </w:p>
        </w:tc>
        <w:tc>
          <w:tcPr>
            <w:tcW w:w="1190" w:type="dxa"/>
            <w:shd w:val="clear" w:color="auto" w:fill="auto"/>
            <w:vAlign w:val="center"/>
          </w:tcPr>
          <w:p w14:paraId="2F6CC808"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7B42A33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5F89F267" w14:textId="77777777" w:rsidTr="00B66920">
        <w:trPr>
          <w:trHeight w:val="20"/>
        </w:trPr>
        <w:tc>
          <w:tcPr>
            <w:tcW w:w="486" w:type="dxa"/>
            <w:shd w:val="clear" w:color="auto" w:fill="auto"/>
            <w:vAlign w:val="center"/>
          </w:tcPr>
          <w:p w14:paraId="25C9AF6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40</w:t>
            </w:r>
          </w:p>
        </w:tc>
        <w:tc>
          <w:tcPr>
            <w:tcW w:w="1470" w:type="dxa"/>
            <w:shd w:val="clear" w:color="auto" w:fill="auto"/>
            <w:vAlign w:val="center"/>
          </w:tcPr>
          <w:p w14:paraId="455BABE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4.2.40</w:t>
            </w:r>
          </w:p>
        </w:tc>
        <w:tc>
          <w:tcPr>
            <w:tcW w:w="1116" w:type="dxa"/>
            <w:shd w:val="clear" w:color="auto" w:fill="auto"/>
            <w:vAlign w:val="center"/>
          </w:tcPr>
          <w:p w14:paraId="68DDDB4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223265B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Газопровод межпоселковый к дер. Рублево</w:t>
            </w:r>
          </w:p>
        </w:tc>
        <w:tc>
          <w:tcPr>
            <w:tcW w:w="1516" w:type="dxa"/>
            <w:shd w:val="clear" w:color="auto" w:fill="auto"/>
            <w:vAlign w:val="center"/>
          </w:tcPr>
          <w:p w14:paraId="02753AC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665BE211" w14:textId="136B08FA"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0A3A04">
              <w:rPr>
                <w:rFonts w:cs="Times New Roman"/>
                <w:sz w:val="20"/>
              </w:rPr>
              <w:t>планируемый</w:t>
            </w:r>
            <w:proofErr w:type="gramEnd"/>
            <w:r w:rsidRPr="000A3A04">
              <w:rPr>
                <w:rFonts w:cs="Times New Roman"/>
                <w:sz w:val="20"/>
              </w:rPr>
              <w:t xml:space="preserve"> к строительству</w:t>
            </w:r>
          </w:p>
        </w:tc>
        <w:tc>
          <w:tcPr>
            <w:tcW w:w="2038" w:type="dxa"/>
            <w:shd w:val="clear" w:color="auto" w:fill="auto"/>
            <w:vAlign w:val="center"/>
          </w:tcPr>
          <w:p w14:paraId="6DFC8BD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Кирово-Чепецкий муниципальный район</w:t>
            </w:r>
          </w:p>
        </w:tc>
        <w:tc>
          <w:tcPr>
            <w:tcW w:w="1692" w:type="dxa"/>
            <w:shd w:val="clear" w:color="auto" w:fill="auto"/>
            <w:vAlign w:val="center"/>
          </w:tcPr>
          <w:p w14:paraId="0C8E2DB3" w14:textId="111FDCD8"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1,9</w:t>
            </w:r>
            <w:r>
              <w:rPr>
                <w:rFonts w:eastAsia="Times New Roman" w:cs="Times New Roman"/>
                <w:sz w:val="20"/>
                <w:szCs w:val="20"/>
                <w:lang w:eastAsia="ru-RU"/>
              </w:rPr>
              <w:t>2</w:t>
            </w:r>
            <w:r w:rsidRPr="00B32C09">
              <w:rPr>
                <w:rFonts w:eastAsia="Times New Roman" w:cs="Times New Roman"/>
                <w:sz w:val="20"/>
                <w:szCs w:val="20"/>
                <w:lang w:eastAsia="ru-RU"/>
              </w:rPr>
              <w:t xml:space="preserve"> км; Максимальное давление – 0,41 МПа</w:t>
            </w:r>
          </w:p>
        </w:tc>
        <w:tc>
          <w:tcPr>
            <w:tcW w:w="1190" w:type="dxa"/>
            <w:shd w:val="clear" w:color="auto" w:fill="auto"/>
            <w:vAlign w:val="center"/>
          </w:tcPr>
          <w:p w14:paraId="457BD71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3AF8380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71FDCFB1" w14:textId="77777777" w:rsidTr="00B66920">
        <w:trPr>
          <w:trHeight w:val="20"/>
        </w:trPr>
        <w:tc>
          <w:tcPr>
            <w:tcW w:w="486" w:type="dxa"/>
            <w:shd w:val="clear" w:color="auto" w:fill="auto"/>
            <w:vAlign w:val="center"/>
          </w:tcPr>
          <w:p w14:paraId="4A254A6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41</w:t>
            </w:r>
          </w:p>
        </w:tc>
        <w:tc>
          <w:tcPr>
            <w:tcW w:w="1470" w:type="dxa"/>
            <w:shd w:val="clear" w:color="auto" w:fill="auto"/>
            <w:vAlign w:val="center"/>
          </w:tcPr>
          <w:p w14:paraId="13A474B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4.2.41</w:t>
            </w:r>
          </w:p>
        </w:tc>
        <w:tc>
          <w:tcPr>
            <w:tcW w:w="1116" w:type="dxa"/>
            <w:shd w:val="clear" w:color="auto" w:fill="auto"/>
            <w:vAlign w:val="center"/>
          </w:tcPr>
          <w:p w14:paraId="271D55E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2B759A8C"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Межпоселковый газопровод от ГРС Марийский НПЗ до </w:t>
            </w:r>
            <w:r w:rsidRPr="00B32C09">
              <w:rPr>
                <w:rFonts w:eastAsia="Times New Roman" w:cs="Times New Roman"/>
                <w:sz w:val="20"/>
                <w:szCs w:val="20"/>
                <w:lang w:eastAsia="ru-RU"/>
              </w:rPr>
              <w:br/>
              <w:t xml:space="preserve">пгт </w:t>
            </w:r>
            <w:proofErr w:type="spellStart"/>
            <w:r w:rsidRPr="00B32C09">
              <w:rPr>
                <w:rFonts w:eastAsia="Times New Roman" w:cs="Times New Roman"/>
                <w:sz w:val="20"/>
                <w:szCs w:val="20"/>
                <w:lang w:eastAsia="ru-RU"/>
              </w:rPr>
              <w:t>Килемары</w:t>
            </w:r>
            <w:proofErr w:type="spellEnd"/>
            <w:r w:rsidRPr="00B32C09">
              <w:rPr>
                <w:rFonts w:eastAsia="Times New Roman" w:cs="Times New Roman"/>
                <w:sz w:val="20"/>
                <w:szCs w:val="20"/>
                <w:lang w:eastAsia="ru-RU"/>
              </w:rPr>
              <w:t xml:space="preserve"> Республики Марий Эл. Этап 2 Строительство межпоселкового газопровода от границы Республики Марий Эл до </w:t>
            </w:r>
            <w:r w:rsidRPr="00B32C09">
              <w:rPr>
                <w:rFonts w:eastAsia="Times New Roman" w:cs="Times New Roman"/>
                <w:sz w:val="20"/>
                <w:szCs w:val="20"/>
                <w:lang w:eastAsia="ru-RU"/>
              </w:rPr>
              <w:br/>
              <w:t>пгт Санчурск Кировской области</w:t>
            </w:r>
          </w:p>
        </w:tc>
        <w:tc>
          <w:tcPr>
            <w:tcW w:w="1516" w:type="dxa"/>
            <w:shd w:val="clear" w:color="auto" w:fill="auto"/>
            <w:vAlign w:val="center"/>
          </w:tcPr>
          <w:p w14:paraId="59B6AA9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4FBBA332" w14:textId="47F6AC05"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222589">
              <w:rPr>
                <w:rFonts w:cs="Times New Roman"/>
                <w:sz w:val="20"/>
              </w:rPr>
              <w:t>планируемый</w:t>
            </w:r>
            <w:proofErr w:type="gramEnd"/>
            <w:r w:rsidRPr="00222589">
              <w:rPr>
                <w:rFonts w:cs="Times New Roman"/>
                <w:sz w:val="20"/>
              </w:rPr>
              <w:t xml:space="preserve"> к строительству</w:t>
            </w:r>
          </w:p>
        </w:tc>
        <w:tc>
          <w:tcPr>
            <w:tcW w:w="2038" w:type="dxa"/>
            <w:shd w:val="clear" w:color="auto" w:fill="auto"/>
            <w:vAlign w:val="center"/>
          </w:tcPr>
          <w:p w14:paraId="6C70996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Республика Марий Эл, Кировская область</w:t>
            </w:r>
          </w:p>
        </w:tc>
        <w:tc>
          <w:tcPr>
            <w:tcW w:w="1692" w:type="dxa"/>
            <w:shd w:val="clear" w:color="auto" w:fill="auto"/>
            <w:vAlign w:val="center"/>
          </w:tcPr>
          <w:p w14:paraId="36BA790F" w14:textId="13C3EB5A"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4</w:t>
            </w:r>
            <w:r>
              <w:rPr>
                <w:rFonts w:eastAsia="Times New Roman" w:cs="Times New Roman"/>
                <w:sz w:val="20"/>
                <w:szCs w:val="20"/>
                <w:lang w:eastAsia="ru-RU"/>
              </w:rPr>
              <w:t>9</w:t>
            </w:r>
            <w:r w:rsidRPr="00B32C09">
              <w:rPr>
                <w:rFonts w:eastAsia="Times New Roman" w:cs="Times New Roman"/>
                <w:sz w:val="20"/>
                <w:szCs w:val="20"/>
                <w:lang w:eastAsia="ru-RU"/>
              </w:rPr>
              <w:t>,</w:t>
            </w:r>
            <w:r>
              <w:rPr>
                <w:rFonts w:eastAsia="Times New Roman" w:cs="Times New Roman"/>
                <w:sz w:val="20"/>
                <w:szCs w:val="20"/>
                <w:lang w:eastAsia="ru-RU"/>
              </w:rPr>
              <w:t>0</w:t>
            </w:r>
            <w:r w:rsidRPr="00B32C09">
              <w:rPr>
                <w:rFonts w:eastAsia="Times New Roman" w:cs="Times New Roman"/>
                <w:sz w:val="20"/>
                <w:szCs w:val="20"/>
                <w:lang w:eastAsia="ru-RU"/>
              </w:rPr>
              <w:t>5 км; Максимальное давление – 1,2 МПа</w:t>
            </w:r>
          </w:p>
        </w:tc>
        <w:tc>
          <w:tcPr>
            <w:tcW w:w="1190" w:type="dxa"/>
            <w:shd w:val="clear" w:color="auto" w:fill="auto"/>
            <w:vAlign w:val="center"/>
          </w:tcPr>
          <w:p w14:paraId="2AC3108A"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185E3AAD"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r w:rsidR="00B66920" w:rsidRPr="00B32C09" w14:paraId="6FD30173" w14:textId="77777777" w:rsidTr="00B66920">
        <w:trPr>
          <w:trHeight w:val="20"/>
        </w:trPr>
        <w:tc>
          <w:tcPr>
            <w:tcW w:w="486" w:type="dxa"/>
            <w:shd w:val="clear" w:color="auto" w:fill="auto"/>
            <w:vAlign w:val="center"/>
          </w:tcPr>
          <w:p w14:paraId="3115B921"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w:t>
            </w:r>
          </w:p>
        </w:tc>
        <w:tc>
          <w:tcPr>
            <w:tcW w:w="1470" w:type="dxa"/>
            <w:shd w:val="clear" w:color="auto" w:fill="auto"/>
            <w:vAlign w:val="center"/>
          </w:tcPr>
          <w:p w14:paraId="296BFC55"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4.2.42</w:t>
            </w:r>
          </w:p>
        </w:tc>
        <w:tc>
          <w:tcPr>
            <w:tcW w:w="1116" w:type="dxa"/>
            <w:shd w:val="clear" w:color="auto" w:fill="auto"/>
            <w:vAlign w:val="center"/>
          </w:tcPr>
          <w:p w14:paraId="2EBC1E7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602040601</w:t>
            </w:r>
          </w:p>
        </w:tc>
        <w:tc>
          <w:tcPr>
            <w:tcW w:w="1763" w:type="dxa"/>
            <w:shd w:val="clear" w:color="auto" w:fill="auto"/>
            <w:vAlign w:val="center"/>
          </w:tcPr>
          <w:p w14:paraId="01E8E5E4"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Межпоселковый газопровод от ГРС Марийский НПЗ до </w:t>
            </w:r>
            <w:r w:rsidRPr="00B32C09">
              <w:rPr>
                <w:rFonts w:eastAsia="Times New Roman" w:cs="Times New Roman"/>
                <w:sz w:val="20"/>
                <w:szCs w:val="20"/>
                <w:lang w:eastAsia="ru-RU"/>
              </w:rPr>
              <w:br/>
              <w:t xml:space="preserve">пгт </w:t>
            </w:r>
            <w:proofErr w:type="spellStart"/>
            <w:r w:rsidRPr="00B32C09">
              <w:rPr>
                <w:rFonts w:eastAsia="Times New Roman" w:cs="Times New Roman"/>
                <w:sz w:val="20"/>
                <w:szCs w:val="20"/>
                <w:lang w:eastAsia="ru-RU"/>
              </w:rPr>
              <w:t>Килемары</w:t>
            </w:r>
            <w:proofErr w:type="spellEnd"/>
            <w:r w:rsidRPr="00B32C09">
              <w:rPr>
                <w:rFonts w:eastAsia="Times New Roman" w:cs="Times New Roman"/>
                <w:sz w:val="20"/>
                <w:szCs w:val="20"/>
                <w:lang w:eastAsia="ru-RU"/>
              </w:rPr>
              <w:t xml:space="preserve"> Республики Марий Эл. Этап 3 Строительство межпоселкового газопровода от пгт Санчурск Кировской области до границы Республики Марий Эл</w:t>
            </w:r>
          </w:p>
        </w:tc>
        <w:tc>
          <w:tcPr>
            <w:tcW w:w="1516" w:type="dxa"/>
            <w:shd w:val="clear" w:color="auto" w:fill="auto"/>
            <w:vAlign w:val="center"/>
          </w:tcPr>
          <w:p w14:paraId="5EC81393"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Газоснабжение населенных пунктов</w:t>
            </w:r>
          </w:p>
        </w:tc>
        <w:tc>
          <w:tcPr>
            <w:tcW w:w="1789" w:type="dxa"/>
            <w:shd w:val="clear" w:color="auto" w:fill="auto"/>
            <w:vAlign w:val="center"/>
          </w:tcPr>
          <w:p w14:paraId="3CA3CDA4" w14:textId="62F49C8A" w:rsidR="00B66920" w:rsidRPr="00B32C09" w:rsidRDefault="00B66920" w:rsidP="00B66920">
            <w:pPr>
              <w:spacing w:before="0" w:after="0" w:line="276" w:lineRule="auto"/>
              <w:ind w:firstLine="0"/>
              <w:jc w:val="center"/>
              <w:rPr>
                <w:rFonts w:eastAsia="Times New Roman" w:cs="Times New Roman"/>
                <w:sz w:val="20"/>
                <w:szCs w:val="20"/>
                <w:lang w:eastAsia="ru-RU"/>
              </w:rPr>
            </w:pPr>
            <w:proofErr w:type="gramStart"/>
            <w:r w:rsidRPr="00222589">
              <w:rPr>
                <w:rFonts w:cs="Times New Roman"/>
                <w:sz w:val="20"/>
              </w:rPr>
              <w:t>планируемый</w:t>
            </w:r>
            <w:proofErr w:type="gramEnd"/>
            <w:r w:rsidRPr="00222589">
              <w:rPr>
                <w:rFonts w:cs="Times New Roman"/>
                <w:sz w:val="20"/>
              </w:rPr>
              <w:t xml:space="preserve"> к строительству</w:t>
            </w:r>
          </w:p>
        </w:tc>
        <w:tc>
          <w:tcPr>
            <w:tcW w:w="2038" w:type="dxa"/>
            <w:shd w:val="clear" w:color="auto" w:fill="auto"/>
            <w:vAlign w:val="center"/>
          </w:tcPr>
          <w:p w14:paraId="7314D1E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Республика Марий Эл, Кировская область</w:t>
            </w:r>
          </w:p>
        </w:tc>
        <w:tc>
          <w:tcPr>
            <w:tcW w:w="1692" w:type="dxa"/>
            <w:shd w:val="clear" w:color="auto" w:fill="auto"/>
            <w:vAlign w:val="center"/>
          </w:tcPr>
          <w:p w14:paraId="00C4CBFB"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5,1 км; Максимальное давление – 1,2 МПа</w:t>
            </w:r>
          </w:p>
        </w:tc>
        <w:tc>
          <w:tcPr>
            <w:tcW w:w="1190" w:type="dxa"/>
            <w:shd w:val="clear" w:color="auto" w:fill="auto"/>
            <w:vAlign w:val="center"/>
          </w:tcPr>
          <w:p w14:paraId="18D21FD9"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Первая очередь</w:t>
            </w:r>
          </w:p>
        </w:tc>
        <w:tc>
          <w:tcPr>
            <w:tcW w:w="1608" w:type="dxa"/>
            <w:shd w:val="clear" w:color="auto" w:fill="auto"/>
            <w:vAlign w:val="center"/>
          </w:tcPr>
          <w:p w14:paraId="501C7C22" w14:textId="77777777" w:rsidR="00B66920" w:rsidRPr="00B32C09" w:rsidRDefault="00B66920" w:rsidP="00BD6326">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Охранная зона – до 3 м, Постановление Правительства РФ от 20.11.2000 № 878</w:t>
            </w:r>
          </w:p>
        </w:tc>
      </w:tr>
    </w:tbl>
    <w:p w14:paraId="70B59C38" w14:textId="5065B690" w:rsidR="00982D73" w:rsidRPr="00B32C09" w:rsidRDefault="00982D73" w:rsidP="00B32C09">
      <w:pPr>
        <w:pStyle w:val="2"/>
        <w:ind w:left="0"/>
      </w:pPr>
      <w:bookmarkStart w:id="47" w:name="_Toc199767264"/>
      <w:r w:rsidRPr="00B32C09">
        <w:t>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гидротехнических сооружений</w:t>
      </w:r>
      <w:bookmarkEnd w:id="47"/>
    </w:p>
    <w:p w14:paraId="02370B15" w14:textId="3E031E85" w:rsidR="00982D73" w:rsidRPr="00B32C09" w:rsidRDefault="00982D73" w:rsidP="00B32C09">
      <w:pPr>
        <w:spacing w:before="0"/>
        <w:contextualSpacing w:val="0"/>
        <w:rPr>
          <w:rFonts w:cs="Times New Roman"/>
          <w:iCs/>
          <w:szCs w:val="26"/>
        </w:rPr>
      </w:pPr>
      <w:r w:rsidRPr="00B32C09">
        <w:rPr>
          <w:rFonts w:cs="Times New Roman"/>
          <w:iCs/>
          <w:szCs w:val="26"/>
        </w:rPr>
        <w:t xml:space="preserve">Перечень объектов регионального значения в области </w:t>
      </w:r>
      <w:r w:rsidRPr="00B32C09">
        <w:t>гидротехнических сооружений</w:t>
      </w:r>
      <w:r w:rsidRPr="00B32C09">
        <w:rPr>
          <w:rFonts w:cs="Times New Roman"/>
          <w:iCs/>
          <w:szCs w:val="26"/>
        </w:rPr>
        <w:t xml:space="preserve">, планируемых к размещению на территории </w:t>
      </w:r>
      <w:r w:rsidRPr="00B32C09">
        <w:rPr>
          <w:rFonts w:cs="Times New Roman"/>
          <w:iCs/>
          <w:szCs w:val="24"/>
        </w:rPr>
        <w:t>Кировской области</w:t>
      </w:r>
      <w:r w:rsidRPr="00B32C09">
        <w:rPr>
          <w:rFonts w:cs="Times New Roman"/>
          <w:iCs/>
          <w:szCs w:val="26"/>
        </w:rPr>
        <w:t>, представлен в таблице 4.3.</w:t>
      </w:r>
    </w:p>
    <w:p w14:paraId="14B0C620" w14:textId="344C7A4E" w:rsidR="00982D73" w:rsidRPr="00B32C09" w:rsidRDefault="00982D73" w:rsidP="00B32C09">
      <w:pPr>
        <w:contextualSpacing w:val="0"/>
        <w:rPr>
          <w:rFonts w:cs="Times New Roman"/>
          <w:iCs/>
          <w:szCs w:val="24"/>
        </w:rPr>
      </w:pPr>
      <w:r w:rsidRPr="00B32C09">
        <w:rPr>
          <w:rFonts w:cs="Times New Roman"/>
          <w:iCs/>
          <w:szCs w:val="26"/>
        </w:rPr>
        <w:t xml:space="preserve">Таблица 4.3. Объекты регионального значения в области </w:t>
      </w:r>
      <w:r w:rsidRPr="00B32C09">
        <w:t>гидротехнических сооружений</w:t>
      </w:r>
      <w:r w:rsidRPr="00B32C09">
        <w:rPr>
          <w:rFonts w:cs="Times New Roman"/>
          <w:iCs/>
          <w:szCs w:val="26"/>
        </w:rPr>
        <w:t xml:space="preserve">, планируемые к размещению на территории </w:t>
      </w:r>
      <w:r w:rsidRPr="00B32C09">
        <w:rPr>
          <w:rFonts w:cs="Times New Roman"/>
          <w:iCs/>
          <w:szCs w:val="24"/>
        </w:rPr>
        <w:t>Кировской области</w:t>
      </w:r>
    </w:p>
    <w:p w14:paraId="17C275D0" w14:textId="77777777" w:rsidR="00982D73" w:rsidRPr="00B32C09" w:rsidRDefault="00982D73" w:rsidP="00B32C09">
      <w:pPr>
        <w:spacing w:before="0" w:after="0" w:line="14" w:lineRule="auto"/>
        <w:contextualSpacing w:val="0"/>
        <w:rPr>
          <w:rFonts w:cs="Times New Roman"/>
        </w:rPr>
      </w:pPr>
    </w:p>
    <w:tbl>
      <w:tblPr>
        <w:tblW w:w="14668" w:type="dxa"/>
        <w:tblInd w:w="1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470"/>
        <w:gridCol w:w="1112"/>
        <w:gridCol w:w="1738"/>
        <w:gridCol w:w="1502"/>
        <w:gridCol w:w="1840"/>
        <w:gridCol w:w="1843"/>
        <w:gridCol w:w="1701"/>
        <w:gridCol w:w="1134"/>
        <w:gridCol w:w="1778"/>
      </w:tblGrid>
      <w:tr w:rsidR="00185F42" w:rsidRPr="00B32C09" w14:paraId="4C7E3A95" w14:textId="77777777" w:rsidTr="00185F42">
        <w:trPr>
          <w:trHeight w:val="20"/>
          <w:tblHeader/>
        </w:trPr>
        <w:tc>
          <w:tcPr>
            <w:tcW w:w="550" w:type="dxa"/>
            <w:shd w:val="clear" w:color="auto" w:fill="auto"/>
            <w:vAlign w:val="center"/>
          </w:tcPr>
          <w:p w14:paraId="0BED315C" w14:textId="5E1AA1E4"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w:t>
            </w:r>
            <w:r w:rsidRPr="00B32C09">
              <w:rPr>
                <w:rFonts w:eastAsia="Times New Roman" w:cs="Times New Roman"/>
                <w:sz w:val="20"/>
                <w:szCs w:val="20"/>
                <w:lang w:eastAsia="ru-RU"/>
              </w:rPr>
              <w:br/>
            </w:r>
            <w:proofErr w:type="gramStart"/>
            <w:r w:rsidRPr="00B32C09">
              <w:rPr>
                <w:rFonts w:eastAsia="Times New Roman" w:cs="Times New Roman"/>
                <w:sz w:val="20"/>
                <w:szCs w:val="20"/>
                <w:lang w:eastAsia="ru-RU"/>
              </w:rPr>
              <w:t>п</w:t>
            </w:r>
            <w:proofErr w:type="gramEnd"/>
            <w:r w:rsidRPr="00B32C09">
              <w:rPr>
                <w:rFonts w:eastAsia="Times New Roman" w:cs="Times New Roman"/>
                <w:sz w:val="20"/>
                <w:szCs w:val="20"/>
                <w:lang w:eastAsia="ru-RU"/>
              </w:rPr>
              <w:t>/п</w:t>
            </w:r>
          </w:p>
        </w:tc>
        <w:tc>
          <w:tcPr>
            <w:tcW w:w="1470" w:type="dxa"/>
            <w:shd w:val="clear" w:color="auto" w:fill="auto"/>
            <w:vAlign w:val="center"/>
          </w:tcPr>
          <w:p w14:paraId="258B3D76" w14:textId="3D8F2C26"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iCs/>
                <w:sz w:val="20"/>
                <w:szCs w:val="20"/>
              </w:rPr>
              <w:t>№ на карте</w:t>
            </w:r>
            <w:r w:rsidRPr="00B32C09">
              <w:rPr>
                <w:rFonts w:eastAsia="Times New Roman" w:cs="Times New Roman"/>
                <w:iCs/>
                <w:sz w:val="20"/>
                <w:szCs w:val="20"/>
                <w:vertAlign w:val="superscript"/>
              </w:rPr>
              <w:footnoteReference w:id="23"/>
            </w:r>
            <w:r w:rsidRPr="00B32C09">
              <w:rPr>
                <w:rFonts w:eastAsia="Times New Roman" w:cs="Times New Roman"/>
                <w:iCs/>
                <w:sz w:val="20"/>
                <w:szCs w:val="20"/>
              </w:rPr>
              <w:t xml:space="preserve"> планируемого размещения объектов регионального значения</w:t>
            </w:r>
          </w:p>
        </w:tc>
        <w:tc>
          <w:tcPr>
            <w:tcW w:w="1112" w:type="dxa"/>
            <w:shd w:val="clear" w:color="auto" w:fill="auto"/>
            <w:vAlign w:val="center"/>
          </w:tcPr>
          <w:p w14:paraId="69C1A3B1" w14:textId="0D1945BF"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iCs/>
                <w:sz w:val="20"/>
                <w:szCs w:val="20"/>
              </w:rPr>
              <w:t>Код объекта</w:t>
            </w:r>
            <w:r w:rsidRPr="00B32C09">
              <w:rPr>
                <w:rFonts w:eastAsia="Times New Roman" w:cs="Times New Roman"/>
                <w:iCs/>
                <w:sz w:val="20"/>
                <w:szCs w:val="20"/>
                <w:vertAlign w:val="superscript"/>
              </w:rPr>
              <w:footnoteReference w:id="24"/>
            </w:r>
          </w:p>
        </w:tc>
        <w:tc>
          <w:tcPr>
            <w:tcW w:w="1738" w:type="dxa"/>
            <w:shd w:val="clear" w:color="auto" w:fill="auto"/>
            <w:vAlign w:val="center"/>
          </w:tcPr>
          <w:p w14:paraId="44B1B69C" w14:textId="0A58221A"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объекта</w:t>
            </w:r>
          </w:p>
        </w:tc>
        <w:tc>
          <w:tcPr>
            <w:tcW w:w="1502" w:type="dxa"/>
            <w:shd w:val="clear" w:color="auto" w:fill="auto"/>
            <w:vAlign w:val="center"/>
          </w:tcPr>
          <w:p w14:paraId="70B75B6E" w14:textId="7221013B"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Назначение объекта</w:t>
            </w:r>
          </w:p>
        </w:tc>
        <w:tc>
          <w:tcPr>
            <w:tcW w:w="1840" w:type="dxa"/>
            <w:shd w:val="clear" w:color="auto" w:fill="auto"/>
            <w:vAlign w:val="center"/>
          </w:tcPr>
          <w:p w14:paraId="453B8638" w14:textId="773920B4"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мероприятия</w:t>
            </w:r>
          </w:p>
        </w:tc>
        <w:tc>
          <w:tcPr>
            <w:tcW w:w="1843" w:type="dxa"/>
            <w:shd w:val="clear" w:color="auto" w:fill="auto"/>
            <w:vAlign w:val="center"/>
          </w:tcPr>
          <w:p w14:paraId="1798E48B" w14:textId="65A8855C"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Местоположение размещаемого объекта</w:t>
            </w:r>
          </w:p>
        </w:tc>
        <w:tc>
          <w:tcPr>
            <w:tcW w:w="1701" w:type="dxa"/>
            <w:shd w:val="clear" w:color="auto" w:fill="auto"/>
            <w:vAlign w:val="center"/>
          </w:tcPr>
          <w:p w14:paraId="5F8465F0" w14:textId="0D1110E3"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объекта</w:t>
            </w:r>
          </w:p>
        </w:tc>
        <w:tc>
          <w:tcPr>
            <w:tcW w:w="1134" w:type="dxa"/>
            <w:shd w:val="clear" w:color="auto" w:fill="auto"/>
            <w:vAlign w:val="center"/>
          </w:tcPr>
          <w:p w14:paraId="75477FED" w14:textId="62C18E9B"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Сроки реализации</w:t>
            </w:r>
          </w:p>
        </w:tc>
        <w:tc>
          <w:tcPr>
            <w:tcW w:w="1778" w:type="dxa"/>
            <w:shd w:val="clear" w:color="auto" w:fill="auto"/>
            <w:vAlign w:val="center"/>
          </w:tcPr>
          <w:p w14:paraId="53039BD6" w14:textId="3688CEB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зон с особыми условиями использования территории</w:t>
            </w:r>
          </w:p>
        </w:tc>
      </w:tr>
    </w:tbl>
    <w:p w14:paraId="396F065E" w14:textId="77777777" w:rsidR="00982D73" w:rsidRPr="00B32C09" w:rsidRDefault="00982D73" w:rsidP="00B32C09">
      <w:pPr>
        <w:spacing w:before="0" w:after="0" w:line="14" w:lineRule="auto"/>
        <w:contextualSpacing w:val="0"/>
      </w:pPr>
    </w:p>
    <w:tbl>
      <w:tblPr>
        <w:tblW w:w="1466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460"/>
        <w:gridCol w:w="1116"/>
        <w:gridCol w:w="1775"/>
        <w:gridCol w:w="1480"/>
        <w:gridCol w:w="1842"/>
        <w:gridCol w:w="1836"/>
        <w:gridCol w:w="1700"/>
        <w:gridCol w:w="1132"/>
        <w:gridCol w:w="1777"/>
      </w:tblGrid>
      <w:tr w:rsidR="00B22B62" w:rsidRPr="00B32C09" w14:paraId="6139396E" w14:textId="77777777" w:rsidTr="00822922">
        <w:trPr>
          <w:trHeight w:val="20"/>
          <w:tblHeader/>
        </w:trPr>
        <w:tc>
          <w:tcPr>
            <w:tcW w:w="550" w:type="dxa"/>
            <w:shd w:val="clear" w:color="auto" w:fill="auto"/>
            <w:hideMark/>
          </w:tcPr>
          <w:p w14:paraId="1A2E64D6"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w:t>
            </w:r>
          </w:p>
        </w:tc>
        <w:tc>
          <w:tcPr>
            <w:tcW w:w="1460" w:type="dxa"/>
            <w:shd w:val="clear" w:color="auto" w:fill="auto"/>
            <w:hideMark/>
          </w:tcPr>
          <w:p w14:paraId="00DF2908"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2</w:t>
            </w:r>
          </w:p>
        </w:tc>
        <w:tc>
          <w:tcPr>
            <w:tcW w:w="1116" w:type="dxa"/>
            <w:shd w:val="clear" w:color="auto" w:fill="auto"/>
            <w:hideMark/>
          </w:tcPr>
          <w:p w14:paraId="0C35CFBB"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3</w:t>
            </w:r>
          </w:p>
        </w:tc>
        <w:tc>
          <w:tcPr>
            <w:tcW w:w="1775" w:type="dxa"/>
            <w:shd w:val="clear" w:color="auto" w:fill="auto"/>
            <w:hideMark/>
          </w:tcPr>
          <w:p w14:paraId="076EF8C7"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4</w:t>
            </w:r>
          </w:p>
        </w:tc>
        <w:tc>
          <w:tcPr>
            <w:tcW w:w="1480" w:type="dxa"/>
            <w:shd w:val="clear" w:color="auto" w:fill="auto"/>
            <w:hideMark/>
          </w:tcPr>
          <w:p w14:paraId="474A9FFB"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5</w:t>
            </w:r>
          </w:p>
        </w:tc>
        <w:tc>
          <w:tcPr>
            <w:tcW w:w="1842" w:type="dxa"/>
            <w:shd w:val="clear" w:color="auto" w:fill="auto"/>
            <w:hideMark/>
          </w:tcPr>
          <w:p w14:paraId="14E82C6D"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6</w:t>
            </w:r>
          </w:p>
        </w:tc>
        <w:tc>
          <w:tcPr>
            <w:tcW w:w="1836" w:type="dxa"/>
            <w:shd w:val="clear" w:color="auto" w:fill="auto"/>
            <w:hideMark/>
          </w:tcPr>
          <w:p w14:paraId="29FD114A"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7</w:t>
            </w:r>
          </w:p>
        </w:tc>
        <w:tc>
          <w:tcPr>
            <w:tcW w:w="1700" w:type="dxa"/>
            <w:shd w:val="clear" w:color="auto" w:fill="auto"/>
            <w:hideMark/>
          </w:tcPr>
          <w:p w14:paraId="6C8D067E"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8</w:t>
            </w:r>
          </w:p>
        </w:tc>
        <w:tc>
          <w:tcPr>
            <w:tcW w:w="1132" w:type="dxa"/>
            <w:shd w:val="clear" w:color="auto" w:fill="auto"/>
            <w:hideMark/>
          </w:tcPr>
          <w:p w14:paraId="793EFBF7"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9</w:t>
            </w:r>
          </w:p>
        </w:tc>
        <w:tc>
          <w:tcPr>
            <w:tcW w:w="1777" w:type="dxa"/>
            <w:shd w:val="clear" w:color="auto" w:fill="auto"/>
            <w:hideMark/>
          </w:tcPr>
          <w:p w14:paraId="00553E07" w14:textId="77777777" w:rsidR="00982D73" w:rsidRPr="00B32C09" w:rsidRDefault="00982D73"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10</w:t>
            </w:r>
          </w:p>
        </w:tc>
      </w:tr>
      <w:tr w:rsidR="00982D73" w:rsidRPr="00B32C09" w14:paraId="6D03C88D" w14:textId="77777777" w:rsidTr="00C35754">
        <w:trPr>
          <w:trHeight w:val="20"/>
        </w:trPr>
        <w:tc>
          <w:tcPr>
            <w:tcW w:w="14668" w:type="dxa"/>
            <w:gridSpan w:val="10"/>
            <w:shd w:val="clear" w:color="auto" w:fill="auto"/>
            <w:hideMark/>
          </w:tcPr>
          <w:p w14:paraId="6B5D1537" w14:textId="5A233DCE" w:rsidR="00982D73" w:rsidRPr="00B32C09" w:rsidRDefault="00982D73" w:rsidP="00B32C09">
            <w:pPr>
              <w:spacing w:before="0" w:after="0"/>
              <w:ind w:firstLine="0"/>
              <w:contextualSpacing w:val="0"/>
              <w:jc w:val="center"/>
              <w:rPr>
                <w:rFonts w:eastAsia="Times New Roman" w:cs="Times New Roman"/>
                <w:b/>
                <w:bCs/>
                <w:sz w:val="20"/>
                <w:szCs w:val="20"/>
                <w:lang w:eastAsia="ru-RU"/>
              </w:rPr>
            </w:pPr>
            <w:r w:rsidRPr="00B32C09">
              <w:rPr>
                <w:rFonts w:eastAsia="Times New Roman" w:cs="Times New Roman"/>
                <w:b/>
                <w:bCs/>
                <w:sz w:val="20"/>
                <w:szCs w:val="20"/>
                <w:lang w:eastAsia="ru-RU"/>
              </w:rPr>
              <w:t>Гидротехнические сооружения</w:t>
            </w:r>
          </w:p>
        </w:tc>
      </w:tr>
      <w:tr w:rsidR="00B22B62" w:rsidRPr="00B32C09" w14:paraId="730359CF" w14:textId="77777777" w:rsidTr="00165DE1">
        <w:trPr>
          <w:trHeight w:val="20"/>
        </w:trPr>
        <w:tc>
          <w:tcPr>
            <w:tcW w:w="550" w:type="dxa"/>
            <w:shd w:val="clear" w:color="auto" w:fill="auto"/>
            <w:vAlign w:val="center"/>
          </w:tcPr>
          <w:p w14:paraId="4531C6E1" w14:textId="2FB662D9" w:rsidR="00982D73" w:rsidRPr="00B32C09" w:rsidRDefault="00982D73" w:rsidP="00165DE1">
            <w:pPr>
              <w:pStyle w:val="a8"/>
              <w:numPr>
                <w:ilvl w:val="0"/>
                <w:numId w:val="43"/>
              </w:numPr>
              <w:spacing w:before="0" w:after="0" w:line="276" w:lineRule="auto"/>
              <w:jc w:val="center"/>
              <w:rPr>
                <w:rFonts w:eastAsia="Times New Roman" w:cs="Times New Roman"/>
                <w:sz w:val="20"/>
                <w:szCs w:val="20"/>
                <w:lang w:eastAsia="ru-RU"/>
              </w:rPr>
            </w:pPr>
          </w:p>
        </w:tc>
        <w:tc>
          <w:tcPr>
            <w:tcW w:w="1460" w:type="dxa"/>
            <w:shd w:val="clear" w:color="auto" w:fill="auto"/>
            <w:vAlign w:val="center"/>
            <w:hideMark/>
          </w:tcPr>
          <w:p w14:paraId="21A770BE" w14:textId="6981FF89" w:rsidR="00982D73" w:rsidRPr="00B32C09" w:rsidRDefault="00982D73" w:rsidP="00C127C9">
            <w:pPr>
              <w:pStyle w:val="a8"/>
              <w:numPr>
                <w:ilvl w:val="0"/>
                <w:numId w:val="44"/>
              </w:numPr>
              <w:spacing w:before="0" w:after="0" w:line="276" w:lineRule="auto"/>
              <w:rPr>
                <w:rFonts w:eastAsia="Times New Roman" w:cs="Times New Roman"/>
                <w:sz w:val="20"/>
                <w:szCs w:val="20"/>
                <w:lang w:eastAsia="ru-RU"/>
              </w:rPr>
            </w:pPr>
          </w:p>
        </w:tc>
        <w:tc>
          <w:tcPr>
            <w:tcW w:w="1116" w:type="dxa"/>
            <w:shd w:val="clear" w:color="auto" w:fill="auto"/>
            <w:vAlign w:val="center"/>
            <w:hideMark/>
          </w:tcPr>
          <w:p w14:paraId="2F9CFC0C" w14:textId="06E9B0E8" w:rsidR="00982D73" w:rsidRPr="00B32C09" w:rsidRDefault="00B22B62" w:rsidP="00165DE1">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602041804</w:t>
            </w:r>
          </w:p>
        </w:tc>
        <w:tc>
          <w:tcPr>
            <w:tcW w:w="1775" w:type="dxa"/>
            <w:shd w:val="clear" w:color="auto" w:fill="auto"/>
            <w:vAlign w:val="center"/>
          </w:tcPr>
          <w:p w14:paraId="347E15BA" w14:textId="355A8DBE" w:rsidR="00982D73" w:rsidRPr="00B32C09" w:rsidRDefault="00B22B62" w:rsidP="00165DE1">
            <w:pPr>
              <w:spacing w:before="0" w:after="0" w:line="276" w:lineRule="auto"/>
              <w:ind w:firstLine="0"/>
              <w:jc w:val="center"/>
              <w:rPr>
                <w:rFonts w:eastAsia="Times New Roman" w:cs="Times New Roman"/>
                <w:sz w:val="20"/>
                <w:szCs w:val="20"/>
                <w:lang w:eastAsia="ru-RU"/>
              </w:rPr>
            </w:pPr>
            <w:proofErr w:type="spellStart"/>
            <w:r w:rsidRPr="00B32C09">
              <w:rPr>
                <w:rFonts w:eastAsia="Times New Roman" w:cs="Times New Roman"/>
                <w:sz w:val="20"/>
                <w:szCs w:val="20"/>
                <w:lang w:eastAsia="ru-RU"/>
              </w:rPr>
              <w:t>Берегоукрепление</w:t>
            </w:r>
            <w:proofErr w:type="spellEnd"/>
            <w:r w:rsidRPr="00B32C09">
              <w:rPr>
                <w:rFonts w:eastAsia="Times New Roman" w:cs="Times New Roman"/>
                <w:sz w:val="20"/>
                <w:szCs w:val="20"/>
                <w:lang w:eastAsia="ru-RU"/>
              </w:rPr>
              <w:t xml:space="preserve"> Белохолуницкого водохранилища</w:t>
            </w:r>
          </w:p>
        </w:tc>
        <w:tc>
          <w:tcPr>
            <w:tcW w:w="1480" w:type="dxa"/>
            <w:shd w:val="clear" w:color="auto" w:fill="auto"/>
            <w:vAlign w:val="center"/>
          </w:tcPr>
          <w:p w14:paraId="64145157" w14:textId="0C4AE35C" w:rsidR="00982D73" w:rsidRPr="00B32C09" w:rsidRDefault="00822922" w:rsidP="00165DE1">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Инженерная защита территории</w:t>
            </w:r>
          </w:p>
        </w:tc>
        <w:tc>
          <w:tcPr>
            <w:tcW w:w="1842" w:type="dxa"/>
            <w:shd w:val="clear" w:color="auto" w:fill="auto"/>
            <w:vAlign w:val="center"/>
          </w:tcPr>
          <w:p w14:paraId="7A816F76" w14:textId="39E0E7EF" w:rsidR="00982D73" w:rsidRPr="00B32C09" w:rsidRDefault="0033336E" w:rsidP="00165DE1">
            <w:pPr>
              <w:spacing w:before="0" w:after="0" w:line="276" w:lineRule="auto"/>
              <w:ind w:firstLine="0"/>
              <w:jc w:val="center"/>
              <w:rPr>
                <w:rFonts w:eastAsia="Times New Roman" w:cs="Times New Roman"/>
                <w:sz w:val="20"/>
                <w:szCs w:val="20"/>
                <w:lang w:eastAsia="ru-RU"/>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1836" w:type="dxa"/>
            <w:shd w:val="clear" w:color="auto" w:fill="auto"/>
            <w:vAlign w:val="center"/>
          </w:tcPr>
          <w:p w14:paraId="529E018B" w14:textId="17034E93" w:rsidR="00982D73" w:rsidRPr="00B32C09" w:rsidRDefault="00B22B62" w:rsidP="00165DE1">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г. Белая Холуница</w:t>
            </w:r>
          </w:p>
        </w:tc>
        <w:tc>
          <w:tcPr>
            <w:tcW w:w="1700" w:type="dxa"/>
            <w:shd w:val="clear" w:color="auto" w:fill="auto"/>
            <w:vAlign w:val="center"/>
          </w:tcPr>
          <w:p w14:paraId="12AE1F1F" w14:textId="58F3E671" w:rsidR="00982D73" w:rsidRPr="00B32C09" w:rsidRDefault="00B22B62" w:rsidP="00165DE1">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Протяженность – 0,381 км</w:t>
            </w:r>
          </w:p>
        </w:tc>
        <w:tc>
          <w:tcPr>
            <w:tcW w:w="1132" w:type="dxa"/>
            <w:shd w:val="clear" w:color="auto" w:fill="auto"/>
            <w:vAlign w:val="center"/>
            <w:hideMark/>
          </w:tcPr>
          <w:p w14:paraId="3CEC91C6" w14:textId="561716EF" w:rsidR="00982D73" w:rsidRPr="00B32C09" w:rsidRDefault="00C510B5" w:rsidP="00165DE1">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2026-2029</w:t>
            </w:r>
          </w:p>
        </w:tc>
        <w:tc>
          <w:tcPr>
            <w:tcW w:w="1777" w:type="dxa"/>
            <w:shd w:val="clear" w:color="auto" w:fill="auto"/>
            <w:vAlign w:val="center"/>
            <w:hideMark/>
          </w:tcPr>
          <w:p w14:paraId="5AA12488" w14:textId="0BE26F73" w:rsidR="00982D73" w:rsidRPr="00B32C09" w:rsidRDefault="00B22B62" w:rsidP="00165DE1">
            <w:pPr>
              <w:spacing w:before="0" w:after="0" w:line="276" w:lineRule="auto"/>
              <w:ind w:firstLine="0"/>
              <w:jc w:val="center"/>
              <w:rPr>
                <w:rFonts w:eastAsia="Times New Roman" w:cs="Times New Roman"/>
                <w:sz w:val="20"/>
                <w:szCs w:val="20"/>
                <w:lang w:eastAsia="ru-RU"/>
              </w:rPr>
            </w:pPr>
            <w:r w:rsidRPr="00B32C09">
              <w:rPr>
                <w:rFonts w:cs="Times New Roman"/>
                <w:iCs/>
                <w:sz w:val="20"/>
                <w:szCs w:val="20"/>
              </w:rPr>
              <w:t>не устанавливаются</w:t>
            </w:r>
          </w:p>
        </w:tc>
      </w:tr>
    </w:tbl>
    <w:p w14:paraId="195147DF" w14:textId="31928F6D" w:rsidR="009D0BF3" w:rsidRDefault="009D0BF3" w:rsidP="00B32C09">
      <w:r w:rsidRPr="00B32C09">
        <w:br w:type="page"/>
      </w:r>
    </w:p>
    <w:p w14:paraId="67CBE9AD" w14:textId="0B2F3DC6" w:rsidR="0078534C" w:rsidRPr="00B32C09" w:rsidRDefault="0078534C" w:rsidP="0078534C">
      <w:pPr>
        <w:pStyle w:val="2"/>
        <w:ind w:left="0"/>
      </w:pPr>
      <w:bookmarkStart w:id="48" w:name="_Toc199767265"/>
      <w:r w:rsidRPr="00B32C09">
        <w:t xml:space="preserve">Сведения о видах, назначении, наименованиях, основных характеристиках и местоположении планируемых для размещения объектов регионального значения в области </w:t>
      </w:r>
      <w:r w:rsidR="008C4E07">
        <w:t>связи</w:t>
      </w:r>
      <w:bookmarkEnd w:id="48"/>
    </w:p>
    <w:p w14:paraId="14D079ED" w14:textId="2432B50A" w:rsidR="0078534C" w:rsidRPr="00B32C09" w:rsidRDefault="0078534C" w:rsidP="0078534C">
      <w:pPr>
        <w:spacing w:before="0"/>
        <w:contextualSpacing w:val="0"/>
        <w:rPr>
          <w:rFonts w:cs="Times New Roman"/>
          <w:iCs/>
          <w:szCs w:val="26"/>
        </w:rPr>
      </w:pPr>
      <w:r w:rsidRPr="00B32C09">
        <w:rPr>
          <w:rFonts w:cs="Times New Roman"/>
          <w:iCs/>
          <w:szCs w:val="26"/>
        </w:rPr>
        <w:t xml:space="preserve">Перечень объектов регионального значения в области </w:t>
      </w:r>
      <w:r w:rsidR="00B75AEA">
        <w:t>связи</w:t>
      </w:r>
      <w:r w:rsidRPr="00B32C09">
        <w:rPr>
          <w:rFonts w:cs="Times New Roman"/>
          <w:iCs/>
          <w:szCs w:val="26"/>
        </w:rPr>
        <w:t xml:space="preserve">, планируемых к </w:t>
      </w:r>
      <w:r w:rsidR="00B75AEA" w:rsidRPr="00C127C9">
        <w:rPr>
          <w:rFonts w:cs="Times New Roman"/>
          <w:iCs/>
          <w:szCs w:val="26"/>
        </w:rPr>
        <w:t>ликвидации</w:t>
      </w:r>
      <w:r w:rsidRPr="00B32C09">
        <w:rPr>
          <w:rFonts w:cs="Times New Roman"/>
          <w:iCs/>
          <w:szCs w:val="26"/>
        </w:rPr>
        <w:t xml:space="preserve"> на территории </w:t>
      </w:r>
      <w:r w:rsidRPr="00B32C09">
        <w:rPr>
          <w:rFonts w:cs="Times New Roman"/>
          <w:iCs/>
          <w:szCs w:val="24"/>
        </w:rPr>
        <w:t>Кировской области</w:t>
      </w:r>
      <w:r w:rsidRPr="00B32C09">
        <w:rPr>
          <w:rFonts w:cs="Times New Roman"/>
          <w:iCs/>
          <w:szCs w:val="26"/>
        </w:rPr>
        <w:t>, представлен в таблице 4.</w:t>
      </w:r>
      <w:r w:rsidR="008C4E07">
        <w:rPr>
          <w:rFonts w:cs="Times New Roman"/>
          <w:iCs/>
          <w:szCs w:val="26"/>
        </w:rPr>
        <w:t>4</w:t>
      </w:r>
      <w:r w:rsidRPr="00B32C09">
        <w:rPr>
          <w:rFonts w:cs="Times New Roman"/>
          <w:iCs/>
          <w:szCs w:val="26"/>
        </w:rPr>
        <w:t>.</w:t>
      </w:r>
    </w:p>
    <w:p w14:paraId="1CE2380A" w14:textId="72509B6D" w:rsidR="0078534C" w:rsidRPr="00B32C09" w:rsidRDefault="0078534C" w:rsidP="0078534C">
      <w:pPr>
        <w:contextualSpacing w:val="0"/>
        <w:rPr>
          <w:rFonts w:cs="Times New Roman"/>
          <w:iCs/>
          <w:szCs w:val="24"/>
        </w:rPr>
      </w:pPr>
      <w:r w:rsidRPr="00B32C09">
        <w:rPr>
          <w:rFonts w:cs="Times New Roman"/>
          <w:iCs/>
          <w:szCs w:val="26"/>
        </w:rPr>
        <w:t>Таблица 4.</w:t>
      </w:r>
      <w:r w:rsidR="008C4E07">
        <w:rPr>
          <w:rFonts w:cs="Times New Roman"/>
          <w:iCs/>
          <w:szCs w:val="26"/>
        </w:rPr>
        <w:t>4</w:t>
      </w:r>
      <w:r w:rsidRPr="00B32C09">
        <w:rPr>
          <w:rFonts w:cs="Times New Roman"/>
          <w:iCs/>
          <w:szCs w:val="26"/>
        </w:rPr>
        <w:t xml:space="preserve">. Объекты регионального значения в области </w:t>
      </w:r>
      <w:r w:rsidR="008C4E07">
        <w:t>связи</w:t>
      </w:r>
      <w:r w:rsidRPr="00B32C09">
        <w:rPr>
          <w:rFonts w:cs="Times New Roman"/>
          <w:iCs/>
          <w:szCs w:val="26"/>
        </w:rPr>
        <w:t xml:space="preserve">, планируемые к </w:t>
      </w:r>
      <w:r w:rsidR="00B75AEA" w:rsidRPr="00C127C9">
        <w:rPr>
          <w:rFonts w:cs="Times New Roman"/>
          <w:iCs/>
          <w:szCs w:val="26"/>
        </w:rPr>
        <w:t>ликвидации</w:t>
      </w:r>
      <w:r w:rsidRPr="00B32C09">
        <w:rPr>
          <w:rFonts w:cs="Times New Roman"/>
          <w:iCs/>
          <w:szCs w:val="26"/>
        </w:rPr>
        <w:t xml:space="preserve"> на территории </w:t>
      </w:r>
      <w:r w:rsidRPr="00B32C09">
        <w:rPr>
          <w:rFonts w:cs="Times New Roman"/>
          <w:iCs/>
          <w:szCs w:val="24"/>
        </w:rPr>
        <w:t>Кировской области</w:t>
      </w:r>
    </w:p>
    <w:p w14:paraId="2D8CA14A" w14:textId="77777777" w:rsidR="0078534C" w:rsidRPr="00B32C09" w:rsidRDefault="0078534C" w:rsidP="0078534C">
      <w:pPr>
        <w:spacing w:before="0" w:after="0" w:line="14" w:lineRule="auto"/>
        <w:contextualSpacing w:val="0"/>
        <w:rPr>
          <w:rFonts w:cs="Times New Roman"/>
        </w:rPr>
      </w:pPr>
    </w:p>
    <w:tbl>
      <w:tblPr>
        <w:tblW w:w="14668" w:type="dxa"/>
        <w:tblInd w:w="1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425"/>
        <w:gridCol w:w="1134"/>
        <w:gridCol w:w="1843"/>
        <w:gridCol w:w="1420"/>
        <w:gridCol w:w="1840"/>
        <w:gridCol w:w="1984"/>
        <w:gridCol w:w="1560"/>
        <w:gridCol w:w="1134"/>
        <w:gridCol w:w="1778"/>
      </w:tblGrid>
      <w:tr w:rsidR="0078534C" w:rsidRPr="00B32C09" w14:paraId="7C14484E" w14:textId="77777777" w:rsidTr="00B75AEA">
        <w:trPr>
          <w:trHeight w:val="20"/>
          <w:tblHeader/>
        </w:trPr>
        <w:tc>
          <w:tcPr>
            <w:tcW w:w="550" w:type="dxa"/>
            <w:shd w:val="clear" w:color="auto" w:fill="auto"/>
            <w:vAlign w:val="center"/>
          </w:tcPr>
          <w:p w14:paraId="07145C91"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w:t>
            </w:r>
            <w:r w:rsidRPr="00B32C09">
              <w:rPr>
                <w:rFonts w:eastAsia="Times New Roman" w:cs="Times New Roman"/>
                <w:sz w:val="20"/>
                <w:szCs w:val="20"/>
                <w:lang w:eastAsia="ru-RU"/>
              </w:rPr>
              <w:br/>
            </w:r>
            <w:proofErr w:type="gramStart"/>
            <w:r w:rsidRPr="00B32C09">
              <w:rPr>
                <w:rFonts w:eastAsia="Times New Roman" w:cs="Times New Roman"/>
                <w:sz w:val="20"/>
                <w:szCs w:val="20"/>
                <w:lang w:eastAsia="ru-RU"/>
              </w:rPr>
              <w:t>п</w:t>
            </w:r>
            <w:proofErr w:type="gramEnd"/>
            <w:r w:rsidRPr="00B32C09">
              <w:rPr>
                <w:rFonts w:eastAsia="Times New Roman" w:cs="Times New Roman"/>
                <w:sz w:val="20"/>
                <w:szCs w:val="20"/>
                <w:lang w:eastAsia="ru-RU"/>
              </w:rPr>
              <w:t>/п</w:t>
            </w:r>
          </w:p>
        </w:tc>
        <w:tc>
          <w:tcPr>
            <w:tcW w:w="1425" w:type="dxa"/>
            <w:shd w:val="clear" w:color="auto" w:fill="auto"/>
            <w:vAlign w:val="center"/>
          </w:tcPr>
          <w:p w14:paraId="332FE17F"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iCs/>
                <w:sz w:val="20"/>
                <w:szCs w:val="20"/>
              </w:rPr>
              <w:t>№ на карте</w:t>
            </w:r>
            <w:r w:rsidRPr="00B32C09">
              <w:rPr>
                <w:rFonts w:eastAsia="Times New Roman" w:cs="Times New Roman"/>
                <w:iCs/>
                <w:sz w:val="20"/>
                <w:szCs w:val="20"/>
                <w:vertAlign w:val="superscript"/>
              </w:rPr>
              <w:footnoteReference w:id="25"/>
            </w:r>
            <w:r w:rsidRPr="00B32C09">
              <w:rPr>
                <w:rFonts w:eastAsia="Times New Roman" w:cs="Times New Roman"/>
                <w:iCs/>
                <w:sz w:val="20"/>
                <w:szCs w:val="20"/>
              </w:rPr>
              <w:t xml:space="preserve"> планируемого размещения объектов регионального значения</w:t>
            </w:r>
          </w:p>
        </w:tc>
        <w:tc>
          <w:tcPr>
            <w:tcW w:w="1134" w:type="dxa"/>
            <w:shd w:val="clear" w:color="auto" w:fill="auto"/>
            <w:vAlign w:val="center"/>
          </w:tcPr>
          <w:p w14:paraId="4EEA8F2A"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iCs/>
                <w:sz w:val="20"/>
                <w:szCs w:val="20"/>
              </w:rPr>
              <w:t>Код объекта</w:t>
            </w:r>
            <w:r w:rsidRPr="00B32C09">
              <w:rPr>
                <w:rFonts w:eastAsia="Times New Roman" w:cs="Times New Roman"/>
                <w:iCs/>
                <w:sz w:val="20"/>
                <w:szCs w:val="20"/>
                <w:vertAlign w:val="superscript"/>
              </w:rPr>
              <w:footnoteReference w:id="26"/>
            </w:r>
          </w:p>
        </w:tc>
        <w:tc>
          <w:tcPr>
            <w:tcW w:w="1843" w:type="dxa"/>
            <w:shd w:val="clear" w:color="auto" w:fill="auto"/>
            <w:vAlign w:val="center"/>
          </w:tcPr>
          <w:p w14:paraId="178329C8"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объекта</w:t>
            </w:r>
          </w:p>
        </w:tc>
        <w:tc>
          <w:tcPr>
            <w:tcW w:w="1420" w:type="dxa"/>
            <w:shd w:val="clear" w:color="auto" w:fill="auto"/>
            <w:vAlign w:val="center"/>
          </w:tcPr>
          <w:p w14:paraId="1DE6AA3C"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Назначение объекта</w:t>
            </w:r>
          </w:p>
        </w:tc>
        <w:tc>
          <w:tcPr>
            <w:tcW w:w="1840" w:type="dxa"/>
            <w:shd w:val="clear" w:color="auto" w:fill="auto"/>
            <w:vAlign w:val="center"/>
          </w:tcPr>
          <w:p w14:paraId="351D8BB3"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мероприятия</w:t>
            </w:r>
          </w:p>
        </w:tc>
        <w:tc>
          <w:tcPr>
            <w:tcW w:w="1984" w:type="dxa"/>
            <w:shd w:val="clear" w:color="auto" w:fill="auto"/>
            <w:vAlign w:val="center"/>
          </w:tcPr>
          <w:p w14:paraId="49852BF1"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Местоположение размещаемого объекта</w:t>
            </w:r>
          </w:p>
        </w:tc>
        <w:tc>
          <w:tcPr>
            <w:tcW w:w="1560" w:type="dxa"/>
            <w:shd w:val="clear" w:color="auto" w:fill="auto"/>
            <w:vAlign w:val="center"/>
          </w:tcPr>
          <w:p w14:paraId="14F39532"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объекта</w:t>
            </w:r>
          </w:p>
        </w:tc>
        <w:tc>
          <w:tcPr>
            <w:tcW w:w="1134" w:type="dxa"/>
            <w:shd w:val="clear" w:color="auto" w:fill="auto"/>
            <w:vAlign w:val="center"/>
          </w:tcPr>
          <w:p w14:paraId="5FAF4E11"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Сроки реализации</w:t>
            </w:r>
          </w:p>
        </w:tc>
        <w:tc>
          <w:tcPr>
            <w:tcW w:w="1778" w:type="dxa"/>
            <w:shd w:val="clear" w:color="auto" w:fill="auto"/>
            <w:vAlign w:val="center"/>
          </w:tcPr>
          <w:p w14:paraId="6352D723"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зон с особыми условиями использования территории</w:t>
            </w:r>
          </w:p>
        </w:tc>
      </w:tr>
    </w:tbl>
    <w:p w14:paraId="3126DC70" w14:textId="77777777" w:rsidR="0078534C" w:rsidRPr="00B32C09" w:rsidRDefault="0078534C" w:rsidP="0078534C">
      <w:pPr>
        <w:spacing w:before="0" w:after="0" w:line="14" w:lineRule="auto"/>
        <w:contextualSpacing w:val="0"/>
      </w:pPr>
    </w:p>
    <w:tbl>
      <w:tblPr>
        <w:tblW w:w="1466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19"/>
        <w:gridCol w:w="1116"/>
        <w:gridCol w:w="1869"/>
        <w:gridCol w:w="1417"/>
        <w:gridCol w:w="1843"/>
        <w:gridCol w:w="1984"/>
        <w:gridCol w:w="1560"/>
        <w:gridCol w:w="1134"/>
        <w:gridCol w:w="1778"/>
      </w:tblGrid>
      <w:tr w:rsidR="00A0777A" w:rsidRPr="00B32C09" w14:paraId="1ECA9ACD" w14:textId="77777777" w:rsidTr="00B75AEA">
        <w:trPr>
          <w:trHeight w:val="20"/>
          <w:tblHeader/>
        </w:trPr>
        <w:tc>
          <w:tcPr>
            <w:tcW w:w="548" w:type="dxa"/>
            <w:shd w:val="clear" w:color="auto" w:fill="auto"/>
            <w:hideMark/>
          </w:tcPr>
          <w:p w14:paraId="3AE37128"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w:t>
            </w:r>
          </w:p>
        </w:tc>
        <w:tc>
          <w:tcPr>
            <w:tcW w:w="1419" w:type="dxa"/>
            <w:shd w:val="clear" w:color="auto" w:fill="auto"/>
            <w:hideMark/>
          </w:tcPr>
          <w:p w14:paraId="4278D569"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2</w:t>
            </w:r>
          </w:p>
        </w:tc>
        <w:tc>
          <w:tcPr>
            <w:tcW w:w="1116" w:type="dxa"/>
            <w:shd w:val="clear" w:color="auto" w:fill="auto"/>
            <w:hideMark/>
          </w:tcPr>
          <w:p w14:paraId="309FFABB"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3</w:t>
            </w:r>
          </w:p>
        </w:tc>
        <w:tc>
          <w:tcPr>
            <w:tcW w:w="1869" w:type="dxa"/>
            <w:shd w:val="clear" w:color="auto" w:fill="auto"/>
            <w:hideMark/>
          </w:tcPr>
          <w:p w14:paraId="0462ACC2"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4</w:t>
            </w:r>
          </w:p>
        </w:tc>
        <w:tc>
          <w:tcPr>
            <w:tcW w:w="1417" w:type="dxa"/>
            <w:shd w:val="clear" w:color="auto" w:fill="auto"/>
            <w:hideMark/>
          </w:tcPr>
          <w:p w14:paraId="588A3344"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5</w:t>
            </w:r>
          </w:p>
        </w:tc>
        <w:tc>
          <w:tcPr>
            <w:tcW w:w="1843" w:type="dxa"/>
            <w:shd w:val="clear" w:color="auto" w:fill="auto"/>
            <w:hideMark/>
          </w:tcPr>
          <w:p w14:paraId="48DD98A9"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6</w:t>
            </w:r>
          </w:p>
        </w:tc>
        <w:tc>
          <w:tcPr>
            <w:tcW w:w="1984" w:type="dxa"/>
            <w:shd w:val="clear" w:color="auto" w:fill="auto"/>
            <w:hideMark/>
          </w:tcPr>
          <w:p w14:paraId="783666E1"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7</w:t>
            </w:r>
          </w:p>
        </w:tc>
        <w:tc>
          <w:tcPr>
            <w:tcW w:w="1560" w:type="dxa"/>
            <w:shd w:val="clear" w:color="auto" w:fill="auto"/>
            <w:hideMark/>
          </w:tcPr>
          <w:p w14:paraId="5A15BD9F"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8</w:t>
            </w:r>
          </w:p>
        </w:tc>
        <w:tc>
          <w:tcPr>
            <w:tcW w:w="1134" w:type="dxa"/>
            <w:shd w:val="clear" w:color="auto" w:fill="auto"/>
            <w:hideMark/>
          </w:tcPr>
          <w:p w14:paraId="0F186E95"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9</w:t>
            </w:r>
          </w:p>
        </w:tc>
        <w:tc>
          <w:tcPr>
            <w:tcW w:w="1778" w:type="dxa"/>
            <w:shd w:val="clear" w:color="auto" w:fill="auto"/>
            <w:hideMark/>
          </w:tcPr>
          <w:p w14:paraId="3756FA3C" w14:textId="77777777" w:rsidR="0078534C" w:rsidRPr="00B32C09" w:rsidRDefault="0078534C" w:rsidP="00DD4C2A">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10</w:t>
            </w:r>
          </w:p>
        </w:tc>
      </w:tr>
      <w:tr w:rsidR="0078534C" w:rsidRPr="00B32C09" w14:paraId="17582E81" w14:textId="77777777" w:rsidTr="00DD4C2A">
        <w:trPr>
          <w:trHeight w:val="20"/>
        </w:trPr>
        <w:tc>
          <w:tcPr>
            <w:tcW w:w="14668" w:type="dxa"/>
            <w:gridSpan w:val="10"/>
            <w:shd w:val="clear" w:color="auto" w:fill="auto"/>
            <w:hideMark/>
          </w:tcPr>
          <w:p w14:paraId="5DA17D7E" w14:textId="58133469" w:rsidR="0078534C" w:rsidRPr="00B32C09" w:rsidRDefault="008C4E07" w:rsidP="00DD4C2A">
            <w:pPr>
              <w:spacing w:before="0" w:after="0"/>
              <w:ind w:firstLine="0"/>
              <w:contextualSpacing w:val="0"/>
              <w:jc w:val="center"/>
              <w:rPr>
                <w:rFonts w:eastAsia="Times New Roman" w:cs="Times New Roman"/>
                <w:b/>
                <w:bCs/>
                <w:sz w:val="20"/>
                <w:szCs w:val="20"/>
                <w:lang w:eastAsia="ru-RU"/>
              </w:rPr>
            </w:pPr>
            <w:r>
              <w:rPr>
                <w:rFonts w:eastAsia="Times New Roman" w:cs="Times New Roman"/>
                <w:b/>
                <w:bCs/>
                <w:sz w:val="20"/>
                <w:szCs w:val="20"/>
                <w:lang w:eastAsia="ru-RU"/>
              </w:rPr>
              <w:t>Объекты связи</w:t>
            </w:r>
          </w:p>
        </w:tc>
      </w:tr>
      <w:tr w:rsidR="00EC22E3" w:rsidRPr="00B32C09" w14:paraId="723E02AA" w14:textId="77777777" w:rsidTr="00B03FFE">
        <w:trPr>
          <w:trHeight w:val="20"/>
        </w:trPr>
        <w:tc>
          <w:tcPr>
            <w:tcW w:w="548" w:type="dxa"/>
            <w:shd w:val="clear" w:color="auto" w:fill="auto"/>
            <w:vAlign w:val="center"/>
          </w:tcPr>
          <w:p w14:paraId="51EEB4EA" w14:textId="7D8B93ED" w:rsidR="00A0777A" w:rsidRDefault="00A0777A" w:rsidP="003123AD">
            <w:pPr>
              <w:spacing w:before="0" w:after="0" w:line="276" w:lineRule="auto"/>
              <w:ind w:left="142" w:firstLine="0"/>
              <w:jc w:val="left"/>
              <w:rPr>
                <w:rFonts w:eastAsia="Times New Roman" w:cs="Times New Roman"/>
                <w:sz w:val="20"/>
                <w:szCs w:val="20"/>
                <w:lang w:eastAsia="ru-RU"/>
              </w:rPr>
            </w:pPr>
            <w:r>
              <w:rPr>
                <w:rFonts w:eastAsia="Times New Roman" w:cs="Times New Roman"/>
                <w:sz w:val="20"/>
                <w:szCs w:val="20"/>
                <w:lang w:eastAsia="ru-RU"/>
              </w:rPr>
              <w:t>1</w:t>
            </w:r>
          </w:p>
        </w:tc>
        <w:tc>
          <w:tcPr>
            <w:tcW w:w="1419" w:type="dxa"/>
            <w:shd w:val="clear" w:color="auto" w:fill="auto"/>
            <w:vAlign w:val="center"/>
          </w:tcPr>
          <w:p w14:paraId="4D9F5D02" w14:textId="77777777" w:rsidR="00A0777A" w:rsidRPr="00B32C09" w:rsidRDefault="00A0777A" w:rsidP="00A0777A">
            <w:pPr>
              <w:pStyle w:val="a8"/>
              <w:numPr>
                <w:ilvl w:val="0"/>
                <w:numId w:val="47"/>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75BFF40F" w14:textId="5BB896AC" w:rsidR="00A0777A" w:rsidRPr="00B32C09" w:rsidRDefault="00A0777A"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602041504</w:t>
            </w:r>
          </w:p>
        </w:tc>
        <w:tc>
          <w:tcPr>
            <w:tcW w:w="1869" w:type="dxa"/>
            <w:shd w:val="clear" w:color="auto" w:fill="auto"/>
            <w:vAlign w:val="center"/>
          </w:tcPr>
          <w:p w14:paraId="6002D796" w14:textId="51403B5C" w:rsidR="00A0777A" w:rsidRPr="00B32C09" w:rsidRDefault="00A0777A" w:rsidP="00A0777A">
            <w:pPr>
              <w:spacing w:before="0" w:after="0" w:line="276" w:lineRule="auto"/>
              <w:ind w:firstLine="0"/>
              <w:jc w:val="center"/>
              <w:rPr>
                <w:rFonts w:eastAsia="Times New Roman" w:cs="Times New Roman"/>
                <w:sz w:val="20"/>
                <w:szCs w:val="20"/>
                <w:lang w:eastAsia="ru-RU"/>
              </w:rPr>
            </w:pPr>
            <w:r w:rsidRPr="009B33AC">
              <w:rPr>
                <w:rFonts w:eastAsia="Times New Roman" w:cs="Times New Roman"/>
                <w:sz w:val="20"/>
                <w:szCs w:val="20"/>
                <w:lang w:eastAsia="ru-RU"/>
              </w:rPr>
              <w:t>ТВ ретранслятор 34 ТВК мощностью 0,5 кВт в г.</w:t>
            </w:r>
            <w:r w:rsidR="00087D72">
              <w:rPr>
                <w:rFonts w:eastAsia="Times New Roman" w:cs="Times New Roman"/>
                <w:sz w:val="20"/>
                <w:szCs w:val="20"/>
                <w:lang w:eastAsia="ru-RU"/>
              </w:rPr>
              <w:t xml:space="preserve"> </w:t>
            </w:r>
            <w:r w:rsidRPr="009B33AC">
              <w:rPr>
                <w:rFonts w:eastAsia="Times New Roman" w:cs="Times New Roman"/>
                <w:sz w:val="20"/>
                <w:szCs w:val="20"/>
                <w:lang w:eastAsia="ru-RU"/>
              </w:rPr>
              <w:t>Зуевка,</w:t>
            </w:r>
            <w:r w:rsidR="00087D72">
              <w:rPr>
                <w:rFonts w:eastAsia="Times New Roman" w:cs="Times New Roman"/>
                <w:sz w:val="20"/>
                <w:szCs w:val="20"/>
                <w:lang w:eastAsia="ru-RU"/>
              </w:rPr>
              <w:t xml:space="preserve"> </w:t>
            </w:r>
            <w:r w:rsidRPr="009B33AC">
              <w:rPr>
                <w:rFonts w:eastAsia="Times New Roman" w:cs="Times New Roman"/>
                <w:sz w:val="20"/>
                <w:szCs w:val="20"/>
                <w:lang w:eastAsia="ru-RU"/>
              </w:rPr>
              <w:t>в районе очистных сооружений (высота 62,0 м.)</w:t>
            </w:r>
          </w:p>
        </w:tc>
        <w:tc>
          <w:tcPr>
            <w:tcW w:w="1417" w:type="dxa"/>
            <w:shd w:val="clear" w:color="auto" w:fill="auto"/>
            <w:vAlign w:val="center"/>
          </w:tcPr>
          <w:p w14:paraId="6815844F" w14:textId="569D8A81" w:rsidR="00A0777A" w:rsidRPr="00B32C09" w:rsidRDefault="00B75AEA"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w:t>
            </w:r>
          </w:p>
        </w:tc>
        <w:tc>
          <w:tcPr>
            <w:tcW w:w="1843" w:type="dxa"/>
            <w:shd w:val="clear" w:color="auto" w:fill="auto"/>
            <w:vAlign w:val="center"/>
          </w:tcPr>
          <w:p w14:paraId="1C81BD58" w14:textId="6BB70553" w:rsidR="00A0777A" w:rsidRPr="00B32C09" w:rsidRDefault="00C127C9" w:rsidP="00C127C9">
            <w:pPr>
              <w:spacing w:before="0" w:after="0" w:line="276" w:lineRule="auto"/>
              <w:ind w:firstLine="0"/>
              <w:jc w:val="center"/>
              <w:rPr>
                <w:rFonts w:eastAsia="Times New Roman" w:cs="Times New Roman"/>
                <w:sz w:val="20"/>
                <w:szCs w:val="20"/>
                <w:lang w:eastAsia="ru-RU"/>
              </w:rPr>
            </w:pPr>
            <w:proofErr w:type="gramStart"/>
            <w:r>
              <w:rPr>
                <w:rFonts w:eastAsia="Times New Roman" w:cs="Times New Roman"/>
                <w:sz w:val="20"/>
                <w:szCs w:val="20"/>
                <w:lang w:eastAsia="ru-RU"/>
              </w:rPr>
              <w:t>планируемый</w:t>
            </w:r>
            <w:proofErr w:type="gramEnd"/>
            <w:r>
              <w:rPr>
                <w:rFonts w:eastAsia="Times New Roman" w:cs="Times New Roman"/>
                <w:sz w:val="20"/>
                <w:szCs w:val="20"/>
                <w:lang w:eastAsia="ru-RU"/>
              </w:rPr>
              <w:t xml:space="preserve"> к </w:t>
            </w:r>
            <w:r w:rsidR="00A0777A" w:rsidRPr="00A0777A">
              <w:rPr>
                <w:rFonts w:eastAsia="Times New Roman" w:cs="Times New Roman"/>
                <w:sz w:val="20"/>
                <w:szCs w:val="20"/>
                <w:lang w:eastAsia="ru-RU"/>
              </w:rPr>
              <w:t>ликвидаци</w:t>
            </w:r>
            <w:r>
              <w:rPr>
                <w:rFonts w:eastAsia="Times New Roman" w:cs="Times New Roman"/>
                <w:sz w:val="20"/>
                <w:szCs w:val="20"/>
                <w:lang w:eastAsia="ru-RU"/>
              </w:rPr>
              <w:t>и</w:t>
            </w:r>
          </w:p>
        </w:tc>
        <w:tc>
          <w:tcPr>
            <w:tcW w:w="1984" w:type="dxa"/>
            <w:shd w:val="clear" w:color="auto" w:fill="auto"/>
            <w:vAlign w:val="center"/>
          </w:tcPr>
          <w:p w14:paraId="38498900" w14:textId="6CC1E99F" w:rsidR="00A0777A" w:rsidRPr="00B32C09" w:rsidRDefault="00A0777A"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Кировская обл., г. Зуевка, ул. Первомайская</w:t>
            </w:r>
          </w:p>
        </w:tc>
        <w:tc>
          <w:tcPr>
            <w:tcW w:w="1560" w:type="dxa"/>
            <w:shd w:val="clear" w:color="auto" w:fill="auto"/>
            <w:vAlign w:val="center"/>
          </w:tcPr>
          <w:p w14:paraId="78198908" w14:textId="0C91E5C6" w:rsidR="00A0777A" w:rsidRPr="00B32C09" w:rsidRDefault="00A0777A"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Мощность –  0,5 кВт</w:t>
            </w:r>
          </w:p>
        </w:tc>
        <w:tc>
          <w:tcPr>
            <w:tcW w:w="1134" w:type="dxa"/>
            <w:shd w:val="clear" w:color="auto" w:fill="auto"/>
            <w:vAlign w:val="center"/>
          </w:tcPr>
          <w:p w14:paraId="06AAF56A" w14:textId="7A3C0ABA" w:rsidR="00A0777A" w:rsidRDefault="00A0777A"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2025-2026</w:t>
            </w:r>
          </w:p>
        </w:tc>
        <w:tc>
          <w:tcPr>
            <w:tcW w:w="1778" w:type="dxa"/>
            <w:shd w:val="clear" w:color="auto" w:fill="auto"/>
            <w:vAlign w:val="center"/>
          </w:tcPr>
          <w:p w14:paraId="6795A093" w14:textId="0568A626" w:rsidR="00A0777A" w:rsidRPr="00A0777A" w:rsidRDefault="00B75AEA"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не устанавливаются</w:t>
            </w:r>
          </w:p>
        </w:tc>
      </w:tr>
      <w:tr w:rsidR="00C127C9" w:rsidRPr="00B32C09" w14:paraId="1517CAB6" w14:textId="77777777" w:rsidTr="00C127C9">
        <w:trPr>
          <w:trHeight w:val="20"/>
        </w:trPr>
        <w:tc>
          <w:tcPr>
            <w:tcW w:w="548" w:type="dxa"/>
            <w:shd w:val="clear" w:color="auto" w:fill="auto"/>
            <w:vAlign w:val="center"/>
          </w:tcPr>
          <w:p w14:paraId="57BDD09C" w14:textId="09A8C1BE" w:rsidR="00C127C9" w:rsidRDefault="00C127C9" w:rsidP="003123AD">
            <w:pPr>
              <w:spacing w:before="0" w:after="0" w:line="276" w:lineRule="auto"/>
              <w:ind w:left="142" w:firstLine="0"/>
              <w:jc w:val="left"/>
              <w:rPr>
                <w:rFonts w:eastAsia="Times New Roman" w:cs="Times New Roman"/>
                <w:sz w:val="20"/>
                <w:szCs w:val="20"/>
                <w:lang w:eastAsia="ru-RU"/>
              </w:rPr>
            </w:pPr>
            <w:r>
              <w:rPr>
                <w:rFonts w:eastAsia="Times New Roman" w:cs="Times New Roman"/>
                <w:sz w:val="20"/>
                <w:szCs w:val="20"/>
                <w:lang w:eastAsia="ru-RU"/>
              </w:rPr>
              <w:t>2</w:t>
            </w:r>
          </w:p>
        </w:tc>
        <w:tc>
          <w:tcPr>
            <w:tcW w:w="1419" w:type="dxa"/>
            <w:shd w:val="clear" w:color="auto" w:fill="auto"/>
            <w:vAlign w:val="center"/>
          </w:tcPr>
          <w:p w14:paraId="27F8D680" w14:textId="77777777" w:rsidR="00C127C9" w:rsidRPr="00B32C09" w:rsidRDefault="00C127C9" w:rsidP="00A0777A">
            <w:pPr>
              <w:pStyle w:val="a8"/>
              <w:numPr>
                <w:ilvl w:val="0"/>
                <w:numId w:val="47"/>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049C093" w14:textId="6C2D9E0D"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602041504</w:t>
            </w:r>
          </w:p>
        </w:tc>
        <w:tc>
          <w:tcPr>
            <w:tcW w:w="1869" w:type="dxa"/>
            <w:shd w:val="clear" w:color="auto" w:fill="auto"/>
            <w:vAlign w:val="center"/>
          </w:tcPr>
          <w:p w14:paraId="786D733B" w14:textId="2AFF4C1F"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ТВ ретранслятор 24 ТВК мощностью 0,5 кВт в пгт Кумены (ТВ)</w:t>
            </w:r>
          </w:p>
        </w:tc>
        <w:tc>
          <w:tcPr>
            <w:tcW w:w="1417" w:type="dxa"/>
            <w:shd w:val="clear" w:color="auto" w:fill="auto"/>
            <w:vAlign w:val="center"/>
          </w:tcPr>
          <w:p w14:paraId="19EAA89B" w14:textId="74D74DA1" w:rsidR="00C127C9" w:rsidRPr="00B32C09"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w:t>
            </w:r>
          </w:p>
        </w:tc>
        <w:tc>
          <w:tcPr>
            <w:tcW w:w="1843" w:type="dxa"/>
            <w:shd w:val="clear" w:color="auto" w:fill="auto"/>
            <w:vAlign w:val="center"/>
          </w:tcPr>
          <w:p w14:paraId="5A52F3AF" w14:textId="1FFD4B62" w:rsidR="00C127C9" w:rsidRPr="00B32C09" w:rsidRDefault="00C127C9" w:rsidP="00C127C9">
            <w:pPr>
              <w:spacing w:before="0" w:after="0" w:line="276" w:lineRule="auto"/>
              <w:ind w:firstLine="0"/>
              <w:jc w:val="center"/>
              <w:rPr>
                <w:rFonts w:eastAsia="Times New Roman" w:cs="Times New Roman"/>
                <w:sz w:val="20"/>
                <w:szCs w:val="20"/>
                <w:lang w:eastAsia="ru-RU"/>
              </w:rPr>
            </w:pPr>
            <w:proofErr w:type="gramStart"/>
            <w:r w:rsidRPr="00844F20">
              <w:rPr>
                <w:rFonts w:eastAsia="Times New Roman" w:cs="Times New Roman"/>
                <w:sz w:val="20"/>
                <w:szCs w:val="20"/>
                <w:lang w:eastAsia="ru-RU"/>
              </w:rPr>
              <w:t>планируемый</w:t>
            </w:r>
            <w:proofErr w:type="gramEnd"/>
            <w:r w:rsidRPr="00844F20">
              <w:rPr>
                <w:rFonts w:eastAsia="Times New Roman" w:cs="Times New Roman"/>
                <w:sz w:val="20"/>
                <w:szCs w:val="20"/>
                <w:lang w:eastAsia="ru-RU"/>
              </w:rPr>
              <w:t xml:space="preserve"> к ликвидации</w:t>
            </w:r>
          </w:p>
        </w:tc>
        <w:tc>
          <w:tcPr>
            <w:tcW w:w="1984" w:type="dxa"/>
            <w:shd w:val="clear" w:color="auto" w:fill="auto"/>
            <w:vAlign w:val="center"/>
          </w:tcPr>
          <w:p w14:paraId="3B5B7550" w14:textId="3F2CF4EE"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Кировская обл., пгт.</w:t>
            </w:r>
            <w:r>
              <w:rPr>
                <w:rFonts w:eastAsia="Times New Roman" w:cs="Times New Roman"/>
                <w:sz w:val="20"/>
                <w:szCs w:val="20"/>
                <w:lang w:eastAsia="ru-RU"/>
              </w:rPr>
              <w:t xml:space="preserve"> </w:t>
            </w:r>
            <w:r w:rsidRPr="00A0777A">
              <w:rPr>
                <w:rFonts w:eastAsia="Times New Roman" w:cs="Times New Roman"/>
                <w:sz w:val="20"/>
                <w:szCs w:val="20"/>
                <w:lang w:eastAsia="ru-RU"/>
              </w:rPr>
              <w:t>Кумены, ул.</w:t>
            </w:r>
            <w:r>
              <w:rPr>
                <w:rFonts w:eastAsia="Times New Roman" w:cs="Times New Roman"/>
                <w:sz w:val="20"/>
                <w:szCs w:val="20"/>
                <w:lang w:eastAsia="ru-RU"/>
              </w:rPr>
              <w:t> </w:t>
            </w:r>
            <w:r w:rsidRPr="00A0777A">
              <w:rPr>
                <w:rFonts w:eastAsia="Times New Roman" w:cs="Times New Roman"/>
                <w:sz w:val="20"/>
                <w:szCs w:val="20"/>
                <w:lang w:eastAsia="ru-RU"/>
              </w:rPr>
              <w:t>Гагарина</w:t>
            </w:r>
          </w:p>
        </w:tc>
        <w:tc>
          <w:tcPr>
            <w:tcW w:w="1560" w:type="dxa"/>
            <w:shd w:val="clear" w:color="auto" w:fill="auto"/>
            <w:vAlign w:val="center"/>
          </w:tcPr>
          <w:p w14:paraId="3EB057C1" w14:textId="7507F0F7"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Мощность –  0,5 кВт</w:t>
            </w:r>
          </w:p>
        </w:tc>
        <w:tc>
          <w:tcPr>
            <w:tcW w:w="1134" w:type="dxa"/>
            <w:shd w:val="clear" w:color="auto" w:fill="auto"/>
            <w:vAlign w:val="center"/>
          </w:tcPr>
          <w:p w14:paraId="0E234ADA" w14:textId="75611B3F" w:rsidR="00C127C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2025-2026</w:t>
            </w:r>
          </w:p>
        </w:tc>
        <w:tc>
          <w:tcPr>
            <w:tcW w:w="1778" w:type="dxa"/>
            <w:shd w:val="clear" w:color="auto" w:fill="auto"/>
            <w:vAlign w:val="center"/>
          </w:tcPr>
          <w:p w14:paraId="7AFB4876" w14:textId="4D4E57C9" w:rsidR="00C127C9" w:rsidRPr="00A0777A"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не устанавливаются</w:t>
            </w:r>
          </w:p>
        </w:tc>
      </w:tr>
      <w:tr w:rsidR="00C127C9" w:rsidRPr="00B32C09" w14:paraId="4D058C1D" w14:textId="77777777" w:rsidTr="00C127C9">
        <w:trPr>
          <w:trHeight w:val="20"/>
        </w:trPr>
        <w:tc>
          <w:tcPr>
            <w:tcW w:w="548" w:type="dxa"/>
            <w:shd w:val="clear" w:color="auto" w:fill="auto"/>
            <w:vAlign w:val="center"/>
          </w:tcPr>
          <w:p w14:paraId="20EF5CCB" w14:textId="3FC7AE9D" w:rsidR="00C127C9" w:rsidRDefault="00C127C9" w:rsidP="003123AD">
            <w:pPr>
              <w:spacing w:before="0" w:after="0" w:line="276" w:lineRule="auto"/>
              <w:ind w:left="142" w:firstLine="0"/>
              <w:jc w:val="left"/>
              <w:rPr>
                <w:rFonts w:eastAsia="Times New Roman" w:cs="Times New Roman"/>
                <w:sz w:val="20"/>
                <w:szCs w:val="20"/>
                <w:lang w:eastAsia="ru-RU"/>
              </w:rPr>
            </w:pPr>
            <w:r>
              <w:rPr>
                <w:rFonts w:eastAsia="Times New Roman" w:cs="Times New Roman"/>
                <w:sz w:val="20"/>
                <w:szCs w:val="20"/>
                <w:lang w:eastAsia="ru-RU"/>
              </w:rPr>
              <w:t>3</w:t>
            </w:r>
          </w:p>
        </w:tc>
        <w:tc>
          <w:tcPr>
            <w:tcW w:w="1419" w:type="dxa"/>
            <w:shd w:val="clear" w:color="auto" w:fill="auto"/>
            <w:vAlign w:val="center"/>
          </w:tcPr>
          <w:p w14:paraId="19C7A347" w14:textId="77777777" w:rsidR="00C127C9" w:rsidRPr="00B32C09" w:rsidRDefault="00C127C9" w:rsidP="00A0777A">
            <w:pPr>
              <w:pStyle w:val="a8"/>
              <w:numPr>
                <w:ilvl w:val="0"/>
                <w:numId w:val="47"/>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ACF91DE" w14:textId="22EDDCB8"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602041504</w:t>
            </w:r>
          </w:p>
        </w:tc>
        <w:tc>
          <w:tcPr>
            <w:tcW w:w="1869" w:type="dxa"/>
            <w:shd w:val="clear" w:color="auto" w:fill="auto"/>
            <w:vAlign w:val="center"/>
          </w:tcPr>
          <w:p w14:paraId="281BB888" w14:textId="4D26E739"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ТВ ретранслятор 40 ТВК мощностью 0,1 кВт в г.</w:t>
            </w:r>
            <w:r>
              <w:rPr>
                <w:rFonts w:eastAsia="Times New Roman" w:cs="Times New Roman"/>
                <w:sz w:val="20"/>
                <w:szCs w:val="20"/>
                <w:lang w:eastAsia="ru-RU"/>
              </w:rPr>
              <w:t xml:space="preserve"> </w:t>
            </w:r>
            <w:proofErr w:type="gramStart"/>
            <w:r w:rsidRPr="00A0777A">
              <w:rPr>
                <w:rFonts w:eastAsia="Times New Roman" w:cs="Times New Roman"/>
                <w:sz w:val="20"/>
                <w:szCs w:val="20"/>
                <w:lang w:eastAsia="ru-RU"/>
              </w:rPr>
              <w:t>Мураши</w:t>
            </w:r>
            <w:proofErr w:type="gramEnd"/>
            <w:r w:rsidRPr="00A0777A">
              <w:rPr>
                <w:rFonts w:eastAsia="Times New Roman" w:cs="Times New Roman"/>
                <w:sz w:val="20"/>
                <w:szCs w:val="20"/>
                <w:lang w:eastAsia="ru-RU"/>
              </w:rPr>
              <w:t xml:space="preserve"> (высота 62м.)</w:t>
            </w:r>
          </w:p>
        </w:tc>
        <w:tc>
          <w:tcPr>
            <w:tcW w:w="1417" w:type="dxa"/>
            <w:shd w:val="clear" w:color="auto" w:fill="auto"/>
            <w:vAlign w:val="center"/>
          </w:tcPr>
          <w:p w14:paraId="4A830CCD" w14:textId="02CA005E" w:rsidR="00C127C9" w:rsidRPr="00B32C09"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w:t>
            </w:r>
          </w:p>
        </w:tc>
        <w:tc>
          <w:tcPr>
            <w:tcW w:w="1843" w:type="dxa"/>
            <w:shd w:val="clear" w:color="auto" w:fill="auto"/>
            <w:vAlign w:val="center"/>
          </w:tcPr>
          <w:p w14:paraId="208EF4AF" w14:textId="1C82B66F" w:rsidR="00C127C9" w:rsidRPr="00B32C09" w:rsidRDefault="00C127C9" w:rsidP="00C127C9">
            <w:pPr>
              <w:spacing w:before="0" w:after="0" w:line="276" w:lineRule="auto"/>
              <w:ind w:firstLine="0"/>
              <w:jc w:val="center"/>
              <w:rPr>
                <w:rFonts w:eastAsia="Times New Roman" w:cs="Times New Roman"/>
                <w:sz w:val="20"/>
                <w:szCs w:val="20"/>
                <w:lang w:eastAsia="ru-RU"/>
              </w:rPr>
            </w:pPr>
            <w:proofErr w:type="gramStart"/>
            <w:r w:rsidRPr="00844F20">
              <w:rPr>
                <w:rFonts w:eastAsia="Times New Roman" w:cs="Times New Roman"/>
                <w:sz w:val="20"/>
                <w:szCs w:val="20"/>
                <w:lang w:eastAsia="ru-RU"/>
              </w:rPr>
              <w:t>планируемый</w:t>
            </w:r>
            <w:proofErr w:type="gramEnd"/>
            <w:r w:rsidRPr="00844F20">
              <w:rPr>
                <w:rFonts w:eastAsia="Times New Roman" w:cs="Times New Roman"/>
                <w:sz w:val="20"/>
                <w:szCs w:val="20"/>
                <w:lang w:eastAsia="ru-RU"/>
              </w:rPr>
              <w:t xml:space="preserve"> к ликвидации</w:t>
            </w:r>
          </w:p>
        </w:tc>
        <w:tc>
          <w:tcPr>
            <w:tcW w:w="1984" w:type="dxa"/>
            <w:shd w:val="clear" w:color="auto" w:fill="auto"/>
            <w:vAlign w:val="center"/>
          </w:tcPr>
          <w:p w14:paraId="274D99BE" w14:textId="075901DE"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Кировская область, г.</w:t>
            </w:r>
            <w:r>
              <w:rPr>
                <w:rFonts w:eastAsia="Times New Roman" w:cs="Times New Roman"/>
                <w:sz w:val="20"/>
                <w:szCs w:val="20"/>
                <w:lang w:eastAsia="ru-RU"/>
              </w:rPr>
              <w:t xml:space="preserve"> </w:t>
            </w:r>
            <w:proofErr w:type="gramStart"/>
            <w:r w:rsidRPr="00A0777A">
              <w:rPr>
                <w:rFonts w:eastAsia="Times New Roman" w:cs="Times New Roman"/>
                <w:sz w:val="20"/>
                <w:szCs w:val="20"/>
                <w:lang w:eastAsia="ru-RU"/>
              </w:rPr>
              <w:t>Мураши</w:t>
            </w:r>
            <w:proofErr w:type="gramEnd"/>
            <w:r w:rsidRPr="00A0777A">
              <w:rPr>
                <w:rFonts w:eastAsia="Times New Roman" w:cs="Times New Roman"/>
                <w:sz w:val="20"/>
                <w:szCs w:val="20"/>
                <w:lang w:eastAsia="ru-RU"/>
              </w:rPr>
              <w:t>, в районе асфальтобетонного завода</w:t>
            </w:r>
          </w:p>
        </w:tc>
        <w:tc>
          <w:tcPr>
            <w:tcW w:w="1560" w:type="dxa"/>
            <w:shd w:val="clear" w:color="auto" w:fill="auto"/>
            <w:vAlign w:val="center"/>
          </w:tcPr>
          <w:p w14:paraId="670FE264" w14:textId="058AFA1D" w:rsidR="00C127C9" w:rsidRPr="00B32C0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Мощность –  0,1 кВт</w:t>
            </w:r>
          </w:p>
        </w:tc>
        <w:tc>
          <w:tcPr>
            <w:tcW w:w="1134" w:type="dxa"/>
            <w:shd w:val="clear" w:color="auto" w:fill="auto"/>
            <w:vAlign w:val="center"/>
          </w:tcPr>
          <w:p w14:paraId="676D0465" w14:textId="4378A324" w:rsidR="00C127C9"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2025-2026</w:t>
            </w:r>
          </w:p>
        </w:tc>
        <w:tc>
          <w:tcPr>
            <w:tcW w:w="1778" w:type="dxa"/>
            <w:shd w:val="clear" w:color="auto" w:fill="auto"/>
            <w:vAlign w:val="center"/>
          </w:tcPr>
          <w:p w14:paraId="5C4E9060" w14:textId="518A9AD3" w:rsidR="00C127C9" w:rsidRPr="00A0777A"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не устанавливаются</w:t>
            </w:r>
          </w:p>
        </w:tc>
      </w:tr>
      <w:tr w:rsidR="00C127C9" w:rsidRPr="00B32C09" w14:paraId="58BE6C1E" w14:textId="77777777" w:rsidTr="00C127C9">
        <w:trPr>
          <w:trHeight w:val="20"/>
        </w:trPr>
        <w:tc>
          <w:tcPr>
            <w:tcW w:w="548" w:type="dxa"/>
            <w:shd w:val="clear" w:color="auto" w:fill="auto"/>
            <w:vAlign w:val="center"/>
          </w:tcPr>
          <w:p w14:paraId="26574EC5" w14:textId="2DE8CC4D" w:rsidR="00C127C9" w:rsidRDefault="00C127C9" w:rsidP="003123AD">
            <w:pPr>
              <w:spacing w:before="0" w:after="0" w:line="276" w:lineRule="auto"/>
              <w:ind w:left="142" w:firstLine="0"/>
              <w:jc w:val="left"/>
              <w:rPr>
                <w:rFonts w:eastAsia="Times New Roman" w:cs="Times New Roman"/>
                <w:sz w:val="20"/>
                <w:szCs w:val="20"/>
                <w:lang w:eastAsia="ru-RU"/>
              </w:rPr>
            </w:pPr>
            <w:r>
              <w:rPr>
                <w:rFonts w:eastAsia="Times New Roman" w:cs="Times New Roman"/>
                <w:sz w:val="20"/>
                <w:szCs w:val="20"/>
                <w:lang w:eastAsia="ru-RU"/>
              </w:rPr>
              <w:t>4</w:t>
            </w:r>
          </w:p>
        </w:tc>
        <w:tc>
          <w:tcPr>
            <w:tcW w:w="1419" w:type="dxa"/>
            <w:shd w:val="clear" w:color="auto" w:fill="auto"/>
            <w:vAlign w:val="center"/>
          </w:tcPr>
          <w:p w14:paraId="7E75A8AA" w14:textId="77777777" w:rsidR="00C127C9" w:rsidRPr="00B32C09" w:rsidRDefault="00C127C9" w:rsidP="00A0777A">
            <w:pPr>
              <w:pStyle w:val="a8"/>
              <w:numPr>
                <w:ilvl w:val="0"/>
                <w:numId w:val="47"/>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02D47E71" w14:textId="4E6F67C6" w:rsidR="00C127C9" w:rsidRPr="00A0777A"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602041504</w:t>
            </w:r>
          </w:p>
        </w:tc>
        <w:tc>
          <w:tcPr>
            <w:tcW w:w="1869" w:type="dxa"/>
            <w:shd w:val="clear" w:color="auto" w:fill="auto"/>
            <w:vAlign w:val="center"/>
          </w:tcPr>
          <w:p w14:paraId="2D03721E" w14:textId="360980CD"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153153">
              <w:rPr>
                <w:rFonts w:eastAsia="Times New Roman" w:cs="Times New Roman"/>
                <w:sz w:val="20"/>
                <w:szCs w:val="20"/>
                <w:lang w:eastAsia="ru-RU"/>
              </w:rPr>
              <w:t>ТВ ретранслятор 31 ТВК мощностью 1000 Вт в пгт.</w:t>
            </w:r>
            <w:r>
              <w:rPr>
                <w:rFonts w:eastAsia="Times New Roman" w:cs="Times New Roman"/>
                <w:sz w:val="20"/>
                <w:szCs w:val="20"/>
                <w:lang w:eastAsia="ru-RU"/>
              </w:rPr>
              <w:t xml:space="preserve"> </w:t>
            </w:r>
            <w:r w:rsidRPr="00153153">
              <w:rPr>
                <w:rFonts w:eastAsia="Times New Roman" w:cs="Times New Roman"/>
                <w:sz w:val="20"/>
                <w:szCs w:val="20"/>
                <w:lang w:eastAsia="ru-RU"/>
              </w:rPr>
              <w:t>Пижанка (высота 62м.)</w:t>
            </w:r>
          </w:p>
        </w:tc>
        <w:tc>
          <w:tcPr>
            <w:tcW w:w="1417" w:type="dxa"/>
            <w:shd w:val="clear" w:color="auto" w:fill="auto"/>
            <w:vAlign w:val="center"/>
          </w:tcPr>
          <w:p w14:paraId="783DC429" w14:textId="1A7CD8C3" w:rsidR="00C127C9" w:rsidRPr="00B32C09" w:rsidRDefault="00C127C9" w:rsidP="00153153">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w:t>
            </w:r>
          </w:p>
        </w:tc>
        <w:tc>
          <w:tcPr>
            <w:tcW w:w="1843" w:type="dxa"/>
            <w:shd w:val="clear" w:color="auto" w:fill="auto"/>
            <w:vAlign w:val="center"/>
          </w:tcPr>
          <w:p w14:paraId="749B52E0" w14:textId="7E98384F" w:rsidR="00C127C9" w:rsidRPr="00A0777A" w:rsidRDefault="00C127C9" w:rsidP="00C127C9">
            <w:pPr>
              <w:spacing w:before="0" w:after="0" w:line="276" w:lineRule="auto"/>
              <w:ind w:firstLine="0"/>
              <w:jc w:val="center"/>
              <w:rPr>
                <w:rFonts w:eastAsia="Times New Roman" w:cs="Times New Roman"/>
                <w:sz w:val="20"/>
                <w:szCs w:val="20"/>
                <w:lang w:eastAsia="ru-RU"/>
              </w:rPr>
            </w:pPr>
            <w:proofErr w:type="gramStart"/>
            <w:r w:rsidRPr="00844F20">
              <w:rPr>
                <w:rFonts w:eastAsia="Times New Roman" w:cs="Times New Roman"/>
                <w:sz w:val="20"/>
                <w:szCs w:val="20"/>
                <w:lang w:eastAsia="ru-RU"/>
              </w:rPr>
              <w:t>планируемый</w:t>
            </w:r>
            <w:proofErr w:type="gramEnd"/>
            <w:r w:rsidRPr="00844F20">
              <w:rPr>
                <w:rFonts w:eastAsia="Times New Roman" w:cs="Times New Roman"/>
                <w:sz w:val="20"/>
                <w:szCs w:val="20"/>
                <w:lang w:eastAsia="ru-RU"/>
              </w:rPr>
              <w:t xml:space="preserve"> к ликвидации</w:t>
            </w:r>
          </w:p>
        </w:tc>
        <w:tc>
          <w:tcPr>
            <w:tcW w:w="1984" w:type="dxa"/>
            <w:shd w:val="clear" w:color="auto" w:fill="auto"/>
            <w:vAlign w:val="center"/>
          </w:tcPr>
          <w:p w14:paraId="05C7507E" w14:textId="2C6EE9BB"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153153">
              <w:rPr>
                <w:rFonts w:eastAsia="Times New Roman" w:cs="Times New Roman"/>
                <w:sz w:val="20"/>
                <w:szCs w:val="20"/>
                <w:lang w:eastAsia="ru-RU"/>
              </w:rPr>
              <w:t>Кировская область, Пижанский район, в 7 км юго-западнее пгт.</w:t>
            </w:r>
            <w:r>
              <w:rPr>
                <w:rFonts w:eastAsia="Times New Roman" w:cs="Times New Roman"/>
                <w:sz w:val="20"/>
                <w:szCs w:val="20"/>
                <w:lang w:eastAsia="ru-RU"/>
              </w:rPr>
              <w:t> </w:t>
            </w:r>
            <w:r w:rsidRPr="00153153">
              <w:rPr>
                <w:rFonts w:eastAsia="Times New Roman" w:cs="Times New Roman"/>
                <w:sz w:val="20"/>
                <w:szCs w:val="20"/>
                <w:lang w:eastAsia="ru-RU"/>
              </w:rPr>
              <w:t>Пижанка, в 2км южнее автодороги Советск-Яранск</w:t>
            </w:r>
          </w:p>
        </w:tc>
        <w:tc>
          <w:tcPr>
            <w:tcW w:w="1560" w:type="dxa"/>
            <w:shd w:val="clear" w:color="auto" w:fill="auto"/>
            <w:vAlign w:val="center"/>
          </w:tcPr>
          <w:p w14:paraId="4A67A1A7" w14:textId="0A266370"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Мощность –  100</w:t>
            </w:r>
            <w:r>
              <w:rPr>
                <w:rFonts w:eastAsia="Times New Roman" w:cs="Times New Roman"/>
                <w:sz w:val="20"/>
                <w:szCs w:val="20"/>
                <w:lang w:eastAsia="ru-RU"/>
              </w:rPr>
              <w:t>0</w:t>
            </w:r>
            <w:r w:rsidRPr="00A0777A">
              <w:rPr>
                <w:rFonts w:eastAsia="Times New Roman" w:cs="Times New Roman"/>
                <w:sz w:val="20"/>
                <w:szCs w:val="20"/>
                <w:lang w:eastAsia="ru-RU"/>
              </w:rPr>
              <w:t xml:space="preserve"> Вт</w:t>
            </w:r>
          </w:p>
        </w:tc>
        <w:tc>
          <w:tcPr>
            <w:tcW w:w="1134" w:type="dxa"/>
            <w:shd w:val="clear" w:color="auto" w:fill="auto"/>
            <w:vAlign w:val="center"/>
          </w:tcPr>
          <w:p w14:paraId="04B16022" w14:textId="0C98ABD5"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706151">
              <w:rPr>
                <w:rFonts w:eastAsia="Times New Roman" w:cs="Times New Roman"/>
                <w:sz w:val="20"/>
                <w:szCs w:val="20"/>
                <w:lang w:eastAsia="ru-RU"/>
              </w:rPr>
              <w:t>2025-2026</w:t>
            </w:r>
          </w:p>
        </w:tc>
        <w:tc>
          <w:tcPr>
            <w:tcW w:w="1778" w:type="dxa"/>
            <w:shd w:val="clear" w:color="auto" w:fill="auto"/>
            <w:vAlign w:val="center"/>
          </w:tcPr>
          <w:p w14:paraId="23C1B160" w14:textId="4D628491" w:rsidR="00C127C9" w:rsidRPr="00A0777A"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не устанавливаются</w:t>
            </w:r>
          </w:p>
        </w:tc>
      </w:tr>
      <w:tr w:rsidR="00C127C9" w:rsidRPr="00B32C09" w14:paraId="12447C6C" w14:textId="77777777" w:rsidTr="00C127C9">
        <w:trPr>
          <w:trHeight w:val="20"/>
        </w:trPr>
        <w:tc>
          <w:tcPr>
            <w:tcW w:w="548" w:type="dxa"/>
            <w:shd w:val="clear" w:color="auto" w:fill="auto"/>
            <w:vAlign w:val="center"/>
          </w:tcPr>
          <w:p w14:paraId="70038759" w14:textId="2C49EC56" w:rsidR="00C127C9" w:rsidRDefault="00C127C9" w:rsidP="003123AD">
            <w:pPr>
              <w:spacing w:before="0" w:after="0" w:line="276" w:lineRule="auto"/>
              <w:ind w:left="142" w:firstLine="0"/>
              <w:jc w:val="left"/>
              <w:rPr>
                <w:rFonts w:eastAsia="Times New Roman" w:cs="Times New Roman"/>
                <w:sz w:val="20"/>
                <w:szCs w:val="20"/>
                <w:lang w:eastAsia="ru-RU"/>
              </w:rPr>
            </w:pPr>
            <w:r>
              <w:rPr>
                <w:rFonts w:eastAsia="Times New Roman" w:cs="Times New Roman"/>
                <w:sz w:val="20"/>
                <w:szCs w:val="20"/>
                <w:lang w:eastAsia="ru-RU"/>
              </w:rPr>
              <w:t>5</w:t>
            </w:r>
          </w:p>
        </w:tc>
        <w:tc>
          <w:tcPr>
            <w:tcW w:w="1419" w:type="dxa"/>
            <w:shd w:val="clear" w:color="auto" w:fill="auto"/>
            <w:vAlign w:val="center"/>
          </w:tcPr>
          <w:p w14:paraId="526C4DE7" w14:textId="77777777" w:rsidR="00C127C9" w:rsidRPr="00B32C09" w:rsidRDefault="00C127C9" w:rsidP="00A0777A">
            <w:pPr>
              <w:pStyle w:val="a8"/>
              <w:numPr>
                <w:ilvl w:val="0"/>
                <w:numId w:val="47"/>
              </w:numPr>
              <w:spacing w:before="0" w:after="0" w:line="276" w:lineRule="auto"/>
              <w:jc w:val="center"/>
              <w:rPr>
                <w:rFonts w:eastAsia="Times New Roman" w:cs="Times New Roman"/>
                <w:sz w:val="20"/>
                <w:szCs w:val="20"/>
                <w:lang w:eastAsia="ru-RU"/>
              </w:rPr>
            </w:pPr>
          </w:p>
        </w:tc>
        <w:tc>
          <w:tcPr>
            <w:tcW w:w="1116" w:type="dxa"/>
            <w:shd w:val="clear" w:color="auto" w:fill="auto"/>
            <w:vAlign w:val="center"/>
          </w:tcPr>
          <w:p w14:paraId="1FF57867" w14:textId="22ED054D" w:rsidR="00C127C9" w:rsidRPr="00A0777A" w:rsidRDefault="00C127C9" w:rsidP="00A0777A">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602041504</w:t>
            </w:r>
          </w:p>
        </w:tc>
        <w:tc>
          <w:tcPr>
            <w:tcW w:w="1869" w:type="dxa"/>
            <w:shd w:val="clear" w:color="auto" w:fill="auto"/>
            <w:vAlign w:val="center"/>
          </w:tcPr>
          <w:p w14:paraId="2718C6F6" w14:textId="0D6D7F83"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153153">
              <w:rPr>
                <w:rFonts w:eastAsia="Times New Roman" w:cs="Times New Roman"/>
                <w:sz w:val="20"/>
                <w:szCs w:val="20"/>
                <w:lang w:eastAsia="ru-RU"/>
              </w:rPr>
              <w:t>ТВ ретранслятор 38 ТВК мощностью 0,1 кВт в пгт. Суна (высота 62м)</w:t>
            </w:r>
          </w:p>
        </w:tc>
        <w:tc>
          <w:tcPr>
            <w:tcW w:w="1417" w:type="dxa"/>
            <w:shd w:val="clear" w:color="auto" w:fill="auto"/>
            <w:vAlign w:val="center"/>
          </w:tcPr>
          <w:p w14:paraId="7C95800A" w14:textId="429476AD" w:rsidR="00C127C9" w:rsidRPr="00B32C09" w:rsidRDefault="00C127C9" w:rsidP="00153153">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w:t>
            </w:r>
          </w:p>
        </w:tc>
        <w:tc>
          <w:tcPr>
            <w:tcW w:w="1843" w:type="dxa"/>
            <w:shd w:val="clear" w:color="auto" w:fill="auto"/>
            <w:vAlign w:val="center"/>
          </w:tcPr>
          <w:p w14:paraId="0E5DF413" w14:textId="33EBCD9C" w:rsidR="00C127C9" w:rsidRPr="00A0777A" w:rsidRDefault="00C127C9" w:rsidP="00C127C9">
            <w:pPr>
              <w:spacing w:before="0" w:after="0" w:line="276" w:lineRule="auto"/>
              <w:ind w:firstLine="0"/>
              <w:jc w:val="center"/>
              <w:rPr>
                <w:rFonts w:eastAsia="Times New Roman" w:cs="Times New Roman"/>
                <w:sz w:val="20"/>
                <w:szCs w:val="20"/>
                <w:lang w:eastAsia="ru-RU"/>
              </w:rPr>
            </w:pPr>
            <w:proofErr w:type="gramStart"/>
            <w:r w:rsidRPr="00844F20">
              <w:rPr>
                <w:rFonts w:eastAsia="Times New Roman" w:cs="Times New Roman"/>
                <w:sz w:val="20"/>
                <w:szCs w:val="20"/>
                <w:lang w:eastAsia="ru-RU"/>
              </w:rPr>
              <w:t>планируемый</w:t>
            </w:r>
            <w:proofErr w:type="gramEnd"/>
            <w:r w:rsidRPr="00844F20">
              <w:rPr>
                <w:rFonts w:eastAsia="Times New Roman" w:cs="Times New Roman"/>
                <w:sz w:val="20"/>
                <w:szCs w:val="20"/>
                <w:lang w:eastAsia="ru-RU"/>
              </w:rPr>
              <w:t xml:space="preserve"> к ликвидации</w:t>
            </w:r>
          </w:p>
        </w:tc>
        <w:tc>
          <w:tcPr>
            <w:tcW w:w="1984" w:type="dxa"/>
            <w:shd w:val="clear" w:color="auto" w:fill="auto"/>
            <w:vAlign w:val="center"/>
          </w:tcPr>
          <w:p w14:paraId="45693ADE" w14:textId="19E615A3"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050603">
              <w:rPr>
                <w:rFonts w:eastAsia="Times New Roman" w:cs="Times New Roman"/>
                <w:sz w:val="20"/>
                <w:szCs w:val="20"/>
                <w:lang w:eastAsia="ru-RU"/>
              </w:rPr>
              <w:t>Кировская обл., пгт. Суна</w:t>
            </w:r>
          </w:p>
        </w:tc>
        <w:tc>
          <w:tcPr>
            <w:tcW w:w="1560" w:type="dxa"/>
            <w:shd w:val="clear" w:color="auto" w:fill="auto"/>
            <w:vAlign w:val="center"/>
          </w:tcPr>
          <w:p w14:paraId="710438CD" w14:textId="06638A4C"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A0777A">
              <w:rPr>
                <w:rFonts w:eastAsia="Times New Roman" w:cs="Times New Roman"/>
                <w:sz w:val="20"/>
                <w:szCs w:val="20"/>
                <w:lang w:eastAsia="ru-RU"/>
              </w:rPr>
              <w:t>Мощность –  0,1 кВт</w:t>
            </w:r>
          </w:p>
        </w:tc>
        <w:tc>
          <w:tcPr>
            <w:tcW w:w="1134" w:type="dxa"/>
            <w:shd w:val="clear" w:color="auto" w:fill="auto"/>
            <w:vAlign w:val="center"/>
          </w:tcPr>
          <w:p w14:paraId="4A040EBA" w14:textId="5804C113" w:rsidR="00C127C9" w:rsidRPr="00A0777A" w:rsidRDefault="00C127C9" w:rsidP="00153153">
            <w:pPr>
              <w:spacing w:before="0" w:after="0" w:line="276" w:lineRule="auto"/>
              <w:ind w:firstLine="0"/>
              <w:jc w:val="center"/>
              <w:rPr>
                <w:rFonts w:eastAsia="Times New Roman" w:cs="Times New Roman"/>
                <w:sz w:val="20"/>
                <w:szCs w:val="20"/>
                <w:lang w:eastAsia="ru-RU"/>
              </w:rPr>
            </w:pPr>
            <w:r w:rsidRPr="00706151">
              <w:rPr>
                <w:rFonts w:eastAsia="Times New Roman" w:cs="Times New Roman"/>
                <w:sz w:val="20"/>
                <w:szCs w:val="20"/>
                <w:lang w:eastAsia="ru-RU"/>
              </w:rPr>
              <w:t>2025-2026</w:t>
            </w:r>
          </w:p>
        </w:tc>
        <w:tc>
          <w:tcPr>
            <w:tcW w:w="1778" w:type="dxa"/>
            <w:shd w:val="clear" w:color="auto" w:fill="auto"/>
            <w:vAlign w:val="center"/>
          </w:tcPr>
          <w:p w14:paraId="18B5D1F6" w14:textId="57848870" w:rsidR="00C127C9" w:rsidRPr="00A0777A" w:rsidRDefault="00C127C9" w:rsidP="00A0777A">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не устанавливаются</w:t>
            </w:r>
          </w:p>
        </w:tc>
      </w:tr>
    </w:tbl>
    <w:p w14:paraId="42984CED" w14:textId="77777777" w:rsidR="0078534C" w:rsidRDefault="0078534C" w:rsidP="00B32C09"/>
    <w:p w14:paraId="127321C2" w14:textId="65E2C69F" w:rsidR="00B75AEA" w:rsidRDefault="00B75AEA">
      <w:pPr>
        <w:spacing w:before="0" w:after="200" w:line="276" w:lineRule="auto"/>
        <w:ind w:firstLine="0"/>
        <w:contextualSpacing w:val="0"/>
        <w:jc w:val="left"/>
      </w:pPr>
      <w:r>
        <w:br w:type="page"/>
      </w:r>
    </w:p>
    <w:p w14:paraId="2AE1F2B4" w14:textId="77777777" w:rsidR="00695DC3" w:rsidRPr="00B32C09" w:rsidRDefault="00695DC3" w:rsidP="00B32C09">
      <w:pPr>
        <w:pStyle w:val="1"/>
      </w:pPr>
      <w:bookmarkStart w:id="49" w:name="_Toc199767266"/>
      <w:r w:rsidRPr="00B32C09">
        <w:t>Объекты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bookmarkEnd w:id="49"/>
    </w:p>
    <w:p w14:paraId="3928AFAB" w14:textId="09B503D7" w:rsidR="00E41365" w:rsidRPr="00B32C09" w:rsidRDefault="00E41365" w:rsidP="00B32C09">
      <w:pPr>
        <w:spacing w:before="0"/>
        <w:contextualSpacing w:val="0"/>
        <w:rPr>
          <w:rFonts w:cs="Times New Roman"/>
          <w:iCs/>
          <w:szCs w:val="26"/>
        </w:rPr>
      </w:pPr>
      <w:r w:rsidRPr="00B32C09">
        <w:rPr>
          <w:rFonts w:cs="Times New Roman"/>
          <w:iCs/>
          <w:szCs w:val="26"/>
        </w:rPr>
        <w:t xml:space="preserve">Перечень </w:t>
      </w:r>
      <w:r w:rsidRPr="00B32C09">
        <w:t xml:space="preserve">объектов в области предупреждения чрезвычайных ситуаций межмуниципального и регионального характера, стихийных бедствий, эпидемий и ликвидации </w:t>
      </w:r>
      <w:proofErr w:type="gramStart"/>
      <w:r w:rsidRPr="00B32C09">
        <w:t>их последствий</w:t>
      </w:r>
      <w:r w:rsidRPr="00B32C09">
        <w:rPr>
          <w:rFonts w:cs="Times New Roman"/>
          <w:iCs/>
          <w:szCs w:val="26"/>
        </w:rPr>
        <w:t>, планируемых к размещению на территории Кировской области представлен</w:t>
      </w:r>
      <w:proofErr w:type="gramEnd"/>
      <w:r w:rsidRPr="00B32C09">
        <w:rPr>
          <w:rFonts w:cs="Times New Roman"/>
          <w:iCs/>
          <w:szCs w:val="26"/>
        </w:rPr>
        <w:t xml:space="preserve"> в таблице </w:t>
      </w:r>
      <w:r w:rsidR="00203A3C">
        <w:rPr>
          <w:rFonts w:cs="Times New Roman"/>
          <w:iCs/>
          <w:szCs w:val="26"/>
        </w:rPr>
        <w:t>5</w:t>
      </w:r>
      <w:r w:rsidR="00D778D6">
        <w:rPr>
          <w:rFonts w:cs="Times New Roman"/>
          <w:iCs/>
          <w:szCs w:val="26"/>
        </w:rPr>
        <w:t>.</w:t>
      </w:r>
      <w:r w:rsidRPr="00B32C09">
        <w:rPr>
          <w:rFonts w:cs="Times New Roman"/>
          <w:iCs/>
          <w:szCs w:val="26"/>
        </w:rPr>
        <w:t>1.</w:t>
      </w:r>
    </w:p>
    <w:p w14:paraId="68E80983" w14:textId="364CF3B0" w:rsidR="00E41365" w:rsidRPr="00B32C09" w:rsidRDefault="00E41365" w:rsidP="00B32C09">
      <w:pPr>
        <w:contextualSpacing w:val="0"/>
        <w:rPr>
          <w:rFonts w:cs="Times New Roman"/>
          <w:iCs/>
          <w:szCs w:val="24"/>
        </w:rPr>
      </w:pPr>
      <w:r w:rsidRPr="00B32C09">
        <w:rPr>
          <w:rFonts w:cs="Times New Roman"/>
          <w:iCs/>
          <w:szCs w:val="26"/>
        </w:rPr>
        <w:t xml:space="preserve">Таблица </w:t>
      </w:r>
      <w:r w:rsidR="00E525B9">
        <w:rPr>
          <w:rFonts w:cs="Times New Roman"/>
          <w:iCs/>
          <w:szCs w:val="26"/>
        </w:rPr>
        <w:t>5</w:t>
      </w:r>
      <w:r w:rsidR="00D778D6">
        <w:rPr>
          <w:rFonts w:cs="Times New Roman"/>
          <w:iCs/>
          <w:szCs w:val="26"/>
        </w:rPr>
        <w:t>.</w:t>
      </w:r>
      <w:r w:rsidRPr="00B32C09">
        <w:rPr>
          <w:rFonts w:cs="Times New Roman"/>
          <w:iCs/>
          <w:szCs w:val="26"/>
        </w:rPr>
        <w:t xml:space="preserve">1. Перечень </w:t>
      </w:r>
      <w:r w:rsidRPr="00B32C09">
        <w:t>объектов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r w:rsidRPr="00B32C09">
        <w:rPr>
          <w:rFonts w:cs="Times New Roman"/>
          <w:iCs/>
          <w:szCs w:val="26"/>
        </w:rPr>
        <w:t>, планируемых к размещению на территории Кировской области</w:t>
      </w:r>
    </w:p>
    <w:tbl>
      <w:tblPr>
        <w:tblW w:w="14550" w:type="dxa"/>
        <w:tblInd w:w="1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346"/>
        <w:gridCol w:w="1116"/>
        <w:gridCol w:w="1719"/>
        <w:gridCol w:w="1985"/>
        <w:gridCol w:w="1593"/>
        <w:gridCol w:w="1977"/>
        <w:gridCol w:w="1533"/>
        <w:gridCol w:w="1190"/>
        <w:gridCol w:w="1604"/>
      </w:tblGrid>
      <w:tr w:rsidR="00E41365" w:rsidRPr="00B32C09" w14:paraId="26ADE234" w14:textId="77777777" w:rsidTr="00910877">
        <w:trPr>
          <w:cantSplit/>
          <w:trHeight w:val="20"/>
          <w:tblHeader/>
        </w:trPr>
        <w:tc>
          <w:tcPr>
            <w:tcW w:w="487" w:type="dxa"/>
            <w:shd w:val="clear" w:color="auto" w:fill="auto"/>
            <w:vAlign w:val="center"/>
            <w:hideMark/>
          </w:tcPr>
          <w:p w14:paraId="28C1D0FD" w14:textId="2B4BF05E" w:rsidR="00E41365" w:rsidRPr="00B32C09" w:rsidRDefault="00185F42"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 xml:space="preserve">№ </w:t>
            </w:r>
            <w:proofErr w:type="gramStart"/>
            <w:r w:rsidRPr="00B32C09">
              <w:rPr>
                <w:rFonts w:eastAsia="Times New Roman" w:cs="Times New Roman"/>
                <w:sz w:val="20"/>
                <w:szCs w:val="20"/>
                <w:lang w:eastAsia="ru-RU"/>
              </w:rPr>
              <w:t>п</w:t>
            </w:r>
            <w:proofErr w:type="gramEnd"/>
            <w:r w:rsidRPr="00B32C09">
              <w:rPr>
                <w:rFonts w:eastAsia="Times New Roman" w:cs="Times New Roman"/>
                <w:sz w:val="20"/>
                <w:szCs w:val="20"/>
                <w:lang w:eastAsia="ru-RU"/>
              </w:rPr>
              <w:t>/п</w:t>
            </w:r>
          </w:p>
        </w:tc>
        <w:tc>
          <w:tcPr>
            <w:tcW w:w="1346" w:type="dxa"/>
            <w:shd w:val="clear" w:color="auto" w:fill="auto"/>
            <w:vAlign w:val="center"/>
          </w:tcPr>
          <w:p w14:paraId="2E7B510E" w14:textId="77777777" w:rsidR="00E41365" w:rsidRPr="00B32C09" w:rsidRDefault="00E41365" w:rsidP="00B32C09">
            <w:pPr>
              <w:spacing w:before="0" w:after="0"/>
              <w:ind w:firstLine="0"/>
              <w:contextualSpacing w:val="0"/>
              <w:jc w:val="center"/>
              <w:rPr>
                <w:rFonts w:eastAsia="Times New Roman" w:cs="Times New Roman"/>
                <w:u w:val="single"/>
                <w:lang w:eastAsia="ru-RU"/>
              </w:rPr>
            </w:pPr>
            <w:r w:rsidRPr="00B32C09">
              <w:rPr>
                <w:rFonts w:eastAsia="Times New Roman" w:cs="Times New Roman"/>
                <w:iCs/>
                <w:sz w:val="20"/>
                <w:szCs w:val="20"/>
              </w:rPr>
              <w:t>№ на карте</w:t>
            </w:r>
            <w:r w:rsidRPr="00B32C09">
              <w:rPr>
                <w:rFonts w:eastAsia="Times New Roman" w:cs="Times New Roman"/>
                <w:iCs/>
                <w:sz w:val="20"/>
                <w:szCs w:val="20"/>
                <w:vertAlign w:val="superscript"/>
              </w:rPr>
              <w:footnoteReference w:id="27"/>
            </w:r>
            <w:r w:rsidRPr="00B32C09">
              <w:rPr>
                <w:rFonts w:eastAsia="Times New Roman" w:cs="Times New Roman"/>
                <w:iCs/>
                <w:sz w:val="20"/>
                <w:szCs w:val="20"/>
              </w:rPr>
              <w:t xml:space="preserve"> планируемого размещения объектов регионального значения</w:t>
            </w:r>
          </w:p>
        </w:tc>
        <w:tc>
          <w:tcPr>
            <w:tcW w:w="1116" w:type="dxa"/>
            <w:shd w:val="clear" w:color="auto" w:fill="auto"/>
            <w:vAlign w:val="center"/>
          </w:tcPr>
          <w:p w14:paraId="4BE14314" w14:textId="77777777" w:rsidR="00E41365" w:rsidRPr="00B32C09" w:rsidRDefault="00E41365" w:rsidP="00B32C09">
            <w:pPr>
              <w:spacing w:before="0" w:after="0"/>
              <w:ind w:firstLine="0"/>
              <w:contextualSpacing w:val="0"/>
              <w:jc w:val="center"/>
              <w:rPr>
                <w:rFonts w:eastAsia="Times New Roman" w:cs="Times New Roman"/>
                <w:u w:val="single"/>
                <w:lang w:eastAsia="ru-RU"/>
              </w:rPr>
            </w:pPr>
            <w:r w:rsidRPr="00B32C09">
              <w:rPr>
                <w:rFonts w:eastAsia="Times New Roman" w:cs="Times New Roman"/>
                <w:iCs/>
                <w:sz w:val="20"/>
                <w:szCs w:val="20"/>
              </w:rPr>
              <w:t>Код объекта</w:t>
            </w:r>
            <w:r w:rsidRPr="00B32C09">
              <w:rPr>
                <w:rFonts w:eastAsia="Times New Roman" w:cs="Times New Roman"/>
                <w:iCs/>
                <w:sz w:val="20"/>
                <w:szCs w:val="20"/>
                <w:vertAlign w:val="superscript"/>
              </w:rPr>
              <w:footnoteReference w:id="28"/>
            </w:r>
          </w:p>
        </w:tc>
        <w:tc>
          <w:tcPr>
            <w:tcW w:w="1719" w:type="dxa"/>
            <w:shd w:val="clear" w:color="auto" w:fill="auto"/>
            <w:vAlign w:val="center"/>
            <w:hideMark/>
          </w:tcPr>
          <w:p w14:paraId="1BD72A90"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объекта</w:t>
            </w:r>
          </w:p>
        </w:tc>
        <w:tc>
          <w:tcPr>
            <w:tcW w:w="1985" w:type="dxa"/>
            <w:shd w:val="clear" w:color="auto" w:fill="auto"/>
            <w:vAlign w:val="center"/>
            <w:hideMark/>
          </w:tcPr>
          <w:p w14:paraId="2888970D"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Назначение объекта</w:t>
            </w:r>
          </w:p>
        </w:tc>
        <w:tc>
          <w:tcPr>
            <w:tcW w:w="1593" w:type="dxa"/>
            <w:shd w:val="clear" w:color="auto" w:fill="auto"/>
            <w:vAlign w:val="center"/>
            <w:hideMark/>
          </w:tcPr>
          <w:p w14:paraId="1B17A52B"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Наименование мероприятия</w:t>
            </w:r>
          </w:p>
        </w:tc>
        <w:tc>
          <w:tcPr>
            <w:tcW w:w="1977" w:type="dxa"/>
            <w:shd w:val="clear" w:color="auto" w:fill="auto"/>
            <w:vAlign w:val="center"/>
            <w:hideMark/>
          </w:tcPr>
          <w:p w14:paraId="7528151F"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Местоположение размещаемого объекта</w:t>
            </w:r>
          </w:p>
        </w:tc>
        <w:tc>
          <w:tcPr>
            <w:tcW w:w="1533" w:type="dxa"/>
            <w:shd w:val="clear" w:color="auto" w:fill="auto"/>
            <w:vAlign w:val="center"/>
            <w:hideMark/>
          </w:tcPr>
          <w:p w14:paraId="1DBF3070"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объекта</w:t>
            </w:r>
          </w:p>
        </w:tc>
        <w:tc>
          <w:tcPr>
            <w:tcW w:w="1190" w:type="dxa"/>
            <w:shd w:val="clear" w:color="auto" w:fill="auto"/>
            <w:vAlign w:val="center"/>
            <w:hideMark/>
          </w:tcPr>
          <w:p w14:paraId="4AB1FB00"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Сроки реализации</w:t>
            </w:r>
          </w:p>
        </w:tc>
        <w:tc>
          <w:tcPr>
            <w:tcW w:w="1604" w:type="dxa"/>
            <w:shd w:val="clear" w:color="auto" w:fill="auto"/>
            <w:vAlign w:val="center"/>
            <w:hideMark/>
          </w:tcPr>
          <w:p w14:paraId="28F6FF53"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Характеристика зон с особыми условиями использования территории</w:t>
            </w:r>
          </w:p>
        </w:tc>
      </w:tr>
    </w:tbl>
    <w:p w14:paraId="77CBB091" w14:textId="77777777" w:rsidR="00E41365" w:rsidRPr="00B32C09" w:rsidRDefault="00E41365" w:rsidP="00B32C09">
      <w:pPr>
        <w:spacing w:before="0" w:after="0" w:line="14" w:lineRule="auto"/>
        <w:contextualSpacing w:val="0"/>
        <w:rPr>
          <w:rFonts w:cs="Times New Roman"/>
        </w:rPr>
      </w:pPr>
    </w:p>
    <w:tbl>
      <w:tblPr>
        <w:tblW w:w="145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346"/>
        <w:gridCol w:w="1116"/>
        <w:gridCol w:w="1719"/>
        <w:gridCol w:w="1985"/>
        <w:gridCol w:w="1593"/>
        <w:gridCol w:w="1977"/>
        <w:gridCol w:w="1533"/>
        <w:gridCol w:w="1190"/>
        <w:gridCol w:w="64"/>
        <w:gridCol w:w="1540"/>
      </w:tblGrid>
      <w:tr w:rsidR="00E41365" w:rsidRPr="00B32C09" w14:paraId="677718E3" w14:textId="77777777" w:rsidTr="00910877">
        <w:trPr>
          <w:trHeight w:val="20"/>
          <w:tblHeader/>
        </w:trPr>
        <w:tc>
          <w:tcPr>
            <w:tcW w:w="487" w:type="dxa"/>
            <w:shd w:val="clear" w:color="auto" w:fill="auto"/>
            <w:hideMark/>
          </w:tcPr>
          <w:p w14:paraId="5C41960C"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w:t>
            </w:r>
          </w:p>
        </w:tc>
        <w:tc>
          <w:tcPr>
            <w:tcW w:w="1346" w:type="dxa"/>
            <w:shd w:val="clear" w:color="auto" w:fill="auto"/>
            <w:hideMark/>
          </w:tcPr>
          <w:p w14:paraId="5B262F70"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2</w:t>
            </w:r>
          </w:p>
        </w:tc>
        <w:tc>
          <w:tcPr>
            <w:tcW w:w="1116" w:type="dxa"/>
            <w:shd w:val="clear" w:color="auto" w:fill="auto"/>
            <w:hideMark/>
          </w:tcPr>
          <w:p w14:paraId="62F6B6CC"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3</w:t>
            </w:r>
          </w:p>
        </w:tc>
        <w:tc>
          <w:tcPr>
            <w:tcW w:w="1719" w:type="dxa"/>
            <w:shd w:val="clear" w:color="auto" w:fill="auto"/>
            <w:hideMark/>
          </w:tcPr>
          <w:p w14:paraId="2DCFAB85"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4</w:t>
            </w:r>
          </w:p>
        </w:tc>
        <w:tc>
          <w:tcPr>
            <w:tcW w:w="1985" w:type="dxa"/>
            <w:shd w:val="clear" w:color="auto" w:fill="auto"/>
            <w:hideMark/>
          </w:tcPr>
          <w:p w14:paraId="12F3C704"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5</w:t>
            </w:r>
          </w:p>
        </w:tc>
        <w:tc>
          <w:tcPr>
            <w:tcW w:w="1593" w:type="dxa"/>
            <w:shd w:val="clear" w:color="auto" w:fill="auto"/>
            <w:hideMark/>
          </w:tcPr>
          <w:p w14:paraId="2D2692AF"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6</w:t>
            </w:r>
          </w:p>
        </w:tc>
        <w:tc>
          <w:tcPr>
            <w:tcW w:w="1977" w:type="dxa"/>
            <w:shd w:val="clear" w:color="auto" w:fill="auto"/>
            <w:hideMark/>
          </w:tcPr>
          <w:p w14:paraId="3BD62030"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7</w:t>
            </w:r>
          </w:p>
        </w:tc>
        <w:tc>
          <w:tcPr>
            <w:tcW w:w="1533" w:type="dxa"/>
            <w:shd w:val="clear" w:color="auto" w:fill="auto"/>
            <w:hideMark/>
          </w:tcPr>
          <w:p w14:paraId="209D9866"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8</w:t>
            </w:r>
          </w:p>
        </w:tc>
        <w:tc>
          <w:tcPr>
            <w:tcW w:w="1190" w:type="dxa"/>
            <w:shd w:val="clear" w:color="auto" w:fill="auto"/>
            <w:hideMark/>
          </w:tcPr>
          <w:p w14:paraId="58EC350E"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9</w:t>
            </w:r>
          </w:p>
        </w:tc>
        <w:tc>
          <w:tcPr>
            <w:tcW w:w="1604" w:type="dxa"/>
            <w:gridSpan w:val="2"/>
            <w:shd w:val="clear" w:color="auto" w:fill="auto"/>
            <w:hideMark/>
          </w:tcPr>
          <w:p w14:paraId="78BC362B" w14:textId="77777777" w:rsidR="00E41365" w:rsidRPr="00B32C09" w:rsidRDefault="00E41365" w:rsidP="00B32C09">
            <w:pPr>
              <w:spacing w:before="0" w:after="0"/>
              <w:ind w:firstLine="0"/>
              <w:contextualSpacing w:val="0"/>
              <w:jc w:val="center"/>
              <w:rPr>
                <w:rFonts w:eastAsia="Times New Roman" w:cs="Times New Roman"/>
                <w:sz w:val="20"/>
                <w:szCs w:val="20"/>
                <w:lang w:eastAsia="ru-RU"/>
              </w:rPr>
            </w:pPr>
            <w:r w:rsidRPr="00B32C09">
              <w:rPr>
                <w:rFonts w:eastAsia="Times New Roman" w:cs="Times New Roman"/>
                <w:sz w:val="20"/>
                <w:szCs w:val="20"/>
                <w:lang w:eastAsia="ru-RU"/>
              </w:rPr>
              <w:t>10</w:t>
            </w:r>
          </w:p>
        </w:tc>
      </w:tr>
      <w:tr w:rsidR="00E41365" w:rsidRPr="00B32C09" w14:paraId="05B3CD51" w14:textId="77777777" w:rsidTr="00910877">
        <w:trPr>
          <w:trHeight w:val="20"/>
        </w:trPr>
        <w:tc>
          <w:tcPr>
            <w:tcW w:w="14550" w:type="dxa"/>
            <w:gridSpan w:val="11"/>
            <w:shd w:val="clear" w:color="auto" w:fill="auto"/>
            <w:hideMark/>
          </w:tcPr>
          <w:p w14:paraId="5F02B3AD" w14:textId="77777777" w:rsidR="00E41365" w:rsidRPr="00B32C09" w:rsidRDefault="005657A8" w:rsidP="00B32C09">
            <w:pPr>
              <w:spacing w:before="0" w:after="0" w:line="276" w:lineRule="auto"/>
              <w:ind w:firstLine="0"/>
              <w:jc w:val="center"/>
              <w:rPr>
                <w:rFonts w:eastAsia="Times New Roman" w:cs="Times New Roman"/>
                <w:b/>
                <w:sz w:val="20"/>
                <w:szCs w:val="20"/>
                <w:lang w:eastAsia="ru-RU"/>
              </w:rPr>
            </w:pPr>
            <w:r w:rsidRPr="00B32C09">
              <w:rPr>
                <w:rFonts w:eastAsia="Times New Roman" w:cs="Times New Roman"/>
                <w:b/>
                <w:sz w:val="20"/>
                <w:szCs w:val="20"/>
                <w:lang w:eastAsia="ru-RU"/>
              </w:rPr>
              <w:t>Объекты обеспечения пожарной безопасности</w:t>
            </w:r>
          </w:p>
        </w:tc>
      </w:tr>
      <w:tr w:rsidR="00BC7EC4" w:rsidRPr="00B32C09" w14:paraId="57285D7F" w14:textId="77777777" w:rsidTr="00440920">
        <w:trPr>
          <w:trHeight w:val="20"/>
        </w:trPr>
        <w:tc>
          <w:tcPr>
            <w:tcW w:w="487" w:type="dxa"/>
            <w:shd w:val="clear" w:color="auto" w:fill="auto"/>
            <w:vAlign w:val="center"/>
            <w:hideMark/>
          </w:tcPr>
          <w:p w14:paraId="33A2E311" w14:textId="176AF549" w:rsidR="00BC7EC4" w:rsidRPr="00B32C09" w:rsidRDefault="00440920" w:rsidP="00440920">
            <w:pPr>
              <w:spacing w:before="0" w:after="0" w:line="276" w:lineRule="auto"/>
              <w:ind w:firstLine="0"/>
              <w:jc w:val="center"/>
              <w:rPr>
                <w:rFonts w:eastAsia="Times New Roman" w:cs="Times New Roman"/>
                <w:sz w:val="20"/>
                <w:szCs w:val="20"/>
                <w:lang w:eastAsia="ru-RU"/>
              </w:rPr>
            </w:pPr>
            <w:r>
              <w:rPr>
                <w:rFonts w:eastAsia="Times New Roman" w:cs="Times New Roman"/>
                <w:sz w:val="20"/>
                <w:szCs w:val="20"/>
                <w:lang w:eastAsia="ru-RU"/>
              </w:rPr>
              <w:t>1</w:t>
            </w:r>
          </w:p>
        </w:tc>
        <w:tc>
          <w:tcPr>
            <w:tcW w:w="1346" w:type="dxa"/>
            <w:shd w:val="clear" w:color="auto" w:fill="auto"/>
            <w:vAlign w:val="center"/>
            <w:hideMark/>
          </w:tcPr>
          <w:p w14:paraId="0AEDE077" w14:textId="3CA1044D" w:rsidR="00BC7EC4" w:rsidRPr="00B75AEA" w:rsidRDefault="00B75AEA" w:rsidP="00440920">
            <w:pPr>
              <w:spacing w:before="0" w:after="0" w:line="276" w:lineRule="auto"/>
              <w:ind w:firstLine="0"/>
              <w:jc w:val="center"/>
              <w:rPr>
                <w:rFonts w:eastAsia="Times New Roman" w:cs="Times New Roman"/>
                <w:sz w:val="20"/>
                <w:szCs w:val="20"/>
                <w:lang w:eastAsia="ru-RU"/>
              </w:rPr>
            </w:pPr>
            <w:r w:rsidRPr="00B75AEA">
              <w:rPr>
                <w:rFonts w:eastAsia="Times New Roman" w:cs="Times New Roman"/>
                <w:sz w:val="20"/>
                <w:szCs w:val="20"/>
                <w:lang w:eastAsia="ru-RU"/>
              </w:rPr>
              <w:t>5</w:t>
            </w:r>
            <w:r w:rsidR="00BC7EC4" w:rsidRPr="00B75AEA">
              <w:rPr>
                <w:rFonts w:eastAsia="Times New Roman" w:cs="Times New Roman"/>
                <w:sz w:val="20"/>
                <w:szCs w:val="20"/>
                <w:lang w:eastAsia="ru-RU"/>
              </w:rPr>
              <w:t>.</w:t>
            </w:r>
            <w:r w:rsidR="00440920" w:rsidRPr="00B75AEA">
              <w:rPr>
                <w:rFonts w:eastAsia="Times New Roman" w:cs="Times New Roman"/>
                <w:sz w:val="20"/>
                <w:szCs w:val="20"/>
                <w:lang w:eastAsia="ru-RU"/>
              </w:rPr>
              <w:t>1</w:t>
            </w:r>
          </w:p>
        </w:tc>
        <w:tc>
          <w:tcPr>
            <w:tcW w:w="1116" w:type="dxa"/>
            <w:shd w:val="clear" w:color="auto" w:fill="auto"/>
            <w:vAlign w:val="center"/>
            <w:hideMark/>
          </w:tcPr>
          <w:p w14:paraId="62C8EE2D" w14:textId="77777777"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cs="Times New Roman"/>
                <w:sz w:val="20"/>
                <w:szCs w:val="20"/>
              </w:rPr>
              <w:t>60205020</w:t>
            </w:r>
            <w:r w:rsidRPr="00B32C09">
              <w:rPr>
                <w:rFonts w:cs="Times New Roman"/>
                <w:sz w:val="20"/>
                <w:szCs w:val="20"/>
                <w:lang w:val="en-US"/>
              </w:rPr>
              <w:t>2</w:t>
            </w:r>
          </w:p>
        </w:tc>
        <w:tc>
          <w:tcPr>
            <w:tcW w:w="1719" w:type="dxa"/>
            <w:shd w:val="clear" w:color="auto" w:fill="auto"/>
            <w:vAlign w:val="center"/>
            <w:hideMark/>
          </w:tcPr>
          <w:p w14:paraId="51660FFC" w14:textId="77777777"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Здание пожарной части</w:t>
            </w:r>
          </w:p>
        </w:tc>
        <w:tc>
          <w:tcPr>
            <w:tcW w:w="1985" w:type="dxa"/>
            <w:shd w:val="clear" w:color="auto" w:fill="auto"/>
            <w:vAlign w:val="center"/>
            <w:hideMark/>
          </w:tcPr>
          <w:p w14:paraId="53801601" w14:textId="77777777"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Объект обеспечения пожарной безопасности</w:t>
            </w:r>
          </w:p>
        </w:tc>
        <w:tc>
          <w:tcPr>
            <w:tcW w:w="1593" w:type="dxa"/>
            <w:shd w:val="clear" w:color="auto" w:fill="auto"/>
            <w:vAlign w:val="center"/>
            <w:hideMark/>
          </w:tcPr>
          <w:p w14:paraId="73D90DEF" w14:textId="0AA64722" w:rsidR="00BC7EC4" w:rsidRPr="00B32C09" w:rsidRDefault="0033336E" w:rsidP="00440920">
            <w:pPr>
              <w:ind w:firstLine="0"/>
              <w:jc w:val="center"/>
              <w:rPr>
                <w:rFonts w:cs="Times New Roman"/>
              </w:rPr>
            </w:pPr>
            <w:proofErr w:type="gramStart"/>
            <w:r w:rsidRPr="00307F0A">
              <w:rPr>
                <w:rFonts w:cs="Times New Roman"/>
                <w:iCs/>
                <w:sz w:val="20"/>
                <w:szCs w:val="20"/>
              </w:rPr>
              <w:t>планируемый</w:t>
            </w:r>
            <w:proofErr w:type="gramEnd"/>
            <w:r w:rsidRPr="00307F0A">
              <w:rPr>
                <w:rFonts w:cs="Times New Roman"/>
                <w:iCs/>
                <w:sz w:val="20"/>
                <w:szCs w:val="20"/>
              </w:rPr>
              <w:t xml:space="preserve">  к строительству</w:t>
            </w:r>
          </w:p>
        </w:tc>
        <w:tc>
          <w:tcPr>
            <w:tcW w:w="1977" w:type="dxa"/>
            <w:shd w:val="clear" w:color="auto" w:fill="auto"/>
            <w:vAlign w:val="center"/>
            <w:hideMark/>
          </w:tcPr>
          <w:p w14:paraId="68F88767" w14:textId="77777777"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 xml:space="preserve">Кировская область, </w:t>
            </w:r>
            <w:r w:rsidRPr="00B32C09">
              <w:rPr>
                <w:rFonts w:cs="Times New Roman"/>
                <w:sz w:val="20"/>
                <w:szCs w:val="20"/>
              </w:rPr>
              <w:t>Зуевский район,</w:t>
            </w:r>
            <w:r w:rsidRPr="00B32C09">
              <w:rPr>
                <w:rFonts w:cs="Times New Roman"/>
                <w:sz w:val="20"/>
                <w:szCs w:val="20"/>
              </w:rPr>
              <w:br/>
              <w:t>г. Зуевка, ул. Исполкомовская</w:t>
            </w:r>
          </w:p>
        </w:tc>
        <w:tc>
          <w:tcPr>
            <w:tcW w:w="1533" w:type="dxa"/>
            <w:shd w:val="clear" w:color="auto" w:fill="auto"/>
            <w:vAlign w:val="center"/>
            <w:hideMark/>
          </w:tcPr>
          <w:p w14:paraId="216F64BE" w14:textId="77777777"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cs="Times New Roman"/>
                <w:sz w:val="20"/>
                <w:szCs w:val="20"/>
              </w:rPr>
              <w:t>Количество автомобилей (</w:t>
            </w:r>
            <w:proofErr w:type="spellStart"/>
            <w:r w:rsidRPr="00B32C09">
              <w:rPr>
                <w:rFonts w:cs="Times New Roman"/>
                <w:sz w:val="20"/>
                <w:szCs w:val="20"/>
              </w:rPr>
              <w:t>машиномест</w:t>
            </w:r>
            <w:proofErr w:type="spellEnd"/>
            <w:r w:rsidRPr="00B32C09">
              <w:rPr>
                <w:rFonts w:cs="Times New Roman"/>
                <w:sz w:val="20"/>
                <w:szCs w:val="20"/>
              </w:rPr>
              <w:t>) – 3 шт.</w:t>
            </w:r>
          </w:p>
        </w:tc>
        <w:tc>
          <w:tcPr>
            <w:tcW w:w="1254" w:type="dxa"/>
            <w:gridSpan w:val="2"/>
            <w:shd w:val="clear" w:color="auto" w:fill="auto"/>
            <w:vAlign w:val="center"/>
            <w:hideMark/>
          </w:tcPr>
          <w:p w14:paraId="49789D32" w14:textId="1C1FBA1D" w:rsidR="00BC7EC4" w:rsidRPr="00B32C09" w:rsidRDefault="00BC7EC4" w:rsidP="00440920">
            <w:pPr>
              <w:spacing w:before="0" w:after="0" w:line="276" w:lineRule="auto"/>
              <w:ind w:firstLine="0"/>
              <w:jc w:val="center"/>
              <w:rPr>
                <w:rFonts w:eastAsia="Times New Roman" w:cs="Times New Roman"/>
                <w:sz w:val="20"/>
                <w:szCs w:val="20"/>
                <w:lang w:eastAsia="ru-RU"/>
              </w:rPr>
            </w:pPr>
            <w:r w:rsidRPr="00B32C09">
              <w:rPr>
                <w:rFonts w:eastAsia="Times New Roman" w:cs="Times New Roman"/>
                <w:sz w:val="20"/>
                <w:szCs w:val="20"/>
                <w:lang w:eastAsia="ru-RU"/>
              </w:rPr>
              <w:t>20</w:t>
            </w:r>
            <w:r w:rsidR="00440920">
              <w:rPr>
                <w:rFonts w:eastAsia="Times New Roman" w:cs="Times New Roman"/>
                <w:sz w:val="20"/>
                <w:szCs w:val="20"/>
                <w:lang w:eastAsia="ru-RU"/>
              </w:rPr>
              <w:t>30</w:t>
            </w:r>
          </w:p>
        </w:tc>
        <w:tc>
          <w:tcPr>
            <w:tcW w:w="1540" w:type="dxa"/>
            <w:shd w:val="clear" w:color="auto" w:fill="auto"/>
            <w:vAlign w:val="center"/>
            <w:hideMark/>
          </w:tcPr>
          <w:p w14:paraId="33336EA4" w14:textId="77777777" w:rsidR="00BC7EC4" w:rsidRPr="00B32C09" w:rsidRDefault="00BC7EC4" w:rsidP="00440920">
            <w:pPr>
              <w:spacing w:before="0" w:after="0"/>
              <w:ind w:firstLine="0"/>
              <w:jc w:val="center"/>
              <w:rPr>
                <w:rFonts w:cs="Times New Roman"/>
                <w:iCs/>
                <w:sz w:val="20"/>
                <w:szCs w:val="20"/>
              </w:rPr>
            </w:pPr>
            <w:r w:rsidRPr="00B32C09">
              <w:rPr>
                <w:rFonts w:cs="Times New Roman"/>
                <w:iCs/>
                <w:sz w:val="20"/>
                <w:szCs w:val="20"/>
              </w:rPr>
              <w:t>не устанавливаются</w:t>
            </w:r>
          </w:p>
        </w:tc>
      </w:tr>
    </w:tbl>
    <w:p w14:paraId="5BBFB911" w14:textId="77777777" w:rsidR="00695DC3" w:rsidRPr="00B32C09" w:rsidRDefault="00695DC3" w:rsidP="00B32C09">
      <w:pPr>
        <w:spacing w:before="0" w:after="0"/>
        <w:rPr>
          <w:rFonts w:eastAsia="Times New Roman" w:cs="Times New Roman"/>
          <w:szCs w:val="24"/>
        </w:rPr>
      </w:pPr>
    </w:p>
    <w:p w14:paraId="52D62CE9" w14:textId="77777777" w:rsidR="007F7EC9" w:rsidRPr="00B32C09" w:rsidRDefault="007F7EC9" w:rsidP="00BA14AD">
      <w:pPr>
        <w:spacing w:before="0" w:after="0"/>
        <w:ind w:firstLine="0"/>
        <w:rPr>
          <w:rFonts w:cs="Times New Roman"/>
          <w:iCs/>
          <w:szCs w:val="24"/>
        </w:rPr>
        <w:sectPr w:rsidR="007F7EC9" w:rsidRPr="00B32C09" w:rsidSect="00330C1C">
          <w:pgSz w:w="16838" w:h="11906" w:orient="landscape"/>
          <w:pgMar w:top="1701" w:right="1134" w:bottom="567" w:left="1134" w:header="567" w:footer="567" w:gutter="0"/>
          <w:cols w:space="708"/>
          <w:docGrid w:linePitch="360"/>
        </w:sectPr>
      </w:pPr>
    </w:p>
    <w:p w14:paraId="7D85D443" w14:textId="77777777" w:rsidR="004F04FA" w:rsidRPr="00B32C09" w:rsidRDefault="004A2A5B" w:rsidP="00B32C09">
      <w:pPr>
        <w:pStyle w:val="1"/>
      </w:pPr>
      <w:bookmarkStart w:id="50" w:name="_Toc199767267"/>
      <w:r w:rsidRPr="00B32C09">
        <w:t>ХАРАКТЕРИСТИКИ ЗОН С ОСОБЫМИ УСЛОВИЯМИ ИСПОЛЬЗОВАНИЯ ТЕРРИТОРИЙ, УСТАНОВЛЕНИЕ КОТОРЫХ ТРЕБУЕТСЯ В СВЯЗИ С РАЗМЕЩЕНИЕМ ОБЪЕКТОВ РЕГИОНАЛЬНОГО ЗНАЧЕНИЯ</w:t>
      </w:r>
      <w:bookmarkEnd w:id="35"/>
      <w:bookmarkEnd w:id="50"/>
    </w:p>
    <w:p w14:paraId="122D0494" w14:textId="77777777" w:rsidR="004F04FA" w:rsidRPr="00B32C09" w:rsidRDefault="004F04FA" w:rsidP="00B32C09">
      <w:pPr>
        <w:pStyle w:val="2"/>
        <w:ind w:left="0"/>
      </w:pPr>
      <w:bookmarkStart w:id="51" w:name="_Toc199767268"/>
      <w:r w:rsidRPr="00B32C09">
        <w:t>Санитарно-защитные зоны</w:t>
      </w:r>
      <w:bookmarkEnd w:id="51"/>
    </w:p>
    <w:p w14:paraId="64156D84"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proofErr w:type="gramStart"/>
      <w:r w:rsidRPr="00B32C09">
        <w:rPr>
          <w:rFonts w:eastAsia="Times New Roman" w:cs="Times New Roman"/>
          <w:szCs w:val="24"/>
          <w:lang w:eastAsia="ar-SA"/>
        </w:rPr>
        <w:t xml:space="preserve">В целях обеспечения безопасности населения и в соответствии с Федеральным законом </w:t>
      </w:r>
      <w:r w:rsidR="00EE0667" w:rsidRPr="00B32C09">
        <w:rPr>
          <w:rFonts w:eastAsia="Times New Roman" w:cs="Times New Roman"/>
          <w:szCs w:val="24"/>
          <w:lang w:eastAsia="ar-SA"/>
        </w:rPr>
        <w:t>«</w:t>
      </w:r>
      <w:r w:rsidRPr="00B32C09">
        <w:rPr>
          <w:rFonts w:eastAsia="Times New Roman" w:cs="Times New Roman"/>
          <w:szCs w:val="24"/>
          <w:lang w:eastAsia="ar-SA"/>
        </w:rPr>
        <w:t>О санитарно-эпидемиологическом благополучии населения</w:t>
      </w:r>
      <w:r w:rsidR="00EE0667" w:rsidRPr="00B32C09">
        <w:rPr>
          <w:rFonts w:eastAsia="Times New Roman" w:cs="Times New Roman"/>
          <w:szCs w:val="24"/>
          <w:lang w:eastAsia="ar-SA"/>
        </w:rPr>
        <w:t>»</w:t>
      </w:r>
      <w:r w:rsidRPr="00B32C09">
        <w:rPr>
          <w:rFonts w:eastAsia="Times New Roman" w:cs="Times New Roman"/>
          <w:szCs w:val="24"/>
          <w:lang w:eastAsia="ar-SA"/>
        </w:rPr>
        <w:t xml:space="preserve"> от 30.03.1999 </w:t>
      </w:r>
      <w:r w:rsidR="00F15284" w:rsidRPr="00B32C09">
        <w:rPr>
          <w:rFonts w:eastAsia="Times New Roman" w:cs="Times New Roman"/>
          <w:szCs w:val="24"/>
          <w:lang w:eastAsia="ar-SA"/>
        </w:rPr>
        <w:t>№ </w:t>
      </w:r>
      <w:r w:rsidRPr="00B32C09">
        <w:rPr>
          <w:rFonts w:eastAsia="Times New Roman" w:cs="Times New Roman"/>
          <w:szCs w:val="24"/>
          <w:lang w:eastAsia="ar-SA"/>
        </w:rPr>
        <w:t>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(далее –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w:t>
      </w:r>
      <w:proofErr w:type="gramEnd"/>
      <w:r w:rsidRPr="00B32C09">
        <w:rPr>
          <w:rFonts w:eastAsia="Times New Roman" w:cs="Times New Roman"/>
          <w:szCs w:val="24"/>
          <w:lang w:eastAsia="ar-SA"/>
        </w:rPr>
        <w:t xml:space="preserve">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также предполагающая организацию дополнительных озелененных площадей, обеспечивающих экранирование, ассимиляцию и фильтрацию загрязнителей атмосферного воздуха.</w:t>
      </w:r>
    </w:p>
    <w:p w14:paraId="2517534C"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 xml:space="preserve">Санитарно-защитные зоны устанавливаются в соответствии со СанПиН 2.2.1/2.1.1.1200-03 </w:t>
      </w:r>
      <w:r w:rsidR="00EE0667" w:rsidRPr="00B32C09">
        <w:rPr>
          <w:rFonts w:eastAsia="Times New Roman" w:cs="Times New Roman"/>
          <w:szCs w:val="24"/>
          <w:lang w:eastAsia="ar-SA"/>
        </w:rPr>
        <w:t>«</w:t>
      </w:r>
      <w:r w:rsidRPr="00B32C09">
        <w:rPr>
          <w:rFonts w:eastAsia="Times New Roman" w:cs="Times New Roman"/>
          <w:szCs w:val="24"/>
          <w:lang w:eastAsia="ar-SA"/>
        </w:rPr>
        <w:t>Санитарно-защитные зоны и санитарная классификация предприятий сооружений и иных объектов</w:t>
      </w:r>
      <w:r w:rsidR="00EE0667" w:rsidRPr="00B32C09">
        <w:rPr>
          <w:rFonts w:eastAsia="Times New Roman" w:cs="Times New Roman"/>
          <w:szCs w:val="24"/>
          <w:lang w:eastAsia="ar-SA"/>
        </w:rPr>
        <w:t>»</w:t>
      </w:r>
      <w:r w:rsidRPr="00B32C09">
        <w:rPr>
          <w:rFonts w:eastAsia="Times New Roman" w:cs="Times New Roman"/>
          <w:szCs w:val="24"/>
          <w:lang w:eastAsia="ar-SA"/>
        </w:rPr>
        <w:t xml:space="preserve">. </w:t>
      </w:r>
      <w:proofErr w:type="gramStart"/>
      <w:r w:rsidRPr="00B32C09">
        <w:rPr>
          <w:rFonts w:eastAsia="Times New Roman" w:cs="Times New Roman"/>
          <w:szCs w:val="24"/>
          <w:lang w:eastAsia="ar-SA"/>
        </w:rPr>
        <w:t>Санитарные правила устанавливают класс опасности промышленных объектов и производств, требования к размеру санитарно-защитных зон, основания для пересмотра этих размеров, методы и порядок их установления для отдельных промышленных объектов и производств и/или их комплексов, ограничения на использование территории санитарно-защитной зоны, требования к их организации и благоустройству, а также требования к санитарным разрывам опасных коммуникаций (автомобильных, железнодорожных, авиационных, трубопроводных и т</w:t>
      </w:r>
      <w:proofErr w:type="gramEnd"/>
      <w:r w:rsidRPr="00B32C09">
        <w:rPr>
          <w:rFonts w:eastAsia="Times New Roman" w:cs="Times New Roman"/>
          <w:szCs w:val="24"/>
          <w:lang w:eastAsia="ar-SA"/>
        </w:rPr>
        <w:t xml:space="preserve">.п.). </w:t>
      </w:r>
    </w:p>
    <w:p w14:paraId="0AE34522"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По санитарно-технической классификации предприятия делятся на группы, для каждой из которых устанавливаются нормативные СЗЗ:</w:t>
      </w:r>
    </w:p>
    <w:p w14:paraId="4BDFD782" w14:textId="77777777" w:rsidR="0080495D" w:rsidRPr="00B32C09" w:rsidRDefault="0080495D" w:rsidP="00B32C09">
      <w:pPr>
        <w:numPr>
          <w:ilvl w:val="0"/>
          <w:numId w:val="19"/>
        </w:numPr>
        <w:suppressAutoHyphens/>
        <w:overflowPunct w:val="0"/>
        <w:autoSpaceDE w:val="0"/>
        <w:spacing w:before="0" w:after="0"/>
        <w:ind w:left="0" w:firstLine="567"/>
        <w:jc w:val="left"/>
        <w:rPr>
          <w:rFonts w:eastAsia="Times New Roman" w:cs="Times New Roman"/>
          <w:szCs w:val="24"/>
          <w:lang w:eastAsia="ar-SA"/>
        </w:rPr>
      </w:pPr>
      <w:r w:rsidRPr="00B32C09">
        <w:rPr>
          <w:rFonts w:eastAsia="Times New Roman" w:cs="Times New Roman"/>
          <w:szCs w:val="24"/>
          <w:lang w:eastAsia="ar-SA"/>
        </w:rPr>
        <w:t>I класса с СЗЗ 1000 м;</w:t>
      </w:r>
    </w:p>
    <w:p w14:paraId="655B6BDE" w14:textId="77777777" w:rsidR="0080495D" w:rsidRPr="00B32C09" w:rsidRDefault="0080495D" w:rsidP="00B32C09">
      <w:pPr>
        <w:numPr>
          <w:ilvl w:val="0"/>
          <w:numId w:val="19"/>
        </w:numPr>
        <w:suppressAutoHyphens/>
        <w:overflowPunct w:val="0"/>
        <w:autoSpaceDE w:val="0"/>
        <w:spacing w:before="0" w:after="0"/>
        <w:ind w:left="0" w:firstLine="567"/>
        <w:jc w:val="left"/>
        <w:rPr>
          <w:rFonts w:eastAsia="Times New Roman" w:cs="Times New Roman"/>
          <w:szCs w:val="24"/>
          <w:lang w:eastAsia="ar-SA"/>
        </w:rPr>
      </w:pPr>
      <w:r w:rsidRPr="00B32C09">
        <w:rPr>
          <w:rFonts w:eastAsia="Times New Roman" w:cs="Times New Roman"/>
          <w:szCs w:val="24"/>
          <w:lang w:eastAsia="ar-SA"/>
        </w:rPr>
        <w:t xml:space="preserve">II класса с СЗЗ </w:t>
      </w:r>
      <w:smartTag w:uri="urn:schemas-microsoft-com:office:smarttags" w:element="metricconverter">
        <w:smartTagPr>
          <w:attr w:name="ProductID" w:val="500 м"/>
        </w:smartTagPr>
        <w:r w:rsidRPr="00B32C09">
          <w:rPr>
            <w:rFonts w:eastAsia="Times New Roman" w:cs="Times New Roman"/>
            <w:szCs w:val="24"/>
            <w:lang w:eastAsia="ar-SA"/>
          </w:rPr>
          <w:t>500 м;</w:t>
        </w:r>
      </w:smartTag>
    </w:p>
    <w:p w14:paraId="7F461516" w14:textId="77777777" w:rsidR="0080495D" w:rsidRPr="00B32C09" w:rsidRDefault="0080495D" w:rsidP="00B32C09">
      <w:pPr>
        <w:numPr>
          <w:ilvl w:val="0"/>
          <w:numId w:val="19"/>
        </w:numPr>
        <w:suppressAutoHyphens/>
        <w:overflowPunct w:val="0"/>
        <w:autoSpaceDE w:val="0"/>
        <w:spacing w:before="0" w:after="0"/>
        <w:ind w:left="0" w:firstLine="567"/>
        <w:jc w:val="left"/>
        <w:rPr>
          <w:rFonts w:eastAsia="Times New Roman" w:cs="Times New Roman"/>
          <w:szCs w:val="24"/>
          <w:lang w:eastAsia="ar-SA"/>
        </w:rPr>
      </w:pPr>
      <w:r w:rsidRPr="00B32C09">
        <w:rPr>
          <w:rFonts w:eastAsia="Times New Roman" w:cs="Times New Roman"/>
          <w:szCs w:val="24"/>
          <w:lang w:eastAsia="ar-SA"/>
        </w:rPr>
        <w:t>III класса с СЗЗ 300 м;</w:t>
      </w:r>
    </w:p>
    <w:p w14:paraId="3EA3ED58" w14:textId="77777777" w:rsidR="0080495D" w:rsidRPr="00B32C09" w:rsidRDefault="0080495D" w:rsidP="00B32C09">
      <w:pPr>
        <w:numPr>
          <w:ilvl w:val="0"/>
          <w:numId w:val="19"/>
        </w:numPr>
        <w:suppressAutoHyphens/>
        <w:overflowPunct w:val="0"/>
        <w:autoSpaceDE w:val="0"/>
        <w:spacing w:before="0" w:after="0"/>
        <w:ind w:left="0" w:firstLine="567"/>
        <w:jc w:val="left"/>
        <w:rPr>
          <w:rFonts w:eastAsia="Times New Roman" w:cs="Times New Roman"/>
          <w:szCs w:val="24"/>
          <w:lang w:eastAsia="ar-SA"/>
        </w:rPr>
      </w:pPr>
      <w:r w:rsidRPr="00B32C09">
        <w:rPr>
          <w:rFonts w:eastAsia="Times New Roman" w:cs="Times New Roman"/>
          <w:szCs w:val="24"/>
          <w:lang w:eastAsia="ar-SA"/>
        </w:rPr>
        <w:t>IV класса с СЗЗ 100 м;</w:t>
      </w:r>
    </w:p>
    <w:p w14:paraId="31D528A7" w14:textId="77777777" w:rsidR="0080495D" w:rsidRPr="00B32C09" w:rsidRDefault="0080495D" w:rsidP="00B32C09">
      <w:pPr>
        <w:numPr>
          <w:ilvl w:val="0"/>
          <w:numId w:val="19"/>
        </w:numPr>
        <w:suppressAutoHyphens/>
        <w:overflowPunct w:val="0"/>
        <w:autoSpaceDE w:val="0"/>
        <w:spacing w:before="0" w:after="0"/>
        <w:ind w:left="0" w:firstLine="567"/>
        <w:jc w:val="left"/>
        <w:rPr>
          <w:rFonts w:eastAsia="Times New Roman" w:cs="Times New Roman"/>
          <w:szCs w:val="24"/>
          <w:lang w:eastAsia="ar-SA"/>
        </w:rPr>
      </w:pPr>
      <w:r w:rsidRPr="00B32C09">
        <w:rPr>
          <w:rFonts w:eastAsia="Times New Roman" w:cs="Times New Roman"/>
          <w:szCs w:val="24"/>
          <w:lang w:eastAsia="ar-SA"/>
        </w:rPr>
        <w:t xml:space="preserve">V класса с СЗЗ </w:t>
      </w:r>
      <w:smartTag w:uri="urn:schemas-microsoft-com:office:smarttags" w:element="metricconverter">
        <w:smartTagPr>
          <w:attr w:name="ProductID" w:val="50 м"/>
        </w:smartTagPr>
        <w:r w:rsidRPr="00B32C09">
          <w:rPr>
            <w:rFonts w:eastAsia="Times New Roman" w:cs="Times New Roman"/>
            <w:szCs w:val="24"/>
            <w:lang w:eastAsia="ar-SA"/>
          </w:rPr>
          <w:t>50 м</w:t>
        </w:r>
      </w:smartTag>
      <w:r w:rsidRPr="00B32C09">
        <w:rPr>
          <w:rFonts w:eastAsia="Times New Roman" w:cs="Times New Roman"/>
          <w:szCs w:val="24"/>
          <w:lang w:eastAsia="ar-SA"/>
        </w:rPr>
        <w:t>.</w:t>
      </w:r>
    </w:p>
    <w:p w14:paraId="598566C8"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 xml:space="preserve">Ограничения градостроительной деятельности, связанные с СЗЗ, носят временный характер и подлежат корректировке в системе градостроительного и санитарно-гигиенического мониторинга. СЗЗ не может быть </w:t>
      </w:r>
      <w:proofErr w:type="gramStart"/>
      <w:r w:rsidRPr="00B32C09">
        <w:rPr>
          <w:rFonts w:eastAsia="Times New Roman" w:cs="Times New Roman"/>
          <w:szCs w:val="24"/>
          <w:lang w:eastAsia="ar-SA"/>
        </w:rPr>
        <w:t>использована</w:t>
      </w:r>
      <w:proofErr w:type="gramEnd"/>
      <w:r w:rsidRPr="00B32C09">
        <w:rPr>
          <w:rFonts w:eastAsia="Times New Roman" w:cs="Times New Roman"/>
          <w:szCs w:val="24"/>
          <w:lang w:eastAsia="ar-SA"/>
        </w:rPr>
        <w:t xml:space="preserve"> под расширение предприятия. В целях обеспечения благоприятной экологической обстановки в границах СЗЗ рекомендуется высадка зеленых насаждений специального назначения.</w:t>
      </w:r>
    </w:p>
    <w:p w14:paraId="6DC4F7DF"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Регламенты использования территории СЗЗ предприятий сооружений и иных объектов представлены в следующей таблице.</w:t>
      </w:r>
    </w:p>
    <w:p w14:paraId="38661176" w14:textId="05076474" w:rsidR="0080495D" w:rsidRPr="00B32C09" w:rsidRDefault="0080495D" w:rsidP="00B32C09">
      <w:pPr>
        <w:suppressAutoHyphens/>
        <w:overflowPunct w:val="0"/>
        <w:autoSpaceDE w:val="0"/>
        <w:contextualSpacing w:val="0"/>
        <w:rPr>
          <w:rFonts w:eastAsia="Times New Roman" w:cs="Times New Roman"/>
          <w:szCs w:val="24"/>
          <w:lang w:eastAsia="ar-SA"/>
        </w:rPr>
      </w:pPr>
      <w:r w:rsidRPr="00B32C09">
        <w:rPr>
          <w:rFonts w:eastAsia="Times New Roman" w:cs="Times New Roman"/>
          <w:szCs w:val="24"/>
          <w:lang w:eastAsia="ar-SA"/>
        </w:rPr>
        <w:t xml:space="preserve">Таблица </w:t>
      </w:r>
      <w:r w:rsidR="00E525B9">
        <w:rPr>
          <w:rFonts w:eastAsia="Times New Roman" w:cs="Times New Roman"/>
          <w:szCs w:val="24"/>
          <w:lang w:eastAsia="ar-SA"/>
        </w:rPr>
        <w:t>6</w:t>
      </w:r>
      <w:r w:rsidRPr="00B32C09">
        <w:rPr>
          <w:rFonts w:eastAsia="Times New Roman" w:cs="Times New Roman"/>
          <w:szCs w:val="24"/>
          <w:lang w:eastAsia="ar-SA"/>
        </w:rPr>
        <w:t>-1. Регламенты использования территории санитарно-защитных зон</w:t>
      </w:r>
    </w:p>
    <w:tbl>
      <w:tblPr>
        <w:tblW w:w="491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7"/>
        <w:gridCol w:w="3932"/>
      </w:tblGrid>
      <w:tr w:rsidR="00EF6DDD" w:rsidRPr="00B32C09" w14:paraId="1C55FE4B" w14:textId="77777777" w:rsidTr="006C5D30">
        <w:trPr>
          <w:tblHeader/>
          <w:jc w:val="center"/>
        </w:trPr>
        <w:tc>
          <w:tcPr>
            <w:tcW w:w="2969" w:type="pct"/>
          </w:tcPr>
          <w:p w14:paraId="3EB8A1A0" w14:textId="77777777" w:rsidR="008C3396" w:rsidRPr="00B32C09" w:rsidRDefault="008C3396" w:rsidP="00B32C09">
            <w:pPr>
              <w:pStyle w:val="Normal10-02"/>
              <w:ind w:left="0" w:right="-20"/>
              <w:jc w:val="center"/>
              <w:rPr>
                <w:b w:val="0"/>
                <w:bCs w:val="0"/>
              </w:rPr>
            </w:pPr>
            <w:r w:rsidRPr="00B32C09">
              <w:rPr>
                <w:b w:val="0"/>
                <w:bCs w:val="0"/>
              </w:rPr>
              <w:t>Разрешенные виды использования</w:t>
            </w:r>
          </w:p>
        </w:tc>
        <w:tc>
          <w:tcPr>
            <w:tcW w:w="2031" w:type="pct"/>
          </w:tcPr>
          <w:p w14:paraId="4C1D5516" w14:textId="77777777" w:rsidR="008C3396" w:rsidRPr="00B32C09" w:rsidRDefault="008C3396" w:rsidP="00B32C09">
            <w:pPr>
              <w:pStyle w:val="Normal10-02"/>
              <w:ind w:left="-54" w:right="-1"/>
              <w:jc w:val="center"/>
              <w:rPr>
                <w:b w:val="0"/>
                <w:bCs w:val="0"/>
              </w:rPr>
            </w:pPr>
            <w:r w:rsidRPr="00B32C09">
              <w:rPr>
                <w:b w:val="0"/>
                <w:bCs w:val="0"/>
              </w:rPr>
              <w:t>Запрещенные виды использования</w:t>
            </w:r>
          </w:p>
        </w:tc>
      </w:tr>
    </w:tbl>
    <w:p w14:paraId="2A0939CC" w14:textId="77777777" w:rsidR="006C5D30" w:rsidRPr="00B32C09" w:rsidRDefault="006C5D30" w:rsidP="00B32C09">
      <w:pPr>
        <w:spacing w:before="0" w:after="0" w:line="14" w:lineRule="auto"/>
        <w:contextualSpacing w:val="0"/>
        <w:rPr>
          <w:rFonts w:cs="Times New Roman"/>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7"/>
        <w:gridCol w:w="3932"/>
      </w:tblGrid>
      <w:tr w:rsidR="006C5D30" w:rsidRPr="00B32C09" w14:paraId="28CFAD87" w14:textId="77777777" w:rsidTr="00D61FFD">
        <w:trPr>
          <w:tblHeader/>
          <w:jc w:val="center"/>
        </w:trPr>
        <w:tc>
          <w:tcPr>
            <w:tcW w:w="2969" w:type="pct"/>
          </w:tcPr>
          <w:p w14:paraId="3EFB0394" w14:textId="77777777" w:rsidR="006C5D30" w:rsidRPr="00B32C09" w:rsidRDefault="006C5D30" w:rsidP="00B32C09">
            <w:pPr>
              <w:pStyle w:val="Normal10-02"/>
              <w:ind w:left="0" w:right="-20"/>
              <w:jc w:val="center"/>
              <w:rPr>
                <w:b w:val="0"/>
                <w:bCs w:val="0"/>
              </w:rPr>
            </w:pPr>
            <w:r w:rsidRPr="00B32C09">
              <w:rPr>
                <w:b w:val="0"/>
                <w:bCs w:val="0"/>
              </w:rPr>
              <w:t>1</w:t>
            </w:r>
          </w:p>
        </w:tc>
        <w:tc>
          <w:tcPr>
            <w:tcW w:w="2031" w:type="pct"/>
          </w:tcPr>
          <w:p w14:paraId="3EC50EA5" w14:textId="77777777" w:rsidR="006C5D30" w:rsidRPr="00B32C09" w:rsidRDefault="006C5D30" w:rsidP="00B32C09">
            <w:pPr>
              <w:pStyle w:val="Normal10-02"/>
              <w:ind w:left="-54" w:right="-1"/>
              <w:jc w:val="center"/>
              <w:rPr>
                <w:b w:val="0"/>
                <w:bCs w:val="0"/>
              </w:rPr>
            </w:pPr>
            <w:r w:rsidRPr="00B32C09">
              <w:rPr>
                <w:b w:val="0"/>
                <w:bCs w:val="0"/>
              </w:rPr>
              <w:t>2</w:t>
            </w:r>
          </w:p>
        </w:tc>
      </w:tr>
      <w:tr w:rsidR="00EF6DDD" w:rsidRPr="00B32C09" w14:paraId="4C73F5E6" w14:textId="77777777" w:rsidTr="00D61FFD">
        <w:trPr>
          <w:jc w:val="center"/>
        </w:trPr>
        <w:tc>
          <w:tcPr>
            <w:tcW w:w="2969" w:type="pct"/>
          </w:tcPr>
          <w:p w14:paraId="4240E8DD" w14:textId="77777777" w:rsidR="008C3396" w:rsidRPr="00B32C09" w:rsidRDefault="008C3396" w:rsidP="00B32C09">
            <w:pPr>
              <w:pStyle w:val="32"/>
              <w:ind w:right="-20" w:firstLine="0"/>
              <w:rPr>
                <w:sz w:val="20"/>
              </w:rPr>
            </w:pPr>
            <w:r w:rsidRPr="00B32C09">
              <w:rPr>
                <w:sz w:val="20"/>
              </w:rPr>
              <w:t>Сельхозугодия для выращивания технических культур, не используемых для производства продуктов питания;</w:t>
            </w:r>
          </w:p>
          <w:p w14:paraId="4F323170" w14:textId="77777777" w:rsidR="008C3396" w:rsidRPr="00B32C09" w:rsidRDefault="008C3396" w:rsidP="00B32C09">
            <w:pPr>
              <w:pStyle w:val="32"/>
              <w:ind w:right="-20" w:firstLine="0"/>
              <w:rPr>
                <w:sz w:val="20"/>
              </w:rPr>
            </w:pPr>
            <w:r w:rsidRPr="00B32C09">
              <w:rPr>
                <w:sz w:val="20"/>
              </w:rPr>
              <w:t>Предприятия, их отдельные здания и сооружения с производствами меньшего класса вредности, чем основное производство</w:t>
            </w:r>
          </w:p>
          <w:p w14:paraId="539F76A5" w14:textId="77777777" w:rsidR="008C3396" w:rsidRPr="00B32C09" w:rsidRDefault="008C3396" w:rsidP="00B32C09">
            <w:pPr>
              <w:pStyle w:val="32"/>
              <w:ind w:right="-20" w:firstLine="0"/>
              <w:rPr>
                <w:sz w:val="20"/>
              </w:rPr>
            </w:pPr>
            <w:r w:rsidRPr="00B32C09">
              <w:rPr>
                <w:sz w:val="20"/>
              </w:rPr>
              <w:t>Пожарные депо</w:t>
            </w:r>
          </w:p>
          <w:p w14:paraId="2797736E" w14:textId="77777777" w:rsidR="008C3396" w:rsidRPr="00B32C09" w:rsidRDefault="008C3396" w:rsidP="00B32C09">
            <w:pPr>
              <w:pStyle w:val="32"/>
              <w:ind w:right="-20" w:firstLine="0"/>
              <w:rPr>
                <w:sz w:val="20"/>
              </w:rPr>
            </w:pPr>
            <w:r w:rsidRPr="00B32C09">
              <w:rPr>
                <w:sz w:val="20"/>
              </w:rPr>
              <w:t>Бани</w:t>
            </w:r>
          </w:p>
          <w:p w14:paraId="7834147B" w14:textId="77777777" w:rsidR="008C3396" w:rsidRPr="00B32C09" w:rsidRDefault="008C3396" w:rsidP="00B32C09">
            <w:pPr>
              <w:pStyle w:val="32"/>
              <w:ind w:right="-20" w:firstLine="0"/>
              <w:rPr>
                <w:sz w:val="20"/>
              </w:rPr>
            </w:pPr>
            <w:r w:rsidRPr="00B32C09">
              <w:rPr>
                <w:sz w:val="20"/>
              </w:rPr>
              <w:t>Прачечные</w:t>
            </w:r>
          </w:p>
          <w:p w14:paraId="0102A481" w14:textId="77777777" w:rsidR="008C3396" w:rsidRPr="00B32C09" w:rsidRDefault="008C3396" w:rsidP="00B32C09">
            <w:pPr>
              <w:pStyle w:val="32"/>
              <w:ind w:right="-20" w:firstLine="0"/>
              <w:rPr>
                <w:sz w:val="20"/>
              </w:rPr>
            </w:pPr>
            <w:r w:rsidRPr="00B32C09">
              <w:rPr>
                <w:sz w:val="20"/>
              </w:rPr>
              <w:t>Гаражи</w:t>
            </w:r>
          </w:p>
          <w:p w14:paraId="5D6D990A" w14:textId="77777777" w:rsidR="008C3396" w:rsidRPr="00B32C09" w:rsidRDefault="008C3396" w:rsidP="00B32C09">
            <w:pPr>
              <w:pStyle w:val="32"/>
              <w:ind w:right="-20" w:firstLine="0"/>
              <w:rPr>
                <w:sz w:val="20"/>
              </w:rPr>
            </w:pPr>
            <w:r w:rsidRPr="00B32C09">
              <w:rPr>
                <w:sz w:val="20"/>
              </w:rPr>
              <w:t>Площадки индивидуальной стоянки автомобилей и мотоциклов</w:t>
            </w:r>
          </w:p>
          <w:p w14:paraId="50950CF8" w14:textId="77777777" w:rsidR="008C3396" w:rsidRPr="00B32C09" w:rsidRDefault="008C3396" w:rsidP="00B32C09">
            <w:pPr>
              <w:pStyle w:val="32"/>
              <w:ind w:right="-20" w:firstLine="0"/>
              <w:rPr>
                <w:sz w:val="20"/>
              </w:rPr>
            </w:pPr>
            <w:r w:rsidRPr="00B32C09">
              <w:rPr>
                <w:sz w:val="20"/>
              </w:rPr>
              <w:t>Автозаправочные станции</w:t>
            </w:r>
          </w:p>
          <w:p w14:paraId="011F6076" w14:textId="77777777" w:rsidR="008C3396" w:rsidRPr="00B32C09" w:rsidRDefault="008C3396" w:rsidP="00B32C09">
            <w:pPr>
              <w:pStyle w:val="32"/>
              <w:ind w:right="-20" w:firstLine="0"/>
              <w:rPr>
                <w:sz w:val="20"/>
              </w:rPr>
            </w:pPr>
            <w:proofErr w:type="gramStart"/>
            <w:r w:rsidRPr="00B32C09">
              <w:rPr>
                <w:sz w:val="20"/>
              </w:rPr>
              <w:t>Здания, управления, конструкторские бюро, учебные заведения, поликлиники, магазины, научно-исследовательские лаборатории, связанные с обслуживанием данного предприятия</w:t>
            </w:r>
            <w:proofErr w:type="gramEnd"/>
          </w:p>
          <w:p w14:paraId="2BC44498" w14:textId="77777777" w:rsidR="008C3396" w:rsidRPr="00B32C09" w:rsidRDefault="008C3396" w:rsidP="00B32C09">
            <w:pPr>
              <w:pStyle w:val="32"/>
              <w:ind w:right="-20" w:firstLine="0"/>
              <w:rPr>
                <w:sz w:val="20"/>
              </w:rPr>
            </w:pPr>
            <w:r w:rsidRPr="00B32C09">
              <w:rPr>
                <w:sz w:val="20"/>
              </w:rPr>
              <w:t>Спортивно-оздоровительные сооружения для работников предприятия</w:t>
            </w:r>
          </w:p>
          <w:p w14:paraId="238837C4" w14:textId="77777777" w:rsidR="008C3396" w:rsidRPr="00B32C09" w:rsidRDefault="008C3396" w:rsidP="00B32C09">
            <w:pPr>
              <w:pStyle w:val="32"/>
              <w:ind w:right="-20" w:firstLine="0"/>
              <w:rPr>
                <w:sz w:val="20"/>
              </w:rPr>
            </w:pPr>
            <w:r w:rsidRPr="00B32C09">
              <w:rPr>
                <w:sz w:val="20"/>
              </w:rPr>
              <w:t>Нежилые помещения для дежурного аварийного персонала и охраны предприятия</w:t>
            </w:r>
          </w:p>
          <w:p w14:paraId="3BD01031" w14:textId="77777777" w:rsidR="008C3396" w:rsidRPr="00B32C09" w:rsidRDefault="008C3396" w:rsidP="00B32C09">
            <w:pPr>
              <w:pStyle w:val="32"/>
              <w:ind w:right="-20" w:firstLine="0"/>
              <w:rPr>
                <w:sz w:val="20"/>
              </w:rPr>
            </w:pPr>
            <w:r w:rsidRPr="00B32C09">
              <w:rPr>
                <w:sz w:val="20"/>
              </w:rPr>
              <w:t>Сооружения для хранения общественного и индивидуального транспорта</w:t>
            </w:r>
          </w:p>
          <w:p w14:paraId="3809E98D" w14:textId="77777777" w:rsidR="008C3396" w:rsidRPr="00B32C09" w:rsidRDefault="008C3396" w:rsidP="00B32C09">
            <w:pPr>
              <w:pStyle w:val="32"/>
              <w:ind w:right="-20" w:firstLine="0"/>
              <w:rPr>
                <w:sz w:val="20"/>
              </w:rPr>
            </w:pPr>
            <w:r w:rsidRPr="00B32C09">
              <w:rPr>
                <w:sz w:val="20"/>
              </w:rPr>
              <w:t xml:space="preserve">Транзитные коммуникации, ЛЭП, электроподстанции, </w:t>
            </w:r>
            <w:proofErr w:type="spellStart"/>
            <w:r w:rsidRPr="00B32C09">
              <w:rPr>
                <w:sz w:val="20"/>
              </w:rPr>
              <w:t>нефте</w:t>
            </w:r>
            <w:proofErr w:type="spellEnd"/>
            <w:r w:rsidRPr="00B32C09">
              <w:rPr>
                <w:sz w:val="20"/>
              </w:rPr>
              <w:t>- и газопроводы</w:t>
            </w:r>
          </w:p>
          <w:p w14:paraId="6F519BCA" w14:textId="77777777" w:rsidR="008C3396" w:rsidRPr="00B32C09" w:rsidRDefault="008C3396" w:rsidP="00B32C09">
            <w:pPr>
              <w:pStyle w:val="32"/>
              <w:ind w:right="-20" w:firstLine="0"/>
              <w:rPr>
                <w:sz w:val="20"/>
              </w:rPr>
            </w:pPr>
            <w:r w:rsidRPr="00B32C09">
              <w:rPr>
                <w:sz w:val="20"/>
              </w:rPr>
              <w:t xml:space="preserve">Артезианские скважины для технического водоснабжения, </w:t>
            </w:r>
            <w:proofErr w:type="spellStart"/>
            <w:r w:rsidRPr="00B32C09">
              <w:rPr>
                <w:sz w:val="20"/>
              </w:rPr>
              <w:t>водоохлаждающие</w:t>
            </w:r>
            <w:proofErr w:type="spellEnd"/>
            <w:r w:rsidRPr="00B32C09">
              <w:rPr>
                <w:sz w:val="20"/>
              </w:rPr>
              <w:t xml:space="preserve"> сооружения для подготовки технической воды</w:t>
            </w:r>
          </w:p>
          <w:p w14:paraId="28D27EDC" w14:textId="77777777" w:rsidR="008C3396" w:rsidRPr="00B32C09" w:rsidRDefault="008C3396" w:rsidP="00B32C09">
            <w:pPr>
              <w:pStyle w:val="32"/>
              <w:ind w:right="-20" w:firstLine="0"/>
              <w:rPr>
                <w:sz w:val="20"/>
              </w:rPr>
            </w:pPr>
            <w:r w:rsidRPr="00B32C09">
              <w:rPr>
                <w:sz w:val="20"/>
              </w:rPr>
              <w:t>Канализационные насосные станции</w:t>
            </w:r>
          </w:p>
          <w:p w14:paraId="2E5975BF" w14:textId="77777777" w:rsidR="008C3396" w:rsidRPr="00B32C09" w:rsidRDefault="008C3396" w:rsidP="00B32C09">
            <w:pPr>
              <w:pStyle w:val="32"/>
              <w:ind w:right="-20" w:firstLine="0"/>
              <w:rPr>
                <w:sz w:val="20"/>
              </w:rPr>
            </w:pPr>
            <w:r w:rsidRPr="00B32C09">
              <w:rPr>
                <w:sz w:val="20"/>
              </w:rPr>
              <w:t>Сооружения оборотного водоснабжения</w:t>
            </w:r>
          </w:p>
          <w:p w14:paraId="3906E03A" w14:textId="77777777" w:rsidR="008C3396" w:rsidRPr="00B32C09" w:rsidRDefault="008C3396" w:rsidP="00B32C09">
            <w:pPr>
              <w:pStyle w:val="32"/>
              <w:ind w:right="-20" w:firstLine="0"/>
              <w:rPr>
                <w:sz w:val="20"/>
              </w:rPr>
            </w:pPr>
            <w:r w:rsidRPr="00B32C09">
              <w:rPr>
                <w:sz w:val="20"/>
              </w:rPr>
              <w:t xml:space="preserve">Питомники растений для озеленения </w:t>
            </w:r>
            <w:proofErr w:type="spellStart"/>
            <w:r w:rsidRPr="00B32C09">
              <w:rPr>
                <w:sz w:val="20"/>
              </w:rPr>
              <w:t>промплощадки</w:t>
            </w:r>
            <w:proofErr w:type="spellEnd"/>
            <w:r w:rsidRPr="00B32C09">
              <w:rPr>
                <w:sz w:val="20"/>
              </w:rPr>
              <w:t xml:space="preserve"> предприятий и СЗЗ</w:t>
            </w:r>
          </w:p>
        </w:tc>
        <w:tc>
          <w:tcPr>
            <w:tcW w:w="2031" w:type="pct"/>
          </w:tcPr>
          <w:p w14:paraId="57D4E19E" w14:textId="77777777" w:rsidR="008C3396" w:rsidRPr="00B32C09" w:rsidRDefault="008C3396" w:rsidP="00B32C09">
            <w:pPr>
              <w:pStyle w:val="32"/>
              <w:ind w:left="-54" w:right="-1" w:firstLine="0"/>
              <w:rPr>
                <w:sz w:val="20"/>
              </w:rPr>
            </w:pPr>
            <w:r w:rsidRPr="00B32C09">
              <w:rPr>
                <w:sz w:val="20"/>
              </w:rPr>
              <w:t>Жилые дома</w:t>
            </w:r>
          </w:p>
          <w:p w14:paraId="1CE04E5B" w14:textId="77777777" w:rsidR="008C3396" w:rsidRPr="00B32C09" w:rsidRDefault="008C3396" w:rsidP="00B32C09">
            <w:pPr>
              <w:pStyle w:val="32"/>
              <w:ind w:left="-54" w:right="-1" w:firstLine="0"/>
              <w:rPr>
                <w:sz w:val="20"/>
              </w:rPr>
            </w:pPr>
            <w:r w:rsidRPr="00B32C09">
              <w:rPr>
                <w:sz w:val="20"/>
              </w:rPr>
              <w:t>Коллективные или индивидуальные дачные и садово-огородные участки</w:t>
            </w:r>
          </w:p>
          <w:p w14:paraId="642AB85F" w14:textId="77777777" w:rsidR="008C3396" w:rsidRPr="00B32C09" w:rsidRDefault="008C3396" w:rsidP="00B32C09">
            <w:pPr>
              <w:pStyle w:val="32"/>
              <w:ind w:left="-54" w:right="-1" w:firstLine="0"/>
              <w:rPr>
                <w:sz w:val="20"/>
              </w:rPr>
            </w:pPr>
            <w:r w:rsidRPr="00B32C09">
              <w:rPr>
                <w:sz w:val="20"/>
              </w:rPr>
              <w:t>Предприятия пищевой промышленности, а также по производству посуды, тары, оборудования и т.д. для пищевой промышленности, склады готовой продукции</w:t>
            </w:r>
          </w:p>
          <w:p w14:paraId="55F00102" w14:textId="77777777" w:rsidR="008C3396" w:rsidRPr="00B32C09" w:rsidRDefault="008C3396" w:rsidP="00B32C09">
            <w:pPr>
              <w:pStyle w:val="32"/>
              <w:ind w:left="-54" w:right="-1" w:firstLine="0"/>
              <w:rPr>
                <w:sz w:val="20"/>
              </w:rPr>
            </w:pPr>
            <w:r w:rsidRPr="00B32C09">
              <w:rPr>
                <w:sz w:val="20"/>
              </w:rPr>
              <w:t>Предприятия по производству воды и напитков для питьевых целей</w:t>
            </w:r>
          </w:p>
          <w:p w14:paraId="7363842A" w14:textId="77777777" w:rsidR="008C3396" w:rsidRPr="00B32C09" w:rsidRDefault="008C3396" w:rsidP="00B32C09">
            <w:pPr>
              <w:pStyle w:val="32"/>
              <w:ind w:left="-54" w:right="-1" w:firstLine="0"/>
              <w:rPr>
                <w:sz w:val="20"/>
              </w:rPr>
            </w:pPr>
            <w:r w:rsidRPr="00B32C09">
              <w:rPr>
                <w:sz w:val="20"/>
              </w:rPr>
              <w:t>Комплексы водопроводных сооружений для подготовки и хранения питьевой воды</w:t>
            </w:r>
          </w:p>
          <w:p w14:paraId="4BD22250" w14:textId="77777777" w:rsidR="008C3396" w:rsidRPr="00B32C09" w:rsidRDefault="008C3396" w:rsidP="00B32C09">
            <w:pPr>
              <w:pStyle w:val="32"/>
              <w:ind w:left="-54" w:right="-1" w:firstLine="0"/>
              <w:rPr>
                <w:sz w:val="20"/>
              </w:rPr>
            </w:pPr>
            <w:r w:rsidRPr="00B32C09">
              <w:rPr>
                <w:sz w:val="20"/>
              </w:rPr>
              <w:t>Спортивные сооружения общего пользования</w:t>
            </w:r>
          </w:p>
          <w:p w14:paraId="577B35FF" w14:textId="77777777" w:rsidR="008C3396" w:rsidRPr="00B32C09" w:rsidRDefault="008C3396" w:rsidP="00B32C09">
            <w:pPr>
              <w:pStyle w:val="32"/>
              <w:ind w:left="-54" w:right="-1" w:firstLine="0"/>
              <w:rPr>
                <w:sz w:val="20"/>
              </w:rPr>
            </w:pPr>
            <w:r w:rsidRPr="00B32C09">
              <w:rPr>
                <w:sz w:val="20"/>
              </w:rPr>
              <w:t>Парки</w:t>
            </w:r>
          </w:p>
          <w:p w14:paraId="2CD356CC" w14:textId="77777777" w:rsidR="008C3396" w:rsidRPr="00B32C09" w:rsidRDefault="008C3396" w:rsidP="00B32C09">
            <w:pPr>
              <w:pStyle w:val="32"/>
              <w:ind w:left="-54" w:right="-1" w:firstLine="0"/>
              <w:rPr>
                <w:sz w:val="20"/>
              </w:rPr>
            </w:pPr>
            <w:r w:rsidRPr="00B32C09">
              <w:rPr>
                <w:sz w:val="20"/>
              </w:rPr>
              <w:t>Образовательные учреждения</w:t>
            </w:r>
          </w:p>
          <w:p w14:paraId="42B59DCF" w14:textId="77777777" w:rsidR="008C3396" w:rsidRPr="00B32C09" w:rsidRDefault="008C3396" w:rsidP="00B32C09">
            <w:pPr>
              <w:pStyle w:val="32"/>
              <w:ind w:left="-54" w:right="-1" w:firstLine="0"/>
              <w:rPr>
                <w:sz w:val="20"/>
              </w:rPr>
            </w:pPr>
            <w:r w:rsidRPr="00B32C09">
              <w:rPr>
                <w:sz w:val="20"/>
              </w:rPr>
              <w:t>Лечебно-профилактические и оздоровительные учреждения общего пользования</w:t>
            </w:r>
          </w:p>
        </w:tc>
      </w:tr>
    </w:tbl>
    <w:p w14:paraId="17AD6162" w14:textId="77777777" w:rsidR="0080495D" w:rsidRPr="00B32C09" w:rsidRDefault="0080495D"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По СанПиН 2.2.1/2.1.1.1200 – 03 запрещается проживание людей в СЗЗ.</w:t>
      </w:r>
    </w:p>
    <w:p w14:paraId="717DA47F" w14:textId="77777777" w:rsidR="0080495D" w:rsidRPr="00B32C09" w:rsidRDefault="0080495D" w:rsidP="00B32C09">
      <w:pPr>
        <w:spacing w:before="0" w:after="0"/>
        <w:rPr>
          <w:rFonts w:eastAsia="Times New Roman" w:cs="Times New Roman"/>
          <w:spacing w:val="4"/>
          <w:szCs w:val="24"/>
          <w:lang w:eastAsia="ar-SA"/>
        </w:rPr>
      </w:pPr>
      <w:proofErr w:type="gramStart"/>
      <w:r w:rsidRPr="00B32C09">
        <w:rPr>
          <w:rFonts w:eastAsia="Times New Roman" w:cs="Times New Roman"/>
          <w:szCs w:val="24"/>
          <w:lang w:eastAsia="ar-SA"/>
        </w:rPr>
        <w:t xml:space="preserve">Для благополучного сосуществования и дальнейшего развития всех городских, сельских, поселковых образований, как селитебных, так и промышленных и коммунально-складских, важным является организация СЗЗ с проведением мероприятий по обеспечению нормируемых санитарно-защитных зон при размещении новых и реконструкции (техническом перевооружении) существующих производств, в соответствии с СанПиН 2.2.1/2.1.1.1200-03 </w:t>
      </w:r>
      <w:r w:rsidR="00EE0667" w:rsidRPr="00B32C09">
        <w:rPr>
          <w:rFonts w:eastAsia="Times New Roman" w:cs="Times New Roman"/>
          <w:szCs w:val="24"/>
          <w:lang w:eastAsia="ar-SA"/>
        </w:rPr>
        <w:t>«</w:t>
      </w:r>
      <w:r w:rsidRPr="00B32C09">
        <w:rPr>
          <w:rFonts w:eastAsia="Times New Roman" w:cs="Times New Roman"/>
          <w:szCs w:val="24"/>
          <w:lang w:eastAsia="ar-SA"/>
        </w:rPr>
        <w:t>Санитарно-защитные зоны и санитарная классификация предприятий, сооружений и иных объектов</w:t>
      </w:r>
      <w:r w:rsidR="00EE0667" w:rsidRPr="00B32C09">
        <w:rPr>
          <w:rFonts w:eastAsia="Times New Roman" w:cs="Times New Roman"/>
          <w:szCs w:val="24"/>
          <w:lang w:eastAsia="ar-SA"/>
        </w:rPr>
        <w:t>»</w:t>
      </w:r>
      <w:r w:rsidRPr="00B32C09">
        <w:rPr>
          <w:rFonts w:eastAsia="Times New Roman" w:cs="Times New Roman"/>
          <w:szCs w:val="24"/>
          <w:lang w:eastAsia="ar-SA"/>
        </w:rPr>
        <w:t>.</w:t>
      </w:r>
      <w:proofErr w:type="gramEnd"/>
    </w:p>
    <w:p w14:paraId="7C1C894E" w14:textId="77777777" w:rsidR="004F04FA" w:rsidRPr="00B32C09" w:rsidRDefault="004F04FA" w:rsidP="00B32C09">
      <w:pPr>
        <w:pStyle w:val="2"/>
        <w:ind w:left="0"/>
      </w:pPr>
      <w:bookmarkStart w:id="52" w:name="_Toc199767269"/>
      <w:r w:rsidRPr="00B32C09">
        <w:t xml:space="preserve">Зоны с особыми условиями использования территории, </w:t>
      </w:r>
      <w:r w:rsidR="0074733C" w:rsidRPr="00B32C09">
        <w:t>установление которых требуется в связи с размещением объектов регионального значения в области автомобильного транспорта</w:t>
      </w:r>
      <w:bookmarkEnd w:id="52"/>
    </w:p>
    <w:p w14:paraId="6DCC6833"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55C657E6"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3526F7A2" w14:textId="77777777" w:rsidR="008F6534" w:rsidRPr="00B32C09" w:rsidRDefault="008F6534" w:rsidP="00B32C09">
      <w:pPr>
        <w:pStyle w:val="a8"/>
        <w:numPr>
          <w:ilvl w:val="0"/>
          <w:numId w:val="38"/>
        </w:numPr>
        <w:spacing w:before="0" w:after="0"/>
        <w:ind w:left="0" w:firstLine="567"/>
        <w:rPr>
          <w:rFonts w:eastAsia="Times New Roman" w:cs="Times New Roman"/>
          <w:szCs w:val="24"/>
          <w:lang w:eastAsia="ar-SA"/>
        </w:rPr>
      </w:pPr>
      <w:r w:rsidRPr="00B32C09">
        <w:rPr>
          <w:rFonts w:eastAsia="Times New Roman" w:cs="Times New Roman"/>
          <w:szCs w:val="24"/>
          <w:lang w:eastAsia="ar-SA"/>
        </w:rPr>
        <w:t>семидесяти пяти метров – для автомобильных дорог первой и второй категорий;</w:t>
      </w:r>
    </w:p>
    <w:p w14:paraId="32F6DCF7" w14:textId="77777777" w:rsidR="008F6534" w:rsidRPr="00B32C09" w:rsidRDefault="008F6534" w:rsidP="00B32C09">
      <w:pPr>
        <w:pStyle w:val="a8"/>
        <w:numPr>
          <w:ilvl w:val="0"/>
          <w:numId w:val="38"/>
        </w:numPr>
        <w:spacing w:before="0" w:after="0"/>
        <w:ind w:left="0" w:firstLine="567"/>
        <w:rPr>
          <w:rFonts w:eastAsia="Times New Roman" w:cs="Times New Roman"/>
          <w:szCs w:val="24"/>
          <w:lang w:eastAsia="ar-SA"/>
        </w:rPr>
      </w:pPr>
      <w:r w:rsidRPr="00B32C09">
        <w:rPr>
          <w:rFonts w:eastAsia="Times New Roman" w:cs="Times New Roman"/>
          <w:szCs w:val="24"/>
          <w:lang w:eastAsia="ar-SA"/>
        </w:rPr>
        <w:t>пятидесяти метров - для автомобильных дорог третьей и четвертой категорий;</w:t>
      </w:r>
    </w:p>
    <w:p w14:paraId="4387C4C6" w14:textId="77777777" w:rsidR="008F6534" w:rsidRPr="00B32C09" w:rsidRDefault="008F6534" w:rsidP="00B32C09">
      <w:pPr>
        <w:pStyle w:val="a8"/>
        <w:numPr>
          <w:ilvl w:val="0"/>
          <w:numId w:val="38"/>
        </w:numPr>
        <w:spacing w:before="0" w:after="0"/>
        <w:ind w:left="0" w:firstLine="567"/>
        <w:rPr>
          <w:rFonts w:eastAsia="Times New Roman" w:cs="Times New Roman"/>
          <w:szCs w:val="24"/>
          <w:lang w:eastAsia="ar-SA"/>
        </w:rPr>
      </w:pPr>
      <w:r w:rsidRPr="00B32C09">
        <w:rPr>
          <w:rFonts w:eastAsia="Times New Roman" w:cs="Times New Roman"/>
          <w:szCs w:val="24"/>
          <w:lang w:eastAsia="ar-SA"/>
        </w:rPr>
        <w:t>двадцати пяти метров - для автомобильных дорог пятой категории;</w:t>
      </w:r>
    </w:p>
    <w:p w14:paraId="4A94BFFD" w14:textId="77777777" w:rsidR="008F6534" w:rsidRPr="00B32C09" w:rsidRDefault="008F6534" w:rsidP="00B32C09">
      <w:pPr>
        <w:pStyle w:val="a8"/>
        <w:numPr>
          <w:ilvl w:val="0"/>
          <w:numId w:val="38"/>
        </w:numPr>
        <w:spacing w:before="0" w:after="0"/>
        <w:ind w:left="0" w:firstLine="567"/>
        <w:rPr>
          <w:rFonts w:eastAsia="Times New Roman" w:cs="Times New Roman"/>
          <w:szCs w:val="24"/>
          <w:lang w:eastAsia="ar-SA"/>
        </w:rPr>
      </w:pPr>
      <w:r w:rsidRPr="00B32C09">
        <w:rPr>
          <w:rFonts w:eastAsia="Times New Roman" w:cs="Times New Roman"/>
          <w:szCs w:val="24"/>
          <w:lang w:eastAsia="ar-SA"/>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47962181" w14:textId="77777777" w:rsidR="008F6534" w:rsidRPr="00B32C09" w:rsidRDefault="008F6534" w:rsidP="00B32C09">
      <w:pPr>
        <w:pStyle w:val="a8"/>
        <w:numPr>
          <w:ilvl w:val="0"/>
          <w:numId w:val="38"/>
        </w:numPr>
        <w:spacing w:before="0" w:after="0"/>
        <w:ind w:left="0" w:firstLine="567"/>
        <w:rPr>
          <w:rFonts w:eastAsia="Times New Roman" w:cs="Times New Roman"/>
          <w:szCs w:val="24"/>
          <w:lang w:eastAsia="ar-SA"/>
        </w:rPr>
      </w:pPr>
      <w:r w:rsidRPr="00B32C09">
        <w:rPr>
          <w:rFonts w:eastAsia="Times New Roman" w:cs="Times New Roman"/>
          <w:szCs w:val="24"/>
          <w:lang w:eastAsia="ar-SA"/>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65902E79"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14:paraId="6753C546"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Особый режим использования земель в пределах придорожных полос предусматривает ряд ограничений при осуществлении хозяйственной деятельности в пределах этих полос для создания нормальных условий эксплуатации автомобильных дорог и их сохранности, обеспечения требований безопасности дорожного движения и безопасности населения.</w:t>
      </w:r>
    </w:p>
    <w:p w14:paraId="13C40F29"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Собственники, владельцы, пользователи и арендаторы земельных участков, расположенных в пределах придорожных полос, должны быть уведомлены соответствующими органами исполнительной власти субъектов Российской Федерации об особом режиме использования этих земель.</w:t>
      </w:r>
    </w:p>
    <w:p w14:paraId="63864D9E"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Земельные участки в пределах придорожных полос у их собственников, владельцев, пользователей и арендаторов не изымаются.</w:t>
      </w:r>
    </w:p>
    <w:p w14:paraId="325C894E" w14:textId="77777777" w:rsidR="008F6534" w:rsidRPr="00B32C09" w:rsidRDefault="008F6534" w:rsidP="00B32C09">
      <w:pPr>
        <w:spacing w:before="0" w:after="0"/>
        <w:rPr>
          <w:rFonts w:eastAsia="Times New Roman" w:cs="Times New Roman"/>
          <w:szCs w:val="24"/>
          <w:lang w:eastAsia="ar-SA"/>
        </w:rPr>
      </w:pPr>
      <w:r w:rsidRPr="00B32C09">
        <w:rPr>
          <w:rFonts w:eastAsia="Times New Roman" w:cs="Times New Roman"/>
          <w:szCs w:val="24"/>
          <w:lang w:eastAsia="ar-SA"/>
        </w:rPr>
        <w:t>На территории Сахалинской области проходят автомобильные дороги II, III, IV, V категорий. Для автомобильных дорог III, IV категорий придорожные полосы установлены в размере 50 м, для автомобильных дорог V категории – 25 м, для автомобильных дорог II категорий – 75 м. Сведения о границах придорожных полос некоторых автомобильных дорог III и IV категории внесены в ЕГРН.</w:t>
      </w:r>
    </w:p>
    <w:p w14:paraId="230C4630" w14:textId="77777777" w:rsidR="004F04FA" w:rsidRPr="00B32C09" w:rsidRDefault="004F04FA" w:rsidP="00B32C09">
      <w:pPr>
        <w:pStyle w:val="2"/>
        <w:ind w:left="0"/>
      </w:pPr>
      <w:bookmarkStart w:id="53" w:name="_Toc199767270"/>
      <w:r w:rsidRPr="00B32C09">
        <w:t>Зоны с особыми условиями использования территорий, установление которых требуется в связи с размещением объектов регионального значения в области воздушного транспорта</w:t>
      </w:r>
      <w:bookmarkEnd w:id="53"/>
    </w:p>
    <w:p w14:paraId="28ED528A" w14:textId="77777777" w:rsidR="00093AC9" w:rsidRPr="00B32C09" w:rsidRDefault="00093AC9" w:rsidP="00B32C09">
      <w:pPr>
        <w:spacing w:before="0" w:after="0"/>
        <w:rPr>
          <w:rFonts w:cs="Times New Roman"/>
          <w:szCs w:val="24"/>
        </w:rPr>
      </w:pPr>
      <w:r w:rsidRPr="00B32C09">
        <w:rPr>
          <w:rFonts w:cs="Times New Roman"/>
          <w:szCs w:val="24"/>
        </w:rPr>
        <w:t xml:space="preserve">В соответствии с Воздушным кодексом Российской Федерации от 19 марта 1997 г. </w:t>
      </w:r>
      <w:r w:rsidR="00F15284" w:rsidRPr="00B32C09">
        <w:rPr>
          <w:rFonts w:cs="Times New Roman"/>
          <w:szCs w:val="24"/>
        </w:rPr>
        <w:t>№ </w:t>
      </w:r>
      <w:r w:rsidRPr="00B32C09">
        <w:rPr>
          <w:rFonts w:cs="Times New Roman"/>
          <w:szCs w:val="24"/>
        </w:rPr>
        <w:t xml:space="preserve">60-ФЗ, Постановлением Правительства Российской Федерации от 11.03.2010 </w:t>
      </w:r>
      <w:r w:rsidR="00F15284" w:rsidRPr="00B32C09">
        <w:rPr>
          <w:rFonts w:cs="Times New Roman"/>
          <w:szCs w:val="24"/>
        </w:rPr>
        <w:t>№ </w:t>
      </w:r>
      <w:r w:rsidRPr="00B32C09">
        <w:rPr>
          <w:rFonts w:cs="Times New Roman"/>
          <w:szCs w:val="24"/>
        </w:rPr>
        <w:t xml:space="preserve">138 </w:t>
      </w:r>
      <w:r w:rsidR="00EE0667" w:rsidRPr="00B32C09">
        <w:rPr>
          <w:rFonts w:cs="Times New Roman"/>
          <w:szCs w:val="24"/>
        </w:rPr>
        <w:t>«</w:t>
      </w:r>
      <w:r w:rsidRPr="00B32C09">
        <w:rPr>
          <w:rFonts w:cs="Times New Roman"/>
          <w:szCs w:val="24"/>
        </w:rPr>
        <w:t>Об утверждении Федеральных правил использования воздушного пространства Российской Федерации</w:t>
      </w:r>
      <w:r w:rsidR="00EE0667" w:rsidRPr="00B32C09">
        <w:rPr>
          <w:rFonts w:cs="Times New Roman"/>
          <w:szCs w:val="24"/>
        </w:rPr>
        <w:t>»</w:t>
      </w:r>
      <w:r w:rsidRPr="00B32C09">
        <w:rPr>
          <w:rFonts w:cs="Times New Roman"/>
          <w:szCs w:val="24"/>
        </w:rPr>
        <w:t xml:space="preserve"> для аэродромов устанавлива</w:t>
      </w:r>
      <w:r w:rsidR="008F6534" w:rsidRPr="00B32C09">
        <w:rPr>
          <w:rFonts w:cs="Times New Roman"/>
          <w:szCs w:val="24"/>
        </w:rPr>
        <w:t>ется приаэродромная территория.</w:t>
      </w:r>
    </w:p>
    <w:p w14:paraId="33844D54" w14:textId="77777777" w:rsidR="00093AC9" w:rsidRPr="00B32C09" w:rsidRDefault="00093AC9" w:rsidP="00B32C09">
      <w:pPr>
        <w:spacing w:before="0" w:after="0"/>
        <w:rPr>
          <w:rFonts w:cs="Times New Roman"/>
          <w:szCs w:val="24"/>
        </w:rPr>
      </w:pPr>
      <w:r w:rsidRPr="00B32C09">
        <w:rPr>
          <w:rFonts w:cs="Times New Roman"/>
          <w:szCs w:val="24"/>
        </w:rPr>
        <w:t>Приаэродромная территория – прилегающий к аэродрому участок земной или водной поверхности, в пределах которого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w:t>
      </w:r>
    </w:p>
    <w:p w14:paraId="75975725" w14:textId="77777777" w:rsidR="00093AC9" w:rsidRPr="00B32C09" w:rsidRDefault="00093AC9" w:rsidP="00B32C09">
      <w:pPr>
        <w:spacing w:before="0" w:after="0"/>
        <w:rPr>
          <w:rFonts w:cs="Times New Roman"/>
          <w:szCs w:val="24"/>
        </w:rPr>
      </w:pPr>
      <w:proofErr w:type="gramStart"/>
      <w:r w:rsidRPr="00B32C09">
        <w:rPr>
          <w:rFonts w:cs="Times New Roman"/>
          <w:szCs w:val="24"/>
        </w:rPr>
        <w:t>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РФ,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roofErr w:type="gramEnd"/>
    </w:p>
    <w:p w14:paraId="49F71928" w14:textId="77777777" w:rsidR="008F6534" w:rsidRPr="00B32C09" w:rsidRDefault="008F6534" w:rsidP="00B32C09">
      <w:pPr>
        <w:spacing w:before="0" w:after="0"/>
        <w:rPr>
          <w:rFonts w:cs="Times New Roman"/>
          <w:szCs w:val="24"/>
        </w:rPr>
      </w:pPr>
      <w:r w:rsidRPr="00B32C09">
        <w:rPr>
          <w:rFonts w:cs="Times New Roman"/>
          <w:szCs w:val="24"/>
        </w:rPr>
        <w:t xml:space="preserve">В соответствии с п. 3 статьи 47 Воздушного кодекса РФ на приаэродромной территории выделяются следующие </w:t>
      </w:r>
      <w:proofErr w:type="spellStart"/>
      <w:r w:rsidRPr="00B32C09">
        <w:rPr>
          <w:rFonts w:cs="Times New Roman"/>
          <w:szCs w:val="24"/>
        </w:rPr>
        <w:t>подзоны</w:t>
      </w:r>
      <w:proofErr w:type="spellEnd"/>
      <w:r w:rsidRPr="00B32C09">
        <w:rPr>
          <w:rFonts w:cs="Times New Roman"/>
          <w:szCs w:val="24"/>
        </w:rPr>
        <w:t>, в которых устанавливаются ограничения использования объектов недвижимости и осуществления деятельности:</w:t>
      </w:r>
    </w:p>
    <w:p w14:paraId="278CF0F8"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первая </w:t>
      </w:r>
      <w:proofErr w:type="spellStart"/>
      <w:r w:rsidRPr="00B32C09">
        <w:rPr>
          <w:rFonts w:cs="Times New Roman"/>
          <w:szCs w:val="24"/>
        </w:rPr>
        <w:t>подзона</w:t>
      </w:r>
      <w:proofErr w:type="spellEnd"/>
      <w:r w:rsidRPr="00B32C09">
        <w:rPr>
          <w:rFonts w:cs="Times New Roman"/>
          <w:szCs w:val="24"/>
        </w:rPr>
        <w:t>,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14:paraId="650520F9"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вторая </w:t>
      </w:r>
      <w:proofErr w:type="spellStart"/>
      <w:r w:rsidRPr="00B32C09">
        <w:rPr>
          <w:rFonts w:cs="Times New Roman"/>
          <w:szCs w:val="24"/>
        </w:rPr>
        <w:t>подзона</w:t>
      </w:r>
      <w:proofErr w:type="spellEnd"/>
      <w:r w:rsidRPr="00B32C09">
        <w:rPr>
          <w:rFonts w:cs="Times New Roman"/>
          <w:szCs w:val="24"/>
        </w:rPr>
        <w:t>,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14:paraId="10CEEA38"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третья </w:t>
      </w:r>
      <w:proofErr w:type="spellStart"/>
      <w:r w:rsidRPr="00B32C09">
        <w:rPr>
          <w:rFonts w:cs="Times New Roman"/>
          <w:szCs w:val="24"/>
        </w:rPr>
        <w:t>подзона</w:t>
      </w:r>
      <w:proofErr w:type="spellEnd"/>
      <w:r w:rsidRPr="00B32C09">
        <w:rPr>
          <w:rFonts w:cs="Times New Roman"/>
          <w:szCs w:val="24"/>
        </w:rPr>
        <w:t>,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14:paraId="6CFC2030"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четвертая </w:t>
      </w:r>
      <w:proofErr w:type="spellStart"/>
      <w:r w:rsidRPr="00B32C09">
        <w:rPr>
          <w:rFonts w:cs="Times New Roman"/>
          <w:szCs w:val="24"/>
        </w:rPr>
        <w:t>подзона</w:t>
      </w:r>
      <w:proofErr w:type="spellEnd"/>
      <w:r w:rsidRPr="00B32C09">
        <w:rPr>
          <w:rFonts w:cs="Times New Roman"/>
          <w:szCs w:val="24"/>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B32C09">
        <w:rPr>
          <w:rFonts w:cs="Times New Roman"/>
          <w:szCs w:val="24"/>
        </w:rPr>
        <w:t>подзоны</w:t>
      </w:r>
      <w:proofErr w:type="spellEnd"/>
      <w:r w:rsidRPr="00B32C09">
        <w:rPr>
          <w:rFonts w:cs="Times New Roman"/>
          <w:szCs w:val="24"/>
        </w:rPr>
        <w:t>;</w:t>
      </w:r>
    </w:p>
    <w:p w14:paraId="1F6BB3F8"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пятая </w:t>
      </w:r>
      <w:proofErr w:type="spellStart"/>
      <w:r w:rsidRPr="00B32C09">
        <w:rPr>
          <w:rFonts w:cs="Times New Roman"/>
          <w:szCs w:val="24"/>
        </w:rPr>
        <w:t>подзона</w:t>
      </w:r>
      <w:proofErr w:type="spellEnd"/>
      <w:r w:rsidRPr="00B32C09">
        <w:rPr>
          <w:rFonts w:cs="Times New Roman"/>
          <w:szCs w:val="24"/>
        </w:rPr>
        <w:t>,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14:paraId="01E4058B"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r w:rsidRPr="00B32C09">
        <w:rPr>
          <w:rFonts w:cs="Times New Roman"/>
          <w:szCs w:val="24"/>
        </w:rPr>
        <w:t xml:space="preserve">шестая </w:t>
      </w:r>
      <w:proofErr w:type="spellStart"/>
      <w:r w:rsidRPr="00B32C09">
        <w:rPr>
          <w:rFonts w:cs="Times New Roman"/>
          <w:szCs w:val="24"/>
        </w:rPr>
        <w:t>подзона</w:t>
      </w:r>
      <w:proofErr w:type="spellEnd"/>
      <w:r w:rsidRPr="00B32C09">
        <w:rPr>
          <w:rFonts w:cs="Times New Roman"/>
          <w:szCs w:val="24"/>
        </w:rPr>
        <w:t>, в которой запрещается размещать объекты, способствующие привлечению и массовому скоплению птиц;</w:t>
      </w:r>
    </w:p>
    <w:p w14:paraId="23B54DCF" w14:textId="77777777" w:rsidR="00093AC9" w:rsidRPr="00B32C09" w:rsidRDefault="00093AC9" w:rsidP="00B32C09">
      <w:pPr>
        <w:pStyle w:val="a8"/>
        <w:numPr>
          <w:ilvl w:val="0"/>
          <w:numId w:val="39"/>
        </w:numPr>
        <w:tabs>
          <w:tab w:val="left" w:pos="851"/>
        </w:tabs>
        <w:spacing w:before="0" w:after="0"/>
        <w:ind w:left="0" w:firstLine="567"/>
        <w:rPr>
          <w:rFonts w:cs="Times New Roman"/>
          <w:szCs w:val="24"/>
        </w:rPr>
      </w:pPr>
      <w:proofErr w:type="gramStart"/>
      <w:r w:rsidRPr="00B32C09">
        <w:rPr>
          <w:rFonts w:cs="Times New Roman"/>
          <w:szCs w:val="24"/>
        </w:rPr>
        <w:t xml:space="preserve">седьмая </w:t>
      </w:r>
      <w:proofErr w:type="spellStart"/>
      <w:r w:rsidRPr="00B32C09">
        <w:rPr>
          <w:rFonts w:cs="Times New Roman"/>
          <w:szCs w:val="24"/>
        </w:rPr>
        <w:t>подзона</w:t>
      </w:r>
      <w:proofErr w:type="spellEnd"/>
      <w:r w:rsidRPr="00B32C09">
        <w:rPr>
          <w:rFonts w:cs="Times New Roman"/>
          <w:szCs w:val="24"/>
        </w:rPr>
        <w:t>,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roofErr w:type="gramEnd"/>
    </w:p>
    <w:p w14:paraId="7D76CD66" w14:textId="77777777" w:rsidR="00093AC9" w:rsidRPr="00B32C09" w:rsidRDefault="00093AC9" w:rsidP="00B32C09">
      <w:pPr>
        <w:spacing w:before="0" w:after="0"/>
        <w:rPr>
          <w:rFonts w:cs="Times New Roman"/>
          <w:szCs w:val="24"/>
        </w:rPr>
      </w:pPr>
      <w:r w:rsidRPr="00B32C09">
        <w:rPr>
          <w:rFonts w:cs="Times New Roman"/>
          <w:szCs w:val="24"/>
        </w:rPr>
        <w:t>Положение о приаэродромной территории утверждается Правительством Российской Федерации.</w:t>
      </w:r>
    </w:p>
    <w:p w14:paraId="51B2B2AC" w14:textId="77777777" w:rsidR="004F04FA" w:rsidRPr="00B32C09" w:rsidRDefault="004F04FA" w:rsidP="00B32C09">
      <w:pPr>
        <w:pStyle w:val="2"/>
        <w:ind w:left="0"/>
      </w:pPr>
      <w:bookmarkStart w:id="54" w:name="_Toc199767271"/>
      <w:r w:rsidRPr="00B32C09">
        <w:t>Зоны с особыми условиями использования территорий, установление которых требуется в связи с размещением объектов регионального значения в области энергоснабжения и связи</w:t>
      </w:r>
      <w:bookmarkEnd w:id="54"/>
    </w:p>
    <w:p w14:paraId="4F7D4A9F" w14:textId="77777777" w:rsidR="00FE29E0" w:rsidRPr="00B32C09" w:rsidRDefault="00FE29E0" w:rsidP="00B32C09">
      <w:pPr>
        <w:suppressAutoHyphens/>
        <w:overflowPunct w:val="0"/>
        <w:autoSpaceDE w:val="0"/>
        <w:spacing w:before="0" w:after="0"/>
        <w:rPr>
          <w:rFonts w:eastAsia="Times New Roman" w:cs="Times New Roman"/>
          <w:b/>
          <w:szCs w:val="24"/>
          <w:lang w:eastAsia="ar-SA"/>
        </w:rPr>
      </w:pPr>
      <w:bookmarkStart w:id="55" w:name="_Toc58234184"/>
      <w:bookmarkStart w:id="56" w:name="_Toc59458433"/>
      <w:bookmarkStart w:id="57" w:name="_Toc140659547"/>
      <w:r w:rsidRPr="00B32C09">
        <w:rPr>
          <w:rFonts w:eastAsia="Times New Roman" w:cs="Times New Roman"/>
          <w:b/>
          <w:szCs w:val="24"/>
          <w:lang w:eastAsia="ar-SA"/>
        </w:rPr>
        <w:t>Охранные зоны объектов по производству электрической энергии</w:t>
      </w:r>
      <w:bookmarkEnd w:id="55"/>
      <w:bookmarkEnd w:id="56"/>
      <w:bookmarkEnd w:id="57"/>
    </w:p>
    <w:p w14:paraId="14A4A34F"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proofErr w:type="gramStart"/>
      <w:r w:rsidRPr="00B32C09">
        <w:rPr>
          <w:rFonts w:eastAsia="Times New Roman" w:cs="Times New Roman"/>
          <w:szCs w:val="24"/>
          <w:lang w:eastAsia="ar-SA"/>
        </w:rPr>
        <w:t>Охранные зоны объектов по производству электрической энергии, к которым относятся энергетические установки, предназначенные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 и режим использования таких зон устанавливаются в соответствии с Постановлением Правительства Российской Федерации от</w:t>
      </w:r>
      <w:proofErr w:type="gramEnd"/>
      <w:r w:rsidRPr="00B32C09">
        <w:rPr>
          <w:rFonts w:eastAsia="Times New Roman" w:cs="Times New Roman"/>
          <w:szCs w:val="24"/>
          <w:lang w:eastAsia="ar-SA"/>
        </w:rPr>
        <w:t xml:space="preserve"> 18 ноября 2013</w:t>
      </w:r>
      <w:r w:rsidRPr="00B32C09">
        <w:rPr>
          <w:rFonts w:eastAsia="Times New Roman" w:cs="Times New Roman"/>
          <w:szCs w:val="24"/>
          <w:lang w:val="en-US" w:eastAsia="ar-SA"/>
        </w:rPr>
        <w:t> </w:t>
      </w:r>
      <w:r w:rsidRPr="00B32C09">
        <w:rPr>
          <w:rFonts w:eastAsia="Times New Roman" w:cs="Times New Roman"/>
          <w:szCs w:val="24"/>
          <w:lang w:eastAsia="ar-SA"/>
        </w:rPr>
        <w:t xml:space="preserve">г. </w:t>
      </w:r>
      <w:r w:rsidR="00F15284" w:rsidRPr="00B32C09">
        <w:rPr>
          <w:rFonts w:eastAsia="Times New Roman" w:cs="Times New Roman"/>
          <w:szCs w:val="24"/>
          <w:lang w:eastAsia="ar-SA"/>
        </w:rPr>
        <w:t>№ </w:t>
      </w:r>
      <w:r w:rsidRPr="00B32C09">
        <w:rPr>
          <w:rFonts w:eastAsia="Times New Roman" w:cs="Times New Roman"/>
          <w:szCs w:val="24"/>
          <w:lang w:eastAsia="ar-SA"/>
        </w:rPr>
        <w:t xml:space="preserve">1033 </w:t>
      </w:r>
      <w:r w:rsidR="00EE0667" w:rsidRPr="00B32C09">
        <w:rPr>
          <w:rFonts w:eastAsia="Times New Roman" w:cs="Times New Roman"/>
          <w:szCs w:val="24"/>
          <w:lang w:eastAsia="ar-SA"/>
        </w:rPr>
        <w:t>«</w:t>
      </w:r>
      <w:r w:rsidRPr="00B32C09">
        <w:rPr>
          <w:rFonts w:eastAsia="Times New Roman" w:cs="Times New Roman"/>
          <w:szCs w:val="24"/>
          <w:lang w:eastAsia="ar-SA"/>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EE0667" w:rsidRPr="00B32C09">
        <w:rPr>
          <w:rFonts w:eastAsia="Times New Roman" w:cs="Times New Roman"/>
          <w:szCs w:val="24"/>
          <w:lang w:eastAsia="ar-SA"/>
        </w:rPr>
        <w:t>»</w:t>
      </w:r>
      <w:r w:rsidRPr="00B32C09">
        <w:rPr>
          <w:rFonts w:eastAsia="Times New Roman" w:cs="Times New Roman"/>
          <w:szCs w:val="24"/>
          <w:lang w:eastAsia="ar-SA"/>
        </w:rPr>
        <w:t>.</w:t>
      </w:r>
    </w:p>
    <w:p w14:paraId="0B19D69C"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14:paraId="794AC807" w14:textId="77777777" w:rsidR="00FE29E0" w:rsidRPr="00B32C09" w:rsidRDefault="00FE29E0" w:rsidP="00B32C09">
      <w:pPr>
        <w:numPr>
          <w:ilvl w:val="0"/>
          <w:numId w:val="20"/>
        </w:numPr>
        <w:suppressAutoHyphens/>
        <w:overflowPunct w:val="0"/>
        <w:autoSpaceDE w:val="0"/>
        <w:spacing w:before="0" w:after="0"/>
        <w:ind w:left="0" w:firstLine="567"/>
        <w:contextualSpacing w:val="0"/>
        <w:rPr>
          <w:rFonts w:eastAsia="Times New Roman" w:cs="Times New Roman"/>
          <w:szCs w:val="24"/>
          <w:lang w:eastAsia="ru-RU"/>
        </w:rPr>
      </w:pPr>
      <w:r w:rsidRPr="00B32C09">
        <w:rPr>
          <w:rFonts w:eastAsia="Times New Roman" w:cs="Times New Roman"/>
          <w:szCs w:val="24"/>
          <w:lang w:eastAsia="ru-RU"/>
        </w:rPr>
        <w:t>на расстоянии 50 метров от указанной границы – для объектов высокой категории опасности;</w:t>
      </w:r>
    </w:p>
    <w:p w14:paraId="44E8BEF0" w14:textId="77777777" w:rsidR="00FE29E0" w:rsidRPr="00B32C09" w:rsidRDefault="00FE29E0" w:rsidP="00B32C09">
      <w:pPr>
        <w:numPr>
          <w:ilvl w:val="0"/>
          <w:numId w:val="20"/>
        </w:numPr>
        <w:suppressAutoHyphens/>
        <w:overflowPunct w:val="0"/>
        <w:autoSpaceDE w:val="0"/>
        <w:spacing w:before="0" w:after="0"/>
        <w:ind w:left="0" w:firstLine="567"/>
        <w:contextualSpacing w:val="0"/>
        <w:rPr>
          <w:rFonts w:eastAsia="Times New Roman" w:cs="Times New Roman"/>
          <w:szCs w:val="24"/>
          <w:lang w:eastAsia="ru-RU"/>
        </w:rPr>
      </w:pPr>
      <w:r w:rsidRPr="00B32C09">
        <w:rPr>
          <w:rFonts w:eastAsia="Times New Roman" w:cs="Times New Roman"/>
          <w:szCs w:val="24"/>
          <w:lang w:eastAsia="ru-RU"/>
        </w:rPr>
        <w:t>на расстоянии 30 метров от указанной границы – для объектов средней категории опасности;</w:t>
      </w:r>
    </w:p>
    <w:p w14:paraId="2FF1C38C" w14:textId="77777777" w:rsidR="00FE29E0" w:rsidRPr="00B32C09" w:rsidRDefault="00FE29E0" w:rsidP="00B32C09">
      <w:pPr>
        <w:numPr>
          <w:ilvl w:val="0"/>
          <w:numId w:val="20"/>
        </w:numPr>
        <w:suppressAutoHyphens/>
        <w:overflowPunct w:val="0"/>
        <w:autoSpaceDE w:val="0"/>
        <w:spacing w:before="0" w:after="0"/>
        <w:ind w:left="0" w:firstLine="567"/>
        <w:contextualSpacing w:val="0"/>
        <w:jc w:val="left"/>
        <w:rPr>
          <w:rFonts w:eastAsia="Times New Roman" w:cs="Times New Roman"/>
          <w:szCs w:val="24"/>
          <w:lang w:eastAsia="ru-RU"/>
        </w:rPr>
      </w:pPr>
      <w:r w:rsidRPr="00B32C09">
        <w:rPr>
          <w:rFonts w:eastAsia="Times New Roman" w:cs="Times New Roman"/>
          <w:szCs w:val="24"/>
          <w:lang w:eastAsia="ru-RU"/>
        </w:rPr>
        <w:t>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14:paraId="68E79AD6"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182C00CD"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а) убирать, перемещать, засыпать и повреждать предупреждающие знаки;</w:t>
      </w:r>
    </w:p>
    <w:p w14:paraId="6B277204"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634DF079"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в) производить сброс и слив едких и коррозионных веществ, в том числе растворов кислот, щелочей и солей, а также горюче-смазочных материалов;</w:t>
      </w:r>
    </w:p>
    <w:p w14:paraId="400F36E3"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г) разводить огонь и размещать какие-либо открытые или закрытые источники огня;</w:t>
      </w:r>
    </w:p>
    <w:p w14:paraId="22B96FA5"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3EFCC3DD"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е) производить работы ударными механизмами, сбрасывать тяжести массой свыше 5 тонн;</w:t>
      </w:r>
    </w:p>
    <w:p w14:paraId="01F2D499"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ж) складировать любые материалы, в том числе взрывоопасные, пожароопасные и горюче-смазочные.</w:t>
      </w:r>
    </w:p>
    <w:p w14:paraId="5BD2A6DB"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В пределах охранных зон без письменного согласования владельцев объектов юридическим и физическим лицам запрещается:</w:t>
      </w:r>
    </w:p>
    <w:p w14:paraId="3B57FF05"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39DF3D08"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б) проводить любые мероприятия, связанные с пребыванием людей, не занятых выполнением работ, разрешенных в установленном порядке;</w:t>
      </w:r>
    </w:p>
    <w:p w14:paraId="44352A0E"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в) осуществлять горные, взрывные, мелиоративные работы, в том числе связанные с временным затоплением земель.</w:t>
      </w:r>
      <w:bookmarkStart w:id="58" w:name="_Toc51248592"/>
      <w:bookmarkStart w:id="59" w:name="_Toc58234185"/>
      <w:bookmarkStart w:id="60" w:name="_Toc59458434"/>
      <w:bookmarkStart w:id="61" w:name="_Toc140659548"/>
    </w:p>
    <w:p w14:paraId="469B463C" w14:textId="77777777" w:rsidR="00FE29E0" w:rsidRPr="00B32C09" w:rsidRDefault="00FE29E0" w:rsidP="00B32C09">
      <w:pPr>
        <w:suppressAutoHyphens/>
        <w:overflowPunct w:val="0"/>
        <w:autoSpaceDE w:val="0"/>
        <w:spacing w:after="0"/>
        <w:contextualSpacing w:val="0"/>
        <w:rPr>
          <w:rFonts w:eastAsia="Times New Roman" w:cs="Times New Roman"/>
          <w:b/>
          <w:szCs w:val="24"/>
          <w:lang w:eastAsia="ar-SA"/>
        </w:rPr>
      </w:pPr>
      <w:bookmarkStart w:id="62" w:name="_Toc140659549"/>
      <w:bookmarkEnd w:id="58"/>
      <w:bookmarkEnd w:id="59"/>
      <w:bookmarkEnd w:id="60"/>
      <w:bookmarkEnd w:id="61"/>
      <w:r w:rsidRPr="00B32C09">
        <w:rPr>
          <w:rFonts w:eastAsia="Times New Roman" w:cs="Times New Roman"/>
          <w:b/>
          <w:szCs w:val="24"/>
          <w:lang w:eastAsia="ar-SA"/>
        </w:rPr>
        <w:t>Охранные зоны объектов электросетевого хозяйства</w:t>
      </w:r>
      <w:bookmarkEnd w:id="62"/>
    </w:p>
    <w:p w14:paraId="4DE23BE5"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proofErr w:type="gramStart"/>
      <w:r w:rsidRPr="00B32C09">
        <w:rPr>
          <w:rFonts w:eastAsia="Times New Roman" w:cs="Times New Roman"/>
          <w:szCs w:val="24"/>
          <w:lang w:eastAsia="ar-SA"/>
        </w:rPr>
        <w:t xml:space="preserve">Согласно Постановлению Правительства Российской Федерации от 24.02.2009 </w:t>
      </w:r>
      <w:r w:rsidR="00F15284" w:rsidRPr="00B32C09">
        <w:rPr>
          <w:rFonts w:eastAsia="Times New Roman" w:cs="Times New Roman"/>
          <w:szCs w:val="24"/>
          <w:lang w:eastAsia="ar-SA"/>
        </w:rPr>
        <w:t>№ </w:t>
      </w:r>
      <w:r w:rsidRPr="00B32C09">
        <w:rPr>
          <w:rFonts w:eastAsia="Times New Roman" w:cs="Times New Roman"/>
          <w:szCs w:val="24"/>
          <w:lang w:eastAsia="ar-SA"/>
        </w:rPr>
        <w:t xml:space="preserve">160 </w:t>
      </w:r>
      <w:r w:rsidR="00EE0667" w:rsidRPr="00B32C09">
        <w:rPr>
          <w:rFonts w:eastAsia="Times New Roman" w:cs="Times New Roman"/>
          <w:szCs w:val="24"/>
          <w:lang w:eastAsia="ar-SA"/>
        </w:rPr>
        <w:t>«</w:t>
      </w:r>
      <w:r w:rsidRPr="00B32C09">
        <w:rPr>
          <w:rFonts w:eastAsia="Times New Roman" w:cs="Times New Roman"/>
          <w:szCs w:val="24"/>
          <w:lang w:eastAsia="ar-SA"/>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EE0667" w:rsidRPr="00B32C09">
        <w:rPr>
          <w:rFonts w:eastAsia="Times New Roman" w:cs="Times New Roman"/>
          <w:szCs w:val="24"/>
          <w:lang w:eastAsia="ar-SA"/>
        </w:rPr>
        <w:t>»</w:t>
      </w:r>
      <w:r w:rsidRPr="00B32C09">
        <w:rPr>
          <w:rFonts w:eastAsia="Times New Roman" w:cs="Times New Roman"/>
          <w:szCs w:val="24"/>
          <w:lang w:eastAsia="ar-SA"/>
        </w:rPr>
        <w:t xml:space="preserve"> </w:t>
      </w:r>
      <w:r w:rsidR="008C3396" w:rsidRPr="00B32C09">
        <w:rPr>
          <w:rFonts w:eastAsia="Times New Roman" w:cs="Times New Roman"/>
          <w:szCs w:val="24"/>
          <w:lang w:eastAsia="ar-SA"/>
        </w:rPr>
        <w:t>(</w:t>
      </w:r>
      <w:r w:rsidR="008C3396" w:rsidRPr="00B32C09">
        <w:rPr>
          <w:rFonts w:cs="Times New Roman"/>
        </w:rPr>
        <w:t>с изменениями на 18 февраля 2023 года</w:t>
      </w:r>
      <w:r w:rsidR="008C3396" w:rsidRPr="00B32C09">
        <w:rPr>
          <w:rFonts w:eastAsia="Times New Roman" w:cs="Times New Roman"/>
          <w:szCs w:val="24"/>
          <w:lang w:eastAsia="ar-SA"/>
        </w:rPr>
        <w:t>)</w:t>
      </w:r>
      <w:r w:rsidRPr="00B32C09">
        <w:rPr>
          <w:rFonts w:eastAsia="Times New Roman" w:cs="Times New Roman"/>
          <w:szCs w:val="24"/>
          <w:lang w:eastAsia="ar-SA"/>
        </w:rPr>
        <w:t xml:space="preserve"> охранные зоны вдоль воздушных линий электропередачи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w:t>
      </w:r>
      <w:proofErr w:type="gramEnd"/>
      <w:r w:rsidRPr="00B32C09">
        <w:rPr>
          <w:rFonts w:eastAsia="Times New Roman" w:cs="Times New Roman"/>
          <w:szCs w:val="24"/>
          <w:lang w:eastAsia="ar-SA"/>
        </w:rPr>
        <w:t xml:space="preserve"> вертикальными плоскостями, отстоящими по обе стороны линии электропередачи от крайних проводов при </w:t>
      </w:r>
      <w:proofErr w:type="spellStart"/>
      <w:r w:rsidRPr="00B32C09">
        <w:rPr>
          <w:rFonts w:eastAsia="Times New Roman" w:cs="Times New Roman"/>
          <w:szCs w:val="24"/>
          <w:lang w:eastAsia="ar-SA"/>
        </w:rPr>
        <w:t>неотклоненном</w:t>
      </w:r>
      <w:proofErr w:type="spellEnd"/>
      <w:r w:rsidRPr="00B32C09">
        <w:rPr>
          <w:rFonts w:eastAsia="Times New Roman" w:cs="Times New Roman"/>
          <w:szCs w:val="24"/>
          <w:lang w:eastAsia="ar-SA"/>
        </w:rPr>
        <w:t xml:space="preserve"> их положении на следующем расстоянии, </w:t>
      </w:r>
      <w:proofErr w:type="gramStart"/>
      <w:r w:rsidRPr="00B32C09">
        <w:rPr>
          <w:rFonts w:eastAsia="Times New Roman" w:cs="Times New Roman"/>
          <w:szCs w:val="24"/>
          <w:lang w:eastAsia="ar-SA"/>
        </w:rPr>
        <w:t>м</w:t>
      </w:r>
      <w:proofErr w:type="gramEnd"/>
      <w:r w:rsidRPr="00B32C09">
        <w:rPr>
          <w:rFonts w:eastAsia="Times New Roman" w:cs="Times New Roman"/>
          <w:szCs w:val="24"/>
          <w:lang w:eastAsia="ar-SA"/>
        </w:rPr>
        <w:t>:</w:t>
      </w:r>
    </w:p>
    <w:p w14:paraId="7B20A0B2"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r w:rsidRPr="00B32C09">
        <w:rPr>
          <w:rFonts w:eastAsia="Times New Roman" w:cs="Times New Roman"/>
          <w:szCs w:val="24"/>
          <w:lang w:eastAsia="ru-RU"/>
        </w:rPr>
        <w:t xml:space="preserve">для </w:t>
      </w: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до 1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2 м;</w:t>
      </w:r>
    </w:p>
    <w:p w14:paraId="2DC1CB12"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r w:rsidRPr="00B32C09">
        <w:rPr>
          <w:rFonts w:eastAsia="Times New Roman" w:cs="Times New Roman"/>
          <w:szCs w:val="24"/>
          <w:lang w:eastAsia="ru-RU"/>
        </w:rPr>
        <w:t xml:space="preserve">для </w:t>
      </w: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от 1 до 20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10 м;</w:t>
      </w:r>
    </w:p>
    <w:p w14:paraId="7E98357F"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35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15 м;</w:t>
      </w:r>
    </w:p>
    <w:p w14:paraId="30493FAD"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110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20 м;</w:t>
      </w:r>
    </w:p>
    <w:p w14:paraId="051C911D"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220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25 м;</w:t>
      </w:r>
    </w:p>
    <w:p w14:paraId="33F7C107" w14:textId="77777777" w:rsidR="00FE29E0" w:rsidRPr="00B32C09" w:rsidRDefault="00FE29E0" w:rsidP="00B32C09">
      <w:pPr>
        <w:numPr>
          <w:ilvl w:val="0"/>
          <w:numId w:val="22"/>
        </w:numPr>
        <w:suppressAutoHyphens/>
        <w:overflowPunct w:val="0"/>
        <w:autoSpaceDE w:val="0"/>
        <w:ind w:left="142" w:firstLine="425"/>
        <w:jc w:val="left"/>
        <w:rPr>
          <w:rFonts w:eastAsia="Times New Roman" w:cs="Times New Roman"/>
          <w:szCs w:val="24"/>
          <w:lang w:eastAsia="ru-RU"/>
        </w:rPr>
      </w:pPr>
      <w:proofErr w:type="gramStart"/>
      <w:r w:rsidRPr="00B32C09">
        <w:rPr>
          <w:rFonts w:eastAsia="Times New Roman" w:cs="Times New Roman"/>
          <w:szCs w:val="24"/>
          <w:lang w:eastAsia="ru-RU"/>
        </w:rPr>
        <w:t>ВЛ</w:t>
      </w:r>
      <w:proofErr w:type="gramEnd"/>
      <w:r w:rsidRPr="00B32C09">
        <w:rPr>
          <w:rFonts w:eastAsia="Times New Roman" w:cs="Times New Roman"/>
          <w:szCs w:val="24"/>
          <w:lang w:eastAsia="ru-RU"/>
        </w:rPr>
        <w:t xml:space="preserve"> 500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 30 м.</w:t>
      </w:r>
    </w:p>
    <w:p w14:paraId="42B50BED"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Охранные зоны составляют:</w:t>
      </w:r>
    </w:p>
    <w:p w14:paraId="36974988"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proofErr w:type="gramStart"/>
      <w:r w:rsidRPr="00B32C09">
        <w:rPr>
          <w:rFonts w:eastAsia="Times New Roman" w:cs="Times New Roman"/>
          <w:szCs w:val="24"/>
          <w:lang w:eastAsia="ru-RU"/>
        </w:rPr>
        <w:t xml:space="preserve">вдоль подземных кабельных линий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ограниченного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в городах под тротуарами – на 0,6 метра в сторону зданий и сооружений</w:t>
      </w:r>
      <w:proofErr w:type="gramEnd"/>
      <w:r w:rsidRPr="00B32C09">
        <w:rPr>
          <w:rFonts w:eastAsia="Times New Roman" w:cs="Times New Roman"/>
          <w:szCs w:val="24"/>
          <w:lang w:eastAsia="ru-RU"/>
        </w:rPr>
        <w:t xml:space="preserve"> и на 1 метр в сторону проезжей части улицы);</w:t>
      </w:r>
    </w:p>
    <w:p w14:paraId="64ECB65A"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вдоль подводных кабельных линий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681C93A1"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proofErr w:type="gramStart"/>
      <w:r w:rsidRPr="00B32C09">
        <w:rPr>
          <w:rFonts w:eastAsia="Times New Roman" w:cs="Times New Roman"/>
          <w:szCs w:val="24"/>
          <w:lang w:eastAsia="ru-RU"/>
        </w:rPr>
        <w:t xml:space="preserve">вдоль переходов воздушных линий электропередачи через водоемы (реки, каналы, озера и другие водные объекты)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B32C09">
        <w:rPr>
          <w:rFonts w:eastAsia="Times New Roman" w:cs="Times New Roman"/>
          <w:szCs w:val="24"/>
          <w:lang w:eastAsia="ru-RU"/>
        </w:rPr>
        <w:t>неотклоненном</w:t>
      </w:r>
      <w:proofErr w:type="spellEnd"/>
      <w:r w:rsidRPr="00B32C09">
        <w:rPr>
          <w:rFonts w:eastAsia="Times New Roman" w:cs="Times New Roman"/>
          <w:szCs w:val="24"/>
          <w:lang w:eastAsia="ru-RU"/>
        </w:rPr>
        <w:t xml:space="preserve"> их положении, для судоходных водоемов – на расстоянии 100 метров, для несудоходных водоемов – на расстоянии, предусмотренном для</w:t>
      </w:r>
      <w:proofErr w:type="gramEnd"/>
      <w:r w:rsidRPr="00B32C09">
        <w:rPr>
          <w:rFonts w:eastAsia="Times New Roman" w:cs="Times New Roman"/>
          <w:szCs w:val="24"/>
          <w:lang w:eastAsia="ru-RU"/>
        </w:rPr>
        <w:t xml:space="preserve"> установления охранных зон вдоль воздушных линий электропередачи;</w:t>
      </w:r>
    </w:p>
    <w:p w14:paraId="2B5867C6"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абзаце третьем настоящего раздела, применительно к высшему классу напряжения подстанции.</w:t>
      </w:r>
    </w:p>
    <w:p w14:paraId="7991DA10"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Регламенты использования охранной зоны объектов электросетевого хозяйства.</w:t>
      </w:r>
    </w:p>
    <w:p w14:paraId="6B678E6C"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proofErr w:type="gramStart"/>
      <w:r w:rsidRPr="00B32C09">
        <w:rPr>
          <w:rFonts w:eastAsia="Times New Roman" w:cs="Times New Roman"/>
          <w:szCs w:val="24"/>
          <w:lang w:eastAsia="ar-SA"/>
        </w:rPr>
        <w:t xml:space="preserve">В соответствии с Постановлением Правительства РФ от 24 февраля 2009 года №160 </w:t>
      </w:r>
      <w:r w:rsidR="00EE0667" w:rsidRPr="00B32C09">
        <w:rPr>
          <w:rFonts w:eastAsia="Times New Roman" w:cs="Times New Roman"/>
          <w:szCs w:val="24"/>
          <w:lang w:eastAsia="ar-SA"/>
        </w:rPr>
        <w:t>«</w:t>
      </w:r>
      <w:r w:rsidRPr="00B32C09">
        <w:rPr>
          <w:rFonts w:eastAsia="Times New Roman" w:cs="Times New Roman"/>
          <w:szCs w:val="24"/>
          <w:lang w:eastAsia="ar-SA"/>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EE0667" w:rsidRPr="00B32C09">
        <w:rPr>
          <w:rFonts w:eastAsia="Times New Roman" w:cs="Times New Roman"/>
          <w:szCs w:val="24"/>
          <w:lang w:eastAsia="ar-SA"/>
        </w:rPr>
        <w:t>»</w:t>
      </w:r>
      <w:r w:rsidRPr="00B32C09">
        <w:rPr>
          <w:rFonts w:eastAsia="Times New Roman" w:cs="Times New Roman"/>
          <w:szCs w:val="24"/>
          <w:lang w:eastAsia="ar-SA"/>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w:t>
      </w:r>
      <w:proofErr w:type="gramEnd"/>
      <w:r w:rsidRPr="00B32C09">
        <w:rPr>
          <w:rFonts w:eastAsia="Times New Roman" w:cs="Times New Roman"/>
          <w:szCs w:val="24"/>
          <w:lang w:eastAsia="ar-SA"/>
        </w:rPr>
        <w:t xml:space="preserve">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ECFB3C0"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012FC9F6"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proofErr w:type="gramStart"/>
      <w:r w:rsidRPr="00B32C09">
        <w:rPr>
          <w:rFonts w:eastAsia="Times New Roman" w:cs="Times New Roman"/>
          <w:szCs w:val="24"/>
          <w:lang w:eastAsia="ru-RU"/>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w:t>
      </w:r>
      <w:proofErr w:type="gramEnd"/>
      <w:r w:rsidRPr="00B32C09">
        <w:rPr>
          <w:rFonts w:eastAsia="Times New Roman" w:cs="Times New Roman"/>
          <w:szCs w:val="24"/>
          <w:lang w:eastAsia="ru-RU"/>
        </w:rPr>
        <w:t xml:space="preserve"> их последствий на всем протяжении границы объекта электроэнергетики;</w:t>
      </w:r>
    </w:p>
    <w:p w14:paraId="21638390"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proofErr w:type="gramStart"/>
      <w:r w:rsidRPr="00B32C09">
        <w:rPr>
          <w:rFonts w:eastAsia="Times New Roman" w:cs="Times New Roman"/>
          <w:szCs w:val="24"/>
          <w:lang w:eastAsia="ru-RU"/>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B32C09">
        <w:rPr>
          <w:rFonts w:eastAsia="Times New Roman" w:cs="Times New Roman"/>
          <w:szCs w:val="24"/>
          <w:lang w:eastAsia="ru-RU"/>
        </w:rPr>
        <w:t xml:space="preserve"> электропередачи;</w:t>
      </w:r>
    </w:p>
    <w:p w14:paraId="01BAF0B4"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размещать свалки;</w:t>
      </w:r>
    </w:p>
    <w:p w14:paraId="7BB0C9A5"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4834B37F"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28D6DB57"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55A96807"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5F08C310" w14:textId="77777777" w:rsidR="008C3396" w:rsidRPr="00B32C09" w:rsidRDefault="008C3396"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r:id="rId11" w:anchor="7DK0KB" w:history="1">
        <w:r w:rsidRPr="00B32C09">
          <w:rPr>
            <w:rFonts w:eastAsia="Times New Roman" w:cs="Times New Roman"/>
            <w:szCs w:val="24"/>
            <w:lang w:eastAsia="ar-SA"/>
          </w:rPr>
          <w:t>пунктом 8 настоящих Правил</w:t>
        </w:r>
      </w:hyperlink>
      <w:r w:rsidRPr="00B32C09">
        <w:rPr>
          <w:rFonts w:eastAsia="Times New Roman" w:cs="Times New Roman"/>
          <w:szCs w:val="24"/>
          <w:lang w:eastAsia="ar-SA"/>
        </w:rPr>
        <w:t>, запрещается:</w:t>
      </w:r>
    </w:p>
    <w:p w14:paraId="6E301394"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складировать или размещать хранилища любых, в том числе горюче-смазочных, материалов;</w:t>
      </w:r>
    </w:p>
    <w:p w14:paraId="456BFBA4"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5AA1AB8D"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73F2C6C"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1D97E9CD"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осуществлять проход судов с поднятыми стрелами кранов и других механизмов (в охранных зонах воздушных линий электропередачи);</w:t>
      </w:r>
    </w:p>
    <w:p w14:paraId="67F12AA6" w14:textId="77777777" w:rsidR="008C3396" w:rsidRPr="00B32C09" w:rsidRDefault="008C339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B32C09">
        <w:rPr>
          <w:rFonts w:eastAsia="Times New Roman" w:cs="Times New Roman"/>
          <w:szCs w:val="24"/>
          <w:lang w:eastAsia="ru-RU"/>
        </w:rPr>
        <w:t>кВ</w:t>
      </w:r>
      <w:proofErr w:type="spellEnd"/>
      <w:r w:rsidRPr="00B32C09">
        <w:rPr>
          <w:rFonts w:eastAsia="Times New Roman" w:cs="Times New Roman"/>
          <w:szCs w:val="24"/>
          <w:lang w:eastAsia="ru-RU"/>
        </w:rPr>
        <w:t xml:space="preserve"> и выше (исключительно в охранных зонах воздушных линий электропередачи);</w:t>
      </w:r>
    </w:p>
    <w:p w14:paraId="29FDFF98" w14:textId="77777777" w:rsidR="00FE29E0" w:rsidRPr="00B32C09" w:rsidRDefault="008C3396" w:rsidP="00B32C09">
      <w:pPr>
        <w:numPr>
          <w:ilvl w:val="0"/>
          <w:numId w:val="22"/>
        </w:numPr>
        <w:suppressAutoHyphens/>
        <w:overflowPunct w:val="0"/>
        <w:autoSpaceDE w:val="0"/>
        <w:ind w:left="0" w:firstLine="567"/>
        <w:contextualSpacing w:val="0"/>
        <w:rPr>
          <w:rFonts w:eastAsia="Times New Roman" w:cs="Times New Roman"/>
          <w:szCs w:val="24"/>
          <w:lang w:eastAsia="ru-RU"/>
        </w:rPr>
      </w:pPr>
      <w:r w:rsidRPr="00B32C09">
        <w:rPr>
          <w:rFonts w:eastAsia="Times New Roman" w:cs="Times New Roman"/>
          <w:szCs w:val="24"/>
          <w:lang w:eastAsia="ru-RU"/>
        </w:rPr>
        <w:t>устанавливать рекламные конструкции.</w:t>
      </w:r>
      <w:bookmarkStart w:id="63" w:name="_Toc51248594"/>
      <w:bookmarkStart w:id="64" w:name="_Toc58234187"/>
      <w:bookmarkStart w:id="65" w:name="_Toc59458436"/>
      <w:bookmarkStart w:id="66" w:name="_Toc140659550"/>
    </w:p>
    <w:p w14:paraId="1043232B" w14:textId="77777777" w:rsidR="00FE29E0" w:rsidRPr="00B32C09" w:rsidRDefault="00FE29E0" w:rsidP="00B32C09">
      <w:pPr>
        <w:suppressAutoHyphens/>
        <w:overflowPunct w:val="0"/>
        <w:autoSpaceDE w:val="0"/>
        <w:spacing w:before="0" w:after="0"/>
        <w:contextualSpacing w:val="0"/>
        <w:rPr>
          <w:rFonts w:eastAsia="Times New Roman" w:cs="Times New Roman"/>
          <w:b/>
          <w:szCs w:val="24"/>
          <w:lang w:eastAsia="ar-SA"/>
        </w:rPr>
      </w:pPr>
      <w:r w:rsidRPr="00B32C09">
        <w:rPr>
          <w:rFonts w:eastAsia="Times New Roman" w:cs="Times New Roman"/>
          <w:b/>
          <w:szCs w:val="24"/>
          <w:lang w:eastAsia="ar-SA"/>
        </w:rPr>
        <w:t xml:space="preserve">Охранные зоны </w:t>
      </w:r>
      <w:bookmarkEnd w:id="63"/>
      <w:bookmarkEnd w:id="64"/>
      <w:bookmarkEnd w:id="65"/>
      <w:r w:rsidRPr="00B32C09">
        <w:rPr>
          <w:rFonts w:eastAsia="Times New Roman" w:cs="Times New Roman"/>
          <w:b/>
          <w:szCs w:val="24"/>
          <w:lang w:eastAsia="ar-SA"/>
        </w:rPr>
        <w:t>линий и сооружений связи</w:t>
      </w:r>
      <w:bookmarkEnd w:id="66"/>
    </w:p>
    <w:p w14:paraId="7AA8DDE4" w14:textId="77777777" w:rsidR="00FE29E0" w:rsidRPr="00B32C09" w:rsidRDefault="00FE29E0"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 xml:space="preserve">На трассах кабельных и воздушных линий связи и линий радиофикации в соответствии с Правилами охраны линий и сооружений связи Российской Федерации, утвержденными постановлением Правительства Российской Федерации от 9 июня 1995 г. </w:t>
      </w:r>
      <w:r w:rsidR="00F15284" w:rsidRPr="00B32C09">
        <w:rPr>
          <w:rFonts w:eastAsia="Times New Roman" w:cs="Times New Roman"/>
          <w:szCs w:val="24"/>
          <w:lang w:eastAsia="ar-SA"/>
        </w:rPr>
        <w:t>№ </w:t>
      </w:r>
      <w:r w:rsidRPr="00B32C09">
        <w:rPr>
          <w:rFonts w:eastAsia="Times New Roman" w:cs="Times New Roman"/>
          <w:szCs w:val="24"/>
          <w:lang w:eastAsia="ar-SA"/>
        </w:rPr>
        <w:t>578, устанавливаются охранные зоны с особыми условиями использования:</w:t>
      </w:r>
    </w:p>
    <w:p w14:paraId="3B5579A7"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proofErr w:type="gramStart"/>
      <w:r w:rsidRPr="00B32C09">
        <w:rPr>
          <w:rFonts w:eastAsia="Times New Roman" w:cs="Times New Roman"/>
          <w:szCs w:val="24"/>
          <w:lang w:eastAsia="ru-RU"/>
        </w:rPr>
        <w:t xml:space="preserve">для подземных кабельных и для воздушных линий связи и линий радиофикации, расположенных вне населённых пунктов на безлесных участках </w:t>
      </w:r>
      <w:r w:rsidR="006C5D30" w:rsidRPr="00B32C09">
        <w:rPr>
          <w:rFonts w:eastAsia="Times New Roman" w:cs="Times New Roman"/>
          <w:szCs w:val="24"/>
          <w:lang w:eastAsia="ru-RU"/>
        </w:rPr>
        <w:t>—</w:t>
      </w:r>
      <w:r w:rsidRPr="00B32C09">
        <w:rPr>
          <w:rFonts w:eastAsia="Times New Roman" w:cs="Times New Roman"/>
          <w:szCs w:val="24"/>
          <w:lang w:eastAsia="ru-RU"/>
        </w:rPr>
        <w:t xml:space="preserve">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 с каждой стороны;</w:t>
      </w:r>
      <w:proofErr w:type="gramEnd"/>
    </w:p>
    <w:p w14:paraId="5928BF07"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создаются просеки в лесных массивах и зелёных насаждениях:</w:t>
      </w:r>
    </w:p>
    <w:p w14:paraId="0B3554B3"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 xml:space="preserve">при высоте насаждений менее 4 м </w:t>
      </w:r>
      <w:r w:rsidR="006C5D30" w:rsidRPr="00B32C09">
        <w:rPr>
          <w:rFonts w:eastAsia="Times New Roman" w:cs="Times New Roman"/>
          <w:szCs w:val="24"/>
          <w:lang w:eastAsia="ru-RU"/>
        </w:rPr>
        <w:t>—</w:t>
      </w:r>
      <w:r w:rsidRPr="00B32C09">
        <w:rPr>
          <w:rFonts w:eastAsia="Times New Roman" w:cs="Times New Roman"/>
          <w:szCs w:val="24"/>
          <w:lang w:eastAsia="ru-RU"/>
        </w:rPr>
        <w:t xml:space="preserve"> шириной не менее расстояния между крайними проводами воздушных линий связи и линий радиофикации плюс 4 м (по 2 м с каждой стороны от крайних проводов до ветвей деревьев);</w:t>
      </w:r>
    </w:p>
    <w:p w14:paraId="17FF12BF"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 xml:space="preserve">при высоте насаждений более 4 м </w:t>
      </w:r>
      <w:r w:rsidR="006C5D30" w:rsidRPr="00B32C09">
        <w:rPr>
          <w:rFonts w:eastAsia="Times New Roman" w:cs="Times New Roman"/>
          <w:szCs w:val="24"/>
          <w:lang w:eastAsia="ru-RU"/>
        </w:rPr>
        <w:t>—</w:t>
      </w:r>
      <w:r w:rsidRPr="00B32C09">
        <w:rPr>
          <w:rFonts w:eastAsia="Times New Roman" w:cs="Times New Roman"/>
          <w:szCs w:val="24"/>
          <w:lang w:eastAsia="ru-RU"/>
        </w:rPr>
        <w:t xml:space="preserve"> шириной не менее расстояния между крайними проводами воздушных линий связи и линий радиофикации плюс 6 м (по 3 м с каждой стороны от крайних проводов до ветвей деревьев);</w:t>
      </w:r>
    </w:p>
    <w:p w14:paraId="2F7EFA50" w14:textId="77777777" w:rsidR="00FE29E0" w:rsidRPr="00B32C09" w:rsidRDefault="00FE29E0"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 xml:space="preserve">вдоль трассы кабеля связи </w:t>
      </w:r>
      <w:r w:rsidR="006C5D30" w:rsidRPr="00B32C09">
        <w:rPr>
          <w:rFonts w:eastAsia="Times New Roman" w:cs="Times New Roman"/>
          <w:szCs w:val="24"/>
          <w:lang w:eastAsia="ru-RU"/>
        </w:rPr>
        <w:t>—</w:t>
      </w:r>
      <w:r w:rsidRPr="00B32C09">
        <w:rPr>
          <w:rFonts w:eastAsia="Times New Roman" w:cs="Times New Roman"/>
          <w:szCs w:val="24"/>
          <w:lang w:eastAsia="ru-RU"/>
        </w:rPr>
        <w:t xml:space="preserve"> шириной не менее 6 м (по 3 м с </w:t>
      </w:r>
      <w:r w:rsidR="002F5666" w:rsidRPr="00B32C09">
        <w:rPr>
          <w:rFonts w:eastAsia="Times New Roman" w:cs="Times New Roman"/>
          <w:szCs w:val="24"/>
          <w:lang w:eastAsia="ru-RU"/>
        </w:rPr>
        <w:t>каждой стороны от кабеля связи).</w:t>
      </w:r>
    </w:p>
    <w:p w14:paraId="35558922" w14:textId="77777777" w:rsidR="00FE29E0" w:rsidRPr="00B32C09" w:rsidRDefault="002F5666" w:rsidP="00B32C09">
      <w:pPr>
        <w:suppressAutoHyphens/>
        <w:overflowPunct w:val="0"/>
        <w:autoSpaceDE w:val="0"/>
        <w:spacing w:before="0" w:after="0"/>
        <w:rPr>
          <w:rFonts w:eastAsia="Times New Roman" w:cs="Times New Roman"/>
          <w:szCs w:val="24"/>
          <w:lang w:eastAsia="ar-SA"/>
        </w:rPr>
      </w:pPr>
      <w:r w:rsidRPr="00B32C09">
        <w:rPr>
          <w:rFonts w:eastAsia="Times New Roman" w:cs="Times New Roman"/>
          <w:szCs w:val="24"/>
          <w:lang w:eastAsia="ar-SA"/>
        </w:rPr>
        <w:t>В</w:t>
      </w:r>
      <w:r w:rsidR="00FE29E0" w:rsidRPr="00B32C09">
        <w:rPr>
          <w:rFonts w:eastAsia="Times New Roman" w:cs="Times New Roman"/>
          <w:szCs w:val="24"/>
          <w:lang w:eastAsia="ar-SA"/>
        </w:rPr>
        <w:t>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приёмки работ.</w:t>
      </w:r>
    </w:p>
    <w:p w14:paraId="2D7AAE6D" w14:textId="77777777" w:rsidR="004F04FA" w:rsidRPr="00B32C09" w:rsidRDefault="009E17B6" w:rsidP="00B32C09">
      <w:pPr>
        <w:pStyle w:val="2"/>
        <w:ind w:left="0"/>
      </w:pPr>
      <w:bookmarkStart w:id="67" w:name="_Toc199767272"/>
      <w:r w:rsidRPr="00B32C09">
        <w:t>З</w:t>
      </w:r>
      <w:r w:rsidR="004F04FA" w:rsidRPr="00B32C09">
        <w:t>он</w:t>
      </w:r>
      <w:r w:rsidRPr="00B32C09">
        <w:t>ы</w:t>
      </w:r>
      <w:r w:rsidR="004F04FA" w:rsidRPr="00B32C09">
        <w:t xml:space="preserve"> с особыми условиями использования территорий, установление которых требуется в связи с размещением объектов регионального значения в области </w:t>
      </w:r>
      <w:r w:rsidR="00AC2EFB" w:rsidRPr="00B32C09">
        <w:t>г</w:t>
      </w:r>
      <w:r w:rsidR="004F04FA" w:rsidRPr="00B32C09">
        <w:t>азоснабжения</w:t>
      </w:r>
      <w:bookmarkEnd w:id="67"/>
    </w:p>
    <w:p w14:paraId="5682539A" w14:textId="77777777" w:rsidR="002F5666" w:rsidRPr="00B32C09" w:rsidRDefault="002F5666" w:rsidP="00B32C09">
      <w:pPr>
        <w:ind w:firstLine="709"/>
      </w:pPr>
      <w:r w:rsidRPr="00B32C09">
        <w:t>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утвержденных постановлением Правительства Российской Федерации от 20.11.2000 № 878 (с изменениями на 17 мая 2016 года).</w:t>
      </w:r>
    </w:p>
    <w:p w14:paraId="60CE2A23" w14:textId="77777777" w:rsidR="002F5666" w:rsidRPr="00B32C09" w:rsidRDefault="002F5666" w:rsidP="00B32C09">
      <w:pPr>
        <w:ind w:firstLine="709"/>
      </w:pPr>
      <w:r w:rsidRPr="00B32C09">
        <w:t>Для газораспределительных сетей устанавливаются следующие охранные зоны:</w:t>
      </w:r>
    </w:p>
    <w:p w14:paraId="60336FD5"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14:paraId="30562688"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 – с противоположной стороны;</w:t>
      </w:r>
    </w:p>
    <w:p w14:paraId="7410F550"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14:paraId="499FE9F5"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16DF4B6D"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 xml:space="preserve">вдоль трасс межпоселковых газопроводов, проходящих по лесам и </w:t>
      </w:r>
      <w:proofErr w:type="spellStart"/>
      <w:r w:rsidRPr="00B32C09">
        <w:rPr>
          <w:rFonts w:eastAsia="Times New Roman" w:cs="Times New Roman"/>
          <w:szCs w:val="24"/>
          <w:lang w:eastAsia="ru-RU"/>
        </w:rPr>
        <w:t>древеснокустарниковой</w:t>
      </w:r>
      <w:proofErr w:type="spellEnd"/>
      <w:r w:rsidRPr="00B32C09">
        <w:rPr>
          <w:rFonts w:eastAsia="Times New Roman" w:cs="Times New Roman"/>
          <w:szCs w:val="24"/>
          <w:lang w:eastAsia="ru-RU"/>
        </w:rPr>
        <w:t xml:space="preserve"> растительности, - в виде просек шириной 6 м, по 3 м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F5D4BE6" w14:textId="77777777" w:rsidR="002F5666" w:rsidRPr="00B32C09" w:rsidRDefault="002F5666" w:rsidP="00B32C09">
      <w:pPr>
        <w:ind w:firstLine="709"/>
      </w:pPr>
      <w:r w:rsidRPr="00B32C09">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9356BFB" w14:textId="77777777" w:rsidR="002F5666" w:rsidRPr="00B32C09" w:rsidRDefault="002F5666" w:rsidP="00B32C09">
      <w:pPr>
        <w:ind w:firstLine="709"/>
      </w:pPr>
      <w:r w:rsidRPr="00B32C09">
        <w:t>Регламенты использования охранных зон объектов газораспределительной сети</w:t>
      </w:r>
    </w:p>
    <w:p w14:paraId="617C4337" w14:textId="77777777" w:rsidR="002F5666" w:rsidRPr="00B32C09" w:rsidRDefault="002F5666" w:rsidP="00B32C09">
      <w:pPr>
        <w:ind w:firstLine="709"/>
      </w:pPr>
      <w:r w:rsidRPr="00B32C09">
        <w:t>На земельных участках, входящих в охранные зоны газораспределительных сетей запрещается:</w:t>
      </w:r>
    </w:p>
    <w:p w14:paraId="772B764F"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возводить объекты жилого, общественно-делового и производственного назначения;</w:t>
      </w:r>
    </w:p>
    <w:p w14:paraId="5966B307"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53EEF6F9"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118589B9"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4B013AD3"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устраивать свалки и склады, разливать растворы кислот, солей, щелочей и других химически активных веществ;</w:t>
      </w:r>
    </w:p>
    <w:p w14:paraId="093A8879"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59238F0"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разводить огонь и размещать источники огня;</w:t>
      </w:r>
    </w:p>
    <w:p w14:paraId="759F24C1"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устраивать погреба, обрабатывать почву сельскохозяйственными и мелиоративными орудиями и механизмами на глубину более 0,3 м;</w:t>
      </w:r>
    </w:p>
    <w:p w14:paraId="7551EA95"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открывать калитки и двери ГРП и других зданий газораспределительной сети, люки подземных колодцев, включать или отключать электроснабжение сре</w:t>
      </w:r>
      <w:proofErr w:type="gramStart"/>
      <w:r w:rsidRPr="00B32C09">
        <w:rPr>
          <w:rFonts w:eastAsia="Times New Roman" w:cs="Times New Roman"/>
          <w:szCs w:val="24"/>
          <w:lang w:eastAsia="ru-RU"/>
        </w:rPr>
        <w:t>дств св</w:t>
      </w:r>
      <w:proofErr w:type="gramEnd"/>
      <w:r w:rsidRPr="00B32C09">
        <w:rPr>
          <w:rFonts w:eastAsia="Times New Roman" w:cs="Times New Roman"/>
          <w:szCs w:val="24"/>
          <w:lang w:eastAsia="ru-RU"/>
        </w:rPr>
        <w:t>язи, освещения и систем телемеханики;</w:t>
      </w:r>
    </w:p>
    <w:p w14:paraId="62A15AAD" w14:textId="77777777" w:rsidR="002F5666" w:rsidRPr="00B32C09" w:rsidRDefault="002F5666" w:rsidP="00B32C09">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719FF423" w14:textId="45D1A276" w:rsidR="00AC2EFB" w:rsidRPr="00BA14AD" w:rsidRDefault="002F5666" w:rsidP="00BA14AD">
      <w:pPr>
        <w:numPr>
          <w:ilvl w:val="0"/>
          <w:numId w:val="22"/>
        </w:numPr>
        <w:suppressAutoHyphens/>
        <w:overflowPunct w:val="0"/>
        <w:autoSpaceDE w:val="0"/>
        <w:ind w:left="0" w:firstLine="567"/>
        <w:rPr>
          <w:rFonts w:eastAsia="Times New Roman" w:cs="Times New Roman"/>
          <w:szCs w:val="24"/>
          <w:lang w:eastAsia="ru-RU"/>
        </w:rPr>
      </w:pPr>
      <w:r w:rsidRPr="00B32C09">
        <w:rPr>
          <w:rFonts w:eastAsia="Times New Roman" w:cs="Times New Roman"/>
          <w:szCs w:val="24"/>
          <w:lang w:eastAsia="ru-RU"/>
        </w:rPr>
        <w:t>самовольно подключаться к газораспределительным сетям.</w:t>
      </w:r>
    </w:p>
    <w:sectPr w:rsidR="00AC2EFB" w:rsidRPr="00BA14AD" w:rsidSect="004F04F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DD5AA" w14:textId="77777777" w:rsidR="00FC5DCD" w:rsidRDefault="00FC5DCD" w:rsidP="003207F4">
      <w:pPr>
        <w:spacing w:before="0" w:after="0"/>
      </w:pPr>
      <w:r>
        <w:separator/>
      </w:r>
    </w:p>
  </w:endnote>
  <w:endnote w:type="continuationSeparator" w:id="0">
    <w:p w14:paraId="5ACC286D" w14:textId="77777777" w:rsidR="00FC5DCD" w:rsidRDefault="00FC5DCD" w:rsidP="003207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56CC6" w14:textId="77777777" w:rsidR="00FC5DCD" w:rsidRDefault="00FC5DCD" w:rsidP="003207F4">
      <w:pPr>
        <w:spacing w:before="0" w:after="0"/>
      </w:pPr>
      <w:r>
        <w:separator/>
      </w:r>
    </w:p>
  </w:footnote>
  <w:footnote w:type="continuationSeparator" w:id="0">
    <w:p w14:paraId="2E2A2B97" w14:textId="77777777" w:rsidR="00FC5DCD" w:rsidRDefault="00FC5DCD" w:rsidP="003207F4">
      <w:pPr>
        <w:spacing w:before="0" w:after="0"/>
      </w:pPr>
      <w:r>
        <w:continuationSeparator/>
      </w:r>
    </w:p>
  </w:footnote>
  <w:footnote w:id="1">
    <w:p w14:paraId="06CF33A7" w14:textId="77777777" w:rsidR="00FC5DCD" w:rsidRPr="00EA147E" w:rsidRDefault="00FC5DCD" w:rsidP="00D909A0">
      <w:pPr>
        <w:pStyle w:val="ae"/>
      </w:pPr>
      <w:r w:rsidRPr="00B32C09">
        <w:rPr>
          <w:rStyle w:val="ab"/>
        </w:rPr>
        <w:footnoteRef/>
      </w:r>
      <w:r w:rsidRPr="00B32C09">
        <w:t xml:space="preserve"> Карта планируемого размещения объектов регионального значения в области образования, здравоохранения, физической культуры и спорта</w:t>
      </w:r>
    </w:p>
  </w:footnote>
  <w:footnote w:id="2">
    <w:p w14:paraId="37DB5FD2" w14:textId="77777777" w:rsidR="00FC5DCD" w:rsidRPr="004F2BC5" w:rsidRDefault="00FC5DCD" w:rsidP="00E05A17">
      <w:pPr>
        <w:pStyle w:val="ae"/>
      </w:pPr>
      <w:r w:rsidRPr="00EA147E">
        <w:rPr>
          <w:rStyle w:val="ab"/>
        </w:rPr>
        <w:footnoteRef/>
      </w:r>
      <w:r w:rsidRPr="00EA147E">
        <w:rPr>
          <w:rStyle w:val="af"/>
        </w:rPr>
        <w:t xml:space="preserve"> Код объекта – в соответствии с Приказом Минэкономразвития России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 793</w:t>
      </w:r>
      <w:r w:rsidRPr="00EA147E">
        <w:t>»</w:t>
      </w:r>
    </w:p>
  </w:footnote>
  <w:footnote w:id="3">
    <w:p w14:paraId="2EA3BD60" w14:textId="77777777" w:rsidR="00FC5DCD" w:rsidRPr="00EA147E" w:rsidRDefault="00FC5DCD" w:rsidP="002415F1">
      <w:pPr>
        <w:pStyle w:val="ae"/>
      </w:pPr>
      <w:r w:rsidRPr="00B32C09">
        <w:rPr>
          <w:rStyle w:val="ab"/>
        </w:rPr>
        <w:footnoteRef/>
      </w:r>
      <w:r w:rsidRPr="00B32C09">
        <w:t xml:space="preserve"> Карта планируемого размещения объектов регионального значения в области образования, здравоохранения, физической культуры и спорта</w:t>
      </w:r>
    </w:p>
  </w:footnote>
  <w:footnote w:id="4">
    <w:p w14:paraId="5AA4DA19" w14:textId="77777777" w:rsidR="00FC5DCD" w:rsidRPr="004F2BC5" w:rsidRDefault="00FC5DCD" w:rsidP="002415F1">
      <w:pPr>
        <w:pStyle w:val="ae"/>
      </w:pPr>
      <w:r w:rsidRPr="00EA147E">
        <w:rPr>
          <w:rStyle w:val="ab"/>
        </w:rPr>
        <w:footnoteRef/>
      </w:r>
      <w:r w:rsidRPr="00EA147E">
        <w:t xml:space="preserve">  Код объекта – в соответствии с Приказом Минэкономразвития России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 793»</w:t>
      </w:r>
    </w:p>
  </w:footnote>
  <w:footnote w:id="5">
    <w:p w14:paraId="09974D57" w14:textId="0529F925" w:rsidR="00FC5DCD" w:rsidRPr="00EA147E" w:rsidRDefault="00FC5DCD" w:rsidP="00D909A0">
      <w:pPr>
        <w:pStyle w:val="ae"/>
      </w:pPr>
      <w:r w:rsidRPr="00B32C09">
        <w:rPr>
          <w:rStyle w:val="ab"/>
        </w:rPr>
        <w:footnoteRef/>
      </w:r>
      <w:r w:rsidRPr="00B32C09">
        <w:t xml:space="preserve"> Карта планируемого размещения объектов регионального значения в области образования, здравоохранения, физической культуры и спорта</w:t>
      </w:r>
    </w:p>
  </w:footnote>
  <w:footnote w:id="6">
    <w:p w14:paraId="0C7EC572" w14:textId="77777777" w:rsidR="00FC5DCD" w:rsidRPr="004F2BC5" w:rsidRDefault="00FC5DCD" w:rsidP="00E05A17">
      <w:pPr>
        <w:pStyle w:val="ae"/>
      </w:pPr>
      <w:r w:rsidRPr="00EA147E">
        <w:rPr>
          <w:rStyle w:val="ab"/>
        </w:rPr>
        <w:footnoteRef/>
      </w:r>
      <w:r w:rsidRPr="00EA147E">
        <w:t xml:space="preserve">  Код объекта – в соответствии с Приказом Минэкономразвития России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 793»</w:t>
      </w:r>
    </w:p>
  </w:footnote>
  <w:footnote w:id="7">
    <w:p w14:paraId="76695AC9" w14:textId="587BD7C4" w:rsidR="00FC5DCD" w:rsidRPr="00EA147E" w:rsidRDefault="00FC5DCD" w:rsidP="00E05A17">
      <w:pPr>
        <w:pStyle w:val="ae"/>
      </w:pPr>
      <w:r w:rsidRPr="00B32C09">
        <w:rPr>
          <w:rStyle w:val="ab"/>
        </w:rPr>
        <w:footnoteRef/>
      </w:r>
      <w:r w:rsidRPr="00B32C09">
        <w:t xml:space="preserve"> Карта планируемого размещения объектов регионального значения в области образования, здравоохранения, физической культуры и спорта</w:t>
      </w:r>
    </w:p>
  </w:footnote>
  <w:footnote w:id="8">
    <w:p w14:paraId="42CCCFF3" w14:textId="77777777" w:rsidR="00FC5DCD" w:rsidRPr="004F2BC5" w:rsidRDefault="00FC5DCD" w:rsidP="00E05A17">
      <w:pPr>
        <w:pStyle w:val="ae"/>
      </w:pPr>
      <w:r w:rsidRPr="00EA147E">
        <w:rPr>
          <w:rStyle w:val="ab"/>
        </w:rPr>
        <w:footnoteRef/>
      </w:r>
      <w:r w:rsidRPr="00EA147E">
        <w:t xml:space="preserve">  Код объекта – в соответствии с Приказом Минэкономразвития России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 793»</w:t>
      </w:r>
    </w:p>
  </w:footnote>
  <w:footnote w:id="9">
    <w:p w14:paraId="1716E53E" w14:textId="77777777" w:rsidR="00FC5DCD" w:rsidRPr="00EA147E" w:rsidRDefault="00FC5DCD" w:rsidP="00F4121A">
      <w:pPr>
        <w:pStyle w:val="ae"/>
      </w:pPr>
      <w:r w:rsidRPr="00B32C09">
        <w:rPr>
          <w:rStyle w:val="ab"/>
        </w:rPr>
        <w:footnoteRef/>
      </w:r>
      <w:r w:rsidRPr="00B32C09">
        <w:t xml:space="preserve"> Карта планируемого размещения объектов регионального значения в области образования, здравоохранения, физической культуры и спорта</w:t>
      </w:r>
    </w:p>
  </w:footnote>
  <w:footnote w:id="10">
    <w:p w14:paraId="64652854" w14:textId="77777777" w:rsidR="00FC5DCD" w:rsidRPr="004F2BC5" w:rsidRDefault="00FC5DCD" w:rsidP="00F4121A">
      <w:pPr>
        <w:pStyle w:val="ae"/>
      </w:pPr>
      <w:r w:rsidRPr="00EA147E">
        <w:rPr>
          <w:rStyle w:val="ab"/>
        </w:rPr>
        <w:footnoteRef/>
      </w:r>
      <w:r w:rsidRPr="00EA147E">
        <w:t xml:space="preserve">  Код объекта – в соответствии с Приказом Минэкономразвития России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 793»</w:t>
      </w:r>
    </w:p>
  </w:footnote>
  <w:footnote w:id="11">
    <w:p w14:paraId="46526BBA" w14:textId="3647A23C" w:rsidR="00FC5DCD" w:rsidRPr="004F2BC5" w:rsidRDefault="00FC5DCD" w:rsidP="00FD2B91">
      <w:pPr>
        <w:pStyle w:val="ae"/>
      </w:pPr>
      <w:r w:rsidRPr="00B32C09">
        <w:rPr>
          <w:rStyle w:val="ab"/>
        </w:rPr>
        <w:footnoteRef/>
      </w:r>
      <w:r w:rsidRPr="00B32C09">
        <w:t xml:space="preserve"> Карта планируемого размещения объектов регионального значения в области промышленности, утилизации и переработки отходов производства и потребления</w:t>
      </w:r>
    </w:p>
  </w:footnote>
  <w:footnote w:id="12">
    <w:p w14:paraId="62FB9F3A" w14:textId="7527AE90" w:rsidR="00FC5DCD" w:rsidRPr="004F2BC5" w:rsidRDefault="00FC5DCD" w:rsidP="00E05A17">
      <w:pPr>
        <w:pStyle w:val="ae"/>
      </w:pPr>
      <w:r w:rsidRPr="004F2BC5">
        <w:rPr>
          <w:rStyle w:val="ab"/>
        </w:rPr>
        <w:footnoteRef/>
      </w:r>
      <w:r>
        <w:t xml:space="preserve"> </w:t>
      </w:r>
      <w:r w:rsidRPr="004F2BC5">
        <w:t xml:space="preserve">Код объекта – в соответствии с Приказом Минэкономразвития России от 09.01.2018 г. </w:t>
      </w:r>
      <w:r>
        <w:t>№ </w:t>
      </w:r>
      <w:r w:rsidRPr="004F2BC5">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t>№ </w:t>
      </w:r>
      <w:r w:rsidRPr="004F2BC5">
        <w:t>793» (ред от 06.07.2018 г.)</w:t>
      </w:r>
    </w:p>
  </w:footnote>
  <w:footnote w:id="13">
    <w:p w14:paraId="0AD4C01B" w14:textId="28DE1358" w:rsidR="00FC5DCD" w:rsidRPr="004F2BC5" w:rsidRDefault="00FC5DCD" w:rsidP="00F37572">
      <w:pPr>
        <w:pStyle w:val="ae"/>
      </w:pPr>
      <w:r w:rsidRPr="00B32C09">
        <w:rPr>
          <w:rStyle w:val="ab"/>
        </w:rPr>
        <w:footnoteRef/>
      </w:r>
      <w:r w:rsidRPr="00B32C09">
        <w:t xml:space="preserve"> Карта развития туризма и рекреации</w:t>
      </w:r>
    </w:p>
  </w:footnote>
  <w:footnote w:id="14">
    <w:p w14:paraId="1EDA8A00" w14:textId="6A98D588" w:rsidR="00FC5DCD" w:rsidRPr="004F2BC5" w:rsidRDefault="00FC5DCD" w:rsidP="00F37572">
      <w:pPr>
        <w:pStyle w:val="ae"/>
      </w:pPr>
      <w:r w:rsidRPr="004F2BC5">
        <w:rPr>
          <w:rStyle w:val="ab"/>
        </w:rPr>
        <w:footnoteRef/>
      </w:r>
      <w:r>
        <w:t xml:space="preserve"> </w:t>
      </w:r>
      <w:r w:rsidRPr="004F2BC5">
        <w:t xml:space="preserve">Код объекта – в соответствии с Приказом Минэкономразвития России от 09.01.2018 г. </w:t>
      </w:r>
      <w:r>
        <w:t>№ </w:t>
      </w:r>
      <w:r w:rsidRPr="004F2BC5">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t>№ </w:t>
      </w:r>
      <w:r w:rsidRPr="004F2BC5">
        <w:t>793» (</w:t>
      </w:r>
      <w:r>
        <w:t xml:space="preserve">ред. </w:t>
      </w:r>
      <w:r w:rsidRPr="004F2BC5">
        <w:t>от 06.07.2018 г.)</w:t>
      </w:r>
    </w:p>
  </w:footnote>
  <w:footnote w:id="15">
    <w:p w14:paraId="40ECF2B3" w14:textId="0444B5F3" w:rsidR="00FC5DCD" w:rsidRPr="004F2BC5" w:rsidRDefault="00FC5DCD" w:rsidP="001C6887">
      <w:pPr>
        <w:pStyle w:val="ae"/>
      </w:pPr>
      <w:r w:rsidRPr="00B32C09">
        <w:rPr>
          <w:rStyle w:val="ab"/>
        </w:rPr>
        <w:footnoteRef/>
      </w:r>
      <w:r w:rsidRPr="00B32C09">
        <w:t xml:space="preserve"> Карта планируемого размещения объектов регионального значения в области промышленности, утилизации и переработки отходов производства и потребления</w:t>
      </w:r>
    </w:p>
  </w:footnote>
  <w:footnote w:id="16">
    <w:p w14:paraId="5D27888E" w14:textId="2CC1F662" w:rsidR="00FC5DCD" w:rsidRPr="004F2BC5" w:rsidRDefault="00FC5DCD" w:rsidP="00AF720F">
      <w:pPr>
        <w:pStyle w:val="ae"/>
      </w:pPr>
      <w:r w:rsidRPr="004F2BC5">
        <w:rPr>
          <w:rStyle w:val="ab"/>
        </w:rPr>
        <w:footnoteRef/>
      </w:r>
      <w:r>
        <w:t xml:space="preserve"> </w:t>
      </w:r>
      <w:r w:rsidRPr="004F2BC5">
        <w:t xml:space="preserve">Код объекта – в соответствии с Приказом Минэкономразвития России от 09.01.2018 </w:t>
      </w:r>
      <w:r>
        <w:t>№ </w:t>
      </w:r>
      <w:r w:rsidRPr="004F2BC5">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07.12.2016 </w:t>
      </w:r>
      <w:r>
        <w:t>№ </w:t>
      </w:r>
      <w:r w:rsidRPr="004F2BC5">
        <w:t>793» (редакция от 06.07.2018)</w:t>
      </w:r>
    </w:p>
  </w:footnote>
  <w:footnote w:id="17">
    <w:p w14:paraId="50AE8D05" w14:textId="3C0D7DF0" w:rsidR="00FC5DCD" w:rsidRPr="004F2BC5" w:rsidRDefault="00FC5DCD" w:rsidP="00B32C09">
      <w:pPr>
        <w:spacing w:before="0" w:after="0"/>
        <w:ind w:firstLine="0"/>
        <w:contextualSpacing w:val="0"/>
      </w:pPr>
      <w:r w:rsidRPr="00B32C09">
        <w:rPr>
          <w:rStyle w:val="ab"/>
          <w:sz w:val="20"/>
          <w:szCs w:val="18"/>
        </w:rPr>
        <w:footnoteRef/>
      </w:r>
      <w:r w:rsidRPr="00B32C09">
        <w:rPr>
          <w:rStyle w:val="af"/>
          <w:szCs w:val="20"/>
        </w:rPr>
        <w:t xml:space="preserve"> Карта планируемого размещения объектов регионального значения в области транспорта (железнодорожного, водного, воздушного транспорта), автомобильных дорог регионального или межмуниципального значения</w:t>
      </w:r>
    </w:p>
  </w:footnote>
  <w:footnote w:id="18">
    <w:p w14:paraId="5364E610" w14:textId="77777777" w:rsidR="00FC5DCD" w:rsidRPr="004F2BC5" w:rsidRDefault="00FC5DCD" w:rsidP="00B32C09">
      <w:pPr>
        <w:pStyle w:val="ac"/>
      </w:pPr>
      <w:r w:rsidRPr="004F2BC5">
        <w:rPr>
          <w:rStyle w:val="ab"/>
        </w:rPr>
        <w:footnoteRef/>
      </w:r>
      <w:r w:rsidRPr="004F2BC5">
        <w:t xml:space="preserve"> </w:t>
      </w:r>
      <w:r w:rsidRPr="004F2BC5">
        <w:rPr>
          <w:rStyle w:val="af"/>
        </w:rPr>
        <w:t xml:space="preserve">Код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 w:id="19">
    <w:p w14:paraId="60DAC735" w14:textId="69CFAB5B" w:rsidR="00FC5DCD" w:rsidRPr="004F2BC5" w:rsidRDefault="00FC5DCD" w:rsidP="00F15284">
      <w:pPr>
        <w:spacing w:after="0"/>
        <w:ind w:firstLine="0"/>
        <w:rPr>
          <w:rFonts w:ascii="Calibri" w:hAnsi="Calibri"/>
          <w:sz w:val="22"/>
        </w:rPr>
      </w:pPr>
      <w:r w:rsidRPr="004F2BC5">
        <w:rPr>
          <w:rStyle w:val="ab"/>
        </w:rPr>
        <w:footnoteRef/>
      </w:r>
      <w:r w:rsidRPr="004F2BC5">
        <w:t xml:space="preserve"> </w:t>
      </w:r>
      <w:r w:rsidRPr="001C6887">
        <w:rPr>
          <w:rStyle w:val="af"/>
          <w:szCs w:val="20"/>
        </w:rPr>
        <w:t>Карта планируемого размещения объектов регионального значения в области энергетики</w:t>
      </w:r>
    </w:p>
  </w:footnote>
  <w:footnote w:id="20">
    <w:p w14:paraId="44191C76" w14:textId="77777777" w:rsidR="00FC5DCD" w:rsidRPr="004F2BC5" w:rsidRDefault="00FC5DCD" w:rsidP="00FE4872">
      <w:pPr>
        <w:pStyle w:val="ac"/>
      </w:pPr>
      <w:r w:rsidRPr="004F2BC5">
        <w:rPr>
          <w:rStyle w:val="ab"/>
        </w:rPr>
        <w:footnoteRef/>
      </w:r>
      <w:r w:rsidRPr="004F2BC5">
        <w:t xml:space="preserve"> </w:t>
      </w:r>
      <w:r w:rsidRPr="004F2BC5">
        <w:rPr>
          <w:rStyle w:val="af"/>
        </w:rPr>
        <w:t xml:space="preserve">Вид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 w:id="21">
    <w:p w14:paraId="761FBB11" w14:textId="2B06C7AC" w:rsidR="00FC5DCD" w:rsidRPr="004F2BC5" w:rsidRDefault="00FC5DCD" w:rsidP="00B32C09">
      <w:pPr>
        <w:spacing w:after="0"/>
        <w:ind w:firstLine="0"/>
      </w:pPr>
      <w:r w:rsidRPr="00B32C09">
        <w:rPr>
          <w:rStyle w:val="ab"/>
          <w:sz w:val="20"/>
          <w:szCs w:val="18"/>
        </w:rPr>
        <w:footnoteRef/>
      </w:r>
      <w:r w:rsidRPr="00B32C09">
        <w:rPr>
          <w:sz w:val="20"/>
          <w:szCs w:val="18"/>
        </w:rPr>
        <w:t xml:space="preserve"> </w:t>
      </w:r>
      <w:r w:rsidRPr="001C6887">
        <w:rPr>
          <w:rStyle w:val="af"/>
        </w:rPr>
        <w:t>Карта планируемого размещения объектов регионального значения в области энергетики</w:t>
      </w:r>
    </w:p>
  </w:footnote>
  <w:footnote w:id="22">
    <w:p w14:paraId="3A588365" w14:textId="77777777" w:rsidR="00FC5DCD" w:rsidRPr="004F2BC5" w:rsidRDefault="00FC5DCD" w:rsidP="00982D73">
      <w:pPr>
        <w:pStyle w:val="ac"/>
      </w:pPr>
      <w:r w:rsidRPr="004F2BC5">
        <w:rPr>
          <w:rStyle w:val="ab"/>
        </w:rPr>
        <w:footnoteRef/>
      </w:r>
      <w:r w:rsidRPr="004F2BC5">
        <w:t xml:space="preserve"> </w:t>
      </w:r>
      <w:r w:rsidRPr="004F2BC5">
        <w:rPr>
          <w:rStyle w:val="af"/>
        </w:rPr>
        <w:t xml:space="preserve">Вид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 w:id="23">
    <w:p w14:paraId="389D7EE1" w14:textId="1FBCA74A" w:rsidR="00FC5DCD" w:rsidRPr="004F2BC5" w:rsidRDefault="00FC5DCD" w:rsidP="00B32C09">
      <w:pPr>
        <w:spacing w:after="0"/>
        <w:ind w:firstLine="0"/>
      </w:pPr>
      <w:r w:rsidRPr="00B32C09">
        <w:rPr>
          <w:rStyle w:val="ab"/>
          <w:sz w:val="20"/>
          <w:szCs w:val="18"/>
        </w:rPr>
        <w:footnoteRef/>
      </w:r>
      <w:r w:rsidRPr="00B32C09">
        <w:rPr>
          <w:sz w:val="20"/>
          <w:szCs w:val="18"/>
        </w:rPr>
        <w:t xml:space="preserve"> </w:t>
      </w:r>
      <w:r w:rsidRPr="0093519C">
        <w:rPr>
          <w:rStyle w:val="af"/>
        </w:rPr>
        <w:t>Карта планируемого размещения объектов регионального значения в области предупреждения чрезвычайных ситуаций межмуниципального и регионального</w:t>
      </w:r>
      <w:r>
        <w:rPr>
          <w:rStyle w:val="af"/>
        </w:rPr>
        <w:t xml:space="preserve"> </w:t>
      </w:r>
      <w:r w:rsidRPr="0093519C">
        <w:rPr>
          <w:rStyle w:val="af"/>
        </w:rPr>
        <w:t>характера, стихийных бедствий эпидемий и ликвидации их последствий</w:t>
      </w:r>
    </w:p>
  </w:footnote>
  <w:footnote w:id="24">
    <w:p w14:paraId="1D957938" w14:textId="77777777" w:rsidR="00FC5DCD" w:rsidRPr="004F2BC5" w:rsidRDefault="00FC5DCD" w:rsidP="00982D73">
      <w:pPr>
        <w:pStyle w:val="ac"/>
      </w:pPr>
      <w:r w:rsidRPr="004F2BC5">
        <w:rPr>
          <w:rStyle w:val="ab"/>
        </w:rPr>
        <w:footnoteRef/>
      </w:r>
      <w:r w:rsidRPr="004F2BC5">
        <w:t xml:space="preserve"> </w:t>
      </w:r>
      <w:r w:rsidRPr="004F2BC5">
        <w:rPr>
          <w:rStyle w:val="af"/>
        </w:rPr>
        <w:t xml:space="preserve">Вид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 w:id="25">
    <w:p w14:paraId="4F244DFA" w14:textId="77777777" w:rsidR="00FC5DCD" w:rsidRPr="004F2BC5" w:rsidRDefault="00FC5DCD" w:rsidP="0078534C">
      <w:pPr>
        <w:spacing w:after="0"/>
        <w:ind w:firstLine="0"/>
      </w:pPr>
      <w:r w:rsidRPr="00B32C09">
        <w:rPr>
          <w:rStyle w:val="ab"/>
          <w:sz w:val="20"/>
          <w:szCs w:val="18"/>
        </w:rPr>
        <w:footnoteRef/>
      </w:r>
      <w:r w:rsidRPr="00B32C09">
        <w:rPr>
          <w:sz w:val="20"/>
          <w:szCs w:val="18"/>
        </w:rPr>
        <w:t xml:space="preserve"> </w:t>
      </w:r>
      <w:r w:rsidRPr="0093519C">
        <w:rPr>
          <w:rStyle w:val="af"/>
        </w:rPr>
        <w:t>Карта планируемого размещения объектов регионального значения в области предупреждения чрезвычайных ситуаций межмуниципального и регионального</w:t>
      </w:r>
      <w:r>
        <w:rPr>
          <w:rStyle w:val="af"/>
        </w:rPr>
        <w:t xml:space="preserve"> </w:t>
      </w:r>
      <w:r w:rsidRPr="0093519C">
        <w:rPr>
          <w:rStyle w:val="af"/>
        </w:rPr>
        <w:t>характера, стихийных бедствий эпидемий и ликвидации их последствий</w:t>
      </w:r>
    </w:p>
  </w:footnote>
  <w:footnote w:id="26">
    <w:p w14:paraId="3ED04C48" w14:textId="77777777" w:rsidR="00FC5DCD" w:rsidRPr="004F2BC5" w:rsidRDefault="00FC5DCD" w:rsidP="0078534C">
      <w:pPr>
        <w:pStyle w:val="ac"/>
      </w:pPr>
      <w:r w:rsidRPr="004F2BC5">
        <w:rPr>
          <w:rStyle w:val="ab"/>
        </w:rPr>
        <w:footnoteRef/>
      </w:r>
      <w:r w:rsidRPr="004F2BC5">
        <w:t xml:space="preserve"> </w:t>
      </w:r>
      <w:r w:rsidRPr="004F2BC5">
        <w:rPr>
          <w:rStyle w:val="af"/>
        </w:rPr>
        <w:t xml:space="preserve">Вид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 w:id="27">
    <w:p w14:paraId="7B134044" w14:textId="18C6131D" w:rsidR="00FC5DCD" w:rsidRPr="004F2BC5" w:rsidRDefault="00FC5DCD" w:rsidP="00EA147E">
      <w:pPr>
        <w:spacing w:after="0"/>
        <w:ind w:firstLine="0"/>
      </w:pPr>
      <w:r w:rsidRPr="00B32C09">
        <w:rPr>
          <w:rStyle w:val="ab"/>
          <w:sz w:val="20"/>
          <w:szCs w:val="18"/>
        </w:rPr>
        <w:footnoteRef/>
      </w:r>
      <w:r w:rsidRPr="00B32C09">
        <w:rPr>
          <w:sz w:val="20"/>
          <w:szCs w:val="18"/>
        </w:rPr>
        <w:t xml:space="preserve"> </w:t>
      </w:r>
      <w:r w:rsidRPr="00B32C09">
        <w:rPr>
          <w:rStyle w:val="af"/>
        </w:rPr>
        <w:t>Карта планируемого размещения объектов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footnote>
  <w:footnote w:id="28">
    <w:p w14:paraId="2C957DB8" w14:textId="77777777" w:rsidR="00FC5DCD" w:rsidRPr="004F2BC5" w:rsidRDefault="00FC5DCD" w:rsidP="00E41365">
      <w:pPr>
        <w:pStyle w:val="ac"/>
      </w:pPr>
      <w:r w:rsidRPr="004F2BC5">
        <w:rPr>
          <w:rStyle w:val="ab"/>
        </w:rPr>
        <w:footnoteRef/>
      </w:r>
      <w:r w:rsidRPr="004F2BC5">
        <w:t xml:space="preserve"> </w:t>
      </w:r>
      <w:r w:rsidRPr="004F2BC5">
        <w:rPr>
          <w:rStyle w:val="af"/>
        </w:rPr>
        <w:t xml:space="preserve">Вид объекта – в соответствии с Приказом Минэкономразвития России от 09.01.2018 г. </w:t>
      </w:r>
      <w:r>
        <w:rPr>
          <w:rStyle w:val="af"/>
        </w:rPr>
        <w:t>№ </w:t>
      </w:r>
      <w:r w:rsidRPr="004F2BC5">
        <w:rPr>
          <w:rStyle w:val="af"/>
        </w:rPr>
        <w:t xml:space="preserve">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Мнэкономразвития России от 7 декабря 2016 г. </w:t>
      </w:r>
      <w:r>
        <w:rPr>
          <w:rStyle w:val="af"/>
        </w:rPr>
        <w:t>№ </w:t>
      </w:r>
      <w:r w:rsidRPr="004F2BC5">
        <w:rPr>
          <w:rStyle w:val="af"/>
        </w:rPr>
        <w:t>793</w:t>
      </w:r>
      <w:r w:rsidRPr="004F2BC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60602"/>
      <w:docPartObj>
        <w:docPartGallery w:val="Page Numbers (Top of Page)"/>
        <w:docPartUnique/>
      </w:docPartObj>
    </w:sdtPr>
    <w:sdtEndPr>
      <w:rPr>
        <w:sz w:val="20"/>
      </w:rPr>
    </w:sdtEndPr>
    <w:sdtContent>
      <w:p w14:paraId="2D3771BB" w14:textId="77777777" w:rsidR="00FC5DCD" w:rsidRPr="00330C1C" w:rsidRDefault="00FC5DCD" w:rsidP="00330C1C">
        <w:pPr>
          <w:pStyle w:val="af7"/>
          <w:ind w:firstLine="0"/>
          <w:jc w:val="center"/>
          <w:rPr>
            <w:sz w:val="20"/>
          </w:rPr>
        </w:pPr>
        <w:r w:rsidRPr="00330C1C">
          <w:rPr>
            <w:sz w:val="20"/>
          </w:rPr>
          <w:fldChar w:fldCharType="begin"/>
        </w:r>
        <w:r w:rsidRPr="00330C1C">
          <w:rPr>
            <w:sz w:val="20"/>
          </w:rPr>
          <w:instrText xml:space="preserve"> PAGE   \* MERGEFORMAT </w:instrText>
        </w:r>
        <w:r w:rsidRPr="00330C1C">
          <w:rPr>
            <w:sz w:val="20"/>
          </w:rPr>
          <w:fldChar w:fldCharType="separate"/>
        </w:r>
        <w:r w:rsidR="00A8653F">
          <w:rPr>
            <w:noProof/>
            <w:sz w:val="20"/>
          </w:rPr>
          <w:t>11</w:t>
        </w:r>
        <w:r w:rsidRPr="00330C1C">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7C2E320"/>
    <w:lvl w:ilvl="0">
      <w:start w:val="1"/>
      <w:numFmt w:val="decimal"/>
      <w:pStyle w:val="1"/>
      <w:lvlText w:val="%1."/>
      <w:lvlJc w:val="left"/>
      <w:pPr>
        <w:ind w:left="0" w:firstLine="0"/>
      </w:pPr>
      <w:rPr>
        <w:rFonts w:hint="default"/>
      </w:rPr>
    </w:lvl>
    <w:lvl w:ilvl="1">
      <w:start w:val="1"/>
      <w:numFmt w:val="decimal"/>
      <w:pStyle w:val="2"/>
      <w:lvlText w:val="%1.%2"/>
      <w:lvlJc w:val="left"/>
      <w:pPr>
        <w:ind w:left="2694" w:firstLine="0"/>
      </w:pPr>
      <w:rPr>
        <w:rFonts w:cs="Times New Roman" w:hint="default"/>
        <w:lang w:val="ru-RU"/>
      </w:rPr>
    </w:lvl>
    <w:lvl w:ilvl="2">
      <w:start w:val="1"/>
      <w:numFmt w:val="decimal"/>
      <w:pStyle w:val="3"/>
      <w:lvlText w:val="%1.%2.%3"/>
      <w:lvlJc w:val="left"/>
      <w:pPr>
        <w:ind w:left="0" w:firstLine="0"/>
      </w:pPr>
      <w:rPr>
        <w:rFonts w:cs="Times New Roman" w:hint="default"/>
      </w:rPr>
    </w:lvl>
    <w:lvl w:ilvl="3">
      <w:start w:val="1"/>
      <w:numFmt w:val="decimal"/>
      <w:pStyle w:val="4"/>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
    <w:nsid w:val="02DE25A0"/>
    <w:multiLevelType w:val="hybridMultilevel"/>
    <w:tmpl w:val="4C0E055C"/>
    <w:lvl w:ilvl="0" w:tplc="63E83E7A">
      <w:start w:val="1"/>
      <w:numFmt w:val="bullet"/>
      <w:lvlText w:val=""/>
      <w:lvlJc w:val="left"/>
      <w:pPr>
        <w:ind w:left="1287" w:hanging="360"/>
      </w:pPr>
      <w:rPr>
        <w:rFonts w:ascii="Symbol" w:hAnsi="Symbol" w:hint="default"/>
        <w:color w:val="auto"/>
      </w:rPr>
    </w:lvl>
    <w:lvl w:ilvl="1" w:tplc="52B67E36" w:tentative="1">
      <w:start w:val="1"/>
      <w:numFmt w:val="bullet"/>
      <w:lvlText w:val="o"/>
      <w:lvlJc w:val="left"/>
      <w:pPr>
        <w:ind w:left="2007" w:hanging="360"/>
      </w:pPr>
      <w:rPr>
        <w:rFonts w:ascii="Courier New" w:hAnsi="Courier New" w:cs="Courier New" w:hint="default"/>
      </w:rPr>
    </w:lvl>
    <w:lvl w:ilvl="2" w:tplc="4F7E08FE" w:tentative="1">
      <w:start w:val="1"/>
      <w:numFmt w:val="bullet"/>
      <w:lvlText w:val=""/>
      <w:lvlJc w:val="left"/>
      <w:pPr>
        <w:ind w:left="2727" w:hanging="360"/>
      </w:pPr>
      <w:rPr>
        <w:rFonts w:ascii="Wingdings" w:hAnsi="Wingdings" w:hint="default"/>
      </w:rPr>
    </w:lvl>
    <w:lvl w:ilvl="3" w:tplc="7B1C63D2" w:tentative="1">
      <w:start w:val="1"/>
      <w:numFmt w:val="bullet"/>
      <w:lvlText w:val=""/>
      <w:lvlJc w:val="left"/>
      <w:pPr>
        <w:ind w:left="3447" w:hanging="360"/>
      </w:pPr>
      <w:rPr>
        <w:rFonts w:ascii="Symbol" w:hAnsi="Symbol" w:hint="default"/>
      </w:rPr>
    </w:lvl>
    <w:lvl w:ilvl="4" w:tplc="085867C0" w:tentative="1">
      <w:start w:val="1"/>
      <w:numFmt w:val="bullet"/>
      <w:lvlText w:val="o"/>
      <w:lvlJc w:val="left"/>
      <w:pPr>
        <w:ind w:left="4167" w:hanging="360"/>
      </w:pPr>
      <w:rPr>
        <w:rFonts w:ascii="Courier New" w:hAnsi="Courier New" w:cs="Courier New" w:hint="default"/>
      </w:rPr>
    </w:lvl>
    <w:lvl w:ilvl="5" w:tplc="89A2B3C6" w:tentative="1">
      <w:start w:val="1"/>
      <w:numFmt w:val="bullet"/>
      <w:lvlText w:val=""/>
      <w:lvlJc w:val="left"/>
      <w:pPr>
        <w:ind w:left="4887" w:hanging="360"/>
      </w:pPr>
      <w:rPr>
        <w:rFonts w:ascii="Wingdings" w:hAnsi="Wingdings" w:hint="default"/>
      </w:rPr>
    </w:lvl>
    <w:lvl w:ilvl="6" w:tplc="5FA6CCB4" w:tentative="1">
      <w:start w:val="1"/>
      <w:numFmt w:val="bullet"/>
      <w:lvlText w:val=""/>
      <w:lvlJc w:val="left"/>
      <w:pPr>
        <w:ind w:left="5607" w:hanging="360"/>
      </w:pPr>
      <w:rPr>
        <w:rFonts w:ascii="Symbol" w:hAnsi="Symbol" w:hint="default"/>
      </w:rPr>
    </w:lvl>
    <w:lvl w:ilvl="7" w:tplc="9BCED0F0" w:tentative="1">
      <w:start w:val="1"/>
      <w:numFmt w:val="bullet"/>
      <w:lvlText w:val="o"/>
      <w:lvlJc w:val="left"/>
      <w:pPr>
        <w:ind w:left="6327" w:hanging="360"/>
      </w:pPr>
      <w:rPr>
        <w:rFonts w:ascii="Courier New" w:hAnsi="Courier New" w:cs="Courier New" w:hint="default"/>
      </w:rPr>
    </w:lvl>
    <w:lvl w:ilvl="8" w:tplc="0E24FA9E" w:tentative="1">
      <w:start w:val="1"/>
      <w:numFmt w:val="bullet"/>
      <w:lvlText w:val=""/>
      <w:lvlJc w:val="left"/>
      <w:pPr>
        <w:ind w:left="7047" w:hanging="360"/>
      </w:pPr>
      <w:rPr>
        <w:rFonts w:ascii="Wingdings" w:hAnsi="Wingdings" w:hint="default"/>
      </w:rPr>
    </w:lvl>
  </w:abstractNum>
  <w:abstractNum w:abstractNumId="2">
    <w:nsid w:val="098B4490"/>
    <w:multiLevelType w:val="hybridMultilevel"/>
    <w:tmpl w:val="75628CDA"/>
    <w:lvl w:ilvl="0" w:tplc="6AEA3576">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A033F"/>
    <w:multiLevelType w:val="hybridMultilevel"/>
    <w:tmpl w:val="386296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D7C01F5"/>
    <w:multiLevelType w:val="hybridMultilevel"/>
    <w:tmpl w:val="789A3144"/>
    <w:lvl w:ilvl="0" w:tplc="CFFEDF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876AF2"/>
    <w:multiLevelType w:val="multilevel"/>
    <w:tmpl w:val="19A63A86"/>
    <w:lvl w:ilvl="0">
      <w:start w:val="1"/>
      <w:numFmt w:val="decimal"/>
      <w:lvlText w:val="%1."/>
      <w:lvlJc w:val="left"/>
      <w:pPr>
        <w:ind w:left="930" w:hanging="363"/>
      </w:pPr>
      <w:rPr>
        <w:rFonts w:hint="default"/>
      </w:rPr>
    </w:lvl>
    <w:lvl w:ilvl="1">
      <w:start w:val="1"/>
      <w:numFmt w:val="decimal"/>
      <w:isLgl/>
      <w:lvlText w:val="%1.%2."/>
      <w:lvlJc w:val="left"/>
      <w:pPr>
        <w:ind w:left="930" w:hanging="363"/>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2">
      <w:start w:val="1"/>
      <w:numFmt w:val="decimal"/>
      <w:isLgl/>
      <w:lvlText w:val="%1.%2.%3."/>
      <w:lvlJc w:val="left"/>
      <w:pPr>
        <w:ind w:left="930" w:hanging="363"/>
      </w:pPr>
      <w:rPr>
        <w:rFonts w:hint="default"/>
      </w:rPr>
    </w:lvl>
    <w:lvl w:ilvl="3">
      <w:start w:val="1"/>
      <w:numFmt w:val="decimal"/>
      <w:isLgl/>
      <w:lvlText w:val="%1.%2.%3.%4."/>
      <w:lvlJc w:val="left"/>
      <w:pPr>
        <w:tabs>
          <w:tab w:val="num" w:pos="567"/>
        </w:tabs>
        <w:ind w:left="930" w:hanging="363"/>
      </w:pPr>
      <w:rPr>
        <w:rFonts w:hint="default"/>
      </w:rPr>
    </w:lvl>
    <w:lvl w:ilvl="4">
      <w:start w:val="1"/>
      <w:numFmt w:val="decimal"/>
      <w:lvlRestart w:val="1"/>
      <w:pStyle w:val="a"/>
      <w:isLgl/>
      <w:lvlText w:val="Рисунок %1-%5."/>
      <w:lvlJc w:val="left"/>
      <w:pPr>
        <w:ind w:left="930" w:hanging="36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specVanish w:val="0"/>
      </w:rPr>
    </w:lvl>
    <w:lvl w:ilvl="5">
      <w:start w:val="1"/>
      <w:numFmt w:val="decimal"/>
      <w:pStyle w:val="11"/>
      <w:isLgl/>
      <w:lvlText w:val="Таблица %1-%6."/>
      <w:lvlJc w:val="left"/>
      <w:pPr>
        <w:ind w:left="930" w:hanging="363"/>
      </w:pPr>
      <w:rPr>
        <w:rFonts w:hint="default"/>
        <w:b w:val="0"/>
        <w:i w:val="0"/>
      </w:rPr>
    </w:lvl>
    <w:lvl w:ilvl="6">
      <w:start w:val="1"/>
      <w:numFmt w:val="decimal"/>
      <w:pStyle w:val="111"/>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7">
      <w:start w:val="1"/>
      <w:numFmt w:val="decimal"/>
      <w:isLgl/>
      <w:lvlText w:val="Таблица %1.%2.%3-%8."/>
      <w:lvlJc w:val="left"/>
      <w:pPr>
        <w:ind w:left="930" w:hanging="363"/>
      </w:pPr>
      <w:rPr>
        <w:rFonts w:hint="default"/>
      </w:rPr>
    </w:lvl>
    <w:lvl w:ilvl="8">
      <w:start w:val="1"/>
      <w:numFmt w:val="decimal"/>
      <w:isLgl/>
      <w:lvlText w:val="Таблица %1.%2.%3.%4-%9."/>
      <w:lvlJc w:val="left"/>
      <w:pPr>
        <w:ind w:left="930" w:hanging="363"/>
      </w:pPr>
      <w:rPr>
        <w:rFonts w:hint="default"/>
      </w:rPr>
    </w:lvl>
  </w:abstractNum>
  <w:abstractNum w:abstractNumId="6">
    <w:nsid w:val="109A18BC"/>
    <w:multiLevelType w:val="hybridMultilevel"/>
    <w:tmpl w:val="206C23B6"/>
    <w:lvl w:ilvl="0" w:tplc="01D253F6">
      <w:start w:val="1"/>
      <w:numFmt w:val="bullet"/>
      <w:lvlText w:val=""/>
      <w:lvlJc w:val="left"/>
      <w:pPr>
        <w:ind w:left="1287" w:hanging="360"/>
      </w:pPr>
      <w:rPr>
        <w:rFonts w:ascii="Symbol" w:hAnsi="Symbol" w:hint="default"/>
        <w:color w:val="auto"/>
      </w:rPr>
    </w:lvl>
    <w:lvl w:ilvl="1" w:tplc="62C0DDAA" w:tentative="1">
      <w:start w:val="1"/>
      <w:numFmt w:val="bullet"/>
      <w:lvlText w:val="o"/>
      <w:lvlJc w:val="left"/>
      <w:pPr>
        <w:ind w:left="2007" w:hanging="360"/>
      </w:pPr>
      <w:rPr>
        <w:rFonts w:ascii="Courier New" w:hAnsi="Courier New" w:cs="Courier New" w:hint="default"/>
      </w:rPr>
    </w:lvl>
    <w:lvl w:ilvl="2" w:tplc="66FAFC10" w:tentative="1">
      <w:start w:val="1"/>
      <w:numFmt w:val="bullet"/>
      <w:lvlText w:val=""/>
      <w:lvlJc w:val="left"/>
      <w:pPr>
        <w:ind w:left="2727" w:hanging="360"/>
      </w:pPr>
      <w:rPr>
        <w:rFonts w:ascii="Wingdings" w:hAnsi="Wingdings" w:hint="default"/>
      </w:rPr>
    </w:lvl>
    <w:lvl w:ilvl="3" w:tplc="A8E024D8" w:tentative="1">
      <w:start w:val="1"/>
      <w:numFmt w:val="bullet"/>
      <w:lvlText w:val=""/>
      <w:lvlJc w:val="left"/>
      <w:pPr>
        <w:ind w:left="3447" w:hanging="360"/>
      </w:pPr>
      <w:rPr>
        <w:rFonts w:ascii="Symbol" w:hAnsi="Symbol" w:hint="default"/>
      </w:rPr>
    </w:lvl>
    <w:lvl w:ilvl="4" w:tplc="FA1806B4" w:tentative="1">
      <w:start w:val="1"/>
      <w:numFmt w:val="bullet"/>
      <w:lvlText w:val="o"/>
      <w:lvlJc w:val="left"/>
      <w:pPr>
        <w:ind w:left="4167" w:hanging="360"/>
      </w:pPr>
      <w:rPr>
        <w:rFonts w:ascii="Courier New" w:hAnsi="Courier New" w:cs="Courier New" w:hint="default"/>
      </w:rPr>
    </w:lvl>
    <w:lvl w:ilvl="5" w:tplc="92067130" w:tentative="1">
      <w:start w:val="1"/>
      <w:numFmt w:val="bullet"/>
      <w:lvlText w:val=""/>
      <w:lvlJc w:val="left"/>
      <w:pPr>
        <w:ind w:left="4887" w:hanging="360"/>
      </w:pPr>
      <w:rPr>
        <w:rFonts w:ascii="Wingdings" w:hAnsi="Wingdings" w:hint="default"/>
      </w:rPr>
    </w:lvl>
    <w:lvl w:ilvl="6" w:tplc="C7CA2810" w:tentative="1">
      <w:start w:val="1"/>
      <w:numFmt w:val="bullet"/>
      <w:lvlText w:val=""/>
      <w:lvlJc w:val="left"/>
      <w:pPr>
        <w:ind w:left="5607" w:hanging="360"/>
      </w:pPr>
      <w:rPr>
        <w:rFonts w:ascii="Symbol" w:hAnsi="Symbol" w:hint="default"/>
      </w:rPr>
    </w:lvl>
    <w:lvl w:ilvl="7" w:tplc="5A82A2DC" w:tentative="1">
      <w:start w:val="1"/>
      <w:numFmt w:val="bullet"/>
      <w:lvlText w:val="o"/>
      <w:lvlJc w:val="left"/>
      <w:pPr>
        <w:ind w:left="6327" w:hanging="360"/>
      </w:pPr>
      <w:rPr>
        <w:rFonts w:ascii="Courier New" w:hAnsi="Courier New" w:cs="Courier New" w:hint="default"/>
      </w:rPr>
    </w:lvl>
    <w:lvl w:ilvl="8" w:tplc="626C31FE" w:tentative="1">
      <w:start w:val="1"/>
      <w:numFmt w:val="bullet"/>
      <w:lvlText w:val=""/>
      <w:lvlJc w:val="left"/>
      <w:pPr>
        <w:ind w:left="7047" w:hanging="360"/>
      </w:pPr>
      <w:rPr>
        <w:rFonts w:ascii="Wingdings" w:hAnsi="Wingdings" w:hint="default"/>
      </w:rPr>
    </w:lvl>
  </w:abstractNum>
  <w:abstractNum w:abstractNumId="7">
    <w:nsid w:val="173E6792"/>
    <w:multiLevelType w:val="multilevel"/>
    <w:tmpl w:val="F492267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9143C77"/>
    <w:multiLevelType w:val="hybridMultilevel"/>
    <w:tmpl w:val="F0AA47F8"/>
    <w:lvl w:ilvl="0" w:tplc="6C241CC4">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C3620A"/>
    <w:multiLevelType w:val="hybridMultilevel"/>
    <w:tmpl w:val="0FE65B50"/>
    <w:lvl w:ilvl="0" w:tplc="63784A54">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565309"/>
    <w:multiLevelType w:val="hybridMultilevel"/>
    <w:tmpl w:val="7D0A6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82C68"/>
    <w:multiLevelType w:val="hybridMultilevel"/>
    <w:tmpl w:val="93A22E30"/>
    <w:lvl w:ilvl="0" w:tplc="63E83E7A">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nsid w:val="2826759F"/>
    <w:multiLevelType w:val="hybridMultilevel"/>
    <w:tmpl w:val="D6D0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5176BC"/>
    <w:multiLevelType w:val="hybridMultilevel"/>
    <w:tmpl w:val="A9D6052E"/>
    <w:lvl w:ilvl="0" w:tplc="63E83E7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630C6C"/>
    <w:multiLevelType w:val="hybridMultilevel"/>
    <w:tmpl w:val="CBC4D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F6A56"/>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33A02D9"/>
    <w:multiLevelType w:val="hybridMultilevel"/>
    <w:tmpl w:val="D0947A6A"/>
    <w:lvl w:ilvl="0" w:tplc="B6904B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A07AE1"/>
    <w:multiLevelType w:val="hybridMultilevel"/>
    <w:tmpl w:val="D6D0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D0F2406"/>
    <w:multiLevelType w:val="hybridMultilevel"/>
    <w:tmpl w:val="59208E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3142C5"/>
    <w:multiLevelType w:val="hybridMultilevel"/>
    <w:tmpl w:val="7D0A6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595DB3"/>
    <w:multiLevelType w:val="hybridMultilevel"/>
    <w:tmpl w:val="C45EF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6D2290"/>
    <w:multiLevelType w:val="hybridMultilevel"/>
    <w:tmpl w:val="340C3CE6"/>
    <w:lvl w:ilvl="0" w:tplc="538A695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8133F0D"/>
    <w:multiLevelType w:val="hybridMultilevel"/>
    <w:tmpl w:val="C4CC7E66"/>
    <w:lvl w:ilvl="0" w:tplc="09D0EB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937DEA"/>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8A644FC"/>
    <w:multiLevelType w:val="hybridMultilevel"/>
    <w:tmpl w:val="620261F4"/>
    <w:lvl w:ilvl="0" w:tplc="538A695E">
      <w:start w:val="1"/>
      <w:numFmt w:val="bullet"/>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4CE126A4"/>
    <w:multiLevelType w:val="hybridMultilevel"/>
    <w:tmpl w:val="10B89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E99175D"/>
    <w:multiLevelType w:val="multilevel"/>
    <w:tmpl w:val="818A1288"/>
    <w:lvl w:ilvl="0">
      <w:start w:val="1"/>
      <w:numFmt w:val="decimal"/>
      <w:lvlText w:val="%1."/>
      <w:lvlJc w:val="left"/>
      <w:pPr>
        <w:ind w:left="720" w:hanging="360"/>
      </w:pPr>
    </w:lvl>
    <w:lvl w:ilvl="1">
      <w:start w:val="5"/>
      <w:numFmt w:val="decimal"/>
      <w:isLgl/>
      <w:lvlText w:val="%1.%2."/>
      <w:lvlJc w:val="left"/>
      <w:pPr>
        <w:ind w:left="1419" w:hanging="852"/>
      </w:pPr>
      <w:rPr>
        <w:rFonts w:hint="default"/>
      </w:rPr>
    </w:lvl>
    <w:lvl w:ilvl="2">
      <w:start w:val="1"/>
      <w:numFmt w:val="decimal"/>
      <w:isLgl/>
      <w:lvlText w:val="%1.%2.%3."/>
      <w:lvlJc w:val="left"/>
      <w:pPr>
        <w:ind w:left="1626" w:hanging="852"/>
      </w:pPr>
      <w:rPr>
        <w:rFonts w:hint="default"/>
      </w:rPr>
    </w:lvl>
    <w:lvl w:ilvl="3">
      <w:start w:val="1"/>
      <w:numFmt w:val="decimal"/>
      <w:isLgl/>
      <w:lvlText w:val="%1.%2.%3.%4."/>
      <w:lvlJc w:val="left"/>
      <w:pPr>
        <w:ind w:left="1833" w:hanging="852"/>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51950280"/>
    <w:multiLevelType w:val="hybridMultilevel"/>
    <w:tmpl w:val="12E42AE0"/>
    <w:lvl w:ilvl="0" w:tplc="63E83E7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6D4FBF"/>
    <w:multiLevelType w:val="hybridMultilevel"/>
    <w:tmpl w:val="171AA5AA"/>
    <w:lvl w:ilvl="0" w:tplc="AD62FBAE">
      <w:start w:val="1"/>
      <w:numFmt w:val="bullet"/>
      <w:lvlText w:val=""/>
      <w:lvlJc w:val="left"/>
      <w:pPr>
        <w:ind w:left="1287" w:hanging="360"/>
      </w:pPr>
      <w:rPr>
        <w:rFonts w:ascii="Symbol" w:hAnsi="Symbol" w:hint="default"/>
      </w:rPr>
    </w:lvl>
    <w:lvl w:ilvl="1" w:tplc="13D8BB98" w:tentative="1">
      <w:start w:val="1"/>
      <w:numFmt w:val="bullet"/>
      <w:lvlText w:val="o"/>
      <w:lvlJc w:val="left"/>
      <w:pPr>
        <w:ind w:left="2007" w:hanging="360"/>
      </w:pPr>
      <w:rPr>
        <w:rFonts w:ascii="Courier New" w:hAnsi="Courier New" w:cs="Courier New" w:hint="default"/>
      </w:rPr>
    </w:lvl>
    <w:lvl w:ilvl="2" w:tplc="303E2E40" w:tentative="1">
      <w:start w:val="1"/>
      <w:numFmt w:val="bullet"/>
      <w:lvlText w:val=""/>
      <w:lvlJc w:val="left"/>
      <w:pPr>
        <w:ind w:left="2727" w:hanging="360"/>
      </w:pPr>
      <w:rPr>
        <w:rFonts w:ascii="Wingdings" w:hAnsi="Wingdings" w:hint="default"/>
      </w:rPr>
    </w:lvl>
    <w:lvl w:ilvl="3" w:tplc="9A3A4830" w:tentative="1">
      <w:start w:val="1"/>
      <w:numFmt w:val="bullet"/>
      <w:lvlText w:val=""/>
      <w:lvlJc w:val="left"/>
      <w:pPr>
        <w:ind w:left="3447" w:hanging="360"/>
      </w:pPr>
      <w:rPr>
        <w:rFonts w:ascii="Symbol" w:hAnsi="Symbol" w:hint="default"/>
      </w:rPr>
    </w:lvl>
    <w:lvl w:ilvl="4" w:tplc="DE421C06" w:tentative="1">
      <w:start w:val="1"/>
      <w:numFmt w:val="bullet"/>
      <w:lvlText w:val="o"/>
      <w:lvlJc w:val="left"/>
      <w:pPr>
        <w:ind w:left="4167" w:hanging="360"/>
      </w:pPr>
      <w:rPr>
        <w:rFonts w:ascii="Courier New" w:hAnsi="Courier New" w:cs="Courier New" w:hint="default"/>
      </w:rPr>
    </w:lvl>
    <w:lvl w:ilvl="5" w:tplc="84EE4864" w:tentative="1">
      <w:start w:val="1"/>
      <w:numFmt w:val="bullet"/>
      <w:lvlText w:val=""/>
      <w:lvlJc w:val="left"/>
      <w:pPr>
        <w:ind w:left="4887" w:hanging="360"/>
      </w:pPr>
      <w:rPr>
        <w:rFonts w:ascii="Wingdings" w:hAnsi="Wingdings" w:hint="default"/>
      </w:rPr>
    </w:lvl>
    <w:lvl w:ilvl="6" w:tplc="AF3E4B1E" w:tentative="1">
      <w:start w:val="1"/>
      <w:numFmt w:val="bullet"/>
      <w:lvlText w:val=""/>
      <w:lvlJc w:val="left"/>
      <w:pPr>
        <w:ind w:left="5607" w:hanging="360"/>
      </w:pPr>
      <w:rPr>
        <w:rFonts w:ascii="Symbol" w:hAnsi="Symbol" w:hint="default"/>
      </w:rPr>
    </w:lvl>
    <w:lvl w:ilvl="7" w:tplc="2A6AA8C8" w:tentative="1">
      <w:start w:val="1"/>
      <w:numFmt w:val="bullet"/>
      <w:lvlText w:val="o"/>
      <w:lvlJc w:val="left"/>
      <w:pPr>
        <w:ind w:left="6327" w:hanging="360"/>
      </w:pPr>
      <w:rPr>
        <w:rFonts w:ascii="Courier New" w:hAnsi="Courier New" w:cs="Courier New" w:hint="default"/>
      </w:rPr>
    </w:lvl>
    <w:lvl w:ilvl="8" w:tplc="73E478BE" w:tentative="1">
      <w:start w:val="1"/>
      <w:numFmt w:val="bullet"/>
      <w:lvlText w:val=""/>
      <w:lvlJc w:val="left"/>
      <w:pPr>
        <w:ind w:left="7047" w:hanging="360"/>
      </w:pPr>
      <w:rPr>
        <w:rFonts w:ascii="Wingdings" w:hAnsi="Wingdings" w:hint="default"/>
      </w:rPr>
    </w:lvl>
  </w:abstractNum>
  <w:abstractNum w:abstractNumId="29">
    <w:nsid w:val="53774F71"/>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BC02A92"/>
    <w:multiLevelType w:val="hybridMultilevel"/>
    <w:tmpl w:val="BF4438D0"/>
    <w:lvl w:ilvl="0" w:tplc="85DA967A">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613912"/>
    <w:multiLevelType w:val="hybridMultilevel"/>
    <w:tmpl w:val="7D0A6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D2F1CF5"/>
    <w:multiLevelType w:val="hybridMultilevel"/>
    <w:tmpl w:val="3EA4770A"/>
    <w:lvl w:ilvl="0" w:tplc="0419000F">
      <w:start w:val="1"/>
      <w:numFmt w:val="decimal"/>
      <w:lvlText w:val="%1."/>
      <w:lvlJc w:val="left"/>
      <w:pPr>
        <w:ind w:left="1429" w:hanging="360"/>
      </w:pPr>
      <w:rPr>
        <w:rFonts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nsid w:val="68361CC5"/>
    <w:multiLevelType w:val="hybridMultilevel"/>
    <w:tmpl w:val="39EA24EE"/>
    <w:lvl w:ilvl="0" w:tplc="A8A8AD04">
      <w:start w:val="1"/>
      <w:numFmt w:val="bullet"/>
      <w:lvlText w:val=""/>
      <w:lvlJc w:val="left"/>
      <w:pPr>
        <w:ind w:left="1287" w:hanging="360"/>
      </w:pPr>
      <w:rPr>
        <w:rFonts w:ascii="Wingdings" w:hAnsi="Wingdings" w:hint="default"/>
        <w:color w:val="auto"/>
      </w:rPr>
    </w:lvl>
    <w:lvl w:ilvl="1" w:tplc="0222144A" w:tentative="1">
      <w:start w:val="1"/>
      <w:numFmt w:val="bullet"/>
      <w:lvlText w:val="o"/>
      <w:lvlJc w:val="left"/>
      <w:pPr>
        <w:ind w:left="2007" w:hanging="360"/>
      </w:pPr>
      <w:rPr>
        <w:rFonts w:ascii="Courier New" w:hAnsi="Courier New" w:cs="Courier New" w:hint="default"/>
      </w:rPr>
    </w:lvl>
    <w:lvl w:ilvl="2" w:tplc="9772834E" w:tentative="1">
      <w:start w:val="1"/>
      <w:numFmt w:val="bullet"/>
      <w:lvlText w:val=""/>
      <w:lvlJc w:val="left"/>
      <w:pPr>
        <w:ind w:left="2727" w:hanging="360"/>
      </w:pPr>
      <w:rPr>
        <w:rFonts w:ascii="Wingdings" w:hAnsi="Wingdings" w:hint="default"/>
      </w:rPr>
    </w:lvl>
    <w:lvl w:ilvl="3" w:tplc="C430ED06" w:tentative="1">
      <w:start w:val="1"/>
      <w:numFmt w:val="bullet"/>
      <w:lvlText w:val=""/>
      <w:lvlJc w:val="left"/>
      <w:pPr>
        <w:ind w:left="3447" w:hanging="360"/>
      </w:pPr>
      <w:rPr>
        <w:rFonts w:ascii="Symbol" w:hAnsi="Symbol" w:hint="default"/>
      </w:rPr>
    </w:lvl>
    <w:lvl w:ilvl="4" w:tplc="985477F6" w:tentative="1">
      <w:start w:val="1"/>
      <w:numFmt w:val="bullet"/>
      <w:lvlText w:val="o"/>
      <w:lvlJc w:val="left"/>
      <w:pPr>
        <w:ind w:left="4167" w:hanging="360"/>
      </w:pPr>
      <w:rPr>
        <w:rFonts w:ascii="Courier New" w:hAnsi="Courier New" w:cs="Courier New" w:hint="default"/>
      </w:rPr>
    </w:lvl>
    <w:lvl w:ilvl="5" w:tplc="860CEB5A" w:tentative="1">
      <w:start w:val="1"/>
      <w:numFmt w:val="bullet"/>
      <w:lvlText w:val=""/>
      <w:lvlJc w:val="left"/>
      <w:pPr>
        <w:ind w:left="4887" w:hanging="360"/>
      </w:pPr>
      <w:rPr>
        <w:rFonts w:ascii="Wingdings" w:hAnsi="Wingdings" w:hint="default"/>
      </w:rPr>
    </w:lvl>
    <w:lvl w:ilvl="6" w:tplc="6C80DBA4" w:tentative="1">
      <w:start w:val="1"/>
      <w:numFmt w:val="bullet"/>
      <w:lvlText w:val=""/>
      <w:lvlJc w:val="left"/>
      <w:pPr>
        <w:ind w:left="5607" w:hanging="360"/>
      </w:pPr>
      <w:rPr>
        <w:rFonts w:ascii="Symbol" w:hAnsi="Symbol" w:hint="default"/>
      </w:rPr>
    </w:lvl>
    <w:lvl w:ilvl="7" w:tplc="E6E80094" w:tentative="1">
      <w:start w:val="1"/>
      <w:numFmt w:val="bullet"/>
      <w:lvlText w:val="o"/>
      <w:lvlJc w:val="left"/>
      <w:pPr>
        <w:ind w:left="6327" w:hanging="360"/>
      </w:pPr>
      <w:rPr>
        <w:rFonts w:ascii="Courier New" w:hAnsi="Courier New" w:cs="Courier New" w:hint="default"/>
      </w:rPr>
    </w:lvl>
    <w:lvl w:ilvl="8" w:tplc="7A1AA154" w:tentative="1">
      <w:start w:val="1"/>
      <w:numFmt w:val="bullet"/>
      <w:lvlText w:val=""/>
      <w:lvlJc w:val="left"/>
      <w:pPr>
        <w:ind w:left="7047" w:hanging="360"/>
      </w:pPr>
      <w:rPr>
        <w:rFonts w:ascii="Wingdings" w:hAnsi="Wingdings" w:hint="default"/>
      </w:rPr>
    </w:lvl>
  </w:abstractNum>
  <w:abstractNum w:abstractNumId="34">
    <w:nsid w:val="69C90727"/>
    <w:multiLevelType w:val="multilevel"/>
    <w:tmpl w:val="F2309E50"/>
    <w:name w:val="WW8Num112"/>
    <w:lvl w:ilvl="0">
      <w:start w:val="1"/>
      <w:numFmt w:val="bullet"/>
      <w:pStyle w:val="10"/>
      <w:suff w:val="space"/>
      <w:lvlText w:val=""/>
      <w:lvlJc w:val="left"/>
      <w:pPr>
        <w:ind w:left="567" w:firstLine="0"/>
      </w:pPr>
      <w:rPr>
        <w:rFonts w:ascii="Wingdings" w:hAnsi="Wingdings" w:hint="default"/>
      </w:rPr>
    </w:lvl>
    <w:lvl w:ilvl="1">
      <w:start w:val="1"/>
      <w:numFmt w:val="bullet"/>
      <w:pStyle w:val="20"/>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5">
    <w:nsid w:val="6C11153D"/>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873DF9"/>
    <w:multiLevelType w:val="multilevel"/>
    <w:tmpl w:val="818A1288"/>
    <w:lvl w:ilvl="0">
      <w:start w:val="1"/>
      <w:numFmt w:val="decimal"/>
      <w:lvlText w:val="%1."/>
      <w:lvlJc w:val="left"/>
      <w:pPr>
        <w:ind w:left="720" w:hanging="360"/>
      </w:pPr>
    </w:lvl>
    <w:lvl w:ilvl="1">
      <w:start w:val="5"/>
      <w:numFmt w:val="decimal"/>
      <w:isLgl/>
      <w:lvlText w:val="%1.%2."/>
      <w:lvlJc w:val="left"/>
      <w:pPr>
        <w:ind w:left="1419" w:hanging="852"/>
      </w:pPr>
      <w:rPr>
        <w:rFonts w:hint="default"/>
      </w:rPr>
    </w:lvl>
    <w:lvl w:ilvl="2">
      <w:start w:val="1"/>
      <w:numFmt w:val="decimal"/>
      <w:isLgl/>
      <w:lvlText w:val="%1.%2.%3."/>
      <w:lvlJc w:val="left"/>
      <w:pPr>
        <w:ind w:left="1626" w:hanging="852"/>
      </w:pPr>
      <w:rPr>
        <w:rFonts w:hint="default"/>
      </w:rPr>
    </w:lvl>
    <w:lvl w:ilvl="3">
      <w:start w:val="1"/>
      <w:numFmt w:val="decimal"/>
      <w:isLgl/>
      <w:lvlText w:val="%1.%2.%3.%4."/>
      <w:lvlJc w:val="left"/>
      <w:pPr>
        <w:ind w:left="1833" w:hanging="852"/>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72556C52"/>
    <w:multiLevelType w:val="hybridMultilevel"/>
    <w:tmpl w:val="9AE277BC"/>
    <w:lvl w:ilvl="0" w:tplc="131C775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520143A"/>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9F75C71"/>
    <w:multiLevelType w:val="hybridMultilevel"/>
    <w:tmpl w:val="5680DAD4"/>
    <w:lvl w:ilvl="0" w:tplc="38A8F6E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CEB1E9E"/>
    <w:multiLevelType w:val="hybridMultilevel"/>
    <w:tmpl w:val="94BC546E"/>
    <w:lvl w:ilvl="0" w:tplc="8862A998">
      <w:start w:val="1"/>
      <w:numFmt w:val="bullet"/>
      <w:lvlText w:val=""/>
      <w:lvlJc w:val="left"/>
      <w:pPr>
        <w:ind w:left="1287" w:hanging="360"/>
      </w:pPr>
      <w:rPr>
        <w:rFonts w:ascii="Symbol" w:hAnsi="Symbol" w:hint="default"/>
        <w:color w:val="auto"/>
      </w:rPr>
    </w:lvl>
    <w:lvl w:ilvl="1" w:tplc="8862A998"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1">
    <w:nsid w:val="7DCA0813"/>
    <w:multiLevelType w:val="hybridMultilevel"/>
    <w:tmpl w:val="386296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5"/>
  </w:num>
  <w:num w:numId="3">
    <w:abstractNumId w:val="18"/>
  </w:num>
  <w:num w:numId="4">
    <w:abstractNumId w:val="41"/>
  </w:num>
  <w:num w:numId="5">
    <w:abstractNumId w:val="29"/>
  </w:num>
  <w:num w:numId="6">
    <w:abstractNumId w:val="5"/>
  </w:num>
  <w:num w:numId="7">
    <w:abstractNumId w:val="20"/>
  </w:num>
  <w:num w:numId="8">
    <w:abstractNumId w:val="26"/>
  </w:num>
  <w:num w:numId="9">
    <w:abstractNumId w:val="7"/>
  </w:num>
  <w:num w:numId="10">
    <w:abstractNumId w:val="37"/>
  </w:num>
  <w:num w:numId="11">
    <w:abstractNumId w:val="23"/>
  </w:num>
  <w:num w:numId="12">
    <w:abstractNumId w:val="17"/>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num>
  <w:num w:numId="19">
    <w:abstractNumId w:val="1"/>
  </w:num>
  <w:num w:numId="20">
    <w:abstractNumId w:val="4"/>
  </w:num>
  <w:num w:numId="21">
    <w:abstractNumId w:val="40"/>
  </w:num>
  <w:num w:numId="22">
    <w:abstractNumId w:val="28"/>
  </w:num>
  <w:num w:numId="23">
    <w:abstractNumId w:val="33"/>
  </w:num>
  <w:num w:numId="24">
    <w:abstractNumId w:val="34"/>
  </w:num>
  <w:num w:numId="25">
    <w:abstractNumId w:val="38"/>
  </w:num>
  <w:num w:numId="26">
    <w:abstractNumId w:val="15"/>
  </w:num>
  <w:num w:numId="27">
    <w:abstractNumId w:val="35"/>
  </w:num>
  <w:num w:numId="28">
    <w:abstractNumId w:val="22"/>
  </w:num>
  <w:num w:numId="29">
    <w:abstractNumId w:val="1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6"/>
  </w:num>
  <w:num w:numId="33">
    <w:abstractNumId w:val="3"/>
  </w:num>
  <w:num w:numId="34">
    <w:abstractNumId w:val="27"/>
  </w:num>
  <w:num w:numId="35">
    <w:abstractNumId w:val="13"/>
  </w:num>
  <w:num w:numId="36">
    <w:abstractNumId w:val="11"/>
  </w:num>
  <w:num w:numId="37">
    <w:abstractNumId w:val="24"/>
  </w:num>
  <w:num w:numId="38">
    <w:abstractNumId w:val="21"/>
  </w:num>
  <w:num w:numId="39">
    <w:abstractNumId w:val="32"/>
  </w:num>
  <w:num w:numId="40">
    <w:abstractNumId w:val="16"/>
  </w:num>
  <w:num w:numId="41">
    <w:abstractNumId w:val="0"/>
  </w:num>
  <w:num w:numId="42">
    <w:abstractNumId w:val="0"/>
  </w:num>
  <w:num w:numId="43">
    <w:abstractNumId w:val="39"/>
  </w:num>
  <w:num w:numId="44">
    <w:abstractNumId w:val="8"/>
  </w:num>
  <w:num w:numId="45">
    <w:abstractNumId w:val="2"/>
  </w:num>
  <w:num w:numId="46">
    <w:abstractNumId w:val="30"/>
  </w:num>
  <w:num w:numId="4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6C8B"/>
    <w:rsid w:val="0000161F"/>
    <w:rsid w:val="00001B2C"/>
    <w:rsid w:val="00005BC7"/>
    <w:rsid w:val="000171A6"/>
    <w:rsid w:val="0002315F"/>
    <w:rsid w:val="00036F8E"/>
    <w:rsid w:val="000372A4"/>
    <w:rsid w:val="00043DD8"/>
    <w:rsid w:val="00047250"/>
    <w:rsid w:val="00047440"/>
    <w:rsid w:val="00050603"/>
    <w:rsid w:val="00053886"/>
    <w:rsid w:val="00055EE8"/>
    <w:rsid w:val="0005706E"/>
    <w:rsid w:val="00066793"/>
    <w:rsid w:val="00070152"/>
    <w:rsid w:val="0007430C"/>
    <w:rsid w:val="00075EA9"/>
    <w:rsid w:val="00076C7F"/>
    <w:rsid w:val="00084038"/>
    <w:rsid w:val="00087D72"/>
    <w:rsid w:val="00090F54"/>
    <w:rsid w:val="0009367F"/>
    <w:rsid w:val="000936CA"/>
    <w:rsid w:val="00093AC9"/>
    <w:rsid w:val="000956B7"/>
    <w:rsid w:val="000A4267"/>
    <w:rsid w:val="000A6C42"/>
    <w:rsid w:val="000A705E"/>
    <w:rsid w:val="000B02BD"/>
    <w:rsid w:val="000B05DB"/>
    <w:rsid w:val="000B0CC3"/>
    <w:rsid w:val="000B1294"/>
    <w:rsid w:val="000B1D8A"/>
    <w:rsid w:val="000B33ED"/>
    <w:rsid w:val="000B4218"/>
    <w:rsid w:val="000C2DD0"/>
    <w:rsid w:val="000C7351"/>
    <w:rsid w:val="000C73C7"/>
    <w:rsid w:val="000C7DCE"/>
    <w:rsid w:val="000D10DA"/>
    <w:rsid w:val="000D11C8"/>
    <w:rsid w:val="000D1673"/>
    <w:rsid w:val="000D2110"/>
    <w:rsid w:val="000D68C7"/>
    <w:rsid w:val="000E091E"/>
    <w:rsid w:val="000E1911"/>
    <w:rsid w:val="000E6D38"/>
    <w:rsid w:val="000E6F28"/>
    <w:rsid w:val="000F68A7"/>
    <w:rsid w:val="000F6B7F"/>
    <w:rsid w:val="00100430"/>
    <w:rsid w:val="00106A15"/>
    <w:rsid w:val="00112259"/>
    <w:rsid w:val="00112664"/>
    <w:rsid w:val="00117688"/>
    <w:rsid w:val="001216DA"/>
    <w:rsid w:val="00123126"/>
    <w:rsid w:val="00125836"/>
    <w:rsid w:val="00127761"/>
    <w:rsid w:val="00131E28"/>
    <w:rsid w:val="00133D4B"/>
    <w:rsid w:val="00142BE8"/>
    <w:rsid w:val="00144BF5"/>
    <w:rsid w:val="00146D26"/>
    <w:rsid w:val="00146FBD"/>
    <w:rsid w:val="001473A6"/>
    <w:rsid w:val="00152B64"/>
    <w:rsid w:val="00153153"/>
    <w:rsid w:val="00157B72"/>
    <w:rsid w:val="001606F4"/>
    <w:rsid w:val="001612EB"/>
    <w:rsid w:val="00165DE1"/>
    <w:rsid w:val="00166FF9"/>
    <w:rsid w:val="00167DB7"/>
    <w:rsid w:val="00170575"/>
    <w:rsid w:val="00170C1A"/>
    <w:rsid w:val="00181217"/>
    <w:rsid w:val="00181925"/>
    <w:rsid w:val="00185F42"/>
    <w:rsid w:val="00186496"/>
    <w:rsid w:val="0019094D"/>
    <w:rsid w:val="00193B98"/>
    <w:rsid w:val="00196A60"/>
    <w:rsid w:val="001A53F1"/>
    <w:rsid w:val="001A5871"/>
    <w:rsid w:val="001A78BE"/>
    <w:rsid w:val="001A7D52"/>
    <w:rsid w:val="001A7FB7"/>
    <w:rsid w:val="001A7FDE"/>
    <w:rsid w:val="001B0CCE"/>
    <w:rsid w:val="001B1F62"/>
    <w:rsid w:val="001B2A4B"/>
    <w:rsid w:val="001B3D4B"/>
    <w:rsid w:val="001B4A72"/>
    <w:rsid w:val="001C0295"/>
    <w:rsid w:val="001C1770"/>
    <w:rsid w:val="001C42C2"/>
    <w:rsid w:val="001C493A"/>
    <w:rsid w:val="001C6887"/>
    <w:rsid w:val="001D4CBF"/>
    <w:rsid w:val="001D5F15"/>
    <w:rsid w:val="001D621C"/>
    <w:rsid w:val="001E6A1B"/>
    <w:rsid w:val="001E7B71"/>
    <w:rsid w:val="001F0676"/>
    <w:rsid w:val="001F3A92"/>
    <w:rsid w:val="001F4134"/>
    <w:rsid w:val="001F5B4E"/>
    <w:rsid w:val="00203A3C"/>
    <w:rsid w:val="002043A2"/>
    <w:rsid w:val="0020493D"/>
    <w:rsid w:val="00207C5F"/>
    <w:rsid w:val="00211F38"/>
    <w:rsid w:val="00225167"/>
    <w:rsid w:val="00227B69"/>
    <w:rsid w:val="00232ED9"/>
    <w:rsid w:val="0023661C"/>
    <w:rsid w:val="002415F1"/>
    <w:rsid w:val="00241AC9"/>
    <w:rsid w:val="0024373C"/>
    <w:rsid w:val="00251F7C"/>
    <w:rsid w:val="00252C1C"/>
    <w:rsid w:val="00253F95"/>
    <w:rsid w:val="002544AC"/>
    <w:rsid w:val="0025489A"/>
    <w:rsid w:val="00254CA0"/>
    <w:rsid w:val="002571D8"/>
    <w:rsid w:val="002627E7"/>
    <w:rsid w:val="0026377E"/>
    <w:rsid w:val="00265B33"/>
    <w:rsid w:val="002667B9"/>
    <w:rsid w:val="00267483"/>
    <w:rsid w:val="00274C60"/>
    <w:rsid w:val="00274D56"/>
    <w:rsid w:val="00280043"/>
    <w:rsid w:val="00280BE0"/>
    <w:rsid w:val="002849CC"/>
    <w:rsid w:val="00287392"/>
    <w:rsid w:val="00294E3C"/>
    <w:rsid w:val="002952C2"/>
    <w:rsid w:val="002A1902"/>
    <w:rsid w:val="002B0CFD"/>
    <w:rsid w:val="002C5469"/>
    <w:rsid w:val="002C579D"/>
    <w:rsid w:val="002C5C66"/>
    <w:rsid w:val="002C61BE"/>
    <w:rsid w:val="002C62AF"/>
    <w:rsid w:val="002C724F"/>
    <w:rsid w:val="002D2B29"/>
    <w:rsid w:val="002D2F01"/>
    <w:rsid w:val="002D475C"/>
    <w:rsid w:val="002D5E15"/>
    <w:rsid w:val="002E399D"/>
    <w:rsid w:val="002F2729"/>
    <w:rsid w:val="002F3B78"/>
    <w:rsid w:val="002F5666"/>
    <w:rsid w:val="002F67C1"/>
    <w:rsid w:val="002F6C8B"/>
    <w:rsid w:val="002F6DB0"/>
    <w:rsid w:val="00302A2C"/>
    <w:rsid w:val="0030516A"/>
    <w:rsid w:val="00307E85"/>
    <w:rsid w:val="003123AD"/>
    <w:rsid w:val="00313A4C"/>
    <w:rsid w:val="003166A3"/>
    <w:rsid w:val="003170C3"/>
    <w:rsid w:val="00317AFC"/>
    <w:rsid w:val="003207F4"/>
    <w:rsid w:val="00321EE5"/>
    <w:rsid w:val="00330C1C"/>
    <w:rsid w:val="0033336E"/>
    <w:rsid w:val="00334237"/>
    <w:rsid w:val="00334E43"/>
    <w:rsid w:val="003355BA"/>
    <w:rsid w:val="003402AD"/>
    <w:rsid w:val="0035036B"/>
    <w:rsid w:val="003508E7"/>
    <w:rsid w:val="00352141"/>
    <w:rsid w:val="00352422"/>
    <w:rsid w:val="0036016E"/>
    <w:rsid w:val="00361272"/>
    <w:rsid w:val="00364EB0"/>
    <w:rsid w:val="003657E8"/>
    <w:rsid w:val="00367AFB"/>
    <w:rsid w:val="00371C72"/>
    <w:rsid w:val="003752EF"/>
    <w:rsid w:val="00380A8A"/>
    <w:rsid w:val="003930A3"/>
    <w:rsid w:val="003936C0"/>
    <w:rsid w:val="00394171"/>
    <w:rsid w:val="00396D74"/>
    <w:rsid w:val="003A4946"/>
    <w:rsid w:val="003B0151"/>
    <w:rsid w:val="003B26DF"/>
    <w:rsid w:val="003B29BA"/>
    <w:rsid w:val="003B2C54"/>
    <w:rsid w:val="003B6318"/>
    <w:rsid w:val="003C011A"/>
    <w:rsid w:val="003C29A9"/>
    <w:rsid w:val="003C3494"/>
    <w:rsid w:val="003C66A0"/>
    <w:rsid w:val="003C736F"/>
    <w:rsid w:val="003D5FE4"/>
    <w:rsid w:val="003E11D3"/>
    <w:rsid w:val="003E185A"/>
    <w:rsid w:val="003E2269"/>
    <w:rsid w:val="003E4BD9"/>
    <w:rsid w:val="003E7307"/>
    <w:rsid w:val="003E79C8"/>
    <w:rsid w:val="003E7AD4"/>
    <w:rsid w:val="003F1372"/>
    <w:rsid w:val="003F27DC"/>
    <w:rsid w:val="003F34F2"/>
    <w:rsid w:val="0040173D"/>
    <w:rsid w:val="0040201E"/>
    <w:rsid w:val="0040374A"/>
    <w:rsid w:val="0040563D"/>
    <w:rsid w:val="00406791"/>
    <w:rsid w:val="0041440B"/>
    <w:rsid w:val="00416CFF"/>
    <w:rsid w:val="00421194"/>
    <w:rsid w:val="004211F7"/>
    <w:rsid w:val="004243E5"/>
    <w:rsid w:val="00426E51"/>
    <w:rsid w:val="00433AB5"/>
    <w:rsid w:val="00434CC5"/>
    <w:rsid w:val="00440920"/>
    <w:rsid w:val="004447EB"/>
    <w:rsid w:val="004471D4"/>
    <w:rsid w:val="0044734E"/>
    <w:rsid w:val="00452F62"/>
    <w:rsid w:val="00456210"/>
    <w:rsid w:val="004563D9"/>
    <w:rsid w:val="00457AF5"/>
    <w:rsid w:val="004609B0"/>
    <w:rsid w:val="00462F42"/>
    <w:rsid w:val="00463284"/>
    <w:rsid w:val="004651EC"/>
    <w:rsid w:val="0046602E"/>
    <w:rsid w:val="00471202"/>
    <w:rsid w:val="00471871"/>
    <w:rsid w:val="00472FDD"/>
    <w:rsid w:val="00474AE1"/>
    <w:rsid w:val="00476E6D"/>
    <w:rsid w:val="00477347"/>
    <w:rsid w:val="00482D92"/>
    <w:rsid w:val="004838B1"/>
    <w:rsid w:val="00486014"/>
    <w:rsid w:val="00486403"/>
    <w:rsid w:val="004940D6"/>
    <w:rsid w:val="00494D64"/>
    <w:rsid w:val="004A1FB3"/>
    <w:rsid w:val="004A1FE2"/>
    <w:rsid w:val="004A2A5B"/>
    <w:rsid w:val="004B2A9F"/>
    <w:rsid w:val="004B2B25"/>
    <w:rsid w:val="004B508E"/>
    <w:rsid w:val="004B6326"/>
    <w:rsid w:val="004C0333"/>
    <w:rsid w:val="004C324B"/>
    <w:rsid w:val="004C3BCA"/>
    <w:rsid w:val="004D0ADD"/>
    <w:rsid w:val="004D43DE"/>
    <w:rsid w:val="004D6D0C"/>
    <w:rsid w:val="004E3856"/>
    <w:rsid w:val="004E6D56"/>
    <w:rsid w:val="004E7E28"/>
    <w:rsid w:val="004F04FA"/>
    <w:rsid w:val="004F1259"/>
    <w:rsid w:val="004F1636"/>
    <w:rsid w:val="004F1AD0"/>
    <w:rsid w:val="004F2109"/>
    <w:rsid w:val="004F2BC5"/>
    <w:rsid w:val="004F3434"/>
    <w:rsid w:val="004F39AC"/>
    <w:rsid w:val="004F6049"/>
    <w:rsid w:val="0050210F"/>
    <w:rsid w:val="00502A1E"/>
    <w:rsid w:val="00506922"/>
    <w:rsid w:val="00507FBA"/>
    <w:rsid w:val="0051090B"/>
    <w:rsid w:val="005110FD"/>
    <w:rsid w:val="00521674"/>
    <w:rsid w:val="005257AA"/>
    <w:rsid w:val="0053280D"/>
    <w:rsid w:val="00532AF0"/>
    <w:rsid w:val="00534068"/>
    <w:rsid w:val="005356EA"/>
    <w:rsid w:val="0054031F"/>
    <w:rsid w:val="00541C10"/>
    <w:rsid w:val="0054201C"/>
    <w:rsid w:val="005436FB"/>
    <w:rsid w:val="00545586"/>
    <w:rsid w:val="00547B92"/>
    <w:rsid w:val="00550026"/>
    <w:rsid w:val="00557E19"/>
    <w:rsid w:val="005657A8"/>
    <w:rsid w:val="00566F42"/>
    <w:rsid w:val="00573813"/>
    <w:rsid w:val="005744C7"/>
    <w:rsid w:val="00575715"/>
    <w:rsid w:val="005825FE"/>
    <w:rsid w:val="00582DFA"/>
    <w:rsid w:val="00582FB1"/>
    <w:rsid w:val="00586359"/>
    <w:rsid w:val="00586DB7"/>
    <w:rsid w:val="00597435"/>
    <w:rsid w:val="005A1FB9"/>
    <w:rsid w:val="005A79F0"/>
    <w:rsid w:val="005B0568"/>
    <w:rsid w:val="005B07ED"/>
    <w:rsid w:val="005B384B"/>
    <w:rsid w:val="005C08BC"/>
    <w:rsid w:val="005C1053"/>
    <w:rsid w:val="005C616A"/>
    <w:rsid w:val="005C7DF9"/>
    <w:rsid w:val="005D5880"/>
    <w:rsid w:val="005E14D2"/>
    <w:rsid w:val="005E1ACE"/>
    <w:rsid w:val="005E6658"/>
    <w:rsid w:val="005F07F9"/>
    <w:rsid w:val="005F37C2"/>
    <w:rsid w:val="005F5055"/>
    <w:rsid w:val="005F5BAC"/>
    <w:rsid w:val="00601DFD"/>
    <w:rsid w:val="006027CC"/>
    <w:rsid w:val="00602F0F"/>
    <w:rsid w:val="0060343F"/>
    <w:rsid w:val="006105F4"/>
    <w:rsid w:val="00611F31"/>
    <w:rsid w:val="00616392"/>
    <w:rsid w:val="006179F2"/>
    <w:rsid w:val="00621FD5"/>
    <w:rsid w:val="0062297E"/>
    <w:rsid w:val="00623B59"/>
    <w:rsid w:val="00625318"/>
    <w:rsid w:val="00625AF2"/>
    <w:rsid w:val="00630DBC"/>
    <w:rsid w:val="00631003"/>
    <w:rsid w:val="00635870"/>
    <w:rsid w:val="006502A7"/>
    <w:rsid w:val="006534F3"/>
    <w:rsid w:val="00654393"/>
    <w:rsid w:val="00655FA1"/>
    <w:rsid w:val="006568C0"/>
    <w:rsid w:val="00661A7D"/>
    <w:rsid w:val="0066216B"/>
    <w:rsid w:val="006653D8"/>
    <w:rsid w:val="00666113"/>
    <w:rsid w:val="00667A8C"/>
    <w:rsid w:val="00670B7E"/>
    <w:rsid w:val="0067186B"/>
    <w:rsid w:val="00671E7D"/>
    <w:rsid w:val="00674A78"/>
    <w:rsid w:val="00680225"/>
    <w:rsid w:val="00680725"/>
    <w:rsid w:val="00680AFA"/>
    <w:rsid w:val="006863E0"/>
    <w:rsid w:val="00686BC0"/>
    <w:rsid w:val="006948BC"/>
    <w:rsid w:val="00695DC3"/>
    <w:rsid w:val="00697416"/>
    <w:rsid w:val="006A2DA2"/>
    <w:rsid w:val="006B0A54"/>
    <w:rsid w:val="006C1ADE"/>
    <w:rsid w:val="006C27BA"/>
    <w:rsid w:val="006C4F55"/>
    <w:rsid w:val="006C5D30"/>
    <w:rsid w:val="006C7099"/>
    <w:rsid w:val="006C7969"/>
    <w:rsid w:val="006D5540"/>
    <w:rsid w:val="006E0C65"/>
    <w:rsid w:val="006E2DFB"/>
    <w:rsid w:val="006F37E4"/>
    <w:rsid w:val="006F639B"/>
    <w:rsid w:val="006F6F79"/>
    <w:rsid w:val="00700735"/>
    <w:rsid w:val="00703DAE"/>
    <w:rsid w:val="00705073"/>
    <w:rsid w:val="0071573A"/>
    <w:rsid w:val="00721A7A"/>
    <w:rsid w:val="00724D7E"/>
    <w:rsid w:val="0072754D"/>
    <w:rsid w:val="00731CE9"/>
    <w:rsid w:val="00735EC7"/>
    <w:rsid w:val="0073700C"/>
    <w:rsid w:val="00737203"/>
    <w:rsid w:val="00737F1E"/>
    <w:rsid w:val="00746DE0"/>
    <w:rsid w:val="0074733C"/>
    <w:rsid w:val="00747A48"/>
    <w:rsid w:val="00750088"/>
    <w:rsid w:val="00750803"/>
    <w:rsid w:val="00750BC3"/>
    <w:rsid w:val="007559B6"/>
    <w:rsid w:val="007662B1"/>
    <w:rsid w:val="00770D8D"/>
    <w:rsid w:val="007712EE"/>
    <w:rsid w:val="00773811"/>
    <w:rsid w:val="00777BFD"/>
    <w:rsid w:val="00782684"/>
    <w:rsid w:val="007828F1"/>
    <w:rsid w:val="0078304F"/>
    <w:rsid w:val="0078534C"/>
    <w:rsid w:val="00787A76"/>
    <w:rsid w:val="00792676"/>
    <w:rsid w:val="007935E5"/>
    <w:rsid w:val="0079524C"/>
    <w:rsid w:val="007960BF"/>
    <w:rsid w:val="007967A8"/>
    <w:rsid w:val="007A07E6"/>
    <w:rsid w:val="007A0AB7"/>
    <w:rsid w:val="007A11F9"/>
    <w:rsid w:val="007A138E"/>
    <w:rsid w:val="007A2377"/>
    <w:rsid w:val="007A370F"/>
    <w:rsid w:val="007A4C44"/>
    <w:rsid w:val="007B0CD4"/>
    <w:rsid w:val="007B247C"/>
    <w:rsid w:val="007B30E1"/>
    <w:rsid w:val="007B34B4"/>
    <w:rsid w:val="007B36A6"/>
    <w:rsid w:val="007B6668"/>
    <w:rsid w:val="007B6E8C"/>
    <w:rsid w:val="007C3C67"/>
    <w:rsid w:val="007D05C1"/>
    <w:rsid w:val="007D2266"/>
    <w:rsid w:val="007D36DF"/>
    <w:rsid w:val="007D7B4B"/>
    <w:rsid w:val="007E1B7D"/>
    <w:rsid w:val="007E3A08"/>
    <w:rsid w:val="007E3FA3"/>
    <w:rsid w:val="007E4C69"/>
    <w:rsid w:val="007E4E07"/>
    <w:rsid w:val="007E5E02"/>
    <w:rsid w:val="007E6EB9"/>
    <w:rsid w:val="007E7EE6"/>
    <w:rsid w:val="007F109A"/>
    <w:rsid w:val="007F2342"/>
    <w:rsid w:val="007F3D37"/>
    <w:rsid w:val="007F5281"/>
    <w:rsid w:val="007F5558"/>
    <w:rsid w:val="007F647E"/>
    <w:rsid w:val="007F69C6"/>
    <w:rsid w:val="007F764D"/>
    <w:rsid w:val="007F7EC9"/>
    <w:rsid w:val="00801AB6"/>
    <w:rsid w:val="00802B74"/>
    <w:rsid w:val="00804438"/>
    <w:rsid w:val="0080495D"/>
    <w:rsid w:val="00805A0C"/>
    <w:rsid w:val="00806D2F"/>
    <w:rsid w:val="00806D5F"/>
    <w:rsid w:val="00817859"/>
    <w:rsid w:val="008210A0"/>
    <w:rsid w:val="00822922"/>
    <w:rsid w:val="00824182"/>
    <w:rsid w:val="00824921"/>
    <w:rsid w:val="008249AF"/>
    <w:rsid w:val="00825FDE"/>
    <w:rsid w:val="008322C6"/>
    <w:rsid w:val="00833164"/>
    <w:rsid w:val="0083330F"/>
    <w:rsid w:val="00834D12"/>
    <w:rsid w:val="00842918"/>
    <w:rsid w:val="008443A7"/>
    <w:rsid w:val="008469B8"/>
    <w:rsid w:val="00846E1F"/>
    <w:rsid w:val="0085110D"/>
    <w:rsid w:val="00855A9C"/>
    <w:rsid w:val="00855E69"/>
    <w:rsid w:val="008622C7"/>
    <w:rsid w:val="00862BF2"/>
    <w:rsid w:val="00863F2E"/>
    <w:rsid w:val="0086485B"/>
    <w:rsid w:val="008658C6"/>
    <w:rsid w:val="0086645D"/>
    <w:rsid w:val="0087270F"/>
    <w:rsid w:val="00873F09"/>
    <w:rsid w:val="008741EA"/>
    <w:rsid w:val="008767F5"/>
    <w:rsid w:val="00876836"/>
    <w:rsid w:val="008769F0"/>
    <w:rsid w:val="008771A4"/>
    <w:rsid w:val="0088268B"/>
    <w:rsid w:val="00884B40"/>
    <w:rsid w:val="008855D2"/>
    <w:rsid w:val="00887158"/>
    <w:rsid w:val="00892FF2"/>
    <w:rsid w:val="008A07F8"/>
    <w:rsid w:val="008A2A49"/>
    <w:rsid w:val="008B18BC"/>
    <w:rsid w:val="008B22FB"/>
    <w:rsid w:val="008B4D7F"/>
    <w:rsid w:val="008B7241"/>
    <w:rsid w:val="008C3396"/>
    <w:rsid w:val="008C4E07"/>
    <w:rsid w:val="008C6EDE"/>
    <w:rsid w:val="008D01AE"/>
    <w:rsid w:val="008D06AC"/>
    <w:rsid w:val="008D699A"/>
    <w:rsid w:val="008D6C78"/>
    <w:rsid w:val="008E082D"/>
    <w:rsid w:val="008E0DE8"/>
    <w:rsid w:val="008E6587"/>
    <w:rsid w:val="008E6A18"/>
    <w:rsid w:val="008F293A"/>
    <w:rsid w:val="008F3002"/>
    <w:rsid w:val="008F458F"/>
    <w:rsid w:val="008F6534"/>
    <w:rsid w:val="008F6CF7"/>
    <w:rsid w:val="00903669"/>
    <w:rsid w:val="00910877"/>
    <w:rsid w:val="00910DA7"/>
    <w:rsid w:val="009202CD"/>
    <w:rsid w:val="0092038A"/>
    <w:rsid w:val="009218EB"/>
    <w:rsid w:val="00925022"/>
    <w:rsid w:val="0092508C"/>
    <w:rsid w:val="009253A1"/>
    <w:rsid w:val="00925AAF"/>
    <w:rsid w:val="009267BF"/>
    <w:rsid w:val="009274ED"/>
    <w:rsid w:val="0093144D"/>
    <w:rsid w:val="00931717"/>
    <w:rsid w:val="009347BD"/>
    <w:rsid w:val="0093519C"/>
    <w:rsid w:val="009353E0"/>
    <w:rsid w:val="00935D46"/>
    <w:rsid w:val="009373D3"/>
    <w:rsid w:val="00940B4F"/>
    <w:rsid w:val="00941CC4"/>
    <w:rsid w:val="0094284E"/>
    <w:rsid w:val="00944904"/>
    <w:rsid w:val="0094792B"/>
    <w:rsid w:val="00950416"/>
    <w:rsid w:val="00952C60"/>
    <w:rsid w:val="00953C2E"/>
    <w:rsid w:val="00954007"/>
    <w:rsid w:val="00956E51"/>
    <w:rsid w:val="0095774D"/>
    <w:rsid w:val="00973E9B"/>
    <w:rsid w:val="00975B21"/>
    <w:rsid w:val="009768F3"/>
    <w:rsid w:val="00981F3E"/>
    <w:rsid w:val="00982D73"/>
    <w:rsid w:val="00990676"/>
    <w:rsid w:val="00990B55"/>
    <w:rsid w:val="00991680"/>
    <w:rsid w:val="0099347D"/>
    <w:rsid w:val="0099518D"/>
    <w:rsid w:val="009A013C"/>
    <w:rsid w:val="009A3BAF"/>
    <w:rsid w:val="009B33AC"/>
    <w:rsid w:val="009B364E"/>
    <w:rsid w:val="009C7D6B"/>
    <w:rsid w:val="009D0BF3"/>
    <w:rsid w:val="009E17B6"/>
    <w:rsid w:val="009E79CA"/>
    <w:rsid w:val="009F23E1"/>
    <w:rsid w:val="009F7D92"/>
    <w:rsid w:val="00A0594F"/>
    <w:rsid w:val="00A0777A"/>
    <w:rsid w:val="00A12245"/>
    <w:rsid w:val="00A12270"/>
    <w:rsid w:val="00A13B6E"/>
    <w:rsid w:val="00A14EFB"/>
    <w:rsid w:val="00A16A75"/>
    <w:rsid w:val="00A17C7C"/>
    <w:rsid w:val="00A23B6E"/>
    <w:rsid w:val="00A2566A"/>
    <w:rsid w:val="00A25A81"/>
    <w:rsid w:val="00A27FB3"/>
    <w:rsid w:val="00A334DF"/>
    <w:rsid w:val="00A3623B"/>
    <w:rsid w:val="00A3760A"/>
    <w:rsid w:val="00A379EA"/>
    <w:rsid w:val="00A40D4B"/>
    <w:rsid w:val="00A61BE3"/>
    <w:rsid w:val="00A65514"/>
    <w:rsid w:val="00A67657"/>
    <w:rsid w:val="00A70C45"/>
    <w:rsid w:val="00A7128B"/>
    <w:rsid w:val="00A71B85"/>
    <w:rsid w:val="00A73986"/>
    <w:rsid w:val="00A80061"/>
    <w:rsid w:val="00A81A96"/>
    <w:rsid w:val="00A8653F"/>
    <w:rsid w:val="00A92432"/>
    <w:rsid w:val="00A958C2"/>
    <w:rsid w:val="00A974CF"/>
    <w:rsid w:val="00AA0E14"/>
    <w:rsid w:val="00AA1CB1"/>
    <w:rsid w:val="00AA3B76"/>
    <w:rsid w:val="00AA7698"/>
    <w:rsid w:val="00AB1345"/>
    <w:rsid w:val="00AB1A51"/>
    <w:rsid w:val="00AB3FE1"/>
    <w:rsid w:val="00AC2EFB"/>
    <w:rsid w:val="00AC329A"/>
    <w:rsid w:val="00AC7EFA"/>
    <w:rsid w:val="00AD0036"/>
    <w:rsid w:val="00AD035B"/>
    <w:rsid w:val="00AD429D"/>
    <w:rsid w:val="00AE7649"/>
    <w:rsid w:val="00AF51CC"/>
    <w:rsid w:val="00AF6566"/>
    <w:rsid w:val="00AF720F"/>
    <w:rsid w:val="00B0185F"/>
    <w:rsid w:val="00B020BA"/>
    <w:rsid w:val="00B03FFE"/>
    <w:rsid w:val="00B0539C"/>
    <w:rsid w:val="00B0608A"/>
    <w:rsid w:val="00B0732F"/>
    <w:rsid w:val="00B11F3F"/>
    <w:rsid w:val="00B12B83"/>
    <w:rsid w:val="00B135CD"/>
    <w:rsid w:val="00B15CCB"/>
    <w:rsid w:val="00B15D1A"/>
    <w:rsid w:val="00B16C14"/>
    <w:rsid w:val="00B22B62"/>
    <w:rsid w:val="00B22E2C"/>
    <w:rsid w:val="00B24B47"/>
    <w:rsid w:val="00B27D19"/>
    <w:rsid w:val="00B30809"/>
    <w:rsid w:val="00B32C09"/>
    <w:rsid w:val="00B3477E"/>
    <w:rsid w:val="00B371C7"/>
    <w:rsid w:val="00B40B25"/>
    <w:rsid w:val="00B42025"/>
    <w:rsid w:val="00B46D8F"/>
    <w:rsid w:val="00B51E63"/>
    <w:rsid w:val="00B57525"/>
    <w:rsid w:val="00B63362"/>
    <w:rsid w:val="00B665DE"/>
    <w:rsid w:val="00B66920"/>
    <w:rsid w:val="00B75AEA"/>
    <w:rsid w:val="00B76D26"/>
    <w:rsid w:val="00B77316"/>
    <w:rsid w:val="00B83744"/>
    <w:rsid w:val="00B85C3C"/>
    <w:rsid w:val="00B87284"/>
    <w:rsid w:val="00B94FEF"/>
    <w:rsid w:val="00B964C9"/>
    <w:rsid w:val="00B96E40"/>
    <w:rsid w:val="00BA14AD"/>
    <w:rsid w:val="00BA1DA6"/>
    <w:rsid w:val="00BA3B37"/>
    <w:rsid w:val="00BA57D6"/>
    <w:rsid w:val="00BA643B"/>
    <w:rsid w:val="00BB3D74"/>
    <w:rsid w:val="00BB47A1"/>
    <w:rsid w:val="00BB4CD3"/>
    <w:rsid w:val="00BC1A29"/>
    <w:rsid w:val="00BC21C9"/>
    <w:rsid w:val="00BC2793"/>
    <w:rsid w:val="00BC33A9"/>
    <w:rsid w:val="00BC79B1"/>
    <w:rsid w:val="00BC7EC4"/>
    <w:rsid w:val="00BD2ED0"/>
    <w:rsid w:val="00BD6326"/>
    <w:rsid w:val="00BF0BE2"/>
    <w:rsid w:val="00BF5B5B"/>
    <w:rsid w:val="00BF620D"/>
    <w:rsid w:val="00C046ED"/>
    <w:rsid w:val="00C07337"/>
    <w:rsid w:val="00C07D9C"/>
    <w:rsid w:val="00C127C9"/>
    <w:rsid w:val="00C139C3"/>
    <w:rsid w:val="00C14B9E"/>
    <w:rsid w:val="00C15F42"/>
    <w:rsid w:val="00C240B0"/>
    <w:rsid w:val="00C25AC5"/>
    <w:rsid w:val="00C263FA"/>
    <w:rsid w:val="00C3284C"/>
    <w:rsid w:val="00C35754"/>
    <w:rsid w:val="00C35D5F"/>
    <w:rsid w:val="00C35EDF"/>
    <w:rsid w:val="00C36F1B"/>
    <w:rsid w:val="00C47A11"/>
    <w:rsid w:val="00C510B5"/>
    <w:rsid w:val="00C576E0"/>
    <w:rsid w:val="00C60A68"/>
    <w:rsid w:val="00C613ED"/>
    <w:rsid w:val="00C6497A"/>
    <w:rsid w:val="00C726BB"/>
    <w:rsid w:val="00C754D0"/>
    <w:rsid w:val="00C7776F"/>
    <w:rsid w:val="00C800B9"/>
    <w:rsid w:val="00C8252C"/>
    <w:rsid w:val="00C845C4"/>
    <w:rsid w:val="00C86409"/>
    <w:rsid w:val="00C86A1E"/>
    <w:rsid w:val="00C90A03"/>
    <w:rsid w:val="00C917AE"/>
    <w:rsid w:val="00C91B2E"/>
    <w:rsid w:val="00C93DAD"/>
    <w:rsid w:val="00C9498C"/>
    <w:rsid w:val="00CA628B"/>
    <w:rsid w:val="00CA6C02"/>
    <w:rsid w:val="00CA6FBB"/>
    <w:rsid w:val="00CA7B9A"/>
    <w:rsid w:val="00CB0289"/>
    <w:rsid w:val="00CB2733"/>
    <w:rsid w:val="00CB2CD7"/>
    <w:rsid w:val="00CB3A64"/>
    <w:rsid w:val="00CC21BA"/>
    <w:rsid w:val="00CC41C1"/>
    <w:rsid w:val="00CC6923"/>
    <w:rsid w:val="00CC72B7"/>
    <w:rsid w:val="00CD19DC"/>
    <w:rsid w:val="00CD2D5D"/>
    <w:rsid w:val="00CD3EC2"/>
    <w:rsid w:val="00CD4B7D"/>
    <w:rsid w:val="00CD4C0F"/>
    <w:rsid w:val="00CD6C22"/>
    <w:rsid w:val="00CE005F"/>
    <w:rsid w:val="00CE1F9C"/>
    <w:rsid w:val="00CE3D47"/>
    <w:rsid w:val="00CE5030"/>
    <w:rsid w:val="00CE6E41"/>
    <w:rsid w:val="00CF1770"/>
    <w:rsid w:val="00CF2C85"/>
    <w:rsid w:val="00CF636E"/>
    <w:rsid w:val="00CF74D4"/>
    <w:rsid w:val="00D02880"/>
    <w:rsid w:val="00D04176"/>
    <w:rsid w:val="00D045EA"/>
    <w:rsid w:val="00D07497"/>
    <w:rsid w:val="00D13E81"/>
    <w:rsid w:val="00D209DA"/>
    <w:rsid w:val="00D21370"/>
    <w:rsid w:val="00D21B5C"/>
    <w:rsid w:val="00D22806"/>
    <w:rsid w:val="00D2549B"/>
    <w:rsid w:val="00D319D4"/>
    <w:rsid w:val="00D33F79"/>
    <w:rsid w:val="00D37CDF"/>
    <w:rsid w:val="00D42043"/>
    <w:rsid w:val="00D45142"/>
    <w:rsid w:val="00D501AA"/>
    <w:rsid w:val="00D51BD6"/>
    <w:rsid w:val="00D54BDA"/>
    <w:rsid w:val="00D61FFD"/>
    <w:rsid w:val="00D62478"/>
    <w:rsid w:val="00D64091"/>
    <w:rsid w:val="00D651A0"/>
    <w:rsid w:val="00D65E40"/>
    <w:rsid w:val="00D72582"/>
    <w:rsid w:val="00D72D4A"/>
    <w:rsid w:val="00D75DCD"/>
    <w:rsid w:val="00D7744F"/>
    <w:rsid w:val="00D778D6"/>
    <w:rsid w:val="00D869E4"/>
    <w:rsid w:val="00D8775E"/>
    <w:rsid w:val="00D909A0"/>
    <w:rsid w:val="00D91A28"/>
    <w:rsid w:val="00D95F1B"/>
    <w:rsid w:val="00D96F4F"/>
    <w:rsid w:val="00DA0F33"/>
    <w:rsid w:val="00DA1B43"/>
    <w:rsid w:val="00DA31CC"/>
    <w:rsid w:val="00DA34C6"/>
    <w:rsid w:val="00DA64AB"/>
    <w:rsid w:val="00DA732B"/>
    <w:rsid w:val="00DA780F"/>
    <w:rsid w:val="00DB13B8"/>
    <w:rsid w:val="00DB62CC"/>
    <w:rsid w:val="00DD0F05"/>
    <w:rsid w:val="00DD1209"/>
    <w:rsid w:val="00DD3C46"/>
    <w:rsid w:val="00DD4C2A"/>
    <w:rsid w:val="00DE22B4"/>
    <w:rsid w:val="00DE582E"/>
    <w:rsid w:val="00DE697C"/>
    <w:rsid w:val="00DF3B13"/>
    <w:rsid w:val="00DF3DA3"/>
    <w:rsid w:val="00E00D77"/>
    <w:rsid w:val="00E02A12"/>
    <w:rsid w:val="00E02F8E"/>
    <w:rsid w:val="00E05166"/>
    <w:rsid w:val="00E05A17"/>
    <w:rsid w:val="00E10351"/>
    <w:rsid w:val="00E10A17"/>
    <w:rsid w:val="00E124C4"/>
    <w:rsid w:val="00E13DF1"/>
    <w:rsid w:val="00E179E5"/>
    <w:rsid w:val="00E2175F"/>
    <w:rsid w:val="00E22AF3"/>
    <w:rsid w:val="00E253F2"/>
    <w:rsid w:val="00E257A4"/>
    <w:rsid w:val="00E25CE4"/>
    <w:rsid w:val="00E26D94"/>
    <w:rsid w:val="00E3035C"/>
    <w:rsid w:val="00E30DFA"/>
    <w:rsid w:val="00E32119"/>
    <w:rsid w:val="00E36A73"/>
    <w:rsid w:val="00E403A3"/>
    <w:rsid w:val="00E40CCD"/>
    <w:rsid w:val="00E41365"/>
    <w:rsid w:val="00E4247B"/>
    <w:rsid w:val="00E4390A"/>
    <w:rsid w:val="00E468EE"/>
    <w:rsid w:val="00E523D3"/>
    <w:rsid w:val="00E525B9"/>
    <w:rsid w:val="00E53682"/>
    <w:rsid w:val="00E53BCE"/>
    <w:rsid w:val="00E5418A"/>
    <w:rsid w:val="00E600CE"/>
    <w:rsid w:val="00E65BDC"/>
    <w:rsid w:val="00E71429"/>
    <w:rsid w:val="00E80111"/>
    <w:rsid w:val="00E8016F"/>
    <w:rsid w:val="00E842EA"/>
    <w:rsid w:val="00E864E2"/>
    <w:rsid w:val="00E86984"/>
    <w:rsid w:val="00E926A2"/>
    <w:rsid w:val="00E93130"/>
    <w:rsid w:val="00E93857"/>
    <w:rsid w:val="00E9481F"/>
    <w:rsid w:val="00E95076"/>
    <w:rsid w:val="00EA147E"/>
    <w:rsid w:val="00EA5ECC"/>
    <w:rsid w:val="00EA5FF2"/>
    <w:rsid w:val="00EA7848"/>
    <w:rsid w:val="00EA790F"/>
    <w:rsid w:val="00EB3CD6"/>
    <w:rsid w:val="00EB6C5E"/>
    <w:rsid w:val="00EB7C04"/>
    <w:rsid w:val="00EC22E3"/>
    <w:rsid w:val="00EC33D8"/>
    <w:rsid w:val="00EC39F7"/>
    <w:rsid w:val="00EC3A4C"/>
    <w:rsid w:val="00EC458A"/>
    <w:rsid w:val="00ED0D64"/>
    <w:rsid w:val="00ED468F"/>
    <w:rsid w:val="00ED4F79"/>
    <w:rsid w:val="00ED6091"/>
    <w:rsid w:val="00ED715D"/>
    <w:rsid w:val="00EE0667"/>
    <w:rsid w:val="00EE0AD7"/>
    <w:rsid w:val="00EE199D"/>
    <w:rsid w:val="00EE2A95"/>
    <w:rsid w:val="00EE45A9"/>
    <w:rsid w:val="00EF138A"/>
    <w:rsid w:val="00EF1CD2"/>
    <w:rsid w:val="00EF332D"/>
    <w:rsid w:val="00EF6DDD"/>
    <w:rsid w:val="00EF757D"/>
    <w:rsid w:val="00F01555"/>
    <w:rsid w:val="00F0549D"/>
    <w:rsid w:val="00F12202"/>
    <w:rsid w:val="00F150E6"/>
    <w:rsid w:val="00F15284"/>
    <w:rsid w:val="00F24ABC"/>
    <w:rsid w:val="00F26098"/>
    <w:rsid w:val="00F26C5A"/>
    <w:rsid w:val="00F3164F"/>
    <w:rsid w:val="00F37489"/>
    <w:rsid w:val="00F37572"/>
    <w:rsid w:val="00F37DA1"/>
    <w:rsid w:val="00F4121A"/>
    <w:rsid w:val="00F43DB1"/>
    <w:rsid w:val="00F453FC"/>
    <w:rsid w:val="00F510FE"/>
    <w:rsid w:val="00F53532"/>
    <w:rsid w:val="00F5529E"/>
    <w:rsid w:val="00F754D2"/>
    <w:rsid w:val="00F831FF"/>
    <w:rsid w:val="00F8424A"/>
    <w:rsid w:val="00F9158A"/>
    <w:rsid w:val="00F933E4"/>
    <w:rsid w:val="00F94CA2"/>
    <w:rsid w:val="00FA47EC"/>
    <w:rsid w:val="00FB070F"/>
    <w:rsid w:val="00FB6A20"/>
    <w:rsid w:val="00FB7C19"/>
    <w:rsid w:val="00FC0BF7"/>
    <w:rsid w:val="00FC5DCD"/>
    <w:rsid w:val="00FD0C9F"/>
    <w:rsid w:val="00FD2B91"/>
    <w:rsid w:val="00FD3426"/>
    <w:rsid w:val="00FD43CA"/>
    <w:rsid w:val="00FE0319"/>
    <w:rsid w:val="00FE032C"/>
    <w:rsid w:val="00FE0899"/>
    <w:rsid w:val="00FE29E0"/>
    <w:rsid w:val="00FE4872"/>
    <w:rsid w:val="00FF0723"/>
    <w:rsid w:val="00FF16B1"/>
    <w:rsid w:val="00FF2B26"/>
    <w:rsid w:val="00FF6A64"/>
    <w:rsid w:val="00FF734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0C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2F6C8B"/>
    <w:pPr>
      <w:spacing w:before="120" w:after="120" w:line="240" w:lineRule="auto"/>
      <w:ind w:firstLine="567"/>
      <w:contextualSpacing/>
      <w:jc w:val="both"/>
    </w:pPr>
    <w:rPr>
      <w:rFonts w:ascii="Times New Roman" w:hAnsi="Times New Roman"/>
      <w:sz w:val="24"/>
    </w:rPr>
  </w:style>
  <w:style w:type="paragraph" w:styleId="1">
    <w:name w:val="heading 1"/>
    <w:aliases w:val="1,Заголовок 1 Знак Знак,Заголовок 1 Знак Знак Знак"/>
    <w:basedOn w:val="a0"/>
    <w:next w:val="a0"/>
    <w:link w:val="12"/>
    <w:qFormat/>
    <w:rsid w:val="002F3B78"/>
    <w:pPr>
      <w:keepNext/>
      <w:keepLines/>
      <w:numPr>
        <w:numId w:val="1"/>
      </w:numPr>
      <w:tabs>
        <w:tab w:val="left" w:pos="567"/>
      </w:tabs>
      <w:spacing w:before="240" w:after="240"/>
      <w:contextualSpacing w:val="0"/>
      <w:outlineLvl w:val="0"/>
    </w:pPr>
    <w:rPr>
      <w:rFonts w:eastAsia="Times New Roman" w:cs="Times New Roman"/>
      <w:b/>
      <w:bCs/>
      <w:szCs w:val="28"/>
    </w:rPr>
  </w:style>
  <w:style w:type="paragraph" w:styleId="2">
    <w:name w:val="heading 2"/>
    <w:aliases w:val="2,Знак2,Знак2 Знак Знак Знак,Знак2 Знак1,Заголовок 2 Знак Знак Знак Знак,Заголовок 2 Знак Знак Знак Знак Знак Знак Знак, Знак2, Знак2 Знак Знак Знак, Знак2 Знак1"/>
    <w:basedOn w:val="a0"/>
    <w:next w:val="a0"/>
    <w:link w:val="21"/>
    <w:unhideWhenUsed/>
    <w:qFormat/>
    <w:rsid w:val="00AD035B"/>
    <w:pPr>
      <w:keepNext/>
      <w:keepLines/>
      <w:numPr>
        <w:ilvl w:val="1"/>
        <w:numId w:val="1"/>
      </w:numPr>
      <w:tabs>
        <w:tab w:val="left" w:pos="567"/>
      </w:tabs>
      <w:spacing w:before="240" w:after="240"/>
      <w:ind w:left="2552"/>
      <w:contextualSpacing w:val="0"/>
      <w:outlineLvl w:val="1"/>
    </w:pPr>
    <w:rPr>
      <w:rFonts w:eastAsia="Times New Roman" w:cs="Times New Roman"/>
      <w:b/>
      <w:bCs/>
      <w:szCs w:val="26"/>
    </w:rPr>
  </w:style>
  <w:style w:type="paragraph" w:styleId="3">
    <w:name w:val="heading 3"/>
    <w:aliases w:val="3"/>
    <w:basedOn w:val="a0"/>
    <w:next w:val="a0"/>
    <w:link w:val="30"/>
    <w:uiPriority w:val="99"/>
    <w:unhideWhenUsed/>
    <w:qFormat/>
    <w:rsid w:val="002F6C8B"/>
    <w:pPr>
      <w:keepNext/>
      <w:keepLines/>
      <w:numPr>
        <w:ilvl w:val="2"/>
        <w:numId w:val="1"/>
      </w:numPr>
      <w:spacing w:before="200" w:after="0"/>
      <w:contextualSpacing w:val="0"/>
      <w:outlineLvl w:val="2"/>
    </w:pPr>
    <w:rPr>
      <w:rFonts w:eastAsia="Times New Roman" w:cs="Times New Roman"/>
      <w:bCs/>
      <w:i/>
      <w:szCs w:val="20"/>
    </w:rPr>
  </w:style>
  <w:style w:type="paragraph" w:styleId="4">
    <w:name w:val="heading 4"/>
    <w:aliases w:val="4"/>
    <w:basedOn w:val="a0"/>
    <w:next w:val="a0"/>
    <w:link w:val="40"/>
    <w:uiPriority w:val="99"/>
    <w:unhideWhenUsed/>
    <w:rsid w:val="002F6C8B"/>
    <w:pPr>
      <w:keepNext/>
      <w:keepLines/>
      <w:numPr>
        <w:ilvl w:val="3"/>
        <w:numId w:val="1"/>
      </w:numPr>
      <w:spacing w:before="200" w:after="0"/>
      <w:contextualSpacing w:val="0"/>
      <w:outlineLvl w:val="3"/>
    </w:pPr>
    <w:rPr>
      <w:rFonts w:ascii="Cambria" w:eastAsia="Times New Roman" w:hAnsi="Cambria" w:cs="Times New Roman"/>
      <w:b/>
      <w:bCs/>
      <w:i/>
      <w:iCs/>
      <w:color w:val="4F81BD"/>
      <w:szCs w:val="20"/>
    </w:rPr>
  </w:style>
  <w:style w:type="paragraph" w:styleId="5">
    <w:name w:val="heading 5"/>
    <w:basedOn w:val="a0"/>
    <w:next w:val="a0"/>
    <w:link w:val="50"/>
    <w:uiPriority w:val="9"/>
    <w:unhideWhenUsed/>
    <w:qFormat/>
    <w:rsid w:val="002F3B78"/>
    <w:pPr>
      <w:keepNext/>
      <w:keepLines/>
      <w:spacing w:before="200" w:after="0"/>
      <w:outlineLvl w:val="4"/>
    </w:pPr>
    <w:rPr>
      <w:rFonts w:eastAsiaTheme="majorEastAsia" w:cstheme="majorBidi"/>
      <w:b/>
    </w:rPr>
  </w:style>
  <w:style w:type="paragraph" w:styleId="7">
    <w:name w:val="heading 7"/>
    <w:aliases w:val="Знак9,Знак9 Знак,Номер таблицы Знак,Номер таблицы,Заголовок 7 Знак1 Знак Знак,Заголовок 7 Знак Знак Знак Знак,Номер таблицы Знак Знак Знак Знак,Номер таблицы Знак1 Знак Знак Знак,Заголовок 7 Знак1 Знак1,Заголовок 7 Знак Знак Знак1"/>
    <w:basedOn w:val="a0"/>
    <w:next w:val="a0"/>
    <w:link w:val="70"/>
    <w:semiHidden/>
    <w:unhideWhenUsed/>
    <w:qFormat/>
    <w:rsid w:val="007F7EC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9">
    <w:name w:val="heading 9"/>
    <w:basedOn w:val="a0"/>
    <w:next w:val="a0"/>
    <w:link w:val="90"/>
    <w:uiPriority w:val="9"/>
    <w:semiHidden/>
    <w:unhideWhenUsed/>
    <w:qFormat/>
    <w:rsid w:val="007F7EC9"/>
    <w:pPr>
      <w:keepNext/>
      <w:keepLines/>
      <w:spacing w:before="40" w:after="0" w:line="276" w:lineRule="auto"/>
      <w:ind w:firstLine="0"/>
      <w:contextualSpacing w:val="0"/>
      <w:jc w:val="left"/>
      <w:outlineLvl w:val="8"/>
    </w:pPr>
    <w:rPr>
      <w:rFonts w:ascii="Calibri Light" w:eastAsia="Times New Roman" w:hAnsi="Calibri Light" w:cs="Times New Roman"/>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F6C8B"/>
    <w:pPr>
      <w:spacing w:after="0"/>
    </w:pPr>
    <w:rPr>
      <w:rFonts w:ascii="Tahoma" w:hAnsi="Tahoma" w:cs="Tahoma"/>
      <w:sz w:val="16"/>
      <w:szCs w:val="16"/>
    </w:rPr>
  </w:style>
  <w:style w:type="character" w:customStyle="1" w:styleId="a5">
    <w:name w:val="Текст выноски Знак"/>
    <w:basedOn w:val="a1"/>
    <w:link w:val="a4"/>
    <w:uiPriority w:val="99"/>
    <w:semiHidden/>
    <w:rsid w:val="002F6C8B"/>
    <w:rPr>
      <w:rFonts w:ascii="Tahoma" w:hAnsi="Tahoma" w:cs="Tahoma"/>
      <w:sz w:val="16"/>
      <w:szCs w:val="16"/>
    </w:rPr>
  </w:style>
  <w:style w:type="character" w:customStyle="1" w:styleId="12">
    <w:name w:val="Заголовок 1 Знак"/>
    <w:aliases w:val="1 Знак,Заголовок 1 Знак Знак Знак1,Заголовок 1 Знак Знак Знак Знак"/>
    <w:basedOn w:val="a1"/>
    <w:link w:val="1"/>
    <w:rsid w:val="002F3B78"/>
    <w:rPr>
      <w:rFonts w:ascii="Times New Roman" w:eastAsia="Times New Roman" w:hAnsi="Times New Roman" w:cs="Times New Roman"/>
      <w:b/>
      <w:bCs/>
      <w:sz w:val="24"/>
      <w:szCs w:val="28"/>
    </w:rPr>
  </w:style>
  <w:style w:type="character" w:customStyle="1" w:styleId="21">
    <w:name w:val="Заголовок 2 Знак"/>
    <w:aliases w:val="2 Знак,Знак2 Знак,Знак2 Знак Знак Знак Знак,Знак2 Знак1 Знак,Заголовок 2 Знак Знак Знак Знак Знак,Заголовок 2 Знак Знак Знак Знак Знак Знак Знак Знак, Знак2 Знак, Знак2 Знак Знак Знак Знак, Знак2 Знак1 Знак"/>
    <w:basedOn w:val="a1"/>
    <w:link w:val="2"/>
    <w:rsid w:val="00AD035B"/>
    <w:rPr>
      <w:rFonts w:ascii="Times New Roman" w:eastAsia="Times New Roman" w:hAnsi="Times New Roman" w:cs="Times New Roman"/>
      <w:b/>
      <w:bCs/>
      <w:sz w:val="24"/>
      <w:szCs w:val="26"/>
    </w:rPr>
  </w:style>
  <w:style w:type="character" w:customStyle="1" w:styleId="30">
    <w:name w:val="Заголовок 3 Знак"/>
    <w:aliases w:val="3 Знак"/>
    <w:basedOn w:val="a1"/>
    <w:link w:val="3"/>
    <w:uiPriority w:val="99"/>
    <w:rsid w:val="002F6C8B"/>
    <w:rPr>
      <w:rFonts w:ascii="Times New Roman" w:eastAsia="Times New Roman" w:hAnsi="Times New Roman" w:cs="Times New Roman"/>
      <w:bCs/>
      <w:i/>
      <w:sz w:val="24"/>
      <w:szCs w:val="20"/>
    </w:rPr>
  </w:style>
  <w:style w:type="character" w:customStyle="1" w:styleId="40">
    <w:name w:val="Заголовок 4 Знак"/>
    <w:aliases w:val="4 Знак"/>
    <w:basedOn w:val="a1"/>
    <w:link w:val="4"/>
    <w:uiPriority w:val="99"/>
    <w:rsid w:val="002F6C8B"/>
    <w:rPr>
      <w:rFonts w:ascii="Cambria" w:eastAsia="Times New Roman" w:hAnsi="Cambria" w:cs="Times New Roman"/>
      <w:b/>
      <w:bCs/>
      <w:i/>
      <w:iCs/>
      <w:color w:val="4F81BD"/>
      <w:sz w:val="24"/>
      <w:szCs w:val="20"/>
    </w:rPr>
  </w:style>
  <w:style w:type="paragraph" w:styleId="a6">
    <w:name w:val="No Spacing"/>
    <w:aliases w:val="обычный,С интервалом и отступом,Осн_текст,Обычный 1,5 межстрочный интервал,ПКР,пкр"/>
    <w:link w:val="a7"/>
    <w:uiPriority w:val="1"/>
    <w:qFormat/>
    <w:rsid w:val="00573813"/>
    <w:pPr>
      <w:spacing w:after="0" w:line="240" w:lineRule="auto"/>
      <w:ind w:firstLine="567"/>
      <w:contextualSpacing/>
      <w:jc w:val="both"/>
    </w:pPr>
    <w:rPr>
      <w:rFonts w:ascii="Times New Roman" w:hAnsi="Times New Roman"/>
      <w:sz w:val="24"/>
    </w:rPr>
  </w:style>
  <w:style w:type="paragraph" w:styleId="22">
    <w:name w:val="Quote"/>
    <w:basedOn w:val="a0"/>
    <w:next w:val="a0"/>
    <w:link w:val="23"/>
    <w:uiPriority w:val="29"/>
    <w:rsid w:val="004F04FA"/>
    <w:rPr>
      <w:i/>
      <w:iCs/>
      <w:color w:val="000000" w:themeColor="text1"/>
    </w:rPr>
  </w:style>
  <w:style w:type="character" w:customStyle="1" w:styleId="23">
    <w:name w:val="Цитата 2 Знак"/>
    <w:basedOn w:val="a1"/>
    <w:link w:val="22"/>
    <w:uiPriority w:val="29"/>
    <w:rsid w:val="004F04FA"/>
    <w:rPr>
      <w:rFonts w:ascii="Times New Roman" w:hAnsi="Times New Roman"/>
      <w:i/>
      <w:iCs/>
      <w:color w:val="000000" w:themeColor="text1"/>
      <w:sz w:val="24"/>
    </w:rPr>
  </w:style>
  <w:style w:type="paragraph" w:styleId="a8">
    <w:name w:val="List Paragraph"/>
    <w:aliases w:val="Булит,Нумерация,List Paragraph,Bullet List,FooterText,numbered,Paragraphe de liste1,lp1,Bullet 1,Use Case List Paragraph,ПАРАГРАФ,список 1,Маркированный ГП,Маркер,Bullet Number,Нумерованый список,Абзац списка 2,- список,Таблицы,it_List1"/>
    <w:basedOn w:val="a0"/>
    <w:link w:val="a9"/>
    <w:uiPriority w:val="34"/>
    <w:qFormat/>
    <w:rsid w:val="004F04FA"/>
    <w:pPr>
      <w:ind w:left="720"/>
    </w:pPr>
  </w:style>
  <w:style w:type="paragraph" w:styleId="aa">
    <w:name w:val="TOC Heading"/>
    <w:basedOn w:val="1"/>
    <w:next w:val="a0"/>
    <w:uiPriority w:val="39"/>
    <w:semiHidden/>
    <w:unhideWhenUsed/>
    <w:qFormat/>
    <w:rsid w:val="004A2A5B"/>
    <w:pPr>
      <w:numPr>
        <w:numId w:val="0"/>
      </w:numPr>
      <w:tabs>
        <w:tab w:val="clear" w:pos="567"/>
      </w:tabs>
      <w:spacing w:before="480" w:after="0" w:line="276" w:lineRule="auto"/>
      <w:jc w:val="left"/>
      <w:outlineLvl w:val="9"/>
    </w:pPr>
    <w:rPr>
      <w:rFonts w:asciiTheme="majorHAnsi" w:eastAsiaTheme="majorEastAsia" w:hAnsiTheme="majorHAnsi" w:cstheme="majorBidi"/>
      <w:color w:val="365F91" w:themeColor="accent1" w:themeShade="BF"/>
      <w:sz w:val="28"/>
    </w:rPr>
  </w:style>
  <w:style w:type="paragraph" w:styleId="13">
    <w:name w:val="toc 1"/>
    <w:basedOn w:val="a0"/>
    <w:next w:val="a0"/>
    <w:autoRedefine/>
    <w:uiPriority w:val="39"/>
    <w:unhideWhenUsed/>
    <w:qFormat/>
    <w:rsid w:val="00330C1C"/>
    <w:pPr>
      <w:tabs>
        <w:tab w:val="left" w:pos="567"/>
        <w:tab w:val="right" w:leader="dot" w:pos="9628"/>
      </w:tabs>
      <w:spacing w:before="0" w:after="0"/>
      <w:ind w:firstLine="0"/>
    </w:pPr>
  </w:style>
  <w:style w:type="character" w:styleId="ab">
    <w:name w:val="footnote reference"/>
    <w:basedOn w:val="a1"/>
    <w:uiPriority w:val="99"/>
    <w:semiHidden/>
    <w:rsid w:val="003207F4"/>
    <w:rPr>
      <w:vertAlign w:val="superscript"/>
    </w:rPr>
  </w:style>
  <w:style w:type="paragraph" w:styleId="ac">
    <w:name w:val="footnote text"/>
    <w:basedOn w:val="a0"/>
    <w:link w:val="ad"/>
    <w:uiPriority w:val="99"/>
    <w:semiHidden/>
    <w:rsid w:val="003207F4"/>
    <w:pPr>
      <w:widowControl w:val="0"/>
      <w:autoSpaceDE w:val="0"/>
      <w:autoSpaceDN w:val="0"/>
      <w:adjustRightInd w:val="0"/>
      <w:spacing w:before="0" w:after="0"/>
      <w:ind w:firstLine="0"/>
      <w:contextualSpacing w:val="0"/>
    </w:pPr>
    <w:rPr>
      <w:rFonts w:eastAsia="Times New Roman" w:cs="Times New Roman"/>
      <w:sz w:val="20"/>
      <w:szCs w:val="20"/>
      <w:lang w:eastAsia="ru-RU"/>
    </w:rPr>
  </w:style>
  <w:style w:type="character" w:customStyle="1" w:styleId="ad">
    <w:name w:val="Текст сноски Знак"/>
    <w:basedOn w:val="a1"/>
    <w:link w:val="ac"/>
    <w:uiPriority w:val="99"/>
    <w:semiHidden/>
    <w:rsid w:val="003207F4"/>
    <w:rPr>
      <w:rFonts w:ascii="Times New Roman" w:eastAsia="Times New Roman" w:hAnsi="Times New Roman" w:cs="Times New Roman"/>
      <w:sz w:val="20"/>
      <w:szCs w:val="20"/>
      <w:lang w:eastAsia="ru-RU"/>
    </w:rPr>
  </w:style>
  <w:style w:type="character" w:customStyle="1" w:styleId="50">
    <w:name w:val="Заголовок 5 Знак"/>
    <w:basedOn w:val="a1"/>
    <w:link w:val="5"/>
    <w:uiPriority w:val="9"/>
    <w:rsid w:val="002F3B78"/>
    <w:rPr>
      <w:rFonts w:ascii="Times New Roman" w:eastAsiaTheme="majorEastAsia" w:hAnsi="Times New Roman" w:cstheme="majorBidi"/>
      <w:b/>
      <w:sz w:val="24"/>
    </w:rPr>
  </w:style>
  <w:style w:type="paragraph" w:customStyle="1" w:styleId="ae">
    <w:name w:val="_Сноска"/>
    <w:basedOn w:val="a0"/>
    <w:link w:val="af"/>
    <w:qFormat/>
    <w:rsid w:val="002F3B78"/>
    <w:pPr>
      <w:tabs>
        <w:tab w:val="center" w:pos="4677"/>
        <w:tab w:val="right" w:pos="9355"/>
      </w:tabs>
      <w:snapToGrid w:val="0"/>
      <w:spacing w:before="0" w:after="0"/>
      <w:ind w:firstLine="0"/>
    </w:pPr>
    <w:rPr>
      <w:rFonts w:eastAsiaTheme="minorEastAsia" w:cs="Times New Roman"/>
      <w:noProof/>
      <w:sz w:val="20"/>
      <w:lang w:eastAsia="ru-RU"/>
    </w:rPr>
  </w:style>
  <w:style w:type="character" w:customStyle="1" w:styleId="af">
    <w:name w:val="_Сноска Знак"/>
    <w:basedOn w:val="a1"/>
    <w:link w:val="ae"/>
    <w:rsid w:val="002F3B78"/>
    <w:rPr>
      <w:rFonts w:ascii="Times New Roman" w:eastAsiaTheme="minorEastAsia" w:hAnsi="Times New Roman" w:cs="Times New Roman"/>
      <w:noProof/>
      <w:sz w:val="20"/>
      <w:lang w:eastAsia="ru-RU"/>
    </w:rPr>
  </w:style>
  <w:style w:type="paragraph" w:styleId="24">
    <w:name w:val="toc 2"/>
    <w:basedOn w:val="a0"/>
    <w:next w:val="a0"/>
    <w:autoRedefine/>
    <w:uiPriority w:val="39"/>
    <w:unhideWhenUsed/>
    <w:qFormat/>
    <w:rsid w:val="00330C1C"/>
    <w:pPr>
      <w:tabs>
        <w:tab w:val="left" w:pos="993"/>
        <w:tab w:val="right" w:leader="dot" w:pos="9628"/>
      </w:tabs>
      <w:spacing w:before="0" w:after="0"/>
      <w:ind w:left="567" w:firstLine="0"/>
    </w:pPr>
  </w:style>
  <w:style w:type="character" w:styleId="af0">
    <w:name w:val="Hyperlink"/>
    <w:basedOn w:val="a1"/>
    <w:uiPriority w:val="99"/>
    <w:unhideWhenUsed/>
    <w:rsid w:val="004A2A5B"/>
    <w:rPr>
      <w:color w:val="0000FF" w:themeColor="hyperlink"/>
      <w:u w:val="single"/>
    </w:rPr>
  </w:style>
  <w:style w:type="paragraph" w:styleId="31">
    <w:name w:val="toc 3"/>
    <w:basedOn w:val="a0"/>
    <w:next w:val="a0"/>
    <w:autoRedefine/>
    <w:uiPriority w:val="39"/>
    <w:semiHidden/>
    <w:unhideWhenUsed/>
    <w:qFormat/>
    <w:rsid w:val="004A2A5B"/>
    <w:pPr>
      <w:spacing w:before="0" w:after="100" w:line="276" w:lineRule="auto"/>
      <w:ind w:left="440" w:firstLine="0"/>
      <w:contextualSpacing w:val="0"/>
      <w:jc w:val="left"/>
    </w:pPr>
    <w:rPr>
      <w:rFonts w:asciiTheme="minorHAnsi" w:eastAsiaTheme="minorEastAsia" w:hAnsiTheme="minorHAnsi"/>
      <w:sz w:val="22"/>
    </w:rPr>
  </w:style>
  <w:style w:type="paragraph" w:styleId="af1">
    <w:name w:val="Document Map"/>
    <w:basedOn w:val="a0"/>
    <w:link w:val="af2"/>
    <w:uiPriority w:val="99"/>
    <w:semiHidden/>
    <w:unhideWhenUsed/>
    <w:rsid w:val="008D6C78"/>
    <w:pPr>
      <w:spacing w:before="0" w:after="0"/>
    </w:pPr>
    <w:rPr>
      <w:rFonts w:ascii="Tahoma" w:hAnsi="Tahoma" w:cs="Tahoma"/>
      <w:sz w:val="16"/>
      <w:szCs w:val="16"/>
    </w:rPr>
  </w:style>
  <w:style w:type="character" w:customStyle="1" w:styleId="af2">
    <w:name w:val="Схема документа Знак"/>
    <w:basedOn w:val="a1"/>
    <w:link w:val="af1"/>
    <w:uiPriority w:val="99"/>
    <w:semiHidden/>
    <w:rsid w:val="008D6C78"/>
    <w:rPr>
      <w:rFonts w:ascii="Tahoma" w:hAnsi="Tahoma" w:cs="Tahoma"/>
      <w:sz w:val="16"/>
      <w:szCs w:val="16"/>
    </w:rPr>
  </w:style>
  <w:style w:type="paragraph" w:customStyle="1" w:styleId="af3">
    <w:name w:val="_Обычный"/>
    <w:basedOn w:val="a0"/>
    <w:link w:val="af4"/>
    <w:qFormat/>
    <w:rsid w:val="008D6C78"/>
    <w:pPr>
      <w:snapToGrid w:val="0"/>
    </w:pPr>
    <w:rPr>
      <w:rFonts w:eastAsiaTheme="minorEastAsia" w:cs="Times New Roman"/>
      <w:iCs/>
      <w:szCs w:val="26"/>
    </w:rPr>
  </w:style>
  <w:style w:type="character" w:customStyle="1" w:styleId="af4">
    <w:name w:val="_Обычный Знак"/>
    <w:basedOn w:val="a1"/>
    <w:link w:val="af3"/>
    <w:locked/>
    <w:rsid w:val="008D6C78"/>
    <w:rPr>
      <w:rFonts w:ascii="Times New Roman" w:eastAsiaTheme="minorEastAsia" w:hAnsi="Times New Roman" w:cs="Times New Roman"/>
      <w:iCs/>
      <w:sz w:val="24"/>
      <w:szCs w:val="26"/>
    </w:rPr>
  </w:style>
  <w:style w:type="paragraph" w:customStyle="1" w:styleId="11">
    <w:name w:val="_Таблица 1.1"/>
    <w:basedOn w:val="a0"/>
    <w:next w:val="a0"/>
    <w:link w:val="110"/>
    <w:qFormat/>
    <w:rsid w:val="008D6C78"/>
    <w:pPr>
      <w:numPr>
        <w:ilvl w:val="5"/>
        <w:numId w:val="6"/>
      </w:numPr>
      <w:spacing w:before="240"/>
    </w:pPr>
    <w:rPr>
      <w:rFonts w:cs="Times New Roman"/>
      <w:iCs/>
      <w:szCs w:val="26"/>
    </w:rPr>
  </w:style>
  <w:style w:type="character" w:customStyle="1" w:styleId="110">
    <w:name w:val="_Таблица 1.1 Знак"/>
    <w:basedOn w:val="a1"/>
    <w:link w:val="11"/>
    <w:locked/>
    <w:rsid w:val="008D6C78"/>
    <w:rPr>
      <w:rFonts w:ascii="Times New Roman" w:hAnsi="Times New Roman" w:cs="Times New Roman"/>
      <w:iCs/>
      <w:sz w:val="24"/>
      <w:szCs w:val="26"/>
    </w:rPr>
  </w:style>
  <w:style w:type="paragraph" w:customStyle="1" w:styleId="111">
    <w:name w:val="_Таблица 1.1.1"/>
    <w:basedOn w:val="11"/>
    <w:next w:val="a0"/>
    <w:qFormat/>
    <w:rsid w:val="008D6C78"/>
    <w:pPr>
      <w:numPr>
        <w:ilvl w:val="6"/>
      </w:numPr>
      <w:tabs>
        <w:tab w:val="num" w:pos="360"/>
      </w:tabs>
      <w:ind w:left="0" w:firstLine="567"/>
      <w:mirrorIndents/>
    </w:pPr>
  </w:style>
  <w:style w:type="paragraph" w:customStyle="1" w:styleId="a">
    <w:name w:val="_Рисунок подпись"/>
    <w:basedOn w:val="a0"/>
    <w:next w:val="a0"/>
    <w:qFormat/>
    <w:rsid w:val="008D6C78"/>
    <w:pPr>
      <w:numPr>
        <w:ilvl w:val="4"/>
        <w:numId w:val="6"/>
      </w:numPr>
      <w:spacing w:before="40" w:after="240"/>
      <w:ind w:left="0" w:firstLine="0"/>
      <w:jc w:val="center"/>
    </w:pPr>
    <w:rPr>
      <w:rFonts w:cs="Times New Roman"/>
      <w:sz w:val="20"/>
      <w:szCs w:val="26"/>
    </w:rPr>
  </w:style>
  <w:style w:type="paragraph" w:customStyle="1" w:styleId="af5">
    <w:name w:val="_Таблица текст"/>
    <w:basedOn w:val="af3"/>
    <w:next w:val="af3"/>
    <w:link w:val="af6"/>
    <w:qFormat/>
    <w:rsid w:val="008D6C78"/>
    <w:pPr>
      <w:spacing w:before="0" w:after="0"/>
      <w:ind w:firstLine="0"/>
      <w:jc w:val="center"/>
    </w:pPr>
    <w:rPr>
      <w:sz w:val="20"/>
      <w:lang w:eastAsia="ru-RU"/>
    </w:rPr>
  </w:style>
  <w:style w:type="character" w:customStyle="1" w:styleId="af6">
    <w:name w:val="_Таблица текст Знак"/>
    <w:basedOn w:val="af4"/>
    <w:link w:val="af5"/>
    <w:locked/>
    <w:rsid w:val="008D6C78"/>
    <w:rPr>
      <w:rFonts w:ascii="Times New Roman" w:eastAsiaTheme="minorEastAsia" w:hAnsi="Times New Roman" w:cs="Times New Roman"/>
      <w:iCs/>
      <w:sz w:val="20"/>
      <w:szCs w:val="26"/>
      <w:lang w:eastAsia="ru-RU"/>
    </w:rPr>
  </w:style>
  <w:style w:type="paragraph" w:customStyle="1" w:styleId="ConsPlusNormal">
    <w:name w:val="ConsPlusNormal"/>
    <w:rsid w:val="008F6CF7"/>
    <w:pPr>
      <w:autoSpaceDE w:val="0"/>
      <w:autoSpaceDN w:val="0"/>
      <w:adjustRightInd w:val="0"/>
      <w:spacing w:after="0" w:line="240" w:lineRule="auto"/>
    </w:pPr>
    <w:rPr>
      <w:rFonts w:ascii="Times New Roman" w:eastAsia="Calibri" w:hAnsi="Times New Roman" w:cs="Times New Roman"/>
      <w:sz w:val="20"/>
      <w:szCs w:val="20"/>
    </w:rPr>
  </w:style>
  <w:style w:type="paragraph" w:styleId="af7">
    <w:name w:val="header"/>
    <w:basedOn w:val="a0"/>
    <w:link w:val="af8"/>
    <w:uiPriority w:val="99"/>
    <w:unhideWhenUsed/>
    <w:rsid w:val="00330C1C"/>
    <w:pPr>
      <w:tabs>
        <w:tab w:val="center" w:pos="4677"/>
        <w:tab w:val="right" w:pos="9355"/>
      </w:tabs>
      <w:spacing w:before="0" w:after="0"/>
    </w:pPr>
  </w:style>
  <w:style w:type="character" w:customStyle="1" w:styleId="af8">
    <w:name w:val="Верхний колонтитул Знак"/>
    <w:basedOn w:val="a1"/>
    <w:link w:val="af7"/>
    <w:uiPriority w:val="99"/>
    <w:rsid w:val="00330C1C"/>
    <w:rPr>
      <w:rFonts w:ascii="Times New Roman" w:hAnsi="Times New Roman"/>
      <w:sz w:val="24"/>
    </w:rPr>
  </w:style>
  <w:style w:type="paragraph" w:styleId="af9">
    <w:name w:val="footer"/>
    <w:basedOn w:val="a0"/>
    <w:link w:val="afa"/>
    <w:uiPriority w:val="99"/>
    <w:semiHidden/>
    <w:unhideWhenUsed/>
    <w:rsid w:val="00330C1C"/>
    <w:pPr>
      <w:tabs>
        <w:tab w:val="center" w:pos="4677"/>
        <w:tab w:val="right" w:pos="9355"/>
      </w:tabs>
      <w:spacing w:before="0" w:after="0"/>
    </w:pPr>
  </w:style>
  <w:style w:type="character" w:customStyle="1" w:styleId="afa">
    <w:name w:val="Нижний колонтитул Знак"/>
    <w:basedOn w:val="a1"/>
    <w:link w:val="af9"/>
    <w:uiPriority w:val="99"/>
    <w:semiHidden/>
    <w:rsid w:val="00330C1C"/>
    <w:rPr>
      <w:rFonts w:ascii="Times New Roman" w:hAnsi="Times New Roman"/>
      <w:sz w:val="24"/>
    </w:rPr>
  </w:style>
  <w:style w:type="character" w:customStyle="1" w:styleId="a7">
    <w:name w:val="Без интервала Знак"/>
    <w:aliases w:val="обычный Знак,С интервалом и отступом Знак,Осн_текст Знак,Обычный 1 Знак,5 межстрочный интервал Знак,ПКР Знак,пкр Знак"/>
    <w:basedOn w:val="a1"/>
    <w:link w:val="a6"/>
    <w:uiPriority w:val="1"/>
    <w:qFormat/>
    <w:rsid w:val="00330C1C"/>
    <w:rPr>
      <w:rFonts w:ascii="Times New Roman" w:hAnsi="Times New Roman"/>
      <w:sz w:val="24"/>
    </w:rPr>
  </w:style>
  <w:style w:type="paragraph" w:styleId="afb">
    <w:name w:val="Body Text"/>
    <w:basedOn w:val="a0"/>
    <w:link w:val="afc"/>
    <w:qFormat/>
    <w:rsid w:val="00DA64AB"/>
    <w:pPr>
      <w:spacing w:before="180" w:after="180"/>
      <w:ind w:firstLine="0"/>
      <w:contextualSpacing w:val="0"/>
      <w:jc w:val="left"/>
    </w:pPr>
    <w:rPr>
      <w:rFonts w:asciiTheme="minorHAnsi" w:hAnsiTheme="minorHAnsi"/>
      <w:szCs w:val="24"/>
      <w:lang w:val="en-US"/>
    </w:rPr>
  </w:style>
  <w:style w:type="character" w:customStyle="1" w:styleId="afc">
    <w:name w:val="Основной текст Знак"/>
    <w:basedOn w:val="a1"/>
    <w:link w:val="afb"/>
    <w:rsid w:val="00DA64AB"/>
    <w:rPr>
      <w:sz w:val="24"/>
      <w:szCs w:val="24"/>
      <w:lang w:val="en-US"/>
    </w:rPr>
  </w:style>
  <w:style w:type="paragraph" w:customStyle="1" w:styleId="112">
    <w:name w:val="Табличный_боковик_11"/>
    <w:link w:val="113"/>
    <w:qFormat/>
    <w:rsid w:val="00671E7D"/>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rsid w:val="00671E7D"/>
    <w:rPr>
      <w:rFonts w:ascii="Times New Roman" w:eastAsia="Times New Roman" w:hAnsi="Times New Roman" w:cs="Times New Roman"/>
      <w:szCs w:val="24"/>
      <w:lang w:eastAsia="ru-RU"/>
    </w:rPr>
  </w:style>
  <w:style w:type="character" w:customStyle="1" w:styleId="2115pt">
    <w:name w:val="Основной текст (2) + 11.5 pt"/>
    <w:basedOn w:val="a1"/>
    <w:uiPriority w:val="99"/>
    <w:rsid w:val="00C07337"/>
    <w:rPr>
      <w:rFonts w:ascii="Times New Roman" w:eastAsia="Times New Roman" w:hAnsi="Times New Roman" w:cs="Times New Roman"/>
      <w:sz w:val="23"/>
      <w:szCs w:val="23"/>
      <w:u w:val="none"/>
      <w:shd w:val="clear" w:color="auto" w:fill="FFFFFF"/>
    </w:rPr>
  </w:style>
  <w:style w:type="paragraph" w:customStyle="1" w:styleId="210">
    <w:name w:val="Основной текст (2)1"/>
    <w:basedOn w:val="a0"/>
    <w:uiPriority w:val="99"/>
    <w:rsid w:val="00C07337"/>
    <w:pPr>
      <w:widowControl w:val="0"/>
      <w:shd w:val="clear" w:color="auto" w:fill="FFFFFF"/>
      <w:spacing w:before="1080" w:after="660" w:line="682" w:lineRule="exact"/>
      <w:ind w:firstLine="0"/>
      <w:contextualSpacing w:val="0"/>
      <w:jc w:val="left"/>
    </w:pPr>
    <w:rPr>
      <w:rFonts w:eastAsia="Times New Roman" w:cs="Times New Roman"/>
      <w:sz w:val="28"/>
      <w:szCs w:val="28"/>
      <w:lang w:eastAsia="ru-RU"/>
    </w:rPr>
  </w:style>
  <w:style w:type="paragraph" w:customStyle="1" w:styleId="afd">
    <w:name w:val="Абзац"/>
    <w:basedOn w:val="a0"/>
    <w:link w:val="afe"/>
    <w:qFormat/>
    <w:rsid w:val="00E05A17"/>
    <w:pPr>
      <w:spacing w:before="0" w:after="0" w:line="360" w:lineRule="auto"/>
      <w:ind w:firstLine="709"/>
      <w:contextualSpacing w:val="0"/>
    </w:pPr>
    <w:rPr>
      <w:rFonts w:eastAsia="Calibri" w:cs="Times New Roman"/>
      <w:szCs w:val="24"/>
      <w:lang w:eastAsia="zh-CN"/>
    </w:rPr>
  </w:style>
  <w:style w:type="character" w:customStyle="1" w:styleId="70">
    <w:name w:val="Заголовок 7 Знак"/>
    <w:aliases w:val="Знак9 Знак1,Знак9 Знак Знак,Номер таблицы Знак Знак,Номер таблицы Знак1,Заголовок 7 Знак1 Знак Знак Знак,Заголовок 7 Знак Знак Знак Знак Знак,Номер таблицы Знак Знак Знак Знак Знак,Номер таблицы Знак1 Знак Знак Знак Знак"/>
    <w:basedOn w:val="a1"/>
    <w:link w:val="7"/>
    <w:semiHidden/>
    <w:qFormat/>
    <w:rsid w:val="007F7EC9"/>
    <w:rPr>
      <w:rFonts w:asciiTheme="majorHAnsi" w:eastAsiaTheme="majorEastAsia" w:hAnsiTheme="majorHAnsi" w:cstheme="majorBidi"/>
      <w:i/>
      <w:iCs/>
      <w:color w:val="243F60" w:themeColor="accent1" w:themeShade="7F"/>
      <w:sz w:val="24"/>
    </w:rPr>
  </w:style>
  <w:style w:type="character" w:customStyle="1" w:styleId="90">
    <w:name w:val="Заголовок 9 Знак"/>
    <w:basedOn w:val="a1"/>
    <w:link w:val="9"/>
    <w:uiPriority w:val="9"/>
    <w:semiHidden/>
    <w:qFormat/>
    <w:rsid w:val="007F7EC9"/>
    <w:rPr>
      <w:rFonts w:ascii="Calibri Light" w:eastAsia="Times New Roman" w:hAnsi="Calibri Light" w:cs="Times New Roman"/>
      <w:i/>
      <w:iCs/>
      <w:color w:val="272727" w:themeColor="text1" w:themeTint="D8"/>
      <w:sz w:val="21"/>
      <w:szCs w:val="21"/>
    </w:rPr>
  </w:style>
  <w:style w:type="numbering" w:customStyle="1" w:styleId="14">
    <w:name w:val="Нет списка1"/>
    <w:next w:val="a3"/>
    <w:uiPriority w:val="99"/>
    <w:semiHidden/>
    <w:unhideWhenUsed/>
    <w:rsid w:val="007F7EC9"/>
  </w:style>
  <w:style w:type="character" w:customStyle="1" w:styleId="114">
    <w:name w:val="Заголовок 1 Знак1"/>
    <w:aliases w:val="1 Знак1,Заголовок 1 Знак Знак Знак2,Заголовок 1 Знак Знак Знак Знак1"/>
    <w:basedOn w:val="a1"/>
    <w:rsid w:val="007F7EC9"/>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0"/>
    <w:rsid w:val="007F7EC9"/>
    <w:pPr>
      <w:spacing w:before="100" w:beforeAutospacing="1" w:after="100" w:afterAutospacing="1"/>
      <w:ind w:firstLine="0"/>
      <w:contextualSpacing w:val="0"/>
      <w:jc w:val="left"/>
    </w:pPr>
    <w:rPr>
      <w:rFonts w:eastAsia="Times New Roman" w:cs="Times New Roman"/>
      <w:szCs w:val="24"/>
      <w:lang w:eastAsia="ru-RU"/>
    </w:rPr>
  </w:style>
  <w:style w:type="character" w:customStyle="1" w:styleId="71">
    <w:name w:val="Заголовок 7 Знак1"/>
    <w:aliases w:val="Знак9 Знак2,Знак9 Знак Знак1,Номер таблицы Знак Знак1,Номер таблицы Знак2,Заголовок 7 Знак1 Знак Знак Знак1,Заголовок 7 Знак Знак Знак Знак Знак1,Номер таблицы Знак Знак Знак Знак Знак1,Номер таблицы Знак1 Знак Знак Знак Знак1"/>
    <w:basedOn w:val="a1"/>
    <w:semiHidden/>
    <w:rsid w:val="007F7EC9"/>
    <w:rPr>
      <w:rFonts w:asciiTheme="majorHAnsi" w:eastAsiaTheme="majorEastAsia" w:hAnsiTheme="majorHAnsi" w:cstheme="majorBidi"/>
      <w:i/>
      <w:iCs/>
      <w:color w:val="243F60" w:themeColor="accent1" w:themeShade="7F"/>
      <w:sz w:val="22"/>
      <w:szCs w:val="22"/>
    </w:rPr>
  </w:style>
  <w:style w:type="character" w:customStyle="1" w:styleId="WW8Num3z2">
    <w:name w:val="WW8Num3z2"/>
    <w:qFormat/>
    <w:rsid w:val="007F7EC9"/>
  </w:style>
  <w:style w:type="paragraph" w:customStyle="1" w:styleId="115">
    <w:name w:val="Табличный_таблица_11"/>
    <w:link w:val="116"/>
    <w:qFormat/>
    <w:rsid w:val="003166A3"/>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3166A3"/>
    <w:rPr>
      <w:rFonts w:ascii="Times New Roman" w:eastAsia="Times New Roman" w:hAnsi="Times New Roman" w:cs="Times New Roman"/>
      <w:lang w:eastAsia="ru-RU"/>
    </w:rPr>
  </w:style>
  <w:style w:type="numbering" w:customStyle="1" w:styleId="25">
    <w:name w:val="Нет списка2"/>
    <w:next w:val="a3"/>
    <w:uiPriority w:val="99"/>
    <w:semiHidden/>
    <w:unhideWhenUsed/>
    <w:rsid w:val="00474AE1"/>
  </w:style>
  <w:style w:type="character" w:customStyle="1" w:styleId="a9">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Маркированный ГП Знак,Маркер Знак"/>
    <w:link w:val="a8"/>
    <w:uiPriority w:val="34"/>
    <w:qFormat/>
    <w:rsid w:val="00474AE1"/>
    <w:rPr>
      <w:rFonts w:ascii="Times New Roman" w:hAnsi="Times New Roman"/>
      <w:sz w:val="24"/>
    </w:rPr>
  </w:style>
  <w:style w:type="paragraph" w:customStyle="1" w:styleId="Normal10-02">
    <w:name w:val="Normal + 10 пт полужирный По центру Слева:  -02 см Справ..."/>
    <w:basedOn w:val="a0"/>
    <w:link w:val="Normal10-020"/>
    <w:qFormat/>
    <w:rsid w:val="0080495D"/>
    <w:pPr>
      <w:spacing w:before="0" w:after="0"/>
      <w:ind w:left="-57" w:right="-113" w:firstLine="0"/>
      <w:contextualSpacing w:val="0"/>
      <w:jc w:val="left"/>
    </w:pPr>
    <w:rPr>
      <w:rFonts w:eastAsia="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qFormat/>
    <w:rsid w:val="0080495D"/>
    <w:rPr>
      <w:rFonts w:ascii="Times New Roman" w:eastAsia="Times New Roman" w:hAnsi="Times New Roman" w:cs="Times New Roman"/>
      <w:b/>
      <w:bCs/>
      <w:sz w:val="20"/>
      <w:szCs w:val="20"/>
      <w:lang w:eastAsia="ru-RU"/>
    </w:rPr>
  </w:style>
  <w:style w:type="paragraph" w:customStyle="1" w:styleId="32">
    <w:name w:val="Обычный3"/>
    <w:qFormat/>
    <w:rsid w:val="0080495D"/>
    <w:pPr>
      <w:snapToGrid w:val="0"/>
      <w:spacing w:before="60" w:after="0" w:line="240" w:lineRule="auto"/>
      <w:ind w:firstLine="709"/>
      <w:jc w:val="both"/>
    </w:pPr>
    <w:rPr>
      <w:rFonts w:ascii="Times New Roman" w:eastAsia="Times New Roman" w:hAnsi="Times New Roman" w:cs="Times New Roman"/>
      <w:szCs w:val="20"/>
      <w:lang w:eastAsia="ru-RU"/>
    </w:rPr>
  </w:style>
  <w:style w:type="character" w:styleId="aff">
    <w:name w:val="annotation reference"/>
    <w:basedOn w:val="a1"/>
    <w:uiPriority w:val="99"/>
    <w:semiHidden/>
    <w:unhideWhenUsed/>
    <w:rsid w:val="00E5418A"/>
    <w:rPr>
      <w:sz w:val="16"/>
      <w:szCs w:val="16"/>
    </w:rPr>
  </w:style>
  <w:style w:type="paragraph" w:styleId="aff0">
    <w:name w:val="annotation text"/>
    <w:basedOn w:val="a0"/>
    <w:link w:val="aff1"/>
    <w:uiPriority w:val="99"/>
    <w:semiHidden/>
    <w:unhideWhenUsed/>
    <w:rsid w:val="00E5418A"/>
    <w:rPr>
      <w:sz w:val="20"/>
      <w:szCs w:val="20"/>
    </w:rPr>
  </w:style>
  <w:style w:type="character" w:customStyle="1" w:styleId="aff1">
    <w:name w:val="Текст примечания Знак"/>
    <w:basedOn w:val="a1"/>
    <w:link w:val="aff0"/>
    <w:uiPriority w:val="99"/>
    <w:semiHidden/>
    <w:rsid w:val="00E5418A"/>
    <w:rPr>
      <w:rFonts w:ascii="Times New Roman" w:hAnsi="Times New Roman"/>
      <w:sz w:val="20"/>
      <w:szCs w:val="20"/>
    </w:rPr>
  </w:style>
  <w:style w:type="paragraph" w:styleId="aff2">
    <w:name w:val="annotation subject"/>
    <w:basedOn w:val="aff0"/>
    <w:next w:val="aff0"/>
    <w:link w:val="aff3"/>
    <w:uiPriority w:val="99"/>
    <w:semiHidden/>
    <w:unhideWhenUsed/>
    <w:rsid w:val="00E5418A"/>
    <w:rPr>
      <w:b/>
      <w:bCs/>
    </w:rPr>
  </w:style>
  <w:style w:type="character" w:customStyle="1" w:styleId="aff3">
    <w:name w:val="Тема примечания Знак"/>
    <w:basedOn w:val="aff1"/>
    <w:link w:val="aff2"/>
    <w:uiPriority w:val="99"/>
    <w:semiHidden/>
    <w:rsid w:val="00E5418A"/>
    <w:rPr>
      <w:rFonts w:ascii="Times New Roman" w:hAnsi="Times New Roman"/>
      <w:b/>
      <w:bCs/>
      <w:sz w:val="20"/>
      <w:szCs w:val="20"/>
    </w:rPr>
  </w:style>
  <w:style w:type="character" w:customStyle="1" w:styleId="26">
    <w:name w:val="Основной текст (2)"/>
    <w:basedOn w:val="a1"/>
    <w:rsid w:val="00146D2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paragraph" w:customStyle="1" w:styleId="10">
    <w:name w:val="Список_маркерный_1_уровень"/>
    <w:qFormat/>
    <w:rsid w:val="00146D26"/>
    <w:pPr>
      <w:numPr>
        <w:numId w:val="24"/>
      </w:numPr>
      <w:snapToGrid w:val="0"/>
      <w:spacing w:before="60" w:after="100" w:line="240" w:lineRule="auto"/>
      <w:jc w:val="both"/>
    </w:pPr>
    <w:rPr>
      <w:rFonts w:ascii="Times New Roman" w:eastAsia="Times New Roman" w:hAnsi="Times New Roman" w:cs="Times New Roman"/>
      <w:sz w:val="24"/>
      <w:szCs w:val="24"/>
      <w:lang w:eastAsia="ru-RU"/>
    </w:rPr>
  </w:style>
  <w:style w:type="paragraph" w:customStyle="1" w:styleId="20">
    <w:name w:val="Список_маркерный_2_уровень"/>
    <w:basedOn w:val="10"/>
    <w:link w:val="27"/>
    <w:rsid w:val="00146D26"/>
    <w:pPr>
      <w:numPr>
        <w:ilvl w:val="1"/>
      </w:numPr>
    </w:pPr>
  </w:style>
  <w:style w:type="character" w:customStyle="1" w:styleId="27">
    <w:name w:val="Список_маркерный_2_уровень Знак"/>
    <w:link w:val="20"/>
    <w:locked/>
    <w:rsid w:val="00146D26"/>
    <w:rPr>
      <w:rFonts w:ascii="Times New Roman" w:eastAsia="Times New Roman" w:hAnsi="Times New Roman" w:cs="Times New Roman"/>
      <w:sz w:val="24"/>
      <w:szCs w:val="24"/>
    </w:rPr>
  </w:style>
  <w:style w:type="character" w:customStyle="1" w:styleId="aff4">
    <w:name w:val="Текст_Обычный"/>
    <w:qFormat/>
    <w:rsid w:val="00146D26"/>
    <w:rPr>
      <w:b w:val="0"/>
      <w:bCs w:val="0"/>
    </w:rPr>
  </w:style>
  <w:style w:type="character" w:customStyle="1" w:styleId="aff5">
    <w:name w:val="Другое_"/>
    <w:basedOn w:val="a1"/>
    <w:link w:val="aff6"/>
    <w:rsid w:val="00A80061"/>
    <w:rPr>
      <w:rFonts w:ascii="Arial" w:eastAsia="Arial" w:hAnsi="Arial" w:cs="Arial"/>
      <w:sz w:val="17"/>
      <w:szCs w:val="17"/>
    </w:rPr>
  </w:style>
  <w:style w:type="paragraph" w:customStyle="1" w:styleId="aff6">
    <w:name w:val="Другое"/>
    <w:basedOn w:val="a0"/>
    <w:link w:val="aff5"/>
    <w:rsid w:val="00A80061"/>
    <w:pPr>
      <w:widowControl w:val="0"/>
      <w:spacing w:before="0" w:after="0" w:line="269" w:lineRule="auto"/>
      <w:ind w:firstLine="0"/>
      <w:contextualSpacing w:val="0"/>
      <w:jc w:val="left"/>
    </w:pPr>
    <w:rPr>
      <w:rFonts w:ascii="Arial" w:eastAsia="Arial" w:hAnsi="Arial" w:cs="Arial"/>
      <w:sz w:val="17"/>
      <w:szCs w:val="17"/>
    </w:rPr>
  </w:style>
  <w:style w:type="character" w:customStyle="1" w:styleId="afe">
    <w:name w:val="Абзац Знак"/>
    <w:link w:val="afd"/>
    <w:qFormat/>
    <w:rsid w:val="008F6534"/>
    <w:rPr>
      <w:rFonts w:ascii="Times New Roman" w:eastAsia="Calibri" w:hAnsi="Times New Roman" w:cs="Times New Roman"/>
      <w:sz w:val="24"/>
      <w:szCs w:val="24"/>
      <w:lang w:eastAsia="zh-CN"/>
    </w:rPr>
  </w:style>
  <w:style w:type="paragraph" w:styleId="aff7">
    <w:name w:val="List"/>
    <w:aliases w:val="Приложения"/>
    <w:basedOn w:val="a0"/>
    <w:link w:val="aff8"/>
    <w:qFormat/>
    <w:rsid w:val="008F6534"/>
    <w:pPr>
      <w:tabs>
        <w:tab w:val="left" w:pos="992"/>
      </w:tabs>
      <w:spacing w:before="0" w:after="60"/>
      <w:ind w:left="567"/>
      <w:contextualSpacing w:val="0"/>
    </w:pPr>
    <w:rPr>
      <w:rFonts w:ascii="Tahoma" w:eastAsia="Times New Roman" w:hAnsi="Tahoma" w:cs="Tahoma"/>
      <w:szCs w:val="24"/>
      <w:lang w:eastAsia="ru-RU"/>
    </w:rPr>
  </w:style>
  <w:style w:type="character" w:customStyle="1" w:styleId="aff8">
    <w:name w:val="Список Знак"/>
    <w:aliases w:val="Приложения Знак"/>
    <w:link w:val="aff7"/>
    <w:rsid w:val="008F6534"/>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7909">
      <w:bodyDiv w:val="1"/>
      <w:marLeft w:val="0"/>
      <w:marRight w:val="0"/>
      <w:marTop w:val="0"/>
      <w:marBottom w:val="0"/>
      <w:divBdr>
        <w:top w:val="none" w:sz="0" w:space="0" w:color="auto"/>
        <w:left w:val="none" w:sz="0" w:space="0" w:color="auto"/>
        <w:bottom w:val="none" w:sz="0" w:space="0" w:color="auto"/>
        <w:right w:val="none" w:sz="0" w:space="0" w:color="auto"/>
      </w:divBdr>
    </w:div>
    <w:div w:id="91366157">
      <w:bodyDiv w:val="1"/>
      <w:marLeft w:val="0"/>
      <w:marRight w:val="0"/>
      <w:marTop w:val="0"/>
      <w:marBottom w:val="0"/>
      <w:divBdr>
        <w:top w:val="none" w:sz="0" w:space="0" w:color="auto"/>
        <w:left w:val="none" w:sz="0" w:space="0" w:color="auto"/>
        <w:bottom w:val="none" w:sz="0" w:space="0" w:color="auto"/>
        <w:right w:val="none" w:sz="0" w:space="0" w:color="auto"/>
      </w:divBdr>
    </w:div>
    <w:div w:id="297104247">
      <w:bodyDiv w:val="1"/>
      <w:marLeft w:val="0"/>
      <w:marRight w:val="0"/>
      <w:marTop w:val="0"/>
      <w:marBottom w:val="0"/>
      <w:divBdr>
        <w:top w:val="none" w:sz="0" w:space="0" w:color="auto"/>
        <w:left w:val="none" w:sz="0" w:space="0" w:color="auto"/>
        <w:bottom w:val="none" w:sz="0" w:space="0" w:color="auto"/>
        <w:right w:val="none" w:sz="0" w:space="0" w:color="auto"/>
      </w:divBdr>
    </w:div>
    <w:div w:id="567420589">
      <w:bodyDiv w:val="1"/>
      <w:marLeft w:val="0"/>
      <w:marRight w:val="0"/>
      <w:marTop w:val="0"/>
      <w:marBottom w:val="0"/>
      <w:divBdr>
        <w:top w:val="none" w:sz="0" w:space="0" w:color="auto"/>
        <w:left w:val="none" w:sz="0" w:space="0" w:color="auto"/>
        <w:bottom w:val="none" w:sz="0" w:space="0" w:color="auto"/>
        <w:right w:val="none" w:sz="0" w:space="0" w:color="auto"/>
      </w:divBdr>
    </w:div>
    <w:div w:id="721564197">
      <w:bodyDiv w:val="1"/>
      <w:marLeft w:val="0"/>
      <w:marRight w:val="0"/>
      <w:marTop w:val="0"/>
      <w:marBottom w:val="0"/>
      <w:divBdr>
        <w:top w:val="none" w:sz="0" w:space="0" w:color="auto"/>
        <w:left w:val="none" w:sz="0" w:space="0" w:color="auto"/>
        <w:bottom w:val="none" w:sz="0" w:space="0" w:color="auto"/>
        <w:right w:val="none" w:sz="0" w:space="0" w:color="auto"/>
      </w:divBdr>
    </w:div>
    <w:div w:id="837114835">
      <w:bodyDiv w:val="1"/>
      <w:marLeft w:val="0"/>
      <w:marRight w:val="0"/>
      <w:marTop w:val="0"/>
      <w:marBottom w:val="0"/>
      <w:divBdr>
        <w:top w:val="none" w:sz="0" w:space="0" w:color="auto"/>
        <w:left w:val="none" w:sz="0" w:space="0" w:color="auto"/>
        <w:bottom w:val="none" w:sz="0" w:space="0" w:color="auto"/>
        <w:right w:val="none" w:sz="0" w:space="0" w:color="auto"/>
      </w:divBdr>
    </w:div>
    <w:div w:id="982395337">
      <w:bodyDiv w:val="1"/>
      <w:marLeft w:val="0"/>
      <w:marRight w:val="0"/>
      <w:marTop w:val="0"/>
      <w:marBottom w:val="0"/>
      <w:divBdr>
        <w:top w:val="none" w:sz="0" w:space="0" w:color="auto"/>
        <w:left w:val="none" w:sz="0" w:space="0" w:color="auto"/>
        <w:bottom w:val="none" w:sz="0" w:space="0" w:color="auto"/>
        <w:right w:val="none" w:sz="0" w:space="0" w:color="auto"/>
      </w:divBdr>
    </w:div>
    <w:div w:id="1011646387">
      <w:bodyDiv w:val="1"/>
      <w:marLeft w:val="0"/>
      <w:marRight w:val="0"/>
      <w:marTop w:val="0"/>
      <w:marBottom w:val="0"/>
      <w:divBdr>
        <w:top w:val="none" w:sz="0" w:space="0" w:color="auto"/>
        <w:left w:val="none" w:sz="0" w:space="0" w:color="auto"/>
        <w:bottom w:val="none" w:sz="0" w:space="0" w:color="auto"/>
        <w:right w:val="none" w:sz="0" w:space="0" w:color="auto"/>
      </w:divBdr>
    </w:div>
    <w:div w:id="1081442216">
      <w:bodyDiv w:val="1"/>
      <w:marLeft w:val="0"/>
      <w:marRight w:val="0"/>
      <w:marTop w:val="0"/>
      <w:marBottom w:val="0"/>
      <w:divBdr>
        <w:top w:val="none" w:sz="0" w:space="0" w:color="auto"/>
        <w:left w:val="none" w:sz="0" w:space="0" w:color="auto"/>
        <w:bottom w:val="none" w:sz="0" w:space="0" w:color="auto"/>
        <w:right w:val="none" w:sz="0" w:space="0" w:color="auto"/>
      </w:divBdr>
    </w:div>
    <w:div w:id="1142575631">
      <w:bodyDiv w:val="1"/>
      <w:marLeft w:val="0"/>
      <w:marRight w:val="0"/>
      <w:marTop w:val="0"/>
      <w:marBottom w:val="0"/>
      <w:divBdr>
        <w:top w:val="none" w:sz="0" w:space="0" w:color="auto"/>
        <w:left w:val="none" w:sz="0" w:space="0" w:color="auto"/>
        <w:bottom w:val="none" w:sz="0" w:space="0" w:color="auto"/>
        <w:right w:val="none" w:sz="0" w:space="0" w:color="auto"/>
      </w:divBdr>
    </w:div>
    <w:div w:id="1199202792">
      <w:bodyDiv w:val="1"/>
      <w:marLeft w:val="0"/>
      <w:marRight w:val="0"/>
      <w:marTop w:val="0"/>
      <w:marBottom w:val="0"/>
      <w:divBdr>
        <w:top w:val="none" w:sz="0" w:space="0" w:color="auto"/>
        <w:left w:val="none" w:sz="0" w:space="0" w:color="auto"/>
        <w:bottom w:val="none" w:sz="0" w:space="0" w:color="auto"/>
        <w:right w:val="none" w:sz="0" w:space="0" w:color="auto"/>
      </w:divBdr>
    </w:div>
    <w:div w:id="1247954967">
      <w:bodyDiv w:val="1"/>
      <w:marLeft w:val="0"/>
      <w:marRight w:val="0"/>
      <w:marTop w:val="0"/>
      <w:marBottom w:val="0"/>
      <w:divBdr>
        <w:top w:val="none" w:sz="0" w:space="0" w:color="auto"/>
        <w:left w:val="none" w:sz="0" w:space="0" w:color="auto"/>
        <w:bottom w:val="none" w:sz="0" w:space="0" w:color="auto"/>
        <w:right w:val="none" w:sz="0" w:space="0" w:color="auto"/>
      </w:divBdr>
    </w:div>
    <w:div w:id="1260866753">
      <w:bodyDiv w:val="1"/>
      <w:marLeft w:val="0"/>
      <w:marRight w:val="0"/>
      <w:marTop w:val="0"/>
      <w:marBottom w:val="0"/>
      <w:divBdr>
        <w:top w:val="none" w:sz="0" w:space="0" w:color="auto"/>
        <w:left w:val="none" w:sz="0" w:space="0" w:color="auto"/>
        <w:bottom w:val="none" w:sz="0" w:space="0" w:color="auto"/>
        <w:right w:val="none" w:sz="0" w:space="0" w:color="auto"/>
      </w:divBdr>
    </w:div>
    <w:div w:id="1279144380">
      <w:bodyDiv w:val="1"/>
      <w:marLeft w:val="0"/>
      <w:marRight w:val="0"/>
      <w:marTop w:val="0"/>
      <w:marBottom w:val="0"/>
      <w:divBdr>
        <w:top w:val="none" w:sz="0" w:space="0" w:color="auto"/>
        <w:left w:val="none" w:sz="0" w:space="0" w:color="auto"/>
        <w:bottom w:val="none" w:sz="0" w:space="0" w:color="auto"/>
        <w:right w:val="none" w:sz="0" w:space="0" w:color="auto"/>
      </w:divBdr>
    </w:div>
    <w:div w:id="1304236451">
      <w:bodyDiv w:val="1"/>
      <w:marLeft w:val="0"/>
      <w:marRight w:val="0"/>
      <w:marTop w:val="0"/>
      <w:marBottom w:val="0"/>
      <w:divBdr>
        <w:top w:val="none" w:sz="0" w:space="0" w:color="auto"/>
        <w:left w:val="none" w:sz="0" w:space="0" w:color="auto"/>
        <w:bottom w:val="none" w:sz="0" w:space="0" w:color="auto"/>
        <w:right w:val="none" w:sz="0" w:space="0" w:color="auto"/>
      </w:divBdr>
    </w:div>
    <w:div w:id="1330250158">
      <w:bodyDiv w:val="1"/>
      <w:marLeft w:val="0"/>
      <w:marRight w:val="0"/>
      <w:marTop w:val="0"/>
      <w:marBottom w:val="0"/>
      <w:divBdr>
        <w:top w:val="none" w:sz="0" w:space="0" w:color="auto"/>
        <w:left w:val="none" w:sz="0" w:space="0" w:color="auto"/>
        <w:bottom w:val="none" w:sz="0" w:space="0" w:color="auto"/>
        <w:right w:val="none" w:sz="0" w:space="0" w:color="auto"/>
      </w:divBdr>
    </w:div>
    <w:div w:id="1411153210">
      <w:bodyDiv w:val="1"/>
      <w:marLeft w:val="0"/>
      <w:marRight w:val="0"/>
      <w:marTop w:val="0"/>
      <w:marBottom w:val="0"/>
      <w:divBdr>
        <w:top w:val="none" w:sz="0" w:space="0" w:color="auto"/>
        <w:left w:val="none" w:sz="0" w:space="0" w:color="auto"/>
        <w:bottom w:val="none" w:sz="0" w:space="0" w:color="auto"/>
        <w:right w:val="none" w:sz="0" w:space="0" w:color="auto"/>
      </w:divBdr>
      <w:divsChild>
        <w:div w:id="1123421938">
          <w:marLeft w:val="0"/>
          <w:marRight w:val="0"/>
          <w:marTop w:val="0"/>
          <w:marBottom w:val="0"/>
          <w:divBdr>
            <w:top w:val="none" w:sz="0" w:space="0" w:color="auto"/>
            <w:left w:val="none" w:sz="0" w:space="0" w:color="auto"/>
            <w:bottom w:val="none" w:sz="0" w:space="0" w:color="auto"/>
            <w:right w:val="none" w:sz="0" w:space="0" w:color="auto"/>
          </w:divBdr>
        </w:div>
      </w:divsChild>
    </w:div>
    <w:div w:id="1479376844">
      <w:bodyDiv w:val="1"/>
      <w:marLeft w:val="0"/>
      <w:marRight w:val="0"/>
      <w:marTop w:val="0"/>
      <w:marBottom w:val="0"/>
      <w:divBdr>
        <w:top w:val="none" w:sz="0" w:space="0" w:color="auto"/>
        <w:left w:val="none" w:sz="0" w:space="0" w:color="auto"/>
        <w:bottom w:val="none" w:sz="0" w:space="0" w:color="auto"/>
        <w:right w:val="none" w:sz="0" w:space="0" w:color="auto"/>
      </w:divBdr>
    </w:div>
    <w:div w:id="1479760558">
      <w:bodyDiv w:val="1"/>
      <w:marLeft w:val="0"/>
      <w:marRight w:val="0"/>
      <w:marTop w:val="0"/>
      <w:marBottom w:val="0"/>
      <w:divBdr>
        <w:top w:val="none" w:sz="0" w:space="0" w:color="auto"/>
        <w:left w:val="none" w:sz="0" w:space="0" w:color="auto"/>
        <w:bottom w:val="none" w:sz="0" w:space="0" w:color="auto"/>
        <w:right w:val="none" w:sz="0" w:space="0" w:color="auto"/>
      </w:divBdr>
    </w:div>
    <w:div w:id="1501040178">
      <w:bodyDiv w:val="1"/>
      <w:marLeft w:val="0"/>
      <w:marRight w:val="0"/>
      <w:marTop w:val="0"/>
      <w:marBottom w:val="0"/>
      <w:divBdr>
        <w:top w:val="none" w:sz="0" w:space="0" w:color="auto"/>
        <w:left w:val="none" w:sz="0" w:space="0" w:color="auto"/>
        <w:bottom w:val="none" w:sz="0" w:space="0" w:color="auto"/>
        <w:right w:val="none" w:sz="0" w:space="0" w:color="auto"/>
      </w:divBdr>
    </w:div>
    <w:div w:id="1592084677">
      <w:bodyDiv w:val="1"/>
      <w:marLeft w:val="0"/>
      <w:marRight w:val="0"/>
      <w:marTop w:val="0"/>
      <w:marBottom w:val="0"/>
      <w:divBdr>
        <w:top w:val="none" w:sz="0" w:space="0" w:color="auto"/>
        <w:left w:val="none" w:sz="0" w:space="0" w:color="auto"/>
        <w:bottom w:val="none" w:sz="0" w:space="0" w:color="auto"/>
        <w:right w:val="none" w:sz="0" w:space="0" w:color="auto"/>
      </w:divBdr>
    </w:div>
    <w:div w:id="1609893270">
      <w:bodyDiv w:val="1"/>
      <w:marLeft w:val="0"/>
      <w:marRight w:val="0"/>
      <w:marTop w:val="0"/>
      <w:marBottom w:val="0"/>
      <w:divBdr>
        <w:top w:val="none" w:sz="0" w:space="0" w:color="auto"/>
        <w:left w:val="none" w:sz="0" w:space="0" w:color="auto"/>
        <w:bottom w:val="none" w:sz="0" w:space="0" w:color="auto"/>
        <w:right w:val="none" w:sz="0" w:space="0" w:color="auto"/>
      </w:divBdr>
    </w:div>
    <w:div w:id="1685479468">
      <w:bodyDiv w:val="1"/>
      <w:marLeft w:val="0"/>
      <w:marRight w:val="0"/>
      <w:marTop w:val="0"/>
      <w:marBottom w:val="0"/>
      <w:divBdr>
        <w:top w:val="none" w:sz="0" w:space="0" w:color="auto"/>
        <w:left w:val="none" w:sz="0" w:space="0" w:color="auto"/>
        <w:bottom w:val="none" w:sz="0" w:space="0" w:color="auto"/>
        <w:right w:val="none" w:sz="0" w:space="0" w:color="auto"/>
      </w:divBdr>
    </w:div>
    <w:div w:id="1695304854">
      <w:bodyDiv w:val="1"/>
      <w:marLeft w:val="0"/>
      <w:marRight w:val="0"/>
      <w:marTop w:val="0"/>
      <w:marBottom w:val="0"/>
      <w:divBdr>
        <w:top w:val="none" w:sz="0" w:space="0" w:color="auto"/>
        <w:left w:val="none" w:sz="0" w:space="0" w:color="auto"/>
        <w:bottom w:val="none" w:sz="0" w:space="0" w:color="auto"/>
        <w:right w:val="none" w:sz="0" w:space="0" w:color="auto"/>
      </w:divBdr>
    </w:div>
    <w:div w:id="1894266956">
      <w:bodyDiv w:val="1"/>
      <w:marLeft w:val="0"/>
      <w:marRight w:val="0"/>
      <w:marTop w:val="0"/>
      <w:marBottom w:val="0"/>
      <w:divBdr>
        <w:top w:val="none" w:sz="0" w:space="0" w:color="auto"/>
        <w:left w:val="none" w:sz="0" w:space="0" w:color="auto"/>
        <w:bottom w:val="none" w:sz="0" w:space="0" w:color="auto"/>
        <w:right w:val="none" w:sz="0" w:space="0" w:color="auto"/>
      </w:divBdr>
    </w:div>
    <w:div w:id="19608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145038"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B770E-AEA7-4CD0-A7A4-E0C35C36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5466</TotalTime>
  <Pages>73</Pages>
  <Words>18141</Words>
  <Characters>103404</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Муратова Ольга Павловна</dc:creator>
  <cp:lastModifiedBy>user</cp:lastModifiedBy>
  <cp:revision>212</cp:revision>
  <cp:lastPrinted>2020-12-01T22:55:00Z</cp:lastPrinted>
  <dcterms:created xsi:type="dcterms:W3CDTF">2023-07-14T07:00:00Z</dcterms:created>
  <dcterms:modified xsi:type="dcterms:W3CDTF">2025-06-03T13:47:00Z</dcterms:modified>
</cp:coreProperties>
</file>