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0C61BC" w14:textId="77777777" w:rsidR="00931717" w:rsidRPr="00B32C09" w:rsidRDefault="00931717" w:rsidP="00B32C09">
      <w:pPr>
        <w:spacing w:before="0" w:after="0"/>
        <w:rPr>
          <w:rFonts w:cs="Times New Roman"/>
        </w:rPr>
      </w:pPr>
      <w:r w:rsidRPr="00B32C09">
        <w:rPr>
          <w:rFonts w:cs="Times New Roman"/>
          <w:noProof/>
          <w:lang w:eastAsia="ru-RU"/>
        </w:rPr>
        <w:drawing>
          <wp:inline distT="0" distB="0" distL="0" distR="0" wp14:anchorId="2065E8EA" wp14:editId="00A518C7">
            <wp:extent cx="1781175" cy="590550"/>
            <wp:effectExtent l="0" t="0" r="0" b="0"/>
            <wp:docPr id="2" name="Рисунок 6" descr="logo_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logo_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1175" cy="590550"/>
                    </a:xfrm>
                    <a:prstGeom prst="rect">
                      <a:avLst/>
                    </a:prstGeom>
                    <a:noFill/>
                    <a:ln>
                      <a:noFill/>
                    </a:ln>
                  </pic:spPr>
                </pic:pic>
              </a:graphicData>
            </a:graphic>
          </wp:inline>
        </w:drawing>
      </w:r>
      <w:r w:rsidRPr="00B32C09">
        <w:rPr>
          <w:rFonts w:cs="Times New Roman"/>
          <w:noProof/>
          <w:lang w:eastAsia="ru-RU"/>
        </w:rPr>
        <w:drawing>
          <wp:inline distT="0" distB="0" distL="0" distR="0" wp14:anchorId="58B42D82" wp14:editId="1342BC4E">
            <wp:extent cx="6115050" cy="38100"/>
            <wp:effectExtent l="0" t="0" r="0"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15050" cy="38100"/>
                    </a:xfrm>
                    <a:prstGeom prst="rect">
                      <a:avLst/>
                    </a:prstGeom>
                    <a:noFill/>
                    <a:ln>
                      <a:noFill/>
                    </a:ln>
                  </pic:spPr>
                </pic:pic>
              </a:graphicData>
            </a:graphic>
          </wp:inline>
        </w:drawing>
      </w:r>
    </w:p>
    <w:p w14:paraId="5F0E6959" w14:textId="77777777" w:rsidR="00931717" w:rsidRPr="00B32C09" w:rsidRDefault="00931717" w:rsidP="00B32C09">
      <w:pPr>
        <w:pStyle w:val="a6"/>
        <w:jc w:val="right"/>
        <w:rPr>
          <w:rFonts w:cs="Times New Roman"/>
        </w:rPr>
      </w:pPr>
      <w:r w:rsidRPr="00B32C09">
        <w:rPr>
          <w:rFonts w:cs="Times New Roman"/>
        </w:rPr>
        <w:t>Заказчик:</w:t>
      </w:r>
    </w:p>
    <w:p w14:paraId="46EC6581" w14:textId="77777777" w:rsidR="00931717" w:rsidRPr="00B32C09" w:rsidRDefault="00931717" w:rsidP="00B32C09">
      <w:pPr>
        <w:pStyle w:val="a6"/>
        <w:jc w:val="right"/>
        <w:rPr>
          <w:rFonts w:cs="Times New Roman"/>
        </w:rPr>
      </w:pPr>
      <w:r w:rsidRPr="00B32C09">
        <w:rPr>
          <w:rFonts w:cs="Times New Roman"/>
        </w:rPr>
        <w:t>Министерство строительства</w:t>
      </w:r>
    </w:p>
    <w:p w14:paraId="75FEEE76" w14:textId="77777777" w:rsidR="00931717" w:rsidRPr="00B32C09" w:rsidRDefault="00931717" w:rsidP="00B32C09">
      <w:pPr>
        <w:pStyle w:val="a6"/>
        <w:jc w:val="right"/>
        <w:rPr>
          <w:rFonts w:cs="Times New Roman"/>
        </w:rPr>
      </w:pPr>
      <w:r w:rsidRPr="00B32C09">
        <w:rPr>
          <w:rFonts w:cs="Times New Roman"/>
        </w:rPr>
        <w:t>Кировской области</w:t>
      </w:r>
    </w:p>
    <w:p w14:paraId="500F1496" w14:textId="77777777" w:rsidR="00931717" w:rsidRPr="00B32C09" w:rsidRDefault="00931717" w:rsidP="00B32C09">
      <w:pPr>
        <w:pStyle w:val="a6"/>
        <w:jc w:val="right"/>
        <w:rPr>
          <w:rFonts w:cs="Times New Roman"/>
        </w:rPr>
      </w:pPr>
      <w:r w:rsidRPr="00B32C09">
        <w:rPr>
          <w:rFonts w:cs="Times New Roman"/>
        </w:rPr>
        <w:t>Государственный контракт:</w:t>
      </w:r>
    </w:p>
    <w:p w14:paraId="6D9591BC" w14:textId="77777777" w:rsidR="00931717" w:rsidRPr="00B32C09" w:rsidRDefault="00931717" w:rsidP="00B32C09">
      <w:pPr>
        <w:pStyle w:val="a6"/>
        <w:jc w:val="right"/>
        <w:rPr>
          <w:rFonts w:cs="Times New Roman"/>
        </w:rPr>
      </w:pPr>
      <w:r w:rsidRPr="00B32C09">
        <w:rPr>
          <w:rFonts w:cs="Times New Roman"/>
        </w:rPr>
        <w:t xml:space="preserve">от 18.03.2024 </w:t>
      </w:r>
      <w:r w:rsidR="00F15284" w:rsidRPr="00B32C09">
        <w:rPr>
          <w:rFonts w:cs="Times New Roman"/>
        </w:rPr>
        <w:t>№ </w:t>
      </w:r>
      <w:r w:rsidRPr="00B32C09">
        <w:rPr>
          <w:rFonts w:cs="Times New Roman"/>
        </w:rPr>
        <w:t>К2-2024</w:t>
      </w:r>
    </w:p>
    <w:p w14:paraId="1E04D1EF" w14:textId="77777777" w:rsidR="00931717" w:rsidRPr="00B32C09" w:rsidRDefault="00931717" w:rsidP="00B32C09">
      <w:pPr>
        <w:pStyle w:val="a6"/>
        <w:jc w:val="right"/>
        <w:rPr>
          <w:rFonts w:cs="Times New Roman"/>
        </w:rPr>
      </w:pPr>
    </w:p>
    <w:p w14:paraId="39F68262" w14:textId="77777777" w:rsidR="00931717" w:rsidRPr="00B32C09" w:rsidRDefault="00931717" w:rsidP="00B32C09">
      <w:pPr>
        <w:spacing w:before="0" w:after="0"/>
        <w:ind w:firstLine="0"/>
        <w:jc w:val="center"/>
        <w:rPr>
          <w:rFonts w:cs="Times New Roman"/>
          <w:b/>
          <w:sz w:val="36"/>
        </w:rPr>
      </w:pPr>
    </w:p>
    <w:p w14:paraId="40F4CB29" w14:textId="77777777" w:rsidR="00931717" w:rsidRPr="00B32C09" w:rsidRDefault="00931717" w:rsidP="00B32C09">
      <w:pPr>
        <w:spacing w:before="0" w:after="0"/>
        <w:ind w:firstLine="0"/>
        <w:jc w:val="center"/>
        <w:rPr>
          <w:rFonts w:cs="Times New Roman"/>
          <w:b/>
          <w:sz w:val="36"/>
        </w:rPr>
      </w:pPr>
    </w:p>
    <w:p w14:paraId="0A22AA68" w14:textId="77777777" w:rsidR="00931717" w:rsidRPr="00B32C09" w:rsidRDefault="00931717" w:rsidP="00B32C09">
      <w:pPr>
        <w:spacing w:before="0" w:after="0"/>
        <w:ind w:firstLine="0"/>
        <w:jc w:val="center"/>
        <w:rPr>
          <w:rFonts w:cs="Times New Roman"/>
          <w:b/>
          <w:sz w:val="36"/>
        </w:rPr>
      </w:pPr>
    </w:p>
    <w:p w14:paraId="6EF00855" w14:textId="77777777" w:rsidR="00931717" w:rsidRPr="00B32C09" w:rsidRDefault="00931717" w:rsidP="00B32C09">
      <w:pPr>
        <w:jc w:val="center"/>
        <w:rPr>
          <w:rFonts w:cs="Times New Roman"/>
          <w:b/>
          <w:sz w:val="36"/>
        </w:rPr>
      </w:pPr>
      <w:r w:rsidRPr="00B32C09">
        <w:rPr>
          <w:rFonts w:cs="Times New Roman"/>
          <w:b/>
          <w:sz w:val="36"/>
        </w:rPr>
        <w:t>СХЕМА ТЕРРИТОРИАЛЬНОГО ПЛАНИРОВАНИЯ КИРОВСКОЙ ОБЛАСТИ</w:t>
      </w:r>
    </w:p>
    <w:p w14:paraId="097C99B2" w14:textId="77777777" w:rsidR="00931717" w:rsidRPr="00B32C09" w:rsidRDefault="00931717" w:rsidP="00B32C09">
      <w:pPr>
        <w:spacing w:before="0" w:after="0"/>
        <w:ind w:firstLine="0"/>
        <w:jc w:val="center"/>
        <w:rPr>
          <w:rFonts w:cs="Times New Roman"/>
          <w:b/>
          <w:sz w:val="36"/>
        </w:rPr>
      </w:pPr>
    </w:p>
    <w:p w14:paraId="0C20FC09" w14:textId="77777777" w:rsidR="00931717" w:rsidRPr="00B32C09" w:rsidRDefault="00931717" w:rsidP="00B32C09">
      <w:pPr>
        <w:spacing w:before="0" w:after="0"/>
        <w:ind w:firstLine="0"/>
        <w:jc w:val="center"/>
        <w:rPr>
          <w:rFonts w:cs="Times New Roman"/>
          <w:sz w:val="36"/>
        </w:rPr>
      </w:pPr>
    </w:p>
    <w:p w14:paraId="6871ABDA" w14:textId="77777777" w:rsidR="00931717" w:rsidRPr="00B32C09" w:rsidRDefault="00931717" w:rsidP="00B32C09">
      <w:pPr>
        <w:spacing w:before="0" w:after="0"/>
        <w:ind w:firstLine="0"/>
        <w:jc w:val="center"/>
        <w:rPr>
          <w:rFonts w:cs="Times New Roman"/>
          <w:sz w:val="36"/>
        </w:rPr>
      </w:pPr>
      <w:r w:rsidRPr="00B32C09">
        <w:rPr>
          <w:rFonts w:cs="Times New Roman"/>
          <w:sz w:val="36"/>
        </w:rPr>
        <w:t>ПОЛОЖЕНИЕ О ТЕРРИТОРИАЛЬНОМ ПЛАНИРОВАНИИ</w:t>
      </w:r>
    </w:p>
    <w:p w14:paraId="6BDAA814" w14:textId="77777777" w:rsidR="00931717" w:rsidRPr="00B32C09" w:rsidRDefault="00931717" w:rsidP="00B32C09">
      <w:pPr>
        <w:spacing w:before="0" w:after="0"/>
        <w:ind w:firstLine="0"/>
        <w:jc w:val="center"/>
        <w:rPr>
          <w:rFonts w:cs="Times New Roman"/>
          <w:sz w:val="36"/>
        </w:rPr>
      </w:pPr>
      <w:r w:rsidRPr="00B32C09">
        <w:rPr>
          <w:rFonts w:cs="Times New Roman"/>
          <w:sz w:val="36"/>
        </w:rPr>
        <w:t>ТОМ 1</w:t>
      </w:r>
    </w:p>
    <w:p w14:paraId="3E6EF7F5" w14:textId="77777777" w:rsidR="00931717" w:rsidRPr="00B32C09" w:rsidRDefault="00931717" w:rsidP="00B32C09">
      <w:pPr>
        <w:spacing w:before="0" w:after="0"/>
        <w:rPr>
          <w:rFonts w:cs="Times New Roman"/>
          <w:smallCaps/>
          <w:szCs w:val="24"/>
        </w:rPr>
      </w:pPr>
    </w:p>
    <w:p w14:paraId="422B5309" w14:textId="77777777" w:rsidR="00931717" w:rsidRPr="00B32C09" w:rsidRDefault="00931717" w:rsidP="00B32C09">
      <w:pPr>
        <w:spacing w:before="0" w:after="0"/>
        <w:rPr>
          <w:rFonts w:cs="Times New Roman"/>
          <w:smallCaps/>
          <w:szCs w:val="24"/>
        </w:rPr>
      </w:pPr>
    </w:p>
    <w:p w14:paraId="131D62BA" w14:textId="77777777" w:rsidR="00931717" w:rsidRPr="00B32C09" w:rsidRDefault="00931717" w:rsidP="00B32C09">
      <w:pPr>
        <w:spacing w:before="0" w:after="0"/>
        <w:rPr>
          <w:rFonts w:cs="Times New Roman"/>
          <w:smallCaps/>
          <w:szCs w:val="24"/>
        </w:rPr>
      </w:pPr>
    </w:p>
    <w:p w14:paraId="696146F8" w14:textId="77777777" w:rsidR="00931717" w:rsidRPr="00B32C09" w:rsidRDefault="00931717" w:rsidP="00B32C09">
      <w:pPr>
        <w:spacing w:before="0" w:after="0"/>
        <w:rPr>
          <w:rFonts w:cs="Times New Roman"/>
          <w:smallCaps/>
          <w:szCs w:val="24"/>
        </w:rPr>
      </w:pPr>
    </w:p>
    <w:p w14:paraId="53EC8A49" w14:textId="77777777" w:rsidR="00931717" w:rsidRPr="00B32C09" w:rsidRDefault="00931717" w:rsidP="00B32C09">
      <w:pPr>
        <w:spacing w:before="0" w:after="0"/>
        <w:rPr>
          <w:rFonts w:cs="Times New Roman"/>
          <w:smallCaps/>
          <w:szCs w:val="24"/>
        </w:rPr>
      </w:pPr>
    </w:p>
    <w:p w14:paraId="3481E577" w14:textId="77777777" w:rsidR="00931717" w:rsidRPr="00B32C09" w:rsidRDefault="00931717" w:rsidP="00B32C09">
      <w:pPr>
        <w:spacing w:before="0" w:after="0"/>
        <w:rPr>
          <w:rFonts w:cs="Times New Roman"/>
          <w:smallCaps/>
          <w:szCs w:val="24"/>
        </w:rPr>
      </w:pPr>
    </w:p>
    <w:p w14:paraId="764CE2FD" w14:textId="77777777" w:rsidR="00931717" w:rsidRPr="00B32C09" w:rsidRDefault="00931717" w:rsidP="00B32C09">
      <w:pPr>
        <w:spacing w:before="0" w:after="0"/>
        <w:rPr>
          <w:rFonts w:cs="Times New Roman"/>
          <w:smallCaps/>
          <w:szCs w:val="24"/>
        </w:rPr>
      </w:pPr>
    </w:p>
    <w:p w14:paraId="7EACFF2A" w14:textId="77777777" w:rsidR="00931717" w:rsidRPr="00B32C09" w:rsidRDefault="00931717" w:rsidP="00B32C09">
      <w:pPr>
        <w:spacing w:before="0" w:after="0"/>
        <w:rPr>
          <w:rFonts w:cs="Times New Roman"/>
          <w:smallCaps/>
          <w:szCs w:val="24"/>
        </w:rPr>
      </w:pPr>
    </w:p>
    <w:p w14:paraId="4DC5E6D1" w14:textId="77777777" w:rsidR="00931717" w:rsidRPr="00B32C09" w:rsidRDefault="00931717" w:rsidP="00B32C09">
      <w:pPr>
        <w:spacing w:before="0" w:after="0"/>
        <w:rPr>
          <w:rFonts w:cs="Times New Roman"/>
          <w:smallCaps/>
          <w:szCs w:val="24"/>
        </w:rPr>
      </w:pPr>
    </w:p>
    <w:p w14:paraId="3C34C3CE" w14:textId="77777777" w:rsidR="00931717" w:rsidRPr="00B32C09" w:rsidRDefault="00931717" w:rsidP="00B32C09">
      <w:pPr>
        <w:spacing w:before="0" w:after="0"/>
        <w:rPr>
          <w:rFonts w:cs="Times New Roman"/>
          <w:smallCaps/>
          <w:szCs w:val="24"/>
        </w:rPr>
      </w:pPr>
    </w:p>
    <w:p w14:paraId="4F48948B" w14:textId="77777777" w:rsidR="00931717" w:rsidRPr="00B32C09" w:rsidRDefault="00931717" w:rsidP="00B32C09">
      <w:pPr>
        <w:spacing w:before="0" w:after="0"/>
        <w:rPr>
          <w:rFonts w:cs="Times New Roman"/>
          <w:smallCaps/>
          <w:szCs w:val="24"/>
        </w:rPr>
      </w:pPr>
    </w:p>
    <w:p w14:paraId="2E77891D" w14:textId="77777777" w:rsidR="00931717" w:rsidRPr="00B32C09" w:rsidRDefault="00931717" w:rsidP="00B32C09">
      <w:pPr>
        <w:spacing w:before="0" w:after="0"/>
        <w:rPr>
          <w:rFonts w:cs="Times New Roman"/>
          <w:smallCaps/>
          <w:szCs w:val="24"/>
        </w:rPr>
      </w:pPr>
    </w:p>
    <w:p w14:paraId="3AD3F799" w14:textId="77777777" w:rsidR="00931717" w:rsidRPr="00B32C09" w:rsidRDefault="00931717" w:rsidP="00B32C09">
      <w:pPr>
        <w:spacing w:before="0" w:after="0"/>
        <w:rPr>
          <w:rFonts w:cs="Times New Roman"/>
          <w:smallCaps/>
          <w:szCs w:val="24"/>
        </w:rPr>
      </w:pPr>
    </w:p>
    <w:p w14:paraId="70CE8F28" w14:textId="77777777" w:rsidR="00931717" w:rsidRPr="00B32C09" w:rsidRDefault="00931717" w:rsidP="00B32C09">
      <w:pPr>
        <w:spacing w:before="0" w:after="0"/>
        <w:rPr>
          <w:rFonts w:cs="Times New Roman"/>
          <w:smallCaps/>
          <w:szCs w:val="24"/>
        </w:rPr>
      </w:pPr>
    </w:p>
    <w:p w14:paraId="3F56E4EC" w14:textId="77777777" w:rsidR="00931717" w:rsidRPr="00B32C09" w:rsidRDefault="00931717" w:rsidP="00B32C09">
      <w:pPr>
        <w:spacing w:before="0" w:after="0"/>
        <w:rPr>
          <w:rFonts w:cs="Times New Roman"/>
          <w:smallCaps/>
          <w:szCs w:val="24"/>
        </w:rPr>
      </w:pPr>
    </w:p>
    <w:tbl>
      <w:tblPr>
        <w:tblW w:w="0" w:type="auto"/>
        <w:tblLook w:val="04A0" w:firstRow="1" w:lastRow="0" w:firstColumn="1" w:lastColumn="0" w:noHBand="0" w:noVBand="1"/>
      </w:tblPr>
      <w:tblGrid>
        <w:gridCol w:w="2802"/>
        <w:gridCol w:w="3149"/>
        <w:gridCol w:w="3191"/>
      </w:tblGrid>
      <w:tr w:rsidR="00EF6DDD" w:rsidRPr="00B32C09" w14:paraId="19A27116" w14:textId="77777777" w:rsidTr="004D0ADD">
        <w:tc>
          <w:tcPr>
            <w:tcW w:w="2802" w:type="dxa"/>
            <w:shd w:val="clear" w:color="auto" w:fill="auto"/>
            <w:vAlign w:val="center"/>
          </w:tcPr>
          <w:p w14:paraId="03990116" w14:textId="77777777" w:rsidR="00931717" w:rsidRPr="00B32C09" w:rsidRDefault="00931717" w:rsidP="00B32C09">
            <w:pPr>
              <w:spacing w:before="0" w:after="0"/>
              <w:ind w:firstLine="0"/>
              <w:rPr>
                <w:rFonts w:cs="Times New Roman"/>
                <w:smallCaps/>
                <w:szCs w:val="24"/>
              </w:rPr>
            </w:pPr>
            <w:r w:rsidRPr="00B32C09">
              <w:rPr>
                <w:rFonts w:cs="Times New Roman"/>
                <w:szCs w:val="24"/>
              </w:rPr>
              <w:t>Генеральный директор</w:t>
            </w:r>
          </w:p>
        </w:tc>
        <w:tc>
          <w:tcPr>
            <w:tcW w:w="3149" w:type="dxa"/>
            <w:shd w:val="clear" w:color="auto" w:fill="auto"/>
          </w:tcPr>
          <w:p w14:paraId="1FCB6A2F" w14:textId="77777777" w:rsidR="00931717" w:rsidRPr="00B32C09" w:rsidRDefault="00931717" w:rsidP="00B32C09">
            <w:pPr>
              <w:spacing w:before="0" w:after="0"/>
              <w:jc w:val="center"/>
              <w:rPr>
                <w:rFonts w:cs="Times New Roman"/>
                <w:smallCaps/>
                <w:szCs w:val="24"/>
              </w:rPr>
            </w:pPr>
            <w:r w:rsidRPr="00B32C09">
              <w:rPr>
                <w:rFonts w:cs="Times New Roman"/>
                <w:noProof/>
                <w:lang w:eastAsia="ru-RU"/>
              </w:rPr>
              <w:drawing>
                <wp:anchor distT="0" distB="0" distL="114300" distR="114300" simplePos="0" relativeHeight="251658240" behindDoc="0" locked="0" layoutInCell="1" allowOverlap="1" wp14:anchorId="023EC6BE" wp14:editId="3D5B28A9">
                  <wp:simplePos x="0" y="0"/>
                  <wp:positionH relativeFrom="column">
                    <wp:posOffset>260350</wp:posOffset>
                  </wp:positionH>
                  <wp:positionV relativeFrom="paragraph">
                    <wp:posOffset>-598805</wp:posOffset>
                  </wp:positionV>
                  <wp:extent cx="1093470" cy="1101090"/>
                  <wp:effectExtent l="0" t="0" r="0" b="0"/>
                  <wp:wrapNone/>
                  <wp:docPr id="47203566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3470" cy="1101090"/>
                          </a:xfrm>
                          <a:prstGeom prst="rect">
                            <a:avLst/>
                          </a:prstGeom>
                          <a:noFill/>
                        </pic:spPr>
                      </pic:pic>
                    </a:graphicData>
                  </a:graphic>
                </wp:anchor>
              </w:drawing>
            </w:r>
            <w:r w:rsidRPr="00B32C09">
              <w:rPr>
                <w:rFonts w:cs="Times New Roman"/>
                <w:noProof/>
                <w:lang w:eastAsia="ru-RU"/>
              </w:rPr>
              <w:drawing>
                <wp:anchor distT="0" distB="0" distL="114300" distR="114300" simplePos="0" relativeHeight="251657216" behindDoc="0" locked="0" layoutInCell="1" allowOverlap="1" wp14:anchorId="6D33B9BB" wp14:editId="74691FB6">
                  <wp:simplePos x="0" y="0"/>
                  <wp:positionH relativeFrom="column">
                    <wp:posOffset>763905</wp:posOffset>
                  </wp:positionH>
                  <wp:positionV relativeFrom="paragraph">
                    <wp:posOffset>-255905</wp:posOffset>
                  </wp:positionV>
                  <wp:extent cx="781050" cy="537845"/>
                  <wp:effectExtent l="0" t="0" r="0" b="0"/>
                  <wp:wrapNone/>
                  <wp:docPr id="77506061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1050" cy="537845"/>
                          </a:xfrm>
                          <a:prstGeom prst="rect">
                            <a:avLst/>
                          </a:prstGeom>
                          <a:noFill/>
                        </pic:spPr>
                      </pic:pic>
                    </a:graphicData>
                  </a:graphic>
                </wp:anchor>
              </w:drawing>
            </w:r>
          </w:p>
        </w:tc>
        <w:tc>
          <w:tcPr>
            <w:tcW w:w="3191" w:type="dxa"/>
            <w:shd w:val="clear" w:color="auto" w:fill="auto"/>
            <w:vAlign w:val="center"/>
          </w:tcPr>
          <w:p w14:paraId="59B54199" w14:textId="77777777" w:rsidR="00931717" w:rsidRPr="00B32C09" w:rsidRDefault="00931717" w:rsidP="00B32C09">
            <w:pPr>
              <w:spacing w:before="0" w:after="0"/>
              <w:jc w:val="center"/>
              <w:rPr>
                <w:rFonts w:cs="Times New Roman"/>
                <w:smallCaps/>
                <w:szCs w:val="24"/>
              </w:rPr>
            </w:pPr>
            <w:r w:rsidRPr="00B32C09">
              <w:rPr>
                <w:rFonts w:cs="Times New Roman"/>
                <w:szCs w:val="24"/>
              </w:rPr>
              <w:t>А.С. Ложкин</w:t>
            </w:r>
          </w:p>
        </w:tc>
      </w:tr>
      <w:tr w:rsidR="00EF6DDD" w:rsidRPr="00B32C09" w14:paraId="27FDEC3B" w14:textId="77777777" w:rsidTr="004D0ADD">
        <w:tc>
          <w:tcPr>
            <w:tcW w:w="2802" w:type="dxa"/>
            <w:shd w:val="clear" w:color="auto" w:fill="auto"/>
            <w:vAlign w:val="center"/>
          </w:tcPr>
          <w:p w14:paraId="07D91F0E" w14:textId="77777777" w:rsidR="00931717" w:rsidRPr="00B32C09" w:rsidRDefault="00931717" w:rsidP="00B32C09">
            <w:pPr>
              <w:spacing w:before="0" w:after="0"/>
              <w:ind w:firstLine="0"/>
              <w:rPr>
                <w:rFonts w:cs="Times New Roman"/>
                <w:smallCaps/>
                <w:szCs w:val="24"/>
              </w:rPr>
            </w:pPr>
            <w:r w:rsidRPr="00B32C09">
              <w:rPr>
                <w:rFonts w:cs="Times New Roman"/>
                <w:szCs w:val="24"/>
              </w:rPr>
              <w:t>Руководитель отдела территориального</w:t>
            </w:r>
            <w:r w:rsidRPr="00B32C09">
              <w:rPr>
                <w:rFonts w:cs="Times New Roman"/>
                <w:szCs w:val="24"/>
              </w:rPr>
              <w:br/>
              <w:t>планирования</w:t>
            </w:r>
          </w:p>
        </w:tc>
        <w:tc>
          <w:tcPr>
            <w:tcW w:w="3149" w:type="dxa"/>
            <w:shd w:val="clear" w:color="auto" w:fill="auto"/>
          </w:tcPr>
          <w:p w14:paraId="2F890932" w14:textId="77777777" w:rsidR="00931717" w:rsidRPr="00B32C09" w:rsidRDefault="00931717" w:rsidP="00B32C09">
            <w:pPr>
              <w:spacing w:before="0" w:after="0"/>
              <w:jc w:val="center"/>
              <w:rPr>
                <w:rFonts w:cs="Times New Roman"/>
                <w:smallCaps/>
                <w:szCs w:val="24"/>
              </w:rPr>
            </w:pPr>
            <w:r w:rsidRPr="00B32C09">
              <w:rPr>
                <w:rFonts w:cs="Times New Roman"/>
                <w:noProof/>
                <w:szCs w:val="24"/>
                <w:lang w:eastAsia="ru-RU"/>
              </w:rPr>
              <w:drawing>
                <wp:inline distT="0" distB="0" distL="0" distR="0" wp14:anchorId="7FF26ECB" wp14:editId="12914E52">
                  <wp:extent cx="1266825" cy="762000"/>
                  <wp:effectExtent l="0" t="0" r="0" b="0"/>
                  <wp:docPr id="208239197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cstate="print">
                            <a:extLst>
                              <a:ext uri="{28A0092B-C50C-407E-A947-70E740481C1C}">
                                <a14:useLocalDpi xmlns:a14="http://schemas.microsoft.com/office/drawing/2010/main" val="0"/>
                              </a:ext>
                            </a:extLst>
                          </a:blip>
                          <a:srcRect l="23933" t="29918" r="21445" b="33955"/>
                          <a:stretch>
                            <a:fillRect/>
                          </a:stretch>
                        </pic:blipFill>
                        <pic:spPr bwMode="auto">
                          <a:xfrm>
                            <a:off x="0" y="0"/>
                            <a:ext cx="1266825" cy="762000"/>
                          </a:xfrm>
                          <a:prstGeom prst="rect">
                            <a:avLst/>
                          </a:prstGeom>
                          <a:noFill/>
                          <a:ln>
                            <a:noFill/>
                          </a:ln>
                        </pic:spPr>
                      </pic:pic>
                    </a:graphicData>
                  </a:graphic>
                </wp:inline>
              </w:drawing>
            </w:r>
          </w:p>
        </w:tc>
        <w:tc>
          <w:tcPr>
            <w:tcW w:w="3191" w:type="dxa"/>
            <w:shd w:val="clear" w:color="auto" w:fill="auto"/>
            <w:vAlign w:val="center"/>
          </w:tcPr>
          <w:p w14:paraId="373283FA" w14:textId="77777777" w:rsidR="00931717" w:rsidRPr="00B32C09" w:rsidRDefault="00931717" w:rsidP="00B32C09">
            <w:pPr>
              <w:spacing w:before="0" w:after="0"/>
              <w:jc w:val="center"/>
              <w:rPr>
                <w:rFonts w:cs="Times New Roman"/>
                <w:smallCaps/>
                <w:szCs w:val="24"/>
              </w:rPr>
            </w:pPr>
            <w:r w:rsidRPr="00B32C09">
              <w:rPr>
                <w:rFonts w:cs="Times New Roman"/>
                <w:szCs w:val="24"/>
              </w:rPr>
              <w:t>Д.П. Гавриков</w:t>
            </w:r>
          </w:p>
        </w:tc>
      </w:tr>
      <w:tr w:rsidR="00EF6DDD" w:rsidRPr="00B32C09" w14:paraId="24C6C02E" w14:textId="77777777" w:rsidTr="004D0ADD">
        <w:tc>
          <w:tcPr>
            <w:tcW w:w="2802" w:type="dxa"/>
            <w:shd w:val="clear" w:color="auto" w:fill="auto"/>
          </w:tcPr>
          <w:p w14:paraId="535C682D" w14:textId="77777777" w:rsidR="00931717" w:rsidRPr="00B32C09" w:rsidRDefault="00931717" w:rsidP="00B32C09">
            <w:pPr>
              <w:spacing w:before="0" w:after="0"/>
              <w:ind w:firstLine="0"/>
              <w:rPr>
                <w:rFonts w:cs="Times New Roman"/>
                <w:smallCaps/>
                <w:szCs w:val="24"/>
              </w:rPr>
            </w:pPr>
            <w:r w:rsidRPr="00B32C09">
              <w:rPr>
                <w:rFonts w:cs="Times New Roman"/>
                <w:szCs w:val="24"/>
              </w:rPr>
              <w:t>Руководитель проекта</w:t>
            </w:r>
          </w:p>
        </w:tc>
        <w:tc>
          <w:tcPr>
            <w:tcW w:w="3149" w:type="dxa"/>
            <w:shd w:val="clear" w:color="auto" w:fill="auto"/>
          </w:tcPr>
          <w:p w14:paraId="1B1570E6" w14:textId="77777777" w:rsidR="00931717" w:rsidRPr="00B32C09" w:rsidRDefault="00931717" w:rsidP="00B32C09">
            <w:pPr>
              <w:spacing w:before="0" w:after="0"/>
              <w:jc w:val="center"/>
              <w:rPr>
                <w:rFonts w:cs="Times New Roman"/>
                <w:smallCaps/>
                <w:szCs w:val="24"/>
              </w:rPr>
            </w:pPr>
            <w:r w:rsidRPr="00B32C09">
              <w:rPr>
                <w:rFonts w:cs="Times New Roman"/>
                <w:noProof/>
                <w:szCs w:val="24"/>
                <w:lang w:eastAsia="ru-RU"/>
              </w:rPr>
              <w:drawing>
                <wp:inline distT="0" distB="0" distL="0" distR="0" wp14:anchorId="6B765AE8" wp14:editId="368A5C2F">
                  <wp:extent cx="600075" cy="571500"/>
                  <wp:effectExtent l="0" t="0" r="0" b="0"/>
                  <wp:docPr id="117854172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0075" cy="571500"/>
                          </a:xfrm>
                          <a:prstGeom prst="rect">
                            <a:avLst/>
                          </a:prstGeom>
                          <a:noFill/>
                          <a:ln>
                            <a:noFill/>
                          </a:ln>
                        </pic:spPr>
                      </pic:pic>
                    </a:graphicData>
                  </a:graphic>
                </wp:inline>
              </w:drawing>
            </w:r>
          </w:p>
        </w:tc>
        <w:tc>
          <w:tcPr>
            <w:tcW w:w="3191" w:type="dxa"/>
            <w:shd w:val="clear" w:color="auto" w:fill="auto"/>
          </w:tcPr>
          <w:p w14:paraId="2098E646" w14:textId="77777777" w:rsidR="00931717" w:rsidRPr="00B32C09" w:rsidRDefault="00931717" w:rsidP="00B32C09">
            <w:pPr>
              <w:spacing w:before="0" w:after="0"/>
              <w:jc w:val="center"/>
              <w:rPr>
                <w:rFonts w:cs="Times New Roman"/>
                <w:smallCaps/>
                <w:szCs w:val="24"/>
              </w:rPr>
            </w:pPr>
            <w:r w:rsidRPr="00B32C09">
              <w:rPr>
                <w:rFonts w:cs="Times New Roman"/>
                <w:szCs w:val="24"/>
              </w:rPr>
              <w:t>В.С. Рыжевская</w:t>
            </w:r>
          </w:p>
        </w:tc>
      </w:tr>
    </w:tbl>
    <w:p w14:paraId="77C779C0" w14:textId="77777777" w:rsidR="00931717" w:rsidRPr="00B32C09" w:rsidRDefault="00931717" w:rsidP="00B32C09">
      <w:pPr>
        <w:spacing w:before="0" w:after="0"/>
        <w:ind w:firstLine="0"/>
        <w:jc w:val="center"/>
        <w:rPr>
          <w:rFonts w:cs="Times New Roman"/>
        </w:rPr>
      </w:pPr>
      <w:r w:rsidRPr="00B32C09">
        <w:rPr>
          <w:rFonts w:cs="Times New Roman"/>
        </w:rPr>
        <w:t>Санкт-Петербург</w:t>
      </w:r>
    </w:p>
    <w:p w14:paraId="3A96C12C" w14:textId="77777777" w:rsidR="00802B74" w:rsidRPr="00B32C09" w:rsidRDefault="00931717" w:rsidP="00B32C09">
      <w:pPr>
        <w:spacing w:before="0" w:after="0"/>
        <w:ind w:firstLine="0"/>
        <w:jc w:val="center"/>
        <w:rPr>
          <w:rFonts w:cs="Times New Roman"/>
        </w:rPr>
      </w:pPr>
      <w:r w:rsidRPr="00B32C09">
        <w:rPr>
          <w:rFonts w:cs="Times New Roman"/>
        </w:rPr>
        <w:t>2024 год</w:t>
      </w:r>
    </w:p>
    <w:p w14:paraId="447D89BA" w14:textId="77777777" w:rsidR="00802B74" w:rsidRPr="00B32C09" w:rsidRDefault="00802B74" w:rsidP="00B32C09">
      <w:pPr>
        <w:spacing w:before="0" w:after="0"/>
        <w:ind w:firstLine="0"/>
        <w:rPr>
          <w:rFonts w:cs="Times New Roman"/>
          <w:szCs w:val="24"/>
        </w:rPr>
      </w:pPr>
      <w:r w:rsidRPr="00B32C09">
        <w:rPr>
          <w:rFonts w:cs="Times New Roman"/>
          <w:szCs w:val="24"/>
        </w:rPr>
        <w:br w:type="page"/>
      </w:r>
    </w:p>
    <w:sdt>
      <w:sdtPr>
        <w:rPr>
          <w:rFonts w:ascii="Times New Roman" w:eastAsiaTheme="minorHAnsi" w:hAnsi="Times New Roman" w:cs="Times New Roman"/>
          <w:b w:val="0"/>
          <w:bCs w:val="0"/>
          <w:color w:val="auto"/>
          <w:sz w:val="24"/>
          <w:szCs w:val="24"/>
        </w:rPr>
        <w:id w:val="1021483309"/>
        <w:docPartObj>
          <w:docPartGallery w:val="Table of Contents"/>
          <w:docPartUnique/>
        </w:docPartObj>
      </w:sdtPr>
      <w:sdtEndPr/>
      <w:sdtContent>
        <w:p w14:paraId="1F198F1F" w14:textId="77777777" w:rsidR="004A2A5B" w:rsidRPr="00B32C09" w:rsidRDefault="001D5F15" w:rsidP="00B32C09">
          <w:pPr>
            <w:pStyle w:val="aa"/>
            <w:spacing w:before="120" w:after="120" w:line="240" w:lineRule="auto"/>
            <w:jc w:val="center"/>
            <w:rPr>
              <w:rFonts w:ascii="Times New Roman" w:eastAsia="Times New Roman" w:hAnsi="Times New Roman" w:cs="Times New Roman"/>
              <w:color w:val="auto"/>
            </w:rPr>
          </w:pPr>
          <w:r w:rsidRPr="00B32C09">
            <w:rPr>
              <w:rFonts w:ascii="Times New Roman" w:eastAsia="Times New Roman" w:hAnsi="Times New Roman" w:cs="Times New Roman"/>
              <w:color w:val="auto"/>
            </w:rPr>
            <w:t>Оглавление</w:t>
          </w:r>
        </w:p>
        <w:p w14:paraId="4319FD8C" w14:textId="1F81927F" w:rsidR="00352141" w:rsidRDefault="00586359">
          <w:pPr>
            <w:pStyle w:val="13"/>
            <w:rPr>
              <w:rFonts w:asciiTheme="minorHAnsi" w:eastAsiaTheme="minorEastAsia" w:hAnsiTheme="minorHAnsi"/>
              <w:noProof/>
              <w:kern w:val="2"/>
              <w:szCs w:val="24"/>
              <w:lang w:eastAsia="ru-RU"/>
              <w14:ligatures w14:val="standardContextual"/>
            </w:rPr>
          </w:pPr>
          <w:r w:rsidRPr="00B32C09">
            <w:rPr>
              <w:rFonts w:cs="Times New Roman"/>
              <w:szCs w:val="24"/>
            </w:rPr>
            <w:fldChar w:fldCharType="begin"/>
          </w:r>
          <w:r w:rsidR="004A2A5B" w:rsidRPr="00B32C09">
            <w:rPr>
              <w:rFonts w:cs="Times New Roman"/>
              <w:szCs w:val="24"/>
            </w:rPr>
            <w:instrText xml:space="preserve"> TOC \o "1-3" \h \z \u </w:instrText>
          </w:r>
          <w:r w:rsidRPr="00B32C09">
            <w:rPr>
              <w:rFonts w:cs="Times New Roman"/>
              <w:szCs w:val="24"/>
            </w:rPr>
            <w:fldChar w:fldCharType="separate"/>
          </w:r>
          <w:hyperlink w:anchor="_Toc187867851" w:history="1">
            <w:r w:rsidR="00352141" w:rsidRPr="00DA7EFC">
              <w:rPr>
                <w:rStyle w:val="af0"/>
                <w:noProof/>
              </w:rPr>
              <w:t xml:space="preserve">ПЕРЕЧЕНЬ ПЛАНИРУЕМЫХ ДЛЯ РАЗМЕЩЕНИЯ НА ТЕРРИТОРИИ </w:t>
            </w:r>
            <w:r w:rsidR="00E36A73">
              <w:rPr>
                <w:rStyle w:val="af0"/>
                <w:noProof/>
              </w:rPr>
              <w:t>КИРОВСКОЙ ОБЛАСТИ</w:t>
            </w:r>
            <w:r w:rsidR="00352141" w:rsidRPr="00DA7EFC">
              <w:rPr>
                <w:rStyle w:val="af0"/>
                <w:noProof/>
              </w:rPr>
              <w:t xml:space="preserve"> ОБЪЕКТОВ РЕГИОНАЛЬНОГО ЗНАЧЕНИЯ, ИХ ОСНОВНЫЕ ХАРАКТЕРИСТИКИ, ИХ МЕСТОПОЛОЖЕНИЕ</w:t>
            </w:r>
            <w:r w:rsidR="00352141">
              <w:rPr>
                <w:noProof/>
                <w:webHidden/>
              </w:rPr>
              <w:tab/>
            </w:r>
            <w:r w:rsidR="00352141">
              <w:rPr>
                <w:noProof/>
                <w:webHidden/>
              </w:rPr>
              <w:fldChar w:fldCharType="begin"/>
            </w:r>
            <w:r w:rsidR="00352141">
              <w:rPr>
                <w:noProof/>
                <w:webHidden/>
              </w:rPr>
              <w:instrText xml:space="preserve"> PAGEREF _Toc187867851 \h </w:instrText>
            </w:r>
            <w:r w:rsidR="00352141">
              <w:rPr>
                <w:noProof/>
                <w:webHidden/>
              </w:rPr>
            </w:r>
            <w:r w:rsidR="00352141">
              <w:rPr>
                <w:noProof/>
                <w:webHidden/>
              </w:rPr>
              <w:fldChar w:fldCharType="separate"/>
            </w:r>
            <w:r w:rsidR="00967A5E">
              <w:rPr>
                <w:noProof/>
                <w:webHidden/>
              </w:rPr>
              <w:t>4</w:t>
            </w:r>
            <w:r w:rsidR="00352141">
              <w:rPr>
                <w:noProof/>
                <w:webHidden/>
              </w:rPr>
              <w:fldChar w:fldCharType="end"/>
            </w:r>
          </w:hyperlink>
        </w:p>
        <w:p w14:paraId="5720CABC" w14:textId="7196B364" w:rsidR="00352141" w:rsidRDefault="007F78F4">
          <w:pPr>
            <w:pStyle w:val="13"/>
            <w:rPr>
              <w:rFonts w:asciiTheme="minorHAnsi" w:eastAsiaTheme="minorEastAsia" w:hAnsiTheme="minorHAnsi"/>
              <w:noProof/>
              <w:kern w:val="2"/>
              <w:szCs w:val="24"/>
              <w:lang w:eastAsia="ru-RU"/>
              <w14:ligatures w14:val="standardContextual"/>
            </w:rPr>
          </w:pPr>
          <w:hyperlink w:anchor="_Toc187867852" w:history="1">
            <w:r w:rsidR="00352141" w:rsidRPr="00DA7EFC">
              <w:rPr>
                <w:rStyle w:val="af0"/>
                <w:noProof/>
              </w:rPr>
              <w:t>1.</w:t>
            </w:r>
            <w:r w:rsidR="00352141">
              <w:rPr>
                <w:rFonts w:asciiTheme="minorHAnsi" w:eastAsiaTheme="minorEastAsia" w:hAnsiTheme="minorHAnsi"/>
                <w:noProof/>
                <w:kern w:val="2"/>
                <w:szCs w:val="24"/>
                <w:lang w:eastAsia="ru-RU"/>
                <w14:ligatures w14:val="standardContextual"/>
              </w:rPr>
              <w:tab/>
            </w:r>
            <w:r w:rsidR="00352141" w:rsidRPr="00DA7EFC">
              <w:rPr>
                <w:rStyle w:val="af0"/>
                <w:noProof/>
              </w:rPr>
              <w:t>Сведения о видах, назначении, наименованиях, основных характеристиках и местоположении планируемых для размещения объектов социальной инфраструктуры регионального значения</w:t>
            </w:r>
            <w:r w:rsidR="00352141">
              <w:rPr>
                <w:noProof/>
                <w:webHidden/>
              </w:rPr>
              <w:tab/>
            </w:r>
            <w:r w:rsidR="00352141">
              <w:rPr>
                <w:noProof/>
                <w:webHidden/>
              </w:rPr>
              <w:fldChar w:fldCharType="begin"/>
            </w:r>
            <w:r w:rsidR="00352141">
              <w:rPr>
                <w:noProof/>
                <w:webHidden/>
              </w:rPr>
              <w:instrText xml:space="preserve"> PAGEREF _Toc187867852 \h </w:instrText>
            </w:r>
            <w:r w:rsidR="00352141">
              <w:rPr>
                <w:noProof/>
                <w:webHidden/>
              </w:rPr>
            </w:r>
            <w:r w:rsidR="00352141">
              <w:rPr>
                <w:noProof/>
                <w:webHidden/>
              </w:rPr>
              <w:fldChar w:fldCharType="separate"/>
            </w:r>
            <w:r w:rsidR="00967A5E">
              <w:rPr>
                <w:noProof/>
                <w:webHidden/>
              </w:rPr>
              <w:t>4</w:t>
            </w:r>
            <w:r w:rsidR="00352141">
              <w:rPr>
                <w:noProof/>
                <w:webHidden/>
              </w:rPr>
              <w:fldChar w:fldCharType="end"/>
            </w:r>
          </w:hyperlink>
        </w:p>
        <w:p w14:paraId="200E7733" w14:textId="1924D60E" w:rsidR="00352141" w:rsidRDefault="007F78F4">
          <w:pPr>
            <w:pStyle w:val="24"/>
            <w:rPr>
              <w:rFonts w:asciiTheme="minorHAnsi" w:eastAsiaTheme="minorEastAsia" w:hAnsiTheme="minorHAnsi"/>
              <w:noProof/>
              <w:kern w:val="2"/>
              <w:szCs w:val="24"/>
              <w:lang w:eastAsia="ru-RU"/>
              <w14:ligatures w14:val="standardContextual"/>
            </w:rPr>
          </w:pPr>
          <w:hyperlink w:anchor="_Toc187867853" w:history="1">
            <w:r w:rsidR="00352141" w:rsidRPr="00DA7EFC">
              <w:rPr>
                <w:rStyle w:val="af0"/>
                <w:noProof/>
              </w:rPr>
              <w:t>1.1</w:t>
            </w:r>
            <w:r w:rsidR="00352141">
              <w:rPr>
                <w:rFonts w:asciiTheme="minorHAnsi" w:eastAsiaTheme="minorEastAsia" w:hAnsiTheme="minorHAnsi"/>
                <w:noProof/>
                <w:kern w:val="2"/>
                <w:szCs w:val="24"/>
                <w:lang w:eastAsia="ru-RU"/>
                <w14:ligatures w14:val="standardContextual"/>
              </w:rPr>
              <w:tab/>
            </w:r>
            <w:r w:rsidR="00352141" w:rsidRPr="00DA7EFC">
              <w:rPr>
                <w:rStyle w:val="af0"/>
                <w:noProof/>
              </w:rPr>
              <w:t>Объекты образования</w:t>
            </w:r>
            <w:r w:rsidR="00352141">
              <w:rPr>
                <w:noProof/>
                <w:webHidden/>
              </w:rPr>
              <w:tab/>
            </w:r>
            <w:r w:rsidR="00352141">
              <w:rPr>
                <w:noProof/>
                <w:webHidden/>
              </w:rPr>
              <w:fldChar w:fldCharType="begin"/>
            </w:r>
            <w:r w:rsidR="00352141">
              <w:rPr>
                <w:noProof/>
                <w:webHidden/>
              </w:rPr>
              <w:instrText xml:space="preserve"> PAGEREF _Toc187867853 \h </w:instrText>
            </w:r>
            <w:r w:rsidR="00352141">
              <w:rPr>
                <w:noProof/>
                <w:webHidden/>
              </w:rPr>
            </w:r>
            <w:r w:rsidR="00352141">
              <w:rPr>
                <w:noProof/>
                <w:webHidden/>
              </w:rPr>
              <w:fldChar w:fldCharType="separate"/>
            </w:r>
            <w:r w:rsidR="00967A5E">
              <w:rPr>
                <w:noProof/>
                <w:webHidden/>
              </w:rPr>
              <w:t>4</w:t>
            </w:r>
            <w:r w:rsidR="00352141">
              <w:rPr>
                <w:noProof/>
                <w:webHidden/>
              </w:rPr>
              <w:fldChar w:fldCharType="end"/>
            </w:r>
          </w:hyperlink>
        </w:p>
        <w:p w14:paraId="65FF9E64" w14:textId="3C02247E" w:rsidR="00352141" w:rsidRDefault="007F78F4">
          <w:pPr>
            <w:pStyle w:val="24"/>
            <w:rPr>
              <w:rFonts w:asciiTheme="minorHAnsi" w:eastAsiaTheme="minorEastAsia" w:hAnsiTheme="minorHAnsi"/>
              <w:noProof/>
              <w:kern w:val="2"/>
              <w:szCs w:val="24"/>
              <w:lang w:eastAsia="ru-RU"/>
              <w14:ligatures w14:val="standardContextual"/>
            </w:rPr>
          </w:pPr>
          <w:hyperlink w:anchor="_Toc187867854" w:history="1">
            <w:r w:rsidR="00352141" w:rsidRPr="00DA7EFC">
              <w:rPr>
                <w:rStyle w:val="af0"/>
                <w:noProof/>
              </w:rPr>
              <w:t>1.2</w:t>
            </w:r>
            <w:r w:rsidR="00352141">
              <w:rPr>
                <w:rFonts w:asciiTheme="minorHAnsi" w:eastAsiaTheme="minorEastAsia" w:hAnsiTheme="minorHAnsi"/>
                <w:noProof/>
                <w:kern w:val="2"/>
                <w:szCs w:val="24"/>
                <w:lang w:eastAsia="ru-RU"/>
                <w14:ligatures w14:val="standardContextual"/>
              </w:rPr>
              <w:tab/>
            </w:r>
            <w:r w:rsidR="00352141" w:rsidRPr="00DA7EFC">
              <w:rPr>
                <w:rStyle w:val="af0"/>
                <w:noProof/>
              </w:rPr>
              <w:t>Объекты культуры</w:t>
            </w:r>
            <w:r w:rsidR="00352141">
              <w:rPr>
                <w:noProof/>
                <w:webHidden/>
              </w:rPr>
              <w:tab/>
            </w:r>
            <w:r w:rsidR="00352141">
              <w:rPr>
                <w:noProof/>
                <w:webHidden/>
              </w:rPr>
              <w:fldChar w:fldCharType="begin"/>
            </w:r>
            <w:r w:rsidR="00352141">
              <w:rPr>
                <w:noProof/>
                <w:webHidden/>
              </w:rPr>
              <w:instrText xml:space="preserve"> PAGEREF _Toc187867854 \h </w:instrText>
            </w:r>
            <w:r w:rsidR="00352141">
              <w:rPr>
                <w:noProof/>
                <w:webHidden/>
              </w:rPr>
            </w:r>
            <w:r w:rsidR="00352141">
              <w:rPr>
                <w:noProof/>
                <w:webHidden/>
              </w:rPr>
              <w:fldChar w:fldCharType="separate"/>
            </w:r>
            <w:r w:rsidR="00967A5E">
              <w:rPr>
                <w:noProof/>
                <w:webHidden/>
              </w:rPr>
              <w:t>5</w:t>
            </w:r>
            <w:r w:rsidR="00352141">
              <w:rPr>
                <w:noProof/>
                <w:webHidden/>
              </w:rPr>
              <w:fldChar w:fldCharType="end"/>
            </w:r>
          </w:hyperlink>
        </w:p>
        <w:p w14:paraId="1A6C4B61" w14:textId="3A30E5E3" w:rsidR="00352141" w:rsidRDefault="007F78F4">
          <w:pPr>
            <w:pStyle w:val="24"/>
            <w:rPr>
              <w:rFonts w:asciiTheme="minorHAnsi" w:eastAsiaTheme="minorEastAsia" w:hAnsiTheme="minorHAnsi"/>
              <w:noProof/>
              <w:kern w:val="2"/>
              <w:szCs w:val="24"/>
              <w:lang w:eastAsia="ru-RU"/>
              <w14:ligatures w14:val="standardContextual"/>
            </w:rPr>
          </w:pPr>
          <w:hyperlink w:anchor="_Toc187867855" w:history="1">
            <w:r w:rsidR="00352141" w:rsidRPr="00DA7EFC">
              <w:rPr>
                <w:rStyle w:val="af0"/>
                <w:noProof/>
              </w:rPr>
              <w:t>1.3</w:t>
            </w:r>
            <w:r w:rsidR="00352141">
              <w:rPr>
                <w:rFonts w:asciiTheme="minorHAnsi" w:eastAsiaTheme="minorEastAsia" w:hAnsiTheme="minorHAnsi"/>
                <w:noProof/>
                <w:kern w:val="2"/>
                <w:szCs w:val="24"/>
                <w:lang w:eastAsia="ru-RU"/>
                <w14:ligatures w14:val="standardContextual"/>
              </w:rPr>
              <w:tab/>
            </w:r>
            <w:r w:rsidR="00352141" w:rsidRPr="00DA7EFC">
              <w:rPr>
                <w:rStyle w:val="af0"/>
                <w:noProof/>
              </w:rPr>
              <w:t>Объекты физической культуры спорта</w:t>
            </w:r>
            <w:r w:rsidR="00352141">
              <w:rPr>
                <w:noProof/>
                <w:webHidden/>
              </w:rPr>
              <w:tab/>
            </w:r>
            <w:r w:rsidR="00352141">
              <w:rPr>
                <w:noProof/>
                <w:webHidden/>
              </w:rPr>
              <w:fldChar w:fldCharType="begin"/>
            </w:r>
            <w:r w:rsidR="00352141">
              <w:rPr>
                <w:noProof/>
                <w:webHidden/>
              </w:rPr>
              <w:instrText xml:space="preserve"> PAGEREF _Toc187867855 \h </w:instrText>
            </w:r>
            <w:r w:rsidR="00352141">
              <w:rPr>
                <w:noProof/>
                <w:webHidden/>
              </w:rPr>
            </w:r>
            <w:r w:rsidR="00352141">
              <w:rPr>
                <w:noProof/>
                <w:webHidden/>
              </w:rPr>
              <w:fldChar w:fldCharType="separate"/>
            </w:r>
            <w:r w:rsidR="00967A5E">
              <w:rPr>
                <w:noProof/>
                <w:webHidden/>
              </w:rPr>
              <w:t>5</w:t>
            </w:r>
            <w:r w:rsidR="00352141">
              <w:rPr>
                <w:noProof/>
                <w:webHidden/>
              </w:rPr>
              <w:fldChar w:fldCharType="end"/>
            </w:r>
          </w:hyperlink>
        </w:p>
        <w:p w14:paraId="4794950A" w14:textId="156B0ACB" w:rsidR="00352141" w:rsidRDefault="007F78F4">
          <w:pPr>
            <w:pStyle w:val="24"/>
            <w:rPr>
              <w:rFonts w:asciiTheme="minorHAnsi" w:eastAsiaTheme="minorEastAsia" w:hAnsiTheme="minorHAnsi"/>
              <w:noProof/>
              <w:kern w:val="2"/>
              <w:szCs w:val="24"/>
              <w:lang w:eastAsia="ru-RU"/>
              <w14:ligatures w14:val="standardContextual"/>
            </w:rPr>
          </w:pPr>
          <w:hyperlink w:anchor="_Toc187867856" w:history="1">
            <w:r w:rsidR="00352141" w:rsidRPr="00DA7EFC">
              <w:rPr>
                <w:rStyle w:val="af0"/>
                <w:noProof/>
              </w:rPr>
              <w:t>1.4</w:t>
            </w:r>
            <w:r w:rsidR="00352141">
              <w:rPr>
                <w:rFonts w:asciiTheme="minorHAnsi" w:eastAsiaTheme="minorEastAsia" w:hAnsiTheme="minorHAnsi"/>
                <w:noProof/>
                <w:kern w:val="2"/>
                <w:szCs w:val="24"/>
                <w:lang w:eastAsia="ru-RU"/>
                <w14:ligatures w14:val="standardContextual"/>
              </w:rPr>
              <w:tab/>
            </w:r>
            <w:r w:rsidR="00352141" w:rsidRPr="00DA7EFC">
              <w:rPr>
                <w:rStyle w:val="af0"/>
                <w:noProof/>
              </w:rPr>
              <w:t>Объекты здравоохранения</w:t>
            </w:r>
            <w:r w:rsidR="00352141">
              <w:rPr>
                <w:noProof/>
                <w:webHidden/>
              </w:rPr>
              <w:tab/>
            </w:r>
            <w:r w:rsidR="00352141">
              <w:rPr>
                <w:noProof/>
                <w:webHidden/>
              </w:rPr>
              <w:fldChar w:fldCharType="begin"/>
            </w:r>
            <w:r w:rsidR="00352141">
              <w:rPr>
                <w:noProof/>
                <w:webHidden/>
              </w:rPr>
              <w:instrText xml:space="preserve"> PAGEREF _Toc187867856 \h </w:instrText>
            </w:r>
            <w:r w:rsidR="00352141">
              <w:rPr>
                <w:noProof/>
                <w:webHidden/>
              </w:rPr>
            </w:r>
            <w:r w:rsidR="00352141">
              <w:rPr>
                <w:noProof/>
                <w:webHidden/>
              </w:rPr>
              <w:fldChar w:fldCharType="separate"/>
            </w:r>
            <w:r w:rsidR="00967A5E">
              <w:rPr>
                <w:noProof/>
                <w:webHidden/>
              </w:rPr>
              <w:t>6</w:t>
            </w:r>
            <w:r w:rsidR="00352141">
              <w:rPr>
                <w:noProof/>
                <w:webHidden/>
              </w:rPr>
              <w:fldChar w:fldCharType="end"/>
            </w:r>
          </w:hyperlink>
        </w:p>
        <w:p w14:paraId="2A268171" w14:textId="30A943A5" w:rsidR="00352141" w:rsidRDefault="007F78F4">
          <w:pPr>
            <w:pStyle w:val="24"/>
            <w:rPr>
              <w:rFonts w:asciiTheme="minorHAnsi" w:eastAsiaTheme="minorEastAsia" w:hAnsiTheme="minorHAnsi"/>
              <w:noProof/>
              <w:kern w:val="2"/>
              <w:szCs w:val="24"/>
              <w:lang w:eastAsia="ru-RU"/>
              <w14:ligatures w14:val="standardContextual"/>
            </w:rPr>
          </w:pPr>
          <w:hyperlink w:anchor="_Toc187867857" w:history="1">
            <w:r w:rsidR="00352141" w:rsidRPr="00DA7EFC">
              <w:rPr>
                <w:rStyle w:val="af0"/>
                <w:noProof/>
              </w:rPr>
              <w:t>1.5</w:t>
            </w:r>
            <w:r w:rsidR="00352141">
              <w:rPr>
                <w:rFonts w:asciiTheme="minorHAnsi" w:eastAsiaTheme="minorEastAsia" w:hAnsiTheme="minorHAnsi"/>
                <w:noProof/>
                <w:kern w:val="2"/>
                <w:szCs w:val="24"/>
                <w:lang w:eastAsia="ru-RU"/>
                <w14:ligatures w14:val="standardContextual"/>
              </w:rPr>
              <w:tab/>
            </w:r>
            <w:r w:rsidR="00352141" w:rsidRPr="00DA7EFC">
              <w:rPr>
                <w:rStyle w:val="af0"/>
                <w:noProof/>
              </w:rPr>
              <w:t>Объекты социального обслуживания</w:t>
            </w:r>
            <w:r w:rsidR="00352141">
              <w:rPr>
                <w:noProof/>
                <w:webHidden/>
              </w:rPr>
              <w:tab/>
            </w:r>
            <w:r w:rsidR="00352141">
              <w:rPr>
                <w:noProof/>
                <w:webHidden/>
              </w:rPr>
              <w:fldChar w:fldCharType="begin"/>
            </w:r>
            <w:r w:rsidR="00352141">
              <w:rPr>
                <w:noProof/>
                <w:webHidden/>
              </w:rPr>
              <w:instrText xml:space="preserve"> PAGEREF _Toc187867857 \h </w:instrText>
            </w:r>
            <w:r w:rsidR="00352141">
              <w:rPr>
                <w:noProof/>
                <w:webHidden/>
              </w:rPr>
            </w:r>
            <w:r w:rsidR="00352141">
              <w:rPr>
                <w:noProof/>
                <w:webHidden/>
              </w:rPr>
              <w:fldChar w:fldCharType="separate"/>
            </w:r>
            <w:r w:rsidR="00967A5E">
              <w:rPr>
                <w:noProof/>
                <w:webHidden/>
              </w:rPr>
              <w:t>9</w:t>
            </w:r>
            <w:r w:rsidR="00352141">
              <w:rPr>
                <w:noProof/>
                <w:webHidden/>
              </w:rPr>
              <w:fldChar w:fldCharType="end"/>
            </w:r>
          </w:hyperlink>
        </w:p>
        <w:p w14:paraId="2240999B" w14:textId="32A3FBFA" w:rsidR="00352141" w:rsidRDefault="007F78F4">
          <w:pPr>
            <w:pStyle w:val="24"/>
            <w:rPr>
              <w:rFonts w:asciiTheme="minorHAnsi" w:eastAsiaTheme="minorEastAsia" w:hAnsiTheme="minorHAnsi"/>
              <w:noProof/>
              <w:kern w:val="2"/>
              <w:szCs w:val="24"/>
              <w:lang w:eastAsia="ru-RU"/>
              <w14:ligatures w14:val="standardContextual"/>
            </w:rPr>
          </w:pPr>
          <w:hyperlink w:anchor="_Toc187867858" w:history="1">
            <w:r w:rsidR="00352141" w:rsidRPr="00DA7EFC">
              <w:rPr>
                <w:rStyle w:val="af0"/>
                <w:noProof/>
              </w:rPr>
              <w:t>1.6</w:t>
            </w:r>
            <w:r w:rsidR="00352141">
              <w:rPr>
                <w:rFonts w:asciiTheme="minorHAnsi" w:eastAsiaTheme="minorEastAsia" w:hAnsiTheme="minorHAnsi"/>
                <w:noProof/>
                <w:kern w:val="2"/>
                <w:szCs w:val="24"/>
                <w:lang w:eastAsia="ru-RU"/>
                <w14:ligatures w14:val="standardContextual"/>
              </w:rPr>
              <w:tab/>
            </w:r>
            <w:r w:rsidR="00352141" w:rsidRPr="00DA7EFC">
              <w:rPr>
                <w:rStyle w:val="af0"/>
                <w:noProof/>
              </w:rPr>
              <w:t>Объекты в области судебной деятельности</w:t>
            </w:r>
            <w:r w:rsidR="00352141">
              <w:rPr>
                <w:noProof/>
                <w:webHidden/>
              </w:rPr>
              <w:tab/>
            </w:r>
            <w:r w:rsidR="00352141">
              <w:rPr>
                <w:noProof/>
                <w:webHidden/>
              </w:rPr>
              <w:fldChar w:fldCharType="begin"/>
            </w:r>
            <w:r w:rsidR="00352141">
              <w:rPr>
                <w:noProof/>
                <w:webHidden/>
              </w:rPr>
              <w:instrText xml:space="preserve"> PAGEREF _Toc187867858 \h </w:instrText>
            </w:r>
            <w:r w:rsidR="00352141">
              <w:rPr>
                <w:noProof/>
                <w:webHidden/>
              </w:rPr>
            </w:r>
            <w:r w:rsidR="00352141">
              <w:rPr>
                <w:noProof/>
                <w:webHidden/>
              </w:rPr>
              <w:fldChar w:fldCharType="separate"/>
            </w:r>
            <w:r w:rsidR="00967A5E">
              <w:rPr>
                <w:noProof/>
                <w:webHidden/>
              </w:rPr>
              <w:t>9</w:t>
            </w:r>
            <w:r w:rsidR="00352141">
              <w:rPr>
                <w:noProof/>
                <w:webHidden/>
              </w:rPr>
              <w:fldChar w:fldCharType="end"/>
            </w:r>
          </w:hyperlink>
        </w:p>
        <w:p w14:paraId="235182B6" w14:textId="0C4828FA" w:rsidR="00352141" w:rsidRDefault="007F78F4">
          <w:pPr>
            <w:pStyle w:val="13"/>
            <w:rPr>
              <w:rFonts w:asciiTheme="minorHAnsi" w:eastAsiaTheme="minorEastAsia" w:hAnsiTheme="minorHAnsi"/>
              <w:noProof/>
              <w:kern w:val="2"/>
              <w:szCs w:val="24"/>
              <w:lang w:eastAsia="ru-RU"/>
              <w14:ligatures w14:val="standardContextual"/>
            </w:rPr>
          </w:pPr>
          <w:hyperlink w:anchor="_Toc187867859" w:history="1">
            <w:r w:rsidR="00352141" w:rsidRPr="00DA7EFC">
              <w:rPr>
                <w:rStyle w:val="af0"/>
                <w:noProof/>
              </w:rPr>
              <w:t>2.</w:t>
            </w:r>
            <w:r w:rsidR="00352141">
              <w:rPr>
                <w:rFonts w:asciiTheme="minorHAnsi" w:eastAsiaTheme="minorEastAsia" w:hAnsiTheme="minorHAnsi"/>
                <w:noProof/>
                <w:kern w:val="2"/>
                <w:szCs w:val="24"/>
                <w:lang w:eastAsia="ru-RU"/>
                <w14:ligatures w14:val="standardContextual"/>
              </w:rPr>
              <w:tab/>
            </w:r>
            <w:r w:rsidR="00352141" w:rsidRPr="00DA7EFC">
              <w:rPr>
                <w:rStyle w:val="af0"/>
                <w:noProof/>
              </w:rPr>
              <w:t>Сведения о видах, назначении, наименованиях, основных характеристиках и местоположении планируемых для размещения объектов промышленности, объектов утилизации и переработки отходов производства и потребления регионального значения</w:t>
            </w:r>
            <w:r w:rsidR="00352141">
              <w:rPr>
                <w:noProof/>
                <w:webHidden/>
              </w:rPr>
              <w:tab/>
            </w:r>
            <w:r w:rsidR="00352141">
              <w:rPr>
                <w:noProof/>
                <w:webHidden/>
              </w:rPr>
              <w:fldChar w:fldCharType="begin"/>
            </w:r>
            <w:r w:rsidR="00352141">
              <w:rPr>
                <w:noProof/>
                <w:webHidden/>
              </w:rPr>
              <w:instrText xml:space="preserve"> PAGEREF _Toc187867859 \h </w:instrText>
            </w:r>
            <w:r w:rsidR="00352141">
              <w:rPr>
                <w:noProof/>
                <w:webHidden/>
              </w:rPr>
            </w:r>
            <w:r w:rsidR="00352141">
              <w:rPr>
                <w:noProof/>
                <w:webHidden/>
              </w:rPr>
              <w:fldChar w:fldCharType="separate"/>
            </w:r>
            <w:r w:rsidR="00967A5E">
              <w:rPr>
                <w:noProof/>
                <w:webHidden/>
              </w:rPr>
              <w:t>10</w:t>
            </w:r>
            <w:r w:rsidR="00352141">
              <w:rPr>
                <w:noProof/>
                <w:webHidden/>
              </w:rPr>
              <w:fldChar w:fldCharType="end"/>
            </w:r>
          </w:hyperlink>
        </w:p>
        <w:p w14:paraId="09104AD3" w14:textId="2F3E907C" w:rsidR="00352141" w:rsidRDefault="007F78F4">
          <w:pPr>
            <w:pStyle w:val="24"/>
            <w:rPr>
              <w:rFonts w:asciiTheme="minorHAnsi" w:eastAsiaTheme="minorEastAsia" w:hAnsiTheme="minorHAnsi"/>
              <w:noProof/>
              <w:kern w:val="2"/>
              <w:szCs w:val="24"/>
              <w:lang w:eastAsia="ru-RU"/>
              <w14:ligatures w14:val="standardContextual"/>
            </w:rPr>
          </w:pPr>
          <w:hyperlink w:anchor="_Toc187867860" w:history="1">
            <w:r w:rsidR="00352141" w:rsidRPr="00DA7EFC">
              <w:rPr>
                <w:rStyle w:val="af0"/>
                <w:noProof/>
              </w:rPr>
              <w:t>2.1</w:t>
            </w:r>
            <w:r w:rsidR="00352141">
              <w:rPr>
                <w:rFonts w:asciiTheme="minorHAnsi" w:eastAsiaTheme="minorEastAsia" w:hAnsiTheme="minorHAnsi"/>
                <w:noProof/>
                <w:kern w:val="2"/>
                <w:szCs w:val="24"/>
                <w:lang w:eastAsia="ru-RU"/>
                <w14:ligatures w14:val="standardContextual"/>
              </w:rPr>
              <w:tab/>
            </w:r>
            <w:r w:rsidR="00352141" w:rsidRPr="00DA7EFC">
              <w:rPr>
                <w:rStyle w:val="af0"/>
                <w:noProof/>
              </w:rPr>
              <w:t>Объекты промышленности</w:t>
            </w:r>
            <w:r w:rsidR="00352141">
              <w:rPr>
                <w:noProof/>
                <w:webHidden/>
              </w:rPr>
              <w:tab/>
            </w:r>
            <w:r w:rsidR="00352141">
              <w:rPr>
                <w:noProof/>
                <w:webHidden/>
              </w:rPr>
              <w:fldChar w:fldCharType="begin"/>
            </w:r>
            <w:r w:rsidR="00352141">
              <w:rPr>
                <w:noProof/>
                <w:webHidden/>
              </w:rPr>
              <w:instrText xml:space="preserve"> PAGEREF _Toc187867860 \h </w:instrText>
            </w:r>
            <w:r w:rsidR="00352141">
              <w:rPr>
                <w:noProof/>
                <w:webHidden/>
              </w:rPr>
            </w:r>
            <w:r w:rsidR="00352141">
              <w:rPr>
                <w:noProof/>
                <w:webHidden/>
              </w:rPr>
              <w:fldChar w:fldCharType="separate"/>
            </w:r>
            <w:r w:rsidR="00967A5E">
              <w:rPr>
                <w:noProof/>
                <w:webHidden/>
              </w:rPr>
              <w:t>10</w:t>
            </w:r>
            <w:r w:rsidR="00352141">
              <w:rPr>
                <w:noProof/>
                <w:webHidden/>
              </w:rPr>
              <w:fldChar w:fldCharType="end"/>
            </w:r>
          </w:hyperlink>
        </w:p>
        <w:p w14:paraId="511337CD" w14:textId="54326C1E" w:rsidR="00352141" w:rsidRDefault="007F78F4">
          <w:pPr>
            <w:pStyle w:val="24"/>
            <w:rPr>
              <w:rFonts w:asciiTheme="minorHAnsi" w:eastAsiaTheme="minorEastAsia" w:hAnsiTheme="minorHAnsi"/>
              <w:noProof/>
              <w:kern w:val="2"/>
              <w:szCs w:val="24"/>
              <w:lang w:eastAsia="ru-RU"/>
              <w14:ligatures w14:val="standardContextual"/>
            </w:rPr>
          </w:pPr>
          <w:hyperlink w:anchor="_Toc187867861" w:history="1">
            <w:r w:rsidR="00352141" w:rsidRPr="00DA7EFC">
              <w:rPr>
                <w:rStyle w:val="af0"/>
                <w:noProof/>
              </w:rPr>
              <w:t>2.2</w:t>
            </w:r>
            <w:r w:rsidR="00352141">
              <w:rPr>
                <w:rFonts w:asciiTheme="minorHAnsi" w:eastAsiaTheme="minorEastAsia" w:hAnsiTheme="minorHAnsi"/>
                <w:noProof/>
                <w:kern w:val="2"/>
                <w:szCs w:val="24"/>
                <w:lang w:eastAsia="ru-RU"/>
                <w14:ligatures w14:val="standardContextual"/>
              </w:rPr>
              <w:tab/>
            </w:r>
            <w:r w:rsidR="00352141" w:rsidRPr="00DA7EFC">
              <w:rPr>
                <w:rStyle w:val="af0"/>
                <w:noProof/>
              </w:rPr>
              <w:t>Объекты сельского хозяйства и агропромышленного комплекса</w:t>
            </w:r>
            <w:r w:rsidR="00352141">
              <w:rPr>
                <w:noProof/>
                <w:webHidden/>
              </w:rPr>
              <w:tab/>
            </w:r>
            <w:r w:rsidR="00352141">
              <w:rPr>
                <w:noProof/>
                <w:webHidden/>
              </w:rPr>
              <w:fldChar w:fldCharType="begin"/>
            </w:r>
            <w:r w:rsidR="00352141">
              <w:rPr>
                <w:noProof/>
                <w:webHidden/>
              </w:rPr>
              <w:instrText xml:space="preserve"> PAGEREF _Toc187867861 \h </w:instrText>
            </w:r>
            <w:r w:rsidR="00352141">
              <w:rPr>
                <w:noProof/>
                <w:webHidden/>
              </w:rPr>
            </w:r>
            <w:r w:rsidR="00352141">
              <w:rPr>
                <w:noProof/>
                <w:webHidden/>
              </w:rPr>
              <w:fldChar w:fldCharType="separate"/>
            </w:r>
            <w:r w:rsidR="00967A5E">
              <w:rPr>
                <w:noProof/>
                <w:webHidden/>
              </w:rPr>
              <w:t>10</w:t>
            </w:r>
            <w:r w:rsidR="00352141">
              <w:rPr>
                <w:noProof/>
                <w:webHidden/>
              </w:rPr>
              <w:fldChar w:fldCharType="end"/>
            </w:r>
          </w:hyperlink>
        </w:p>
        <w:p w14:paraId="69508152" w14:textId="6BF012CE" w:rsidR="00352141" w:rsidRDefault="007F78F4">
          <w:pPr>
            <w:pStyle w:val="24"/>
            <w:rPr>
              <w:rFonts w:asciiTheme="minorHAnsi" w:eastAsiaTheme="minorEastAsia" w:hAnsiTheme="minorHAnsi"/>
              <w:noProof/>
              <w:kern w:val="2"/>
              <w:szCs w:val="24"/>
              <w:lang w:eastAsia="ru-RU"/>
              <w14:ligatures w14:val="standardContextual"/>
            </w:rPr>
          </w:pPr>
          <w:hyperlink w:anchor="_Toc187867862" w:history="1">
            <w:r w:rsidR="00352141" w:rsidRPr="00DA7EFC">
              <w:rPr>
                <w:rStyle w:val="af0"/>
                <w:noProof/>
              </w:rPr>
              <w:t>2.3</w:t>
            </w:r>
            <w:r w:rsidR="00352141">
              <w:rPr>
                <w:rFonts w:asciiTheme="minorHAnsi" w:eastAsiaTheme="minorEastAsia" w:hAnsiTheme="minorHAnsi"/>
                <w:noProof/>
                <w:kern w:val="2"/>
                <w:szCs w:val="24"/>
                <w:lang w:eastAsia="ru-RU"/>
                <w14:ligatures w14:val="standardContextual"/>
              </w:rPr>
              <w:tab/>
            </w:r>
            <w:r w:rsidR="00352141" w:rsidRPr="00DA7EFC">
              <w:rPr>
                <w:rStyle w:val="af0"/>
                <w:noProof/>
              </w:rPr>
              <w:t>Особые экономические зоны</w:t>
            </w:r>
            <w:r w:rsidR="00352141">
              <w:rPr>
                <w:noProof/>
                <w:webHidden/>
              </w:rPr>
              <w:tab/>
            </w:r>
            <w:r w:rsidR="00352141">
              <w:rPr>
                <w:noProof/>
                <w:webHidden/>
              </w:rPr>
              <w:fldChar w:fldCharType="begin"/>
            </w:r>
            <w:r w:rsidR="00352141">
              <w:rPr>
                <w:noProof/>
                <w:webHidden/>
              </w:rPr>
              <w:instrText xml:space="preserve"> PAGEREF _Toc187867862 \h </w:instrText>
            </w:r>
            <w:r w:rsidR="00352141">
              <w:rPr>
                <w:noProof/>
                <w:webHidden/>
              </w:rPr>
            </w:r>
            <w:r w:rsidR="00352141">
              <w:rPr>
                <w:noProof/>
                <w:webHidden/>
              </w:rPr>
              <w:fldChar w:fldCharType="separate"/>
            </w:r>
            <w:r w:rsidR="00967A5E">
              <w:rPr>
                <w:noProof/>
                <w:webHidden/>
              </w:rPr>
              <w:t>10</w:t>
            </w:r>
            <w:r w:rsidR="00352141">
              <w:rPr>
                <w:noProof/>
                <w:webHidden/>
              </w:rPr>
              <w:fldChar w:fldCharType="end"/>
            </w:r>
          </w:hyperlink>
        </w:p>
        <w:p w14:paraId="507E1C6D" w14:textId="66176ADE" w:rsidR="00352141" w:rsidRDefault="007F78F4">
          <w:pPr>
            <w:pStyle w:val="24"/>
            <w:rPr>
              <w:rFonts w:asciiTheme="minorHAnsi" w:eastAsiaTheme="minorEastAsia" w:hAnsiTheme="minorHAnsi"/>
              <w:noProof/>
              <w:kern w:val="2"/>
              <w:szCs w:val="24"/>
              <w:lang w:eastAsia="ru-RU"/>
              <w14:ligatures w14:val="standardContextual"/>
            </w:rPr>
          </w:pPr>
          <w:hyperlink w:anchor="_Toc187867863" w:history="1">
            <w:r w:rsidR="00352141" w:rsidRPr="00DA7EFC">
              <w:rPr>
                <w:rStyle w:val="af0"/>
                <w:noProof/>
              </w:rPr>
              <w:t>2.4</w:t>
            </w:r>
            <w:r w:rsidR="00352141">
              <w:rPr>
                <w:rFonts w:asciiTheme="minorHAnsi" w:eastAsiaTheme="minorEastAsia" w:hAnsiTheme="minorHAnsi"/>
                <w:noProof/>
                <w:kern w:val="2"/>
                <w:szCs w:val="24"/>
                <w:lang w:eastAsia="ru-RU"/>
                <w14:ligatures w14:val="standardContextual"/>
              </w:rPr>
              <w:tab/>
            </w:r>
            <w:r w:rsidR="00352141" w:rsidRPr="00DA7EFC">
              <w:rPr>
                <w:rStyle w:val="af0"/>
                <w:noProof/>
              </w:rPr>
              <w:t>Объекты туризма</w:t>
            </w:r>
            <w:r w:rsidR="00352141">
              <w:rPr>
                <w:noProof/>
                <w:webHidden/>
              </w:rPr>
              <w:tab/>
            </w:r>
            <w:r w:rsidR="00352141">
              <w:rPr>
                <w:noProof/>
                <w:webHidden/>
              </w:rPr>
              <w:fldChar w:fldCharType="begin"/>
            </w:r>
            <w:r w:rsidR="00352141">
              <w:rPr>
                <w:noProof/>
                <w:webHidden/>
              </w:rPr>
              <w:instrText xml:space="preserve"> PAGEREF _Toc187867863 \h </w:instrText>
            </w:r>
            <w:r w:rsidR="00352141">
              <w:rPr>
                <w:noProof/>
                <w:webHidden/>
              </w:rPr>
            </w:r>
            <w:r w:rsidR="00352141">
              <w:rPr>
                <w:noProof/>
                <w:webHidden/>
              </w:rPr>
              <w:fldChar w:fldCharType="separate"/>
            </w:r>
            <w:r w:rsidR="00967A5E">
              <w:rPr>
                <w:noProof/>
                <w:webHidden/>
              </w:rPr>
              <w:t>11</w:t>
            </w:r>
            <w:r w:rsidR="00352141">
              <w:rPr>
                <w:noProof/>
                <w:webHidden/>
              </w:rPr>
              <w:fldChar w:fldCharType="end"/>
            </w:r>
          </w:hyperlink>
        </w:p>
        <w:p w14:paraId="1115622F" w14:textId="5B60286D" w:rsidR="00352141" w:rsidRDefault="007F78F4">
          <w:pPr>
            <w:pStyle w:val="24"/>
            <w:rPr>
              <w:rFonts w:asciiTheme="minorHAnsi" w:eastAsiaTheme="minorEastAsia" w:hAnsiTheme="minorHAnsi"/>
              <w:noProof/>
              <w:kern w:val="2"/>
              <w:szCs w:val="24"/>
              <w:lang w:eastAsia="ru-RU"/>
              <w14:ligatures w14:val="standardContextual"/>
            </w:rPr>
          </w:pPr>
          <w:hyperlink w:anchor="_Toc187867864" w:history="1">
            <w:r w:rsidR="00352141" w:rsidRPr="00DA7EFC">
              <w:rPr>
                <w:rStyle w:val="af0"/>
                <w:noProof/>
              </w:rPr>
              <w:t>2.5</w:t>
            </w:r>
            <w:r w:rsidR="00352141">
              <w:rPr>
                <w:rFonts w:asciiTheme="minorHAnsi" w:eastAsiaTheme="minorEastAsia" w:hAnsiTheme="minorHAnsi"/>
                <w:noProof/>
                <w:kern w:val="2"/>
                <w:szCs w:val="24"/>
                <w:lang w:eastAsia="ru-RU"/>
                <w14:ligatures w14:val="standardContextual"/>
              </w:rPr>
              <w:tab/>
            </w:r>
            <w:r w:rsidR="00352141" w:rsidRPr="00DA7EFC">
              <w:rPr>
                <w:rStyle w:val="af0"/>
                <w:noProof/>
              </w:rPr>
              <w:t>Сведения о видах, назначении, наименованиях, основных характеристиках и местоположении планируемых для размещения объектов утилизации, обезвреживания, размещения отходов производства и потребления регионального значения</w:t>
            </w:r>
            <w:r w:rsidR="00352141">
              <w:rPr>
                <w:noProof/>
                <w:webHidden/>
              </w:rPr>
              <w:tab/>
            </w:r>
            <w:r w:rsidR="00352141">
              <w:rPr>
                <w:noProof/>
                <w:webHidden/>
              </w:rPr>
              <w:fldChar w:fldCharType="begin"/>
            </w:r>
            <w:r w:rsidR="00352141">
              <w:rPr>
                <w:noProof/>
                <w:webHidden/>
              </w:rPr>
              <w:instrText xml:space="preserve"> PAGEREF _Toc187867864 \h </w:instrText>
            </w:r>
            <w:r w:rsidR="00352141">
              <w:rPr>
                <w:noProof/>
                <w:webHidden/>
              </w:rPr>
            </w:r>
            <w:r w:rsidR="00352141">
              <w:rPr>
                <w:noProof/>
                <w:webHidden/>
              </w:rPr>
              <w:fldChar w:fldCharType="separate"/>
            </w:r>
            <w:r w:rsidR="00967A5E">
              <w:rPr>
                <w:noProof/>
                <w:webHidden/>
              </w:rPr>
              <w:t>12</w:t>
            </w:r>
            <w:r w:rsidR="00352141">
              <w:rPr>
                <w:noProof/>
                <w:webHidden/>
              </w:rPr>
              <w:fldChar w:fldCharType="end"/>
            </w:r>
          </w:hyperlink>
        </w:p>
        <w:p w14:paraId="7C645DB7" w14:textId="5E6B4D57" w:rsidR="00352141" w:rsidRDefault="007F78F4">
          <w:pPr>
            <w:pStyle w:val="13"/>
            <w:rPr>
              <w:rFonts w:asciiTheme="minorHAnsi" w:eastAsiaTheme="minorEastAsia" w:hAnsiTheme="minorHAnsi"/>
              <w:noProof/>
              <w:kern w:val="2"/>
              <w:szCs w:val="24"/>
              <w:lang w:eastAsia="ru-RU"/>
              <w14:ligatures w14:val="standardContextual"/>
            </w:rPr>
          </w:pPr>
          <w:hyperlink w:anchor="_Toc187867865" w:history="1">
            <w:r w:rsidR="00352141" w:rsidRPr="00DA7EFC">
              <w:rPr>
                <w:rStyle w:val="af0"/>
                <w:noProof/>
              </w:rPr>
              <w:t>3.</w:t>
            </w:r>
            <w:r w:rsidR="00352141">
              <w:rPr>
                <w:rFonts w:asciiTheme="minorHAnsi" w:eastAsiaTheme="minorEastAsia" w:hAnsiTheme="minorHAnsi"/>
                <w:noProof/>
                <w:kern w:val="2"/>
                <w:szCs w:val="24"/>
                <w:lang w:eastAsia="ru-RU"/>
                <w14:ligatures w14:val="standardContextual"/>
              </w:rPr>
              <w:tab/>
            </w:r>
            <w:r w:rsidR="00352141" w:rsidRPr="00DA7EFC">
              <w:rPr>
                <w:rStyle w:val="af0"/>
                <w:noProof/>
              </w:rPr>
              <w:t>Сведения о видах, назначении, наименованиях, основных характеристиках и местоположении планируемых для размещения объектов регионального значения в области железнодорожного, водного, воздушного транспорта, автомобильных дорог регионального или межмуниципального значения</w:t>
            </w:r>
            <w:r w:rsidR="00352141">
              <w:rPr>
                <w:noProof/>
                <w:webHidden/>
              </w:rPr>
              <w:tab/>
            </w:r>
            <w:r w:rsidR="00352141">
              <w:rPr>
                <w:noProof/>
                <w:webHidden/>
              </w:rPr>
              <w:fldChar w:fldCharType="begin"/>
            </w:r>
            <w:r w:rsidR="00352141">
              <w:rPr>
                <w:noProof/>
                <w:webHidden/>
              </w:rPr>
              <w:instrText xml:space="preserve"> PAGEREF _Toc187867865 \h </w:instrText>
            </w:r>
            <w:r w:rsidR="00352141">
              <w:rPr>
                <w:noProof/>
                <w:webHidden/>
              </w:rPr>
            </w:r>
            <w:r w:rsidR="00352141">
              <w:rPr>
                <w:noProof/>
                <w:webHidden/>
              </w:rPr>
              <w:fldChar w:fldCharType="separate"/>
            </w:r>
            <w:r w:rsidR="00967A5E">
              <w:rPr>
                <w:noProof/>
                <w:webHidden/>
              </w:rPr>
              <w:t>16</w:t>
            </w:r>
            <w:r w:rsidR="00352141">
              <w:rPr>
                <w:noProof/>
                <w:webHidden/>
              </w:rPr>
              <w:fldChar w:fldCharType="end"/>
            </w:r>
          </w:hyperlink>
        </w:p>
        <w:p w14:paraId="316C41F9" w14:textId="1A32BD5D" w:rsidR="00352141" w:rsidRDefault="007F78F4">
          <w:pPr>
            <w:pStyle w:val="24"/>
            <w:rPr>
              <w:rFonts w:asciiTheme="minorHAnsi" w:eastAsiaTheme="minorEastAsia" w:hAnsiTheme="minorHAnsi"/>
              <w:noProof/>
              <w:kern w:val="2"/>
              <w:szCs w:val="24"/>
              <w:lang w:eastAsia="ru-RU"/>
              <w14:ligatures w14:val="standardContextual"/>
            </w:rPr>
          </w:pPr>
          <w:hyperlink w:anchor="_Toc187867866" w:history="1">
            <w:r w:rsidR="00352141" w:rsidRPr="00DA7EFC">
              <w:rPr>
                <w:rStyle w:val="af0"/>
                <w:noProof/>
              </w:rPr>
              <w:t>3.1</w:t>
            </w:r>
            <w:r w:rsidR="00352141">
              <w:rPr>
                <w:rFonts w:asciiTheme="minorHAnsi" w:eastAsiaTheme="minorEastAsia" w:hAnsiTheme="minorHAnsi"/>
                <w:noProof/>
                <w:kern w:val="2"/>
                <w:szCs w:val="24"/>
                <w:lang w:eastAsia="ru-RU"/>
                <w14:ligatures w14:val="standardContextual"/>
              </w:rPr>
              <w:tab/>
            </w:r>
            <w:r w:rsidR="00352141" w:rsidRPr="00DA7EFC">
              <w:rPr>
                <w:rStyle w:val="af0"/>
                <w:noProof/>
              </w:rPr>
              <w:t>Объекты регионального значения в области железнодорожного транспорта</w:t>
            </w:r>
            <w:r w:rsidR="00352141">
              <w:rPr>
                <w:noProof/>
                <w:webHidden/>
              </w:rPr>
              <w:tab/>
            </w:r>
            <w:r w:rsidR="00352141">
              <w:rPr>
                <w:noProof/>
                <w:webHidden/>
              </w:rPr>
              <w:fldChar w:fldCharType="begin"/>
            </w:r>
            <w:r w:rsidR="00352141">
              <w:rPr>
                <w:noProof/>
                <w:webHidden/>
              </w:rPr>
              <w:instrText xml:space="preserve"> PAGEREF _Toc187867866 \h </w:instrText>
            </w:r>
            <w:r w:rsidR="00352141">
              <w:rPr>
                <w:noProof/>
                <w:webHidden/>
              </w:rPr>
            </w:r>
            <w:r w:rsidR="00352141">
              <w:rPr>
                <w:noProof/>
                <w:webHidden/>
              </w:rPr>
              <w:fldChar w:fldCharType="separate"/>
            </w:r>
            <w:r w:rsidR="00967A5E">
              <w:rPr>
                <w:noProof/>
                <w:webHidden/>
              </w:rPr>
              <w:t>16</w:t>
            </w:r>
            <w:r w:rsidR="00352141">
              <w:rPr>
                <w:noProof/>
                <w:webHidden/>
              </w:rPr>
              <w:fldChar w:fldCharType="end"/>
            </w:r>
          </w:hyperlink>
        </w:p>
        <w:p w14:paraId="212BB71D" w14:textId="71FF3BE4" w:rsidR="00352141" w:rsidRDefault="007F78F4">
          <w:pPr>
            <w:pStyle w:val="24"/>
            <w:rPr>
              <w:rFonts w:asciiTheme="minorHAnsi" w:eastAsiaTheme="minorEastAsia" w:hAnsiTheme="minorHAnsi"/>
              <w:noProof/>
              <w:kern w:val="2"/>
              <w:szCs w:val="24"/>
              <w:lang w:eastAsia="ru-RU"/>
              <w14:ligatures w14:val="standardContextual"/>
            </w:rPr>
          </w:pPr>
          <w:hyperlink w:anchor="_Toc187867867" w:history="1">
            <w:r w:rsidR="00352141" w:rsidRPr="00DA7EFC">
              <w:rPr>
                <w:rStyle w:val="af0"/>
                <w:noProof/>
              </w:rPr>
              <w:t>3.2</w:t>
            </w:r>
            <w:r w:rsidR="00352141">
              <w:rPr>
                <w:rFonts w:asciiTheme="minorHAnsi" w:eastAsiaTheme="minorEastAsia" w:hAnsiTheme="minorHAnsi"/>
                <w:noProof/>
                <w:kern w:val="2"/>
                <w:szCs w:val="24"/>
                <w:lang w:eastAsia="ru-RU"/>
                <w14:ligatures w14:val="standardContextual"/>
              </w:rPr>
              <w:tab/>
            </w:r>
            <w:r w:rsidR="00352141" w:rsidRPr="00DA7EFC">
              <w:rPr>
                <w:rStyle w:val="af0"/>
                <w:noProof/>
              </w:rPr>
              <w:t>Объекты регионального значения в области автомобильного транспорта и автомобильных дорог регионального или межмуниципального значения</w:t>
            </w:r>
            <w:r w:rsidR="00352141">
              <w:rPr>
                <w:noProof/>
                <w:webHidden/>
              </w:rPr>
              <w:tab/>
            </w:r>
            <w:r w:rsidR="00352141">
              <w:rPr>
                <w:noProof/>
                <w:webHidden/>
              </w:rPr>
              <w:fldChar w:fldCharType="begin"/>
            </w:r>
            <w:r w:rsidR="00352141">
              <w:rPr>
                <w:noProof/>
                <w:webHidden/>
              </w:rPr>
              <w:instrText xml:space="preserve"> PAGEREF _Toc187867867 \h </w:instrText>
            </w:r>
            <w:r w:rsidR="00352141">
              <w:rPr>
                <w:noProof/>
                <w:webHidden/>
              </w:rPr>
            </w:r>
            <w:r w:rsidR="00352141">
              <w:rPr>
                <w:noProof/>
                <w:webHidden/>
              </w:rPr>
              <w:fldChar w:fldCharType="separate"/>
            </w:r>
            <w:r w:rsidR="00967A5E">
              <w:rPr>
                <w:noProof/>
                <w:webHidden/>
              </w:rPr>
              <w:t>16</w:t>
            </w:r>
            <w:r w:rsidR="00352141">
              <w:rPr>
                <w:noProof/>
                <w:webHidden/>
              </w:rPr>
              <w:fldChar w:fldCharType="end"/>
            </w:r>
          </w:hyperlink>
        </w:p>
        <w:p w14:paraId="251C9C38" w14:textId="6BFDAAE6" w:rsidR="00352141" w:rsidRDefault="007F78F4">
          <w:pPr>
            <w:pStyle w:val="24"/>
            <w:rPr>
              <w:rFonts w:asciiTheme="minorHAnsi" w:eastAsiaTheme="minorEastAsia" w:hAnsiTheme="minorHAnsi"/>
              <w:noProof/>
              <w:kern w:val="2"/>
              <w:szCs w:val="24"/>
              <w:lang w:eastAsia="ru-RU"/>
              <w14:ligatures w14:val="standardContextual"/>
            </w:rPr>
          </w:pPr>
          <w:hyperlink w:anchor="_Toc187867868" w:history="1">
            <w:r w:rsidR="00352141" w:rsidRPr="00DA7EFC">
              <w:rPr>
                <w:rStyle w:val="af0"/>
                <w:noProof/>
              </w:rPr>
              <w:t>3.3</w:t>
            </w:r>
            <w:r w:rsidR="00352141">
              <w:rPr>
                <w:rFonts w:asciiTheme="minorHAnsi" w:eastAsiaTheme="minorEastAsia" w:hAnsiTheme="minorHAnsi"/>
                <w:noProof/>
                <w:kern w:val="2"/>
                <w:szCs w:val="24"/>
                <w:lang w:eastAsia="ru-RU"/>
                <w14:ligatures w14:val="standardContextual"/>
              </w:rPr>
              <w:tab/>
            </w:r>
            <w:r w:rsidR="00352141" w:rsidRPr="00DA7EFC">
              <w:rPr>
                <w:rStyle w:val="af0"/>
                <w:noProof/>
              </w:rPr>
              <w:t>Объекты регионального значения в области воздушного транспорта</w:t>
            </w:r>
            <w:r w:rsidR="00352141">
              <w:rPr>
                <w:noProof/>
                <w:webHidden/>
              </w:rPr>
              <w:tab/>
            </w:r>
            <w:r w:rsidR="00352141">
              <w:rPr>
                <w:noProof/>
                <w:webHidden/>
              </w:rPr>
              <w:fldChar w:fldCharType="begin"/>
            </w:r>
            <w:r w:rsidR="00352141">
              <w:rPr>
                <w:noProof/>
                <w:webHidden/>
              </w:rPr>
              <w:instrText xml:space="preserve"> PAGEREF _Toc187867868 \h </w:instrText>
            </w:r>
            <w:r w:rsidR="00352141">
              <w:rPr>
                <w:noProof/>
                <w:webHidden/>
              </w:rPr>
            </w:r>
            <w:r w:rsidR="00352141">
              <w:rPr>
                <w:noProof/>
                <w:webHidden/>
              </w:rPr>
              <w:fldChar w:fldCharType="separate"/>
            </w:r>
            <w:r w:rsidR="00967A5E">
              <w:rPr>
                <w:noProof/>
                <w:webHidden/>
              </w:rPr>
              <w:t>21</w:t>
            </w:r>
            <w:r w:rsidR="00352141">
              <w:rPr>
                <w:noProof/>
                <w:webHidden/>
              </w:rPr>
              <w:fldChar w:fldCharType="end"/>
            </w:r>
          </w:hyperlink>
        </w:p>
        <w:p w14:paraId="55A1CB29" w14:textId="6B4355E1" w:rsidR="00352141" w:rsidRDefault="007F78F4">
          <w:pPr>
            <w:pStyle w:val="24"/>
            <w:rPr>
              <w:rFonts w:asciiTheme="minorHAnsi" w:eastAsiaTheme="minorEastAsia" w:hAnsiTheme="minorHAnsi"/>
              <w:noProof/>
              <w:kern w:val="2"/>
              <w:szCs w:val="24"/>
              <w:lang w:eastAsia="ru-RU"/>
              <w14:ligatures w14:val="standardContextual"/>
            </w:rPr>
          </w:pPr>
          <w:hyperlink w:anchor="_Toc187867869" w:history="1">
            <w:r w:rsidR="00352141" w:rsidRPr="00DA7EFC">
              <w:rPr>
                <w:rStyle w:val="af0"/>
                <w:noProof/>
              </w:rPr>
              <w:t>3.4</w:t>
            </w:r>
            <w:r w:rsidR="00352141">
              <w:rPr>
                <w:rFonts w:asciiTheme="minorHAnsi" w:eastAsiaTheme="minorEastAsia" w:hAnsiTheme="minorHAnsi"/>
                <w:noProof/>
                <w:kern w:val="2"/>
                <w:szCs w:val="24"/>
                <w:lang w:eastAsia="ru-RU"/>
                <w14:ligatures w14:val="standardContextual"/>
              </w:rPr>
              <w:tab/>
            </w:r>
            <w:r w:rsidR="00352141" w:rsidRPr="00DA7EFC">
              <w:rPr>
                <w:rStyle w:val="af0"/>
                <w:noProof/>
              </w:rPr>
              <w:t>Объекты регионального значения в области водного транспорта</w:t>
            </w:r>
            <w:r w:rsidR="00352141">
              <w:rPr>
                <w:noProof/>
                <w:webHidden/>
              </w:rPr>
              <w:tab/>
            </w:r>
            <w:r w:rsidR="00352141">
              <w:rPr>
                <w:noProof/>
                <w:webHidden/>
              </w:rPr>
              <w:fldChar w:fldCharType="begin"/>
            </w:r>
            <w:r w:rsidR="00352141">
              <w:rPr>
                <w:noProof/>
                <w:webHidden/>
              </w:rPr>
              <w:instrText xml:space="preserve"> PAGEREF _Toc187867869 \h </w:instrText>
            </w:r>
            <w:r w:rsidR="00352141">
              <w:rPr>
                <w:noProof/>
                <w:webHidden/>
              </w:rPr>
            </w:r>
            <w:r w:rsidR="00352141">
              <w:rPr>
                <w:noProof/>
                <w:webHidden/>
              </w:rPr>
              <w:fldChar w:fldCharType="separate"/>
            </w:r>
            <w:r w:rsidR="00967A5E">
              <w:rPr>
                <w:noProof/>
                <w:webHidden/>
              </w:rPr>
              <w:t>22</w:t>
            </w:r>
            <w:r w:rsidR="00352141">
              <w:rPr>
                <w:noProof/>
                <w:webHidden/>
              </w:rPr>
              <w:fldChar w:fldCharType="end"/>
            </w:r>
          </w:hyperlink>
        </w:p>
        <w:p w14:paraId="3AFBD44A" w14:textId="3DBC634E" w:rsidR="00352141" w:rsidRDefault="007F78F4">
          <w:pPr>
            <w:pStyle w:val="13"/>
            <w:rPr>
              <w:rFonts w:asciiTheme="minorHAnsi" w:eastAsiaTheme="minorEastAsia" w:hAnsiTheme="minorHAnsi"/>
              <w:noProof/>
              <w:kern w:val="2"/>
              <w:szCs w:val="24"/>
              <w:lang w:eastAsia="ru-RU"/>
              <w14:ligatures w14:val="standardContextual"/>
            </w:rPr>
          </w:pPr>
          <w:hyperlink w:anchor="_Toc187867870" w:history="1">
            <w:r w:rsidR="00352141" w:rsidRPr="00DA7EFC">
              <w:rPr>
                <w:rStyle w:val="af0"/>
                <w:noProof/>
              </w:rPr>
              <w:t>4.</w:t>
            </w:r>
            <w:r w:rsidR="00352141">
              <w:rPr>
                <w:rFonts w:asciiTheme="minorHAnsi" w:eastAsiaTheme="minorEastAsia" w:hAnsiTheme="minorHAnsi"/>
                <w:noProof/>
                <w:kern w:val="2"/>
                <w:szCs w:val="24"/>
                <w:lang w:eastAsia="ru-RU"/>
                <w14:ligatures w14:val="standardContextual"/>
              </w:rPr>
              <w:tab/>
            </w:r>
            <w:r w:rsidR="00352141" w:rsidRPr="00DA7EFC">
              <w:rPr>
                <w:rStyle w:val="af0"/>
                <w:noProof/>
              </w:rPr>
              <w:t>Сведения о видах, назначении, наименованиях, основных характеристиках и местоположении планируемых для размещения объектов инженерной инфраструктуры</w:t>
            </w:r>
            <w:r w:rsidR="00352141">
              <w:rPr>
                <w:noProof/>
                <w:webHidden/>
              </w:rPr>
              <w:tab/>
            </w:r>
            <w:r w:rsidR="00352141">
              <w:rPr>
                <w:noProof/>
                <w:webHidden/>
              </w:rPr>
              <w:fldChar w:fldCharType="begin"/>
            </w:r>
            <w:r w:rsidR="00352141">
              <w:rPr>
                <w:noProof/>
                <w:webHidden/>
              </w:rPr>
              <w:instrText xml:space="preserve"> PAGEREF _Toc187867870 \h </w:instrText>
            </w:r>
            <w:r w:rsidR="00352141">
              <w:rPr>
                <w:noProof/>
                <w:webHidden/>
              </w:rPr>
            </w:r>
            <w:r w:rsidR="00352141">
              <w:rPr>
                <w:noProof/>
                <w:webHidden/>
              </w:rPr>
              <w:fldChar w:fldCharType="separate"/>
            </w:r>
            <w:r w:rsidR="00967A5E">
              <w:rPr>
                <w:noProof/>
                <w:webHidden/>
              </w:rPr>
              <w:t>23</w:t>
            </w:r>
            <w:r w:rsidR="00352141">
              <w:rPr>
                <w:noProof/>
                <w:webHidden/>
              </w:rPr>
              <w:fldChar w:fldCharType="end"/>
            </w:r>
          </w:hyperlink>
        </w:p>
        <w:p w14:paraId="6A0BE00A" w14:textId="028E8C1E" w:rsidR="00352141" w:rsidRDefault="007F78F4">
          <w:pPr>
            <w:pStyle w:val="24"/>
            <w:rPr>
              <w:rFonts w:asciiTheme="minorHAnsi" w:eastAsiaTheme="minorEastAsia" w:hAnsiTheme="minorHAnsi"/>
              <w:noProof/>
              <w:kern w:val="2"/>
              <w:szCs w:val="24"/>
              <w:lang w:eastAsia="ru-RU"/>
              <w14:ligatures w14:val="standardContextual"/>
            </w:rPr>
          </w:pPr>
          <w:hyperlink w:anchor="_Toc187867871" w:history="1">
            <w:r w:rsidR="00352141" w:rsidRPr="00DA7EFC">
              <w:rPr>
                <w:rStyle w:val="af0"/>
                <w:noProof/>
              </w:rPr>
              <w:t>4.1</w:t>
            </w:r>
            <w:r w:rsidR="00352141">
              <w:rPr>
                <w:rFonts w:asciiTheme="minorHAnsi" w:eastAsiaTheme="minorEastAsia" w:hAnsiTheme="minorHAnsi"/>
                <w:noProof/>
                <w:kern w:val="2"/>
                <w:szCs w:val="24"/>
                <w:lang w:eastAsia="ru-RU"/>
                <w14:ligatures w14:val="standardContextual"/>
              </w:rPr>
              <w:tab/>
            </w:r>
            <w:r w:rsidR="00352141" w:rsidRPr="00DA7EFC">
              <w:rPr>
                <w:rStyle w:val="af0"/>
                <w:noProof/>
              </w:rPr>
              <w:t>Сведения о видах, назначении, наименованиях, основных характеристиках и местоположении планируемых для размещения объектов регионального значения в области энергетики</w:t>
            </w:r>
            <w:r w:rsidR="00352141">
              <w:rPr>
                <w:noProof/>
                <w:webHidden/>
              </w:rPr>
              <w:tab/>
            </w:r>
            <w:r w:rsidR="00352141">
              <w:rPr>
                <w:noProof/>
                <w:webHidden/>
              </w:rPr>
              <w:fldChar w:fldCharType="begin"/>
            </w:r>
            <w:r w:rsidR="00352141">
              <w:rPr>
                <w:noProof/>
                <w:webHidden/>
              </w:rPr>
              <w:instrText xml:space="preserve"> PAGEREF _Toc187867871 \h </w:instrText>
            </w:r>
            <w:r w:rsidR="00352141">
              <w:rPr>
                <w:noProof/>
                <w:webHidden/>
              </w:rPr>
            </w:r>
            <w:r w:rsidR="00352141">
              <w:rPr>
                <w:noProof/>
                <w:webHidden/>
              </w:rPr>
              <w:fldChar w:fldCharType="separate"/>
            </w:r>
            <w:r w:rsidR="00967A5E">
              <w:rPr>
                <w:noProof/>
                <w:webHidden/>
              </w:rPr>
              <w:t>23</w:t>
            </w:r>
            <w:r w:rsidR="00352141">
              <w:rPr>
                <w:noProof/>
                <w:webHidden/>
              </w:rPr>
              <w:fldChar w:fldCharType="end"/>
            </w:r>
          </w:hyperlink>
        </w:p>
        <w:p w14:paraId="649ED292" w14:textId="326CFAC6" w:rsidR="00352141" w:rsidRDefault="007F78F4">
          <w:pPr>
            <w:pStyle w:val="24"/>
            <w:rPr>
              <w:rFonts w:asciiTheme="minorHAnsi" w:eastAsiaTheme="minorEastAsia" w:hAnsiTheme="minorHAnsi"/>
              <w:noProof/>
              <w:kern w:val="2"/>
              <w:szCs w:val="24"/>
              <w:lang w:eastAsia="ru-RU"/>
              <w14:ligatures w14:val="standardContextual"/>
            </w:rPr>
          </w:pPr>
          <w:hyperlink w:anchor="_Toc187867872" w:history="1">
            <w:r w:rsidR="00352141" w:rsidRPr="00DA7EFC">
              <w:rPr>
                <w:rStyle w:val="af0"/>
                <w:noProof/>
              </w:rPr>
              <w:t>4.2</w:t>
            </w:r>
            <w:r w:rsidR="00352141">
              <w:rPr>
                <w:rFonts w:asciiTheme="minorHAnsi" w:eastAsiaTheme="minorEastAsia" w:hAnsiTheme="minorHAnsi"/>
                <w:noProof/>
                <w:kern w:val="2"/>
                <w:szCs w:val="24"/>
                <w:lang w:eastAsia="ru-RU"/>
                <w14:ligatures w14:val="standardContextual"/>
              </w:rPr>
              <w:tab/>
            </w:r>
            <w:r w:rsidR="00352141" w:rsidRPr="00DA7EFC">
              <w:rPr>
                <w:rStyle w:val="af0"/>
                <w:noProof/>
              </w:rPr>
              <w:t>Сведения о видах, назначении, наименованиях, основных характеристиках и местоположении планируемых для размещения объектов регионального значения в области газоснабжения</w:t>
            </w:r>
            <w:r w:rsidR="00352141">
              <w:rPr>
                <w:noProof/>
                <w:webHidden/>
              </w:rPr>
              <w:tab/>
            </w:r>
            <w:r w:rsidR="00352141">
              <w:rPr>
                <w:noProof/>
                <w:webHidden/>
              </w:rPr>
              <w:fldChar w:fldCharType="begin"/>
            </w:r>
            <w:r w:rsidR="00352141">
              <w:rPr>
                <w:noProof/>
                <w:webHidden/>
              </w:rPr>
              <w:instrText xml:space="preserve"> PAGEREF _Toc187867872 \h </w:instrText>
            </w:r>
            <w:r w:rsidR="00352141">
              <w:rPr>
                <w:noProof/>
                <w:webHidden/>
              </w:rPr>
            </w:r>
            <w:r w:rsidR="00352141">
              <w:rPr>
                <w:noProof/>
                <w:webHidden/>
              </w:rPr>
              <w:fldChar w:fldCharType="separate"/>
            </w:r>
            <w:r w:rsidR="00967A5E">
              <w:rPr>
                <w:noProof/>
                <w:webHidden/>
              </w:rPr>
              <w:t>54</w:t>
            </w:r>
            <w:r w:rsidR="00352141">
              <w:rPr>
                <w:noProof/>
                <w:webHidden/>
              </w:rPr>
              <w:fldChar w:fldCharType="end"/>
            </w:r>
          </w:hyperlink>
        </w:p>
        <w:p w14:paraId="3C011D4E" w14:textId="58833482" w:rsidR="00352141" w:rsidRDefault="007F78F4">
          <w:pPr>
            <w:pStyle w:val="24"/>
            <w:rPr>
              <w:rFonts w:asciiTheme="minorHAnsi" w:eastAsiaTheme="minorEastAsia" w:hAnsiTheme="minorHAnsi"/>
              <w:noProof/>
              <w:kern w:val="2"/>
              <w:szCs w:val="24"/>
              <w:lang w:eastAsia="ru-RU"/>
              <w14:ligatures w14:val="standardContextual"/>
            </w:rPr>
          </w:pPr>
          <w:hyperlink w:anchor="_Toc187867873" w:history="1">
            <w:r w:rsidR="00352141" w:rsidRPr="00DA7EFC">
              <w:rPr>
                <w:rStyle w:val="af0"/>
                <w:noProof/>
              </w:rPr>
              <w:t>4.3</w:t>
            </w:r>
            <w:r w:rsidR="00352141">
              <w:rPr>
                <w:rFonts w:asciiTheme="minorHAnsi" w:eastAsiaTheme="minorEastAsia" w:hAnsiTheme="minorHAnsi"/>
                <w:noProof/>
                <w:kern w:val="2"/>
                <w:szCs w:val="24"/>
                <w:lang w:eastAsia="ru-RU"/>
                <w14:ligatures w14:val="standardContextual"/>
              </w:rPr>
              <w:tab/>
            </w:r>
            <w:r w:rsidR="00352141" w:rsidRPr="00DA7EFC">
              <w:rPr>
                <w:rStyle w:val="af0"/>
                <w:noProof/>
              </w:rPr>
              <w:t>Сведения о видах, назначении, наименованиях, основных характеристиках и местоположении планируемых для размещения объектов регионального значения в области гидротехнических сооружений</w:t>
            </w:r>
            <w:r w:rsidR="00352141">
              <w:rPr>
                <w:noProof/>
                <w:webHidden/>
              </w:rPr>
              <w:tab/>
            </w:r>
            <w:r w:rsidR="00352141">
              <w:rPr>
                <w:noProof/>
                <w:webHidden/>
              </w:rPr>
              <w:fldChar w:fldCharType="begin"/>
            </w:r>
            <w:r w:rsidR="00352141">
              <w:rPr>
                <w:noProof/>
                <w:webHidden/>
              </w:rPr>
              <w:instrText xml:space="preserve"> PAGEREF _Toc187867873 \h </w:instrText>
            </w:r>
            <w:r w:rsidR="00352141">
              <w:rPr>
                <w:noProof/>
                <w:webHidden/>
              </w:rPr>
            </w:r>
            <w:r w:rsidR="00352141">
              <w:rPr>
                <w:noProof/>
                <w:webHidden/>
              </w:rPr>
              <w:fldChar w:fldCharType="separate"/>
            </w:r>
            <w:r w:rsidR="00967A5E">
              <w:rPr>
                <w:noProof/>
                <w:webHidden/>
              </w:rPr>
              <w:t>64</w:t>
            </w:r>
            <w:r w:rsidR="00352141">
              <w:rPr>
                <w:noProof/>
                <w:webHidden/>
              </w:rPr>
              <w:fldChar w:fldCharType="end"/>
            </w:r>
          </w:hyperlink>
        </w:p>
        <w:p w14:paraId="11CE1341" w14:textId="6D71D4B6" w:rsidR="00352141" w:rsidRDefault="007F78F4">
          <w:pPr>
            <w:pStyle w:val="13"/>
            <w:rPr>
              <w:rFonts w:asciiTheme="minorHAnsi" w:eastAsiaTheme="minorEastAsia" w:hAnsiTheme="minorHAnsi"/>
              <w:noProof/>
              <w:kern w:val="2"/>
              <w:szCs w:val="24"/>
              <w:lang w:eastAsia="ru-RU"/>
              <w14:ligatures w14:val="standardContextual"/>
            </w:rPr>
          </w:pPr>
          <w:hyperlink w:anchor="_Toc187867874" w:history="1">
            <w:r w:rsidR="00352141" w:rsidRPr="00DA7EFC">
              <w:rPr>
                <w:rStyle w:val="af0"/>
                <w:noProof/>
              </w:rPr>
              <w:t>5.</w:t>
            </w:r>
            <w:r w:rsidR="00352141">
              <w:rPr>
                <w:rFonts w:asciiTheme="minorHAnsi" w:eastAsiaTheme="minorEastAsia" w:hAnsiTheme="minorHAnsi"/>
                <w:noProof/>
                <w:kern w:val="2"/>
                <w:szCs w:val="24"/>
                <w:lang w:eastAsia="ru-RU"/>
                <w14:ligatures w14:val="standardContextual"/>
              </w:rPr>
              <w:tab/>
            </w:r>
            <w:r w:rsidR="00352141" w:rsidRPr="00DA7EFC">
              <w:rPr>
                <w:rStyle w:val="af0"/>
                <w:noProof/>
              </w:rPr>
              <w:t>Объекты в области предупреждения чрезвычайных ситуаций межмуниципального и регионального характера, стихийных бедствий, эпидемий и ликвидации их последствий</w:t>
            </w:r>
            <w:r w:rsidR="00352141">
              <w:rPr>
                <w:noProof/>
                <w:webHidden/>
              </w:rPr>
              <w:tab/>
            </w:r>
            <w:r w:rsidR="00352141">
              <w:rPr>
                <w:noProof/>
                <w:webHidden/>
              </w:rPr>
              <w:fldChar w:fldCharType="begin"/>
            </w:r>
            <w:r w:rsidR="00352141">
              <w:rPr>
                <w:noProof/>
                <w:webHidden/>
              </w:rPr>
              <w:instrText xml:space="preserve"> PAGEREF _Toc187867874 \h </w:instrText>
            </w:r>
            <w:r w:rsidR="00352141">
              <w:rPr>
                <w:noProof/>
                <w:webHidden/>
              </w:rPr>
            </w:r>
            <w:r w:rsidR="00352141">
              <w:rPr>
                <w:noProof/>
                <w:webHidden/>
              </w:rPr>
              <w:fldChar w:fldCharType="separate"/>
            </w:r>
            <w:r w:rsidR="00967A5E">
              <w:rPr>
                <w:noProof/>
                <w:webHidden/>
              </w:rPr>
              <w:t>65</w:t>
            </w:r>
            <w:r w:rsidR="00352141">
              <w:rPr>
                <w:noProof/>
                <w:webHidden/>
              </w:rPr>
              <w:fldChar w:fldCharType="end"/>
            </w:r>
          </w:hyperlink>
        </w:p>
        <w:p w14:paraId="29C556E4" w14:textId="16C5A054" w:rsidR="00352141" w:rsidRDefault="007F78F4">
          <w:pPr>
            <w:pStyle w:val="13"/>
            <w:rPr>
              <w:rFonts w:asciiTheme="minorHAnsi" w:eastAsiaTheme="minorEastAsia" w:hAnsiTheme="minorHAnsi"/>
              <w:noProof/>
              <w:kern w:val="2"/>
              <w:szCs w:val="24"/>
              <w:lang w:eastAsia="ru-RU"/>
              <w14:ligatures w14:val="standardContextual"/>
            </w:rPr>
          </w:pPr>
          <w:hyperlink w:anchor="_Toc187867875" w:history="1">
            <w:r w:rsidR="00352141" w:rsidRPr="00DA7EFC">
              <w:rPr>
                <w:rStyle w:val="af0"/>
                <w:noProof/>
              </w:rPr>
              <w:t>6.</w:t>
            </w:r>
            <w:r w:rsidR="00352141">
              <w:rPr>
                <w:rFonts w:asciiTheme="minorHAnsi" w:eastAsiaTheme="minorEastAsia" w:hAnsiTheme="minorHAnsi"/>
                <w:noProof/>
                <w:kern w:val="2"/>
                <w:szCs w:val="24"/>
                <w:lang w:eastAsia="ru-RU"/>
                <w14:ligatures w14:val="standardContextual"/>
              </w:rPr>
              <w:tab/>
            </w:r>
            <w:r w:rsidR="00352141" w:rsidRPr="00DA7EFC">
              <w:rPr>
                <w:rStyle w:val="af0"/>
                <w:noProof/>
              </w:rPr>
              <w:t>ХАРАКТЕРИСТИКИ ЗОН С ОСОБЫМИ УСЛОВИЯМИ ИСПОЛЬЗОВАНИЯ ТЕРРИТОРИЙ, УСТАНОВЛЕНИЕ КОТОРЫХ ТРЕБУЕТСЯ В СВЯЗИ С РАЗМЕЩЕНИЕМ ОБЪЕКТОВ РЕГИОНАЛЬНОГО ЗНАЧЕНИЯ</w:t>
            </w:r>
            <w:r w:rsidR="00352141">
              <w:rPr>
                <w:noProof/>
                <w:webHidden/>
              </w:rPr>
              <w:tab/>
            </w:r>
            <w:r w:rsidR="00352141">
              <w:rPr>
                <w:noProof/>
                <w:webHidden/>
              </w:rPr>
              <w:fldChar w:fldCharType="begin"/>
            </w:r>
            <w:r w:rsidR="00352141">
              <w:rPr>
                <w:noProof/>
                <w:webHidden/>
              </w:rPr>
              <w:instrText xml:space="preserve"> PAGEREF _Toc187867875 \h </w:instrText>
            </w:r>
            <w:r w:rsidR="00352141">
              <w:rPr>
                <w:noProof/>
                <w:webHidden/>
              </w:rPr>
            </w:r>
            <w:r w:rsidR="00352141">
              <w:rPr>
                <w:noProof/>
                <w:webHidden/>
              </w:rPr>
              <w:fldChar w:fldCharType="separate"/>
            </w:r>
            <w:r w:rsidR="00967A5E">
              <w:rPr>
                <w:noProof/>
                <w:webHidden/>
              </w:rPr>
              <w:t>70</w:t>
            </w:r>
            <w:r w:rsidR="00352141">
              <w:rPr>
                <w:noProof/>
                <w:webHidden/>
              </w:rPr>
              <w:fldChar w:fldCharType="end"/>
            </w:r>
          </w:hyperlink>
        </w:p>
        <w:p w14:paraId="12A33E1A" w14:textId="6000FEB9" w:rsidR="00352141" w:rsidRDefault="007F78F4">
          <w:pPr>
            <w:pStyle w:val="24"/>
            <w:rPr>
              <w:rFonts w:asciiTheme="minorHAnsi" w:eastAsiaTheme="minorEastAsia" w:hAnsiTheme="minorHAnsi"/>
              <w:noProof/>
              <w:kern w:val="2"/>
              <w:szCs w:val="24"/>
              <w:lang w:eastAsia="ru-RU"/>
              <w14:ligatures w14:val="standardContextual"/>
            </w:rPr>
          </w:pPr>
          <w:hyperlink w:anchor="_Toc187867876" w:history="1">
            <w:r w:rsidR="00352141" w:rsidRPr="00DA7EFC">
              <w:rPr>
                <w:rStyle w:val="af0"/>
                <w:noProof/>
              </w:rPr>
              <w:t>6.1</w:t>
            </w:r>
            <w:r w:rsidR="00352141">
              <w:rPr>
                <w:rFonts w:asciiTheme="minorHAnsi" w:eastAsiaTheme="minorEastAsia" w:hAnsiTheme="minorHAnsi"/>
                <w:noProof/>
                <w:kern w:val="2"/>
                <w:szCs w:val="24"/>
                <w:lang w:eastAsia="ru-RU"/>
                <w14:ligatures w14:val="standardContextual"/>
              </w:rPr>
              <w:tab/>
            </w:r>
            <w:r w:rsidR="00352141" w:rsidRPr="00DA7EFC">
              <w:rPr>
                <w:rStyle w:val="af0"/>
                <w:noProof/>
              </w:rPr>
              <w:t>Санитарно-защитные зоны</w:t>
            </w:r>
            <w:r w:rsidR="00352141">
              <w:rPr>
                <w:noProof/>
                <w:webHidden/>
              </w:rPr>
              <w:tab/>
            </w:r>
            <w:r w:rsidR="00352141">
              <w:rPr>
                <w:noProof/>
                <w:webHidden/>
              </w:rPr>
              <w:fldChar w:fldCharType="begin"/>
            </w:r>
            <w:r w:rsidR="00352141">
              <w:rPr>
                <w:noProof/>
                <w:webHidden/>
              </w:rPr>
              <w:instrText xml:space="preserve"> PAGEREF _Toc187867876 \h </w:instrText>
            </w:r>
            <w:r w:rsidR="00352141">
              <w:rPr>
                <w:noProof/>
                <w:webHidden/>
              </w:rPr>
            </w:r>
            <w:r w:rsidR="00352141">
              <w:rPr>
                <w:noProof/>
                <w:webHidden/>
              </w:rPr>
              <w:fldChar w:fldCharType="separate"/>
            </w:r>
            <w:r w:rsidR="00967A5E">
              <w:rPr>
                <w:noProof/>
                <w:webHidden/>
              </w:rPr>
              <w:t>70</w:t>
            </w:r>
            <w:r w:rsidR="00352141">
              <w:rPr>
                <w:noProof/>
                <w:webHidden/>
              </w:rPr>
              <w:fldChar w:fldCharType="end"/>
            </w:r>
          </w:hyperlink>
        </w:p>
        <w:p w14:paraId="1B9213AF" w14:textId="20412CA0" w:rsidR="00352141" w:rsidRDefault="007F78F4">
          <w:pPr>
            <w:pStyle w:val="24"/>
            <w:rPr>
              <w:rFonts w:asciiTheme="minorHAnsi" w:eastAsiaTheme="minorEastAsia" w:hAnsiTheme="minorHAnsi"/>
              <w:noProof/>
              <w:kern w:val="2"/>
              <w:szCs w:val="24"/>
              <w:lang w:eastAsia="ru-RU"/>
              <w14:ligatures w14:val="standardContextual"/>
            </w:rPr>
          </w:pPr>
          <w:hyperlink w:anchor="_Toc187867877" w:history="1">
            <w:r w:rsidR="00352141" w:rsidRPr="00DA7EFC">
              <w:rPr>
                <w:rStyle w:val="af0"/>
                <w:noProof/>
              </w:rPr>
              <w:t>6.2</w:t>
            </w:r>
            <w:r w:rsidR="00352141">
              <w:rPr>
                <w:rFonts w:asciiTheme="minorHAnsi" w:eastAsiaTheme="minorEastAsia" w:hAnsiTheme="minorHAnsi"/>
                <w:noProof/>
                <w:kern w:val="2"/>
                <w:szCs w:val="24"/>
                <w:lang w:eastAsia="ru-RU"/>
                <w14:ligatures w14:val="standardContextual"/>
              </w:rPr>
              <w:tab/>
            </w:r>
            <w:r w:rsidR="00352141" w:rsidRPr="00DA7EFC">
              <w:rPr>
                <w:rStyle w:val="af0"/>
                <w:noProof/>
              </w:rPr>
              <w:t>Зоны с особыми условиями использования территории, установление которых требуется в связи с размещением объектов регионального значения в области автомобильного транспорта</w:t>
            </w:r>
            <w:r w:rsidR="00352141">
              <w:rPr>
                <w:noProof/>
                <w:webHidden/>
              </w:rPr>
              <w:tab/>
            </w:r>
            <w:r w:rsidR="00352141">
              <w:rPr>
                <w:noProof/>
                <w:webHidden/>
              </w:rPr>
              <w:fldChar w:fldCharType="begin"/>
            </w:r>
            <w:r w:rsidR="00352141">
              <w:rPr>
                <w:noProof/>
                <w:webHidden/>
              </w:rPr>
              <w:instrText xml:space="preserve"> PAGEREF _Toc187867877 \h </w:instrText>
            </w:r>
            <w:r w:rsidR="00352141">
              <w:rPr>
                <w:noProof/>
                <w:webHidden/>
              </w:rPr>
            </w:r>
            <w:r w:rsidR="00352141">
              <w:rPr>
                <w:noProof/>
                <w:webHidden/>
              </w:rPr>
              <w:fldChar w:fldCharType="separate"/>
            </w:r>
            <w:r w:rsidR="00967A5E">
              <w:rPr>
                <w:noProof/>
                <w:webHidden/>
              </w:rPr>
              <w:t>71</w:t>
            </w:r>
            <w:r w:rsidR="00352141">
              <w:rPr>
                <w:noProof/>
                <w:webHidden/>
              </w:rPr>
              <w:fldChar w:fldCharType="end"/>
            </w:r>
          </w:hyperlink>
        </w:p>
        <w:p w14:paraId="4E09E8CE" w14:textId="2E47E50F" w:rsidR="00352141" w:rsidRDefault="007F78F4">
          <w:pPr>
            <w:pStyle w:val="24"/>
            <w:rPr>
              <w:rFonts w:asciiTheme="minorHAnsi" w:eastAsiaTheme="minorEastAsia" w:hAnsiTheme="minorHAnsi"/>
              <w:noProof/>
              <w:kern w:val="2"/>
              <w:szCs w:val="24"/>
              <w:lang w:eastAsia="ru-RU"/>
              <w14:ligatures w14:val="standardContextual"/>
            </w:rPr>
          </w:pPr>
          <w:hyperlink w:anchor="_Toc187867878" w:history="1">
            <w:r w:rsidR="00352141" w:rsidRPr="00DA7EFC">
              <w:rPr>
                <w:rStyle w:val="af0"/>
                <w:noProof/>
              </w:rPr>
              <w:t>6.3</w:t>
            </w:r>
            <w:r w:rsidR="00352141">
              <w:rPr>
                <w:rFonts w:asciiTheme="minorHAnsi" w:eastAsiaTheme="minorEastAsia" w:hAnsiTheme="minorHAnsi"/>
                <w:noProof/>
                <w:kern w:val="2"/>
                <w:szCs w:val="24"/>
                <w:lang w:eastAsia="ru-RU"/>
                <w14:ligatures w14:val="standardContextual"/>
              </w:rPr>
              <w:tab/>
            </w:r>
            <w:r w:rsidR="00352141" w:rsidRPr="00DA7EFC">
              <w:rPr>
                <w:rStyle w:val="af0"/>
                <w:noProof/>
              </w:rPr>
              <w:t>Зоны с особыми условиями использования территорий, установление которых требуется в связи с размещением объектов регионального значения в области воздушного транспорта</w:t>
            </w:r>
            <w:r w:rsidR="00352141">
              <w:rPr>
                <w:noProof/>
                <w:webHidden/>
              </w:rPr>
              <w:tab/>
            </w:r>
            <w:r w:rsidR="00352141">
              <w:rPr>
                <w:noProof/>
                <w:webHidden/>
              </w:rPr>
              <w:fldChar w:fldCharType="begin"/>
            </w:r>
            <w:r w:rsidR="00352141">
              <w:rPr>
                <w:noProof/>
                <w:webHidden/>
              </w:rPr>
              <w:instrText xml:space="preserve"> PAGEREF _Toc187867878 \h </w:instrText>
            </w:r>
            <w:r w:rsidR="00352141">
              <w:rPr>
                <w:noProof/>
                <w:webHidden/>
              </w:rPr>
            </w:r>
            <w:r w:rsidR="00352141">
              <w:rPr>
                <w:noProof/>
                <w:webHidden/>
              </w:rPr>
              <w:fldChar w:fldCharType="separate"/>
            </w:r>
            <w:r w:rsidR="00967A5E">
              <w:rPr>
                <w:noProof/>
                <w:webHidden/>
              </w:rPr>
              <w:t>72</w:t>
            </w:r>
            <w:r w:rsidR="00352141">
              <w:rPr>
                <w:noProof/>
                <w:webHidden/>
              </w:rPr>
              <w:fldChar w:fldCharType="end"/>
            </w:r>
          </w:hyperlink>
        </w:p>
        <w:p w14:paraId="6D350492" w14:textId="6F303432" w:rsidR="00352141" w:rsidRDefault="007F78F4">
          <w:pPr>
            <w:pStyle w:val="24"/>
            <w:rPr>
              <w:rFonts w:asciiTheme="minorHAnsi" w:eastAsiaTheme="minorEastAsia" w:hAnsiTheme="minorHAnsi"/>
              <w:noProof/>
              <w:kern w:val="2"/>
              <w:szCs w:val="24"/>
              <w:lang w:eastAsia="ru-RU"/>
              <w14:ligatures w14:val="standardContextual"/>
            </w:rPr>
          </w:pPr>
          <w:hyperlink w:anchor="_Toc187867879" w:history="1">
            <w:r w:rsidR="00352141" w:rsidRPr="00DA7EFC">
              <w:rPr>
                <w:rStyle w:val="af0"/>
                <w:noProof/>
              </w:rPr>
              <w:t>6.4</w:t>
            </w:r>
            <w:r w:rsidR="00352141">
              <w:rPr>
                <w:rFonts w:asciiTheme="minorHAnsi" w:eastAsiaTheme="minorEastAsia" w:hAnsiTheme="minorHAnsi"/>
                <w:noProof/>
                <w:kern w:val="2"/>
                <w:szCs w:val="24"/>
                <w:lang w:eastAsia="ru-RU"/>
                <w14:ligatures w14:val="standardContextual"/>
              </w:rPr>
              <w:tab/>
            </w:r>
            <w:r w:rsidR="00352141" w:rsidRPr="00DA7EFC">
              <w:rPr>
                <w:rStyle w:val="af0"/>
                <w:noProof/>
              </w:rPr>
              <w:t>Зоны с особыми условиями использования территорий, установление которых требуется в связи с размещением объектов регионального значения в области энергоснабжения и связи</w:t>
            </w:r>
            <w:r w:rsidR="00352141">
              <w:rPr>
                <w:noProof/>
                <w:webHidden/>
              </w:rPr>
              <w:tab/>
            </w:r>
            <w:r w:rsidR="00352141">
              <w:rPr>
                <w:noProof/>
                <w:webHidden/>
              </w:rPr>
              <w:fldChar w:fldCharType="begin"/>
            </w:r>
            <w:r w:rsidR="00352141">
              <w:rPr>
                <w:noProof/>
                <w:webHidden/>
              </w:rPr>
              <w:instrText xml:space="preserve"> PAGEREF _Toc187867879 \h </w:instrText>
            </w:r>
            <w:r w:rsidR="00352141">
              <w:rPr>
                <w:noProof/>
                <w:webHidden/>
              </w:rPr>
            </w:r>
            <w:r w:rsidR="00352141">
              <w:rPr>
                <w:noProof/>
                <w:webHidden/>
              </w:rPr>
              <w:fldChar w:fldCharType="separate"/>
            </w:r>
            <w:r w:rsidR="00967A5E">
              <w:rPr>
                <w:noProof/>
                <w:webHidden/>
              </w:rPr>
              <w:t>73</w:t>
            </w:r>
            <w:r w:rsidR="00352141">
              <w:rPr>
                <w:noProof/>
                <w:webHidden/>
              </w:rPr>
              <w:fldChar w:fldCharType="end"/>
            </w:r>
          </w:hyperlink>
        </w:p>
        <w:p w14:paraId="25FD37CC" w14:textId="29109DD5" w:rsidR="00352141" w:rsidRDefault="007F78F4">
          <w:pPr>
            <w:pStyle w:val="24"/>
            <w:rPr>
              <w:rFonts w:asciiTheme="minorHAnsi" w:eastAsiaTheme="minorEastAsia" w:hAnsiTheme="minorHAnsi"/>
              <w:noProof/>
              <w:kern w:val="2"/>
              <w:szCs w:val="24"/>
              <w:lang w:eastAsia="ru-RU"/>
              <w14:ligatures w14:val="standardContextual"/>
            </w:rPr>
          </w:pPr>
          <w:hyperlink w:anchor="_Toc187867880" w:history="1">
            <w:r w:rsidR="00352141" w:rsidRPr="00DA7EFC">
              <w:rPr>
                <w:rStyle w:val="af0"/>
                <w:noProof/>
              </w:rPr>
              <w:t>6.5</w:t>
            </w:r>
            <w:r w:rsidR="00352141">
              <w:rPr>
                <w:rFonts w:asciiTheme="minorHAnsi" w:eastAsiaTheme="minorEastAsia" w:hAnsiTheme="minorHAnsi"/>
                <w:noProof/>
                <w:kern w:val="2"/>
                <w:szCs w:val="24"/>
                <w:lang w:eastAsia="ru-RU"/>
                <w14:ligatures w14:val="standardContextual"/>
              </w:rPr>
              <w:tab/>
            </w:r>
            <w:r w:rsidR="00352141" w:rsidRPr="00DA7EFC">
              <w:rPr>
                <w:rStyle w:val="af0"/>
                <w:noProof/>
              </w:rPr>
              <w:t>Зоны с особыми условиями использования территорий, установление которых требуется в связи с размещением объектов регионального значения в области газоснабжения</w:t>
            </w:r>
            <w:r w:rsidR="00352141">
              <w:rPr>
                <w:noProof/>
                <w:webHidden/>
              </w:rPr>
              <w:tab/>
            </w:r>
            <w:r w:rsidR="00352141">
              <w:rPr>
                <w:noProof/>
                <w:webHidden/>
              </w:rPr>
              <w:fldChar w:fldCharType="begin"/>
            </w:r>
            <w:r w:rsidR="00352141">
              <w:rPr>
                <w:noProof/>
                <w:webHidden/>
              </w:rPr>
              <w:instrText xml:space="preserve"> PAGEREF _Toc187867880 \h </w:instrText>
            </w:r>
            <w:r w:rsidR="00352141">
              <w:rPr>
                <w:noProof/>
                <w:webHidden/>
              </w:rPr>
            </w:r>
            <w:r w:rsidR="00352141">
              <w:rPr>
                <w:noProof/>
                <w:webHidden/>
              </w:rPr>
              <w:fldChar w:fldCharType="separate"/>
            </w:r>
            <w:r w:rsidR="00967A5E">
              <w:rPr>
                <w:noProof/>
                <w:webHidden/>
              </w:rPr>
              <w:t>77</w:t>
            </w:r>
            <w:r w:rsidR="00352141">
              <w:rPr>
                <w:noProof/>
                <w:webHidden/>
              </w:rPr>
              <w:fldChar w:fldCharType="end"/>
            </w:r>
          </w:hyperlink>
        </w:p>
        <w:p w14:paraId="054D0A6B" w14:textId="7E52502B" w:rsidR="002F6C8B" w:rsidRPr="00B32C09" w:rsidRDefault="00586359" w:rsidP="00B32C09">
          <w:pPr>
            <w:spacing w:before="0" w:after="0"/>
            <w:ind w:firstLine="0"/>
            <w:rPr>
              <w:rFonts w:cs="Times New Roman"/>
              <w:szCs w:val="24"/>
            </w:rPr>
          </w:pPr>
          <w:r w:rsidRPr="00B32C09">
            <w:rPr>
              <w:rFonts w:cs="Times New Roman"/>
              <w:szCs w:val="24"/>
            </w:rPr>
            <w:fldChar w:fldCharType="end"/>
          </w:r>
        </w:p>
      </w:sdtContent>
    </w:sdt>
    <w:p w14:paraId="7795519B" w14:textId="77777777" w:rsidR="002F3B78" w:rsidRPr="00B32C09" w:rsidRDefault="002F3B78" w:rsidP="00B32C09">
      <w:pPr>
        <w:spacing w:before="0" w:after="0"/>
        <w:ind w:firstLine="0"/>
        <w:rPr>
          <w:rFonts w:cs="Times New Roman"/>
          <w:szCs w:val="24"/>
        </w:rPr>
        <w:sectPr w:rsidR="002F3B78" w:rsidRPr="00B32C09" w:rsidSect="00330C1C">
          <w:headerReference w:type="default" r:id="rId14"/>
          <w:pgSz w:w="11906" w:h="16838"/>
          <w:pgMar w:top="1134" w:right="567" w:bottom="1134" w:left="1701" w:header="709" w:footer="709" w:gutter="0"/>
          <w:cols w:space="708"/>
          <w:titlePg/>
          <w:docGrid w:linePitch="360"/>
        </w:sectPr>
      </w:pPr>
    </w:p>
    <w:p w14:paraId="3668A3FD" w14:textId="1E842FB0" w:rsidR="00E05A17" w:rsidRPr="00B32C09" w:rsidRDefault="00E05A17" w:rsidP="00B32C09">
      <w:pPr>
        <w:pStyle w:val="1"/>
        <w:numPr>
          <w:ilvl w:val="0"/>
          <w:numId w:val="0"/>
        </w:numPr>
      </w:pPr>
      <w:bookmarkStart w:id="0" w:name="_Toc4702443"/>
      <w:bookmarkStart w:id="1" w:name="_Toc187867851"/>
      <w:bookmarkStart w:id="2" w:name="_Toc523321480"/>
      <w:bookmarkStart w:id="3" w:name="_Toc54291503"/>
      <w:bookmarkStart w:id="4" w:name="_Toc523321482"/>
      <w:r w:rsidRPr="00B32C09">
        <w:lastRenderedPageBreak/>
        <w:t xml:space="preserve">ПЕРЕЧЕНЬ ПЛАНИРУЕМЫХ ДЛЯ РАЗМЕЩЕНИЯ НА ТЕРРИТОРИИ </w:t>
      </w:r>
      <w:r w:rsidR="00E36A73">
        <w:t>КИРОВСКОЙ ОБЛАСТИ</w:t>
      </w:r>
      <w:r w:rsidRPr="00B32C09">
        <w:t xml:space="preserve"> ОБЪЕКТОВ РЕГИОНАЛЬНОГО ЗНАЧЕНИЯ, ИХ ОСНОВНЫЕ ХАРАКТЕРИСТИКИ, ИХ МЕСТОПОЛОЖЕНИЕ</w:t>
      </w:r>
      <w:bookmarkEnd w:id="0"/>
      <w:bookmarkEnd w:id="1"/>
    </w:p>
    <w:p w14:paraId="67680457" w14:textId="77777777" w:rsidR="00E05A17" w:rsidRPr="00B32C09" w:rsidRDefault="00E05A17" w:rsidP="00B32C09">
      <w:pPr>
        <w:pStyle w:val="1"/>
      </w:pPr>
      <w:bookmarkStart w:id="5" w:name="_Toc4702444"/>
      <w:bookmarkStart w:id="6" w:name="_Toc187867852"/>
      <w:r w:rsidRPr="00B32C09">
        <w:t>Сведения о видах, назначении, наименованиях, основных характеристиках и местоположении планируемых для размещения объектов социальной инфраструктуры регионального значения</w:t>
      </w:r>
      <w:bookmarkEnd w:id="5"/>
      <w:bookmarkEnd w:id="6"/>
    </w:p>
    <w:p w14:paraId="1C7B58DF" w14:textId="77777777" w:rsidR="00E05A17" w:rsidRPr="00B32C09" w:rsidRDefault="00E05A17" w:rsidP="00B32C09">
      <w:pPr>
        <w:pStyle w:val="2"/>
        <w:ind w:left="0"/>
      </w:pPr>
      <w:bookmarkStart w:id="7" w:name="_Toc4702445"/>
      <w:bookmarkStart w:id="8" w:name="_Toc187867853"/>
      <w:r w:rsidRPr="00B32C09">
        <w:t>Объекты образования</w:t>
      </w:r>
      <w:bookmarkEnd w:id="7"/>
      <w:bookmarkEnd w:id="8"/>
    </w:p>
    <w:p w14:paraId="430D1FA1" w14:textId="77777777" w:rsidR="00E05A17" w:rsidRPr="00B32C09" w:rsidRDefault="00E05A17" w:rsidP="00B32C09">
      <w:pPr>
        <w:contextualSpacing w:val="0"/>
        <w:rPr>
          <w:rFonts w:cs="Times New Roman"/>
        </w:rPr>
      </w:pPr>
      <w:r w:rsidRPr="00B32C09">
        <w:rPr>
          <w:rFonts w:cs="Times New Roman"/>
        </w:rPr>
        <w:t>Перечень проектируемых объектов регионального значения в области образования приведен в таблице 1.1.</w:t>
      </w:r>
    </w:p>
    <w:p w14:paraId="69833B4D" w14:textId="77777777" w:rsidR="00E05A17" w:rsidRPr="00B32C09" w:rsidRDefault="00E05A17" w:rsidP="00B32C09">
      <w:pPr>
        <w:contextualSpacing w:val="0"/>
        <w:rPr>
          <w:rFonts w:cs="Times New Roman"/>
        </w:rPr>
      </w:pPr>
      <w:r w:rsidRPr="00B32C09">
        <w:rPr>
          <w:rFonts w:cs="Times New Roman"/>
        </w:rPr>
        <w:t xml:space="preserve">Таблица 1.1. Объекты образования регионального значения, планируемые для размещения и реконструкции на территории </w:t>
      </w:r>
      <w:r w:rsidR="0073700C" w:rsidRPr="00B32C09">
        <w:rPr>
          <w:rFonts w:cs="Times New Roman"/>
        </w:rPr>
        <w:t>Кировской области</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67"/>
        <w:gridCol w:w="1530"/>
        <w:gridCol w:w="1037"/>
        <w:gridCol w:w="1844"/>
        <w:gridCol w:w="1559"/>
        <w:gridCol w:w="2411"/>
        <w:gridCol w:w="1841"/>
        <w:gridCol w:w="1134"/>
        <w:gridCol w:w="1275"/>
        <w:gridCol w:w="1586"/>
      </w:tblGrid>
      <w:tr w:rsidR="00EF6DDD" w:rsidRPr="00B32C09" w14:paraId="1D80A921" w14:textId="77777777" w:rsidTr="00750BC3">
        <w:trPr>
          <w:trHeight w:val="20"/>
          <w:tblHeader/>
        </w:trPr>
        <w:tc>
          <w:tcPr>
            <w:tcW w:w="159" w:type="pct"/>
            <w:shd w:val="clear" w:color="auto" w:fill="auto"/>
            <w:vAlign w:val="center"/>
          </w:tcPr>
          <w:p w14:paraId="6A86F4AD" w14:textId="10BE102C" w:rsidR="0073700C" w:rsidRPr="00B32C09" w:rsidRDefault="00185F42" w:rsidP="00B32C09">
            <w:pPr>
              <w:ind w:firstLine="0"/>
              <w:jc w:val="center"/>
              <w:rPr>
                <w:rFonts w:cs="Times New Roman"/>
                <w:iCs/>
                <w:sz w:val="20"/>
                <w:szCs w:val="20"/>
              </w:rPr>
            </w:pPr>
            <w:r w:rsidRPr="00B32C09">
              <w:rPr>
                <w:rFonts w:cs="Times New Roman"/>
                <w:iCs/>
                <w:sz w:val="20"/>
              </w:rPr>
              <w:t>№ п/п</w:t>
            </w:r>
          </w:p>
        </w:tc>
        <w:tc>
          <w:tcPr>
            <w:tcW w:w="521" w:type="pct"/>
            <w:shd w:val="clear" w:color="auto" w:fill="auto"/>
            <w:vAlign w:val="center"/>
          </w:tcPr>
          <w:p w14:paraId="56658CC7" w14:textId="77777777" w:rsidR="0073700C" w:rsidRPr="00B32C09" w:rsidRDefault="00F15284" w:rsidP="00B32C09">
            <w:pPr>
              <w:ind w:firstLine="0"/>
              <w:jc w:val="center"/>
              <w:rPr>
                <w:rFonts w:cs="Times New Roman"/>
                <w:iCs/>
                <w:sz w:val="20"/>
                <w:szCs w:val="20"/>
              </w:rPr>
            </w:pPr>
            <w:r w:rsidRPr="00B32C09">
              <w:rPr>
                <w:rFonts w:cs="Times New Roman"/>
                <w:iCs/>
                <w:sz w:val="20"/>
              </w:rPr>
              <w:t>№ </w:t>
            </w:r>
            <w:r w:rsidR="0073700C" w:rsidRPr="00B32C09">
              <w:rPr>
                <w:rFonts w:cs="Times New Roman"/>
                <w:iCs/>
                <w:sz w:val="20"/>
              </w:rPr>
              <w:t>на карте планируемого размещения объектов регионального значения</w:t>
            </w:r>
            <w:r w:rsidR="0073700C" w:rsidRPr="00B32C09">
              <w:rPr>
                <w:rStyle w:val="ab"/>
                <w:rFonts w:cs="Times New Roman"/>
                <w:sz w:val="20"/>
              </w:rPr>
              <w:footnoteReference w:id="1"/>
            </w:r>
          </w:p>
        </w:tc>
        <w:tc>
          <w:tcPr>
            <w:tcW w:w="353" w:type="pct"/>
            <w:shd w:val="clear" w:color="auto" w:fill="auto"/>
            <w:vAlign w:val="center"/>
          </w:tcPr>
          <w:p w14:paraId="10D698C5" w14:textId="77777777" w:rsidR="0073700C" w:rsidRPr="00B32C09" w:rsidRDefault="0073700C" w:rsidP="00B32C09">
            <w:pPr>
              <w:ind w:firstLine="0"/>
              <w:jc w:val="center"/>
              <w:rPr>
                <w:rFonts w:cs="Times New Roman"/>
                <w:iCs/>
                <w:sz w:val="20"/>
                <w:szCs w:val="20"/>
              </w:rPr>
            </w:pPr>
            <w:r w:rsidRPr="00B32C09">
              <w:rPr>
                <w:rFonts w:cs="Times New Roman"/>
                <w:iCs/>
                <w:sz w:val="20"/>
              </w:rPr>
              <w:t>Код объекта</w:t>
            </w:r>
            <w:r w:rsidRPr="00B32C09">
              <w:rPr>
                <w:rStyle w:val="ab"/>
                <w:rFonts w:cs="Times New Roman"/>
                <w:sz w:val="20"/>
              </w:rPr>
              <w:footnoteReference w:id="2"/>
            </w:r>
          </w:p>
        </w:tc>
        <w:tc>
          <w:tcPr>
            <w:tcW w:w="628" w:type="pct"/>
            <w:shd w:val="clear" w:color="auto" w:fill="auto"/>
            <w:vAlign w:val="center"/>
          </w:tcPr>
          <w:p w14:paraId="13AF7551" w14:textId="77777777" w:rsidR="0073700C" w:rsidRPr="00B32C09" w:rsidRDefault="0073700C" w:rsidP="00B32C09">
            <w:pPr>
              <w:ind w:firstLine="0"/>
              <w:jc w:val="center"/>
              <w:rPr>
                <w:rFonts w:cs="Times New Roman"/>
                <w:iCs/>
                <w:sz w:val="20"/>
                <w:szCs w:val="20"/>
              </w:rPr>
            </w:pPr>
            <w:r w:rsidRPr="00B32C09">
              <w:rPr>
                <w:rFonts w:cs="Times New Roman"/>
                <w:iCs/>
                <w:sz w:val="20"/>
              </w:rPr>
              <w:t>Наименование объекта</w:t>
            </w:r>
          </w:p>
        </w:tc>
        <w:tc>
          <w:tcPr>
            <w:tcW w:w="531" w:type="pct"/>
            <w:shd w:val="clear" w:color="auto" w:fill="auto"/>
            <w:vAlign w:val="center"/>
          </w:tcPr>
          <w:p w14:paraId="4D345D4C" w14:textId="77777777" w:rsidR="0073700C" w:rsidRPr="00B32C09" w:rsidRDefault="0073700C" w:rsidP="00B32C09">
            <w:pPr>
              <w:ind w:firstLine="0"/>
              <w:jc w:val="center"/>
              <w:rPr>
                <w:rFonts w:cs="Times New Roman"/>
                <w:iCs/>
                <w:sz w:val="20"/>
                <w:szCs w:val="20"/>
              </w:rPr>
            </w:pPr>
            <w:r w:rsidRPr="00B32C09">
              <w:rPr>
                <w:rFonts w:cs="Times New Roman"/>
                <w:iCs/>
                <w:sz w:val="20"/>
              </w:rPr>
              <w:t>Назначение объекта</w:t>
            </w:r>
          </w:p>
        </w:tc>
        <w:tc>
          <w:tcPr>
            <w:tcW w:w="821" w:type="pct"/>
            <w:shd w:val="clear" w:color="auto" w:fill="auto"/>
            <w:vAlign w:val="center"/>
          </w:tcPr>
          <w:p w14:paraId="6CEC0147" w14:textId="77777777" w:rsidR="0073700C" w:rsidRPr="00B32C09" w:rsidRDefault="0073700C" w:rsidP="00B32C09">
            <w:pPr>
              <w:ind w:firstLine="0"/>
              <w:jc w:val="center"/>
              <w:rPr>
                <w:rFonts w:cs="Times New Roman"/>
                <w:iCs/>
                <w:sz w:val="20"/>
                <w:szCs w:val="20"/>
              </w:rPr>
            </w:pPr>
            <w:r w:rsidRPr="00B32C09">
              <w:rPr>
                <w:rFonts w:cs="Times New Roman"/>
                <w:iCs/>
                <w:sz w:val="20"/>
              </w:rPr>
              <w:t>Наименование мероприятия</w:t>
            </w:r>
          </w:p>
        </w:tc>
        <w:tc>
          <w:tcPr>
            <w:tcW w:w="627" w:type="pct"/>
            <w:shd w:val="clear" w:color="auto" w:fill="auto"/>
            <w:vAlign w:val="center"/>
          </w:tcPr>
          <w:p w14:paraId="34F9E460" w14:textId="77777777" w:rsidR="0073700C" w:rsidRPr="00B32C09" w:rsidRDefault="0073700C" w:rsidP="00B32C09">
            <w:pPr>
              <w:ind w:firstLine="0"/>
              <w:jc w:val="center"/>
              <w:rPr>
                <w:rFonts w:cs="Times New Roman"/>
                <w:iCs/>
                <w:sz w:val="20"/>
                <w:szCs w:val="20"/>
              </w:rPr>
            </w:pPr>
            <w:r w:rsidRPr="00B32C09">
              <w:rPr>
                <w:rFonts w:cs="Times New Roman"/>
                <w:iCs/>
                <w:sz w:val="20"/>
              </w:rPr>
              <w:t>Местоположение размещаемого объекта</w:t>
            </w:r>
          </w:p>
        </w:tc>
        <w:tc>
          <w:tcPr>
            <w:tcW w:w="386" w:type="pct"/>
            <w:shd w:val="clear" w:color="auto" w:fill="auto"/>
            <w:vAlign w:val="center"/>
          </w:tcPr>
          <w:p w14:paraId="71BAF9C9" w14:textId="77777777" w:rsidR="0073700C" w:rsidRPr="00B32C09" w:rsidRDefault="0073700C" w:rsidP="00B32C09">
            <w:pPr>
              <w:ind w:firstLine="0"/>
              <w:jc w:val="center"/>
              <w:rPr>
                <w:rFonts w:cs="Times New Roman"/>
                <w:iCs/>
                <w:sz w:val="20"/>
                <w:szCs w:val="20"/>
              </w:rPr>
            </w:pPr>
            <w:r w:rsidRPr="00B32C09">
              <w:rPr>
                <w:rFonts w:cs="Times New Roman"/>
                <w:iCs/>
                <w:sz w:val="20"/>
              </w:rPr>
              <w:t>Характеристика объекта</w:t>
            </w:r>
          </w:p>
        </w:tc>
        <w:tc>
          <w:tcPr>
            <w:tcW w:w="434" w:type="pct"/>
            <w:shd w:val="clear" w:color="auto" w:fill="auto"/>
            <w:vAlign w:val="center"/>
          </w:tcPr>
          <w:p w14:paraId="2D0D75BA" w14:textId="77777777" w:rsidR="0073700C" w:rsidRPr="00B32C09" w:rsidRDefault="0073700C" w:rsidP="00B32C09">
            <w:pPr>
              <w:ind w:firstLine="0"/>
              <w:jc w:val="center"/>
              <w:rPr>
                <w:rFonts w:cs="Times New Roman"/>
                <w:iCs/>
                <w:sz w:val="20"/>
                <w:szCs w:val="20"/>
              </w:rPr>
            </w:pPr>
            <w:r w:rsidRPr="00B32C09">
              <w:rPr>
                <w:rFonts w:cs="Times New Roman"/>
                <w:iCs/>
                <w:sz w:val="20"/>
              </w:rPr>
              <w:t>Сроки реализации</w:t>
            </w:r>
          </w:p>
        </w:tc>
        <w:tc>
          <w:tcPr>
            <w:tcW w:w="540" w:type="pct"/>
            <w:shd w:val="clear" w:color="auto" w:fill="auto"/>
            <w:vAlign w:val="center"/>
          </w:tcPr>
          <w:p w14:paraId="786A3503" w14:textId="77777777" w:rsidR="0073700C" w:rsidRPr="00B32C09" w:rsidRDefault="0073700C" w:rsidP="00B32C09">
            <w:pPr>
              <w:ind w:firstLine="0"/>
              <w:jc w:val="center"/>
              <w:rPr>
                <w:rFonts w:cs="Times New Roman"/>
                <w:iCs/>
                <w:sz w:val="20"/>
                <w:szCs w:val="20"/>
              </w:rPr>
            </w:pPr>
            <w:r w:rsidRPr="00B32C09">
              <w:rPr>
                <w:rFonts w:cs="Times New Roman"/>
                <w:iCs/>
                <w:sz w:val="20"/>
              </w:rPr>
              <w:t>Характеристика зон с особыми условиями использования территории</w:t>
            </w:r>
          </w:p>
        </w:tc>
      </w:tr>
    </w:tbl>
    <w:p w14:paraId="6BE52656" w14:textId="77777777" w:rsidR="00A334DF" w:rsidRPr="00B32C09" w:rsidRDefault="00A334DF" w:rsidP="00B32C09">
      <w:pPr>
        <w:spacing w:before="0" w:after="0" w:line="14" w:lineRule="auto"/>
        <w:contextualSpacing w:val="0"/>
        <w:rPr>
          <w:rFonts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70"/>
        <w:gridCol w:w="1427"/>
        <w:gridCol w:w="1098"/>
        <w:gridCol w:w="2011"/>
        <w:gridCol w:w="1495"/>
        <w:gridCol w:w="2364"/>
        <w:gridCol w:w="1927"/>
        <w:gridCol w:w="1087"/>
        <w:gridCol w:w="1228"/>
        <w:gridCol w:w="1577"/>
      </w:tblGrid>
      <w:tr w:rsidR="00EF6DDD" w:rsidRPr="00B32C09" w14:paraId="28F1FCFA" w14:textId="77777777" w:rsidTr="00EB6C5E">
        <w:trPr>
          <w:trHeight w:val="20"/>
          <w:tblHeader/>
        </w:trPr>
        <w:tc>
          <w:tcPr>
            <w:tcW w:w="164" w:type="pct"/>
            <w:shd w:val="clear" w:color="auto" w:fill="auto"/>
            <w:hideMark/>
          </w:tcPr>
          <w:p w14:paraId="50FC98CB" w14:textId="77777777" w:rsidR="00A7128B" w:rsidRPr="00B32C09" w:rsidRDefault="00A7128B" w:rsidP="00B32C09">
            <w:pPr>
              <w:ind w:firstLine="0"/>
              <w:jc w:val="center"/>
              <w:rPr>
                <w:rFonts w:cs="Times New Roman"/>
                <w:iCs/>
                <w:sz w:val="20"/>
                <w:szCs w:val="20"/>
              </w:rPr>
            </w:pPr>
            <w:r w:rsidRPr="00B32C09">
              <w:rPr>
                <w:rFonts w:cs="Times New Roman"/>
                <w:iCs/>
                <w:sz w:val="20"/>
                <w:szCs w:val="20"/>
              </w:rPr>
              <w:t>1</w:t>
            </w:r>
          </w:p>
        </w:tc>
        <w:tc>
          <w:tcPr>
            <w:tcW w:w="490" w:type="pct"/>
            <w:shd w:val="clear" w:color="auto" w:fill="auto"/>
            <w:hideMark/>
          </w:tcPr>
          <w:p w14:paraId="057E7ECA" w14:textId="77777777" w:rsidR="00A7128B" w:rsidRPr="00B32C09" w:rsidRDefault="00A7128B" w:rsidP="00B32C09">
            <w:pPr>
              <w:ind w:firstLine="0"/>
              <w:jc w:val="center"/>
              <w:rPr>
                <w:rFonts w:cs="Times New Roman"/>
                <w:iCs/>
                <w:sz w:val="20"/>
                <w:szCs w:val="20"/>
              </w:rPr>
            </w:pPr>
            <w:r w:rsidRPr="00B32C09">
              <w:rPr>
                <w:rFonts w:cs="Times New Roman"/>
                <w:iCs/>
                <w:sz w:val="20"/>
                <w:szCs w:val="20"/>
              </w:rPr>
              <w:t>2</w:t>
            </w:r>
          </w:p>
        </w:tc>
        <w:tc>
          <w:tcPr>
            <w:tcW w:w="378" w:type="pct"/>
            <w:shd w:val="clear" w:color="auto" w:fill="auto"/>
            <w:hideMark/>
          </w:tcPr>
          <w:p w14:paraId="60D2B318" w14:textId="77777777" w:rsidR="00A7128B" w:rsidRPr="00B32C09" w:rsidRDefault="00A7128B" w:rsidP="00B32C09">
            <w:pPr>
              <w:ind w:firstLine="0"/>
              <w:jc w:val="center"/>
              <w:rPr>
                <w:rFonts w:cs="Times New Roman"/>
                <w:iCs/>
                <w:sz w:val="20"/>
                <w:szCs w:val="20"/>
              </w:rPr>
            </w:pPr>
            <w:r w:rsidRPr="00B32C09">
              <w:rPr>
                <w:rFonts w:cs="Times New Roman"/>
                <w:iCs/>
                <w:sz w:val="20"/>
                <w:szCs w:val="20"/>
              </w:rPr>
              <w:t>3</w:t>
            </w:r>
          </w:p>
        </w:tc>
        <w:tc>
          <w:tcPr>
            <w:tcW w:w="652" w:type="pct"/>
            <w:shd w:val="clear" w:color="auto" w:fill="auto"/>
            <w:hideMark/>
          </w:tcPr>
          <w:p w14:paraId="0E2D83E7" w14:textId="77777777" w:rsidR="00A7128B" w:rsidRPr="00B32C09" w:rsidRDefault="00A7128B" w:rsidP="00B32C09">
            <w:pPr>
              <w:ind w:firstLine="0"/>
              <w:jc w:val="center"/>
              <w:rPr>
                <w:rFonts w:cs="Times New Roman"/>
                <w:iCs/>
                <w:sz w:val="20"/>
                <w:szCs w:val="20"/>
              </w:rPr>
            </w:pPr>
            <w:r w:rsidRPr="00B32C09">
              <w:rPr>
                <w:rFonts w:cs="Times New Roman"/>
                <w:iCs/>
                <w:sz w:val="20"/>
                <w:szCs w:val="20"/>
              </w:rPr>
              <w:t>4</w:t>
            </w:r>
          </w:p>
        </w:tc>
        <w:tc>
          <w:tcPr>
            <w:tcW w:w="513" w:type="pct"/>
            <w:shd w:val="clear" w:color="auto" w:fill="auto"/>
            <w:hideMark/>
          </w:tcPr>
          <w:p w14:paraId="0329E2C7" w14:textId="77777777" w:rsidR="00A7128B" w:rsidRPr="00B32C09" w:rsidRDefault="00A7128B" w:rsidP="00B32C09">
            <w:pPr>
              <w:ind w:firstLine="0"/>
              <w:jc w:val="center"/>
              <w:rPr>
                <w:rFonts w:cs="Times New Roman"/>
                <w:iCs/>
                <w:sz w:val="20"/>
                <w:szCs w:val="20"/>
              </w:rPr>
            </w:pPr>
            <w:r w:rsidRPr="00B32C09">
              <w:rPr>
                <w:rFonts w:cs="Times New Roman"/>
                <w:iCs/>
                <w:sz w:val="20"/>
                <w:szCs w:val="20"/>
              </w:rPr>
              <w:t>5</w:t>
            </w:r>
          </w:p>
        </w:tc>
        <w:tc>
          <w:tcPr>
            <w:tcW w:w="809" w:type="pct"/>
            <w:shd w:val="clear" w:color="auto" w:fill="auto"/>
            <w:hideMark/>
          </w:tcPr>
          <w:p w14:paraId="78EDA60F" w14:textId="77777777" w:rsidR="00A7128B" w:rsidRPr="00B32C09" w:rsidRDefault="00A7128B" w:rsidP="00B32C09">
            <w:pPr>
              <w:ind w:firstLine="0"/>
              <w:jc w:val="center"/>
              <w:rPr>
                <w:rFonts w:cs="Times New Roman"/>
                <w:iCs/>
                <w:sz w:val="20"/>
                <w:szCs w:val="20"/>
              </w:rPr>
            </w:pPr>
            <w:r w:rsidRPr="00B32C09">
              <w:rPr>
                <w:rFonts w:cs="Times New Roman"/>
                <w:iCs/>
                <w:sz w:val="20"/>
                <w:szCs w:val="20"/>
              </w:rPr>
              <w:t>6</w:t>
            </w:r>
          </w:p>
        </w:tc>
        <w:tc>
          <w:tcPr>
            <w:tcW w:w="660" w:type="pct"/>
            <w:shd w:val="clear" w:color="auto" w:fill="auto"/>
            <w:hideMark/>
          </w:tcPr>
          <w:p w14:paraId="50088F60" w14:textId="77777777" w:rsidR="00A7128B" w:rsidRPr="00B32C09" w:rsidRDefault="00A7128B" w:rsidP="00B32C09">
            <w:pPr>
              <w:ind w:firstLine="0"/>
              <w:jc w:val="center"/>
              <w:rPr>
                <w:rFonts w:cs="Times New Roman"/>
                <w:iCs/>
                <w:sz w:val="20"/>
                <w:szCs w:val="20"/>
              </w:rPr>
            </w:pPr>
            <w:r w:rsidRPr="00B32C09">
              <w:rPr>
                <w:rFonts w:cs="Times New Roman"/>
                <w:iCs/>
                <w:sz w:val="20"/>
                <w:szCs w:val="20"/>
              </w:rPr>
              <w:t>7</w:t>
            </w:r>
          </w:p>
        </w:tc>
        <w:tc>
          <w:tcPr>
            <w:tcW w:w="374" w:type="pct"/>
            <w:shd w:val="clear" w:color="auto" w:fill="auto"/>
            <w:hideMark/>
          </w:tcPr>
          <w:p w14:paraId="73714571" w14:textId="77777777" w:rsidR="00A7128B" w:rsidRPr="00B32C09" w:rsidRDefault="00A7128B" w:rsidP="00B32C09">
            <w:pPr>
              <w:ind w:firstLine="0"/>
              <w:jc w:val="center"/>
              <w:rPr>
                <w:rFonts w:cs="Times New Roman"/>
                <w:iCs/>
                <w:sz w:val="20"/>
                <w:szCs w:val="20"/>
              </w:rPr>
            </w:pPr>
            <w:r w:rsidRPr="00B32C09">
              <w:rPr>
                <w:rFonts w:cs="Times New Roman"/>
                <w:iCs/>
                <w:sz w:val="20"/>
                <w:szCs w:val="20"/>
              </w:rPr>
              <w:t>8</w:t>
            </w:r>
          </w:p>
        </w:tc>
        <w:tc>
          <w:tcPr>
            <w:tcW w:w="422" w:type="pct"/>
            <w:shd w:val="clear" w:color="auto" w:fill="auto"/>
            <w:hideMark/>
          </w:tcPr>
          <w:p w14:paraId="5B81EBA5" w14:textId="77777777" w:rsidR="00A7128B" w:rsidRPr="00B32C09" w:rsidRDefault="00A7128B" w:rsidP="00B32C09">
            <w:pPr>
              <w:ind w:firstLine="0"/>
              <w:jc w:val="center"/>
              <w:rPr>
                <w:rFonts w:cs="Times New Roman"/>
                <w:iCs/>
                <w:sz w:val="20"/>
                <w:szCs w:val="20"/>
              </w:rPr>
            </w:pPr>
            <w:r w:rsidRPr="00B32C09">
              <w:rPr>
                <w:rFonts w:cs="Times New Roman"/>
                <w:iCs/>
                <w:sz w:val="20"/>
                <w:szCs w:val="20"/>
              </w:rPr>
              <w:t>9</w:t>
            </w:r>
          </w:p>
        </w:tc>
        <w:tc>
          <w:tcPr>
            <w:tcW w:w="537" w:type="pct"/>
            <w:shd w:val="clear" w:color="auto" w:fill="auto"/>
            <w:hideMark/>
          </w:tcPr>
          <w:p w14:paraId="223A12DA" w14:textId="77777777" w:rsidR="00A7128B" w:rsidRPr="00B32C09" w:rsidRDefault="00A7128B" w:rsidP="00B32C09">
            <w:pPr>
              <w:ind w:firstLine="0"/>
              <w:jc w:val="center"/>
              <w:rPr>
                <w:rFonts w:cs="Times New Roman"/>
                <w:iCs/>
                <w:sz w:val="20"/>
                <w:szCs w:val="20"/>
              </w:rPr>
            </w:pPr>
            <w:r w:rsidRPr="00B32C09">
              <w:rPr>
                <w:rFonts w:cs="Times New Roman"/>
                <w:iCs/>
                <w:sz w:val="20"/>
                <w:szCs w:val="20"/>
              </w:rPr>
              <w:t>10</w:t>
            </w:r>
          </w:p>
        </w:tc>
      </w:tr>
      <w:tr w:rsidR="00EF6DDD" w:rsidRPr="00B32C09" w14:paraId="2378B0D0" w14:textId="77777777" w:rsidTr="00EB6C5E">
        <w:trPr>
          <w:trHeight w:val="20"/>
        </w:trPr>
        <w:tc>
          <w:tcPr>
            <w:tcW w:w="164" w:type="pct"/>
            <w:shd w:val="clear" w:color="auto" w:fill="auto"/>
          </w:tcPr>
          <w:p w14:paraId="6682DD1B" w14:textId="77777777" w:rsidR="00E5418A" w:rsidRPr="00B32C09" w:rsidRDefault="00E5418A" w:rsidP="00B32C09">
            <w:pPr>
              <w:numPr>
                <w:ilvl w:val="0"/>
                <w:numId w:val="2"/>
              </w:numPr>
              <w:spacing w:before="0" w:after="0"/>
              <w:rPr>
                <w:rFonts w:cs="Times New Roman"/>
                <w:iCs/>
                <w:sz w:val="20"/>
                <w:szCs w:val="20"/>
              </w:rPr>
            </w:pPr>
          </w:p>
        </w:tc>
        <w:tc>
          <w:tcPr>
            <w:tcW w:w="490" w:type="pct"/>
            <w:shd w:val="clear" w:color="auto" w:fill="auto"/>
          </w:tcPr>
          <w:p w14:paraId="4569504A" w14:textId="77777777" w:rsidR="00E5418A" w:rsidRPr="00B32C09" w:rsidRDefault="00E5418A" w:rsidP="00B32C09">
            <w:pPr>
              <w:spacing w:before="0" w:after="0"/>
              <w:ind w:firstLine="0"/>
              <w:jc w:val="center"/>
              <w:rPr>
                <w:rFonts w:cs="Times New Roman"/>
                <w:iCs/>
                <w:sz w:val="20"/>
                <w:szCs w:val="20"/>
              </w:rPr>
            </w:pPr>
            <w:r w:rsidRPr="00B32C09">
              <w:rPr>
                <w:rFonts w:cs="Times New Roman"/>
                <w:iCs/>
                <w:sz w:val="20"/>
                <w:szCs w:val="20"/>
              </w:rPr>
              <w:t>1.1.1</w:t>
            </w:r>
          </w:p>
        </w:tc>
        <w:tc>
          <w:tcPr>
            <w:tcW w:w="378" w:type="pct"/>
            <w:shd w:val="clear" w:color="auto" w:fill="auto"/>
          </w:tcPr>
          <w:p w14:paraId="743A0DE8" w14:textId="77777777" w:rsidR="00E5418A" w:rsidRPr="00B32C09" w:rsidRDefault="0073700C" w:rsidP="00B32C09">
            <w:pPr>
              <w:spacing w:before="0" w:after="0"/>
              <w:ind w:firstLine="0"/>
              <w:jc w:val="center"/>
              <w:rPr>
                <w:rFonts w:cs="Times New Roman"/>
                <w:iCs/>
                <w:sz w:val="20"/>
                <w:szCs w:val="20"/>
              </w:rPr>
            </w:pPr>
            <w:r w:rsidRPr="00B32C09">
              <w:rPr>
                <w:rFonts w:cs="Times New Roman"/>
                <w:iCs/>
                <w:sz w:val="20"/>
                <w:szCs w:val="20"/>
              </w:rPr>
              <w:t>602010104</w:t>
            </w:r>
          </w:p>
        </w:tc>
        <w:tc>
          <w:tcPr>
            <w:tcW w:w="652" w:type="pct"/>
            <w:shd w:val="clear" w:color="auto" w:fill="auto"/>
          </w:tcPr>
          <w:p w14:paraId="7234741D" w14:textId="77777777" w:rsidR="00E5418A" w:rsidRPr="00B32C09" w:rsidRDefault="0073700C" w:rsidP="00B32C09">
            <w:pPr>
              <w:spacing w:before="0" w:after="0"/>
              <w:ind w:firstLine="0"/>
              <w:jc w:val="center"/>
              <w:rPr>
                <w:rFonts w:cs="Times New Roman"/>
                <w:iCs/>
                <w:sz w:val="20"/>
                <w:szCs w:val="20"/>
              </w:rPr>
            </w:pPr>
            <w:r w:rsidRPr="00B32C09">
              <w:rPr>
                <w:rFonts w:cs="Times New Roman"/>
                <w:iCs/>
                <w:sz w:val="20"/>
                <w:szCs w:val="20"/>
              </w:rPr>
              <w:t>Организация, реализующая программы профессионального и высшего образования</w:t>
            </w:r>
          </w:p>
        </w:tc>
        <w:tc>
          <w:tcPr>
            <w:tcW w:w="513" w:type="pct"/>
            <w:shd w:val="clear" w:color="auto" w:fill="auto"/>
          </w:tcPr>
          <w:p w14:paraId="61578008" w14:textId="77777777" w:rsidR="00E5418A" w:rsidRPr="00B32C09" w:rsidRDefault="00E5418A" w:rsidP="00B32C09">
            <w:pPr>
              <w:spacing w:before="0" w:after="0"/>
              <w:ind w:firstLine="0"/>
              <w:jc w:val="center"/>
              <w:rPr>
                <w:rFonts w:cs="Times New Roman"/>
                <w:iCs/>
                <w:sz w:val="20"/>
                <w:szCs w:val="20"/>
              </w:rPr>
            </w:pPr>
            <w:r w:rsidRPr="00B32C09">
              <w:rPr>
                <w:rFonts w:cs="Times New Roman"/>
                <w:iCs/>
                <w:sz w:val="20"/>
                <w:szCs w:val="20"/>
              </w:rPr>
              <w:t>Организация предоставления образования</w:t>
            </w:r>
          </w:p>
        </w:tc>
        <w:tc>
          <w:tcPr>
            <w:tcW w:w="809" w:type="pct"/>
            <w:shd w:val="clear" w:color="auto" w:fill="auto"/>
          </w:tcPr>
          <w:p w14:paraId="74D7AAB7" w14:textId="77777777" w:rsidR="00E5418A" w:rsidRPr="00B32C09" w:rsidRDefault="00E5418A" w:rsidP="00B32C09">
            <w:pPr>
              <w:spacing w:before="0" w:after="0"/>
              <w:ind w:firstLine="0"/>
              <w:jc w:val="center"/>
              <w:rPr>
                <w:rFonts w:cs="Times New Roman"/>
                <w:iCs/>
                <w:sz w:val="20"/>
                <w:szCs w:val="20"/>
              </w:rPr>
            </w:pPr>
            <w:r w:rsidRPr="00B32C09">
              <w:rPr>
                <w:rFonts w:cs="Times New Roman"/>
                <w:iCs/>
                <w:sz w:val="20"/>
                <w:szCs w:val="20"/>
              </w:rPr>
              <w:t xml:space="preserve">Строительство объекта: </w:t>
            </w:r>
            <w:r w:rsidR="00EE0667" w:rsidRPr="00B32C09">
              <w:rPr>
                <w:rFonts w:cs="Times New Roman"/>
                <w:iCs/>
                <w:sz w:val="20"/>
                <w:szCs w:val="20"/>
              </w:rPr>
              <w:t>«</w:t>
            </w:r>
            <w:r w:rsidR="0073700C" w:rsidRPr="00B32C09">
              <w:rPr>
                <w:rFonts w:cs="Times New Roman"/>
                <w:iCs/>
                <w:sz w:val="20"/>
                <w:szCs w:val="20"/>
              </w:rPr>
              <w:t>Общежитие среднего профессионального образования (специалисты в области машиностроения)</w:t>
            </w:r>
            <w:r w:rsidR="00EE0667" w:rsidRPr="00B32C09">
              <w:rPr>
                <w:rFonts w:cs="Times New Roman"/>
                <w:iCs/>
                <w:sz w:val="20"/>
                <w:szCs w:val="20"/>
              </w:rPr>
              <w:t>»</w:t>
            </w:r>
          </w:p>
        </w:tc>
        <w:tc>
          <w:tcPr>
            <w:tcW w:w="660" w:type="pct"/>
            <w:shd w:val="clear" w:color="auto" w:fill="auto"/>
          </w:tcPr>
          <w:p w14:paraId="10BD1955" w14:textId="77777777" w:rsidR="00E5418A" w:rsidRPr="00B32C09" w:rsidRDefault="0073700C" w:rsidP="00B32C09">
            <w:pPr>
              <w:spacing w:before="0" w:after="0"/>
              <w:ind w:firstLine="0"/>
              <w:jc w:val="center"/>
              <w:rPr>
                <w:rFonts w:cs="Times New Roman"/>
                <w:iCs/>
                <w:sz w:val="20"/>
                <w:szCs w:val="20"/>
              </w:rPr>
            </w:pPr>
            <w:r w:rsidRPr="00B32C09">
              <w:rPr>
                <w:rFonts w:cs="Times New Roman"/>
                <w:iCs/>
                <w:sz w:val="20"/>
                <w:szCs w:val="20"/>
              </w:rPr>
              <w:t>Кировская область, г. Вятские Поляны</w:t>
            </w:r>
          </w:p>
        </w:tc>
        <w:tc>
          <w:tcPr>
            <w:tcW w:w="374" w:type="pct"/>
            <w:shd w:val="clear" w:color="auto" w:fill="auto"/>
          </w:tcPr>
          <w:p w14:paraId="41818641" w14:textId="77777777" w:rsidR="00E5418A" w:rsidRPr="00B32C09" w:rsidRDefault="00E5418A" w:rsidP="00B32C09">
            <w:pPr>
              <w:spacing w:before="0" w:after="0"/>
              <w:ind w:firstLine="0"/>
              <w:jc w:val="center"/>
              <w:rPr>
                <w:rFonts w:cs="Times New Roman"/>
                <w:iCs/>
                <w:sz w:val="20"/>
                <w:szCs w:val="20"/>
              </w:rPr>
            </w:pPr>
            <w:r w:rsidRPr="00B32C09">
              <w:rPr>
                <w:rFonts w:cs="Times New Roman"/>
                <w:iCs/>
                <w:sz w:val="20"/>
                <w:szCs w:val="20"/>
              </w:rPr>
              <w:t>Проектная</w:t>
            </w:r>
            <w:r w:rsidR="006D5540" w:rsidRPr="00B32C09">
              <w:rPr>
                <w:rFonts w:cs="Times New Roman"/>
                <w:iCs/>
                <w:sz w:val="20"/>
                <w:szCs w:val="20"/>
              </w:rPr>
              <w:t xml:space="preserve"> </w:t>
            </w:r>
            <w:r w:rsidRPr="00B32C09">
              <w:rPr>
                <w:rFonts w:cs="Times New Roman"/>
                <w:iCs/>
                <w:sz w:val="20"/>
                <w:szCs w:val="20"/>
              </w:rPr>
              <w:t>мощность</w:t>
            </w:r>
            <w:r w:rsidR="006D5540" w:rsidRPr="00B32C09">
              <w:rPr>
                <w:rFonts w:cs="Times New Roman"/>
                <w:iCs/>
                <w:sz w:val="20"/>
                <w:szCs w:val="20"/>
              </w:rPr>
              <w:t xml:space="preserve"> </w:t>
            </w:r>
            <w:r w:rsidRPr="00B32C09">
              <w:rPr>
                <w:rFonts w:cs="Times New Roman"/>
                <w:iCs/>
                <w:sz w:val="20"/>
                <w:szCs w:val="20"/>
              </w:rPr>
              <w:t>150 мест</w:t>
            </w:r>
          </w:p>
        </w:tc>
        <w:tc>
          <w:tcPr>
            <w:tcW w:w="422" w:type="pct"/>
            <w:shd w:val="clear" w:color="auto" w:fill="auto"/>
          </w:tcPr>
          <w:p w14:paraId="2108442E" w14:textId="77777777" w:rsidR="00E5418A" w:rsidRPr="00B32C09" w:rsidRDefault="00E5418A" w:rsidP="00B32C09">
            <w:pPr>
              <w:spacing w:before="0" w:after="0"/>
              <w:ind w:firstLine="0"/>
              <w:jc w:val="center"/>
              <w:rPr>
                <w:rFonts w:cs="Times New Roman"/>
                <w:iCs/>
                <w:sz w:val="20"/>
                <w:szCs w:val="20"/>
              </w:rPr>
            </w:pPr>
            <w:r w:rsidRPr="00B32C09">
              <w:rPr>
                <w:rFonts w:cs="Times New Roman"/>
                <w:iCs/>
                <w:sz w:val="20"/>
                <w:szCs w:val="20"/>
              </w:rPr>
              <w:t>Первая очередь</w:t>
            </w:r>
          </w:p>
        </w:tc>
        <w:tc>
          <w:tcPr>
            <w:tcW w:w="537" w:type="pct"/>
            <w:shd w:val="clear" w:color="auto" w:fill="auto"/>
          </w:tcPr>
          <w:p w14:paraId="552C6703" w14:textId="77777777" w:rsidR="00E5418A" w:rsidRPr="00B32C09" w:rsidRDefault="00E5418A" w:rsidP="00B32C09">
            <w:pPr>
              <w:spacing w:before="0" w:after="0"/>
              <w:ind w:firstLine="0"/>
              <w:jc w:val="center"/>
              <w:rPr>
                <w:rFonts w:cs="Times New Roman"/>
                <w:iCs/>
                <w:sz w:val="20"/>
                <w:szCs w:val="20"/>
              </w:rPr>
            </w:pPr>
            <w:r w:rsidRPr="00B32C09">
              <w:rPr>
                <w:rFonts w:cs="Times New Roman"/>
                <w:iCs/>
                <w:sz w:val="20"/>
                <w:szCs w:val="20"/>
              </w:rPr>
              <w:t>не устанавливаются</w:t>
            </w:r>
          </w:p>
        </w:tc>
      </w:tr>
      <w:tr w:rsidR="00EF6DDD" w:rsidRPr="00B32C09" w14:paraId="1A5F5FE3" w14:textId="77777777" w:rsidTr="00EB6C5E">
        <w:trPr>
          <w:trHeight w:val="20"/>
        </w:trPr>
        <w:tc>
          <w:tcPr>
            <w:tcW w:w="164" w:type="pct"/>
            <w:shd w:val="clear" w:color="auto" w:fill="auto"/>
          </w:tcPr>
          <w:p w14:paraId="6823E36B" w14:textId="77777777" w:rsidR="00E5418A" w:rsidRPr="00B32C09" w:rsidRDefault="00E5418A" w:rsidP="00B32C09">
            <w:pPr>
              <w:numPr>
                <w:ilvl w:val="0"/>
                <w:numId w:val="2"/>
              </w:numPr>
              <w:spacing w:before="0" w:after="0"/>
              <w:jc w:val="center"/>
              <w:rPr>
                <w:rFonts w:cs="Times New Roman"/>
                <w:iCs/>
                <w:sz w:val="20"/>
                <w:szCs w:val="20"/>
              </w:rPr>
            </w:pPr>
          </w:p>
        </w:tc>
        <w:tc>
          <w:tcPr>
            <w:tcW w:w="490" w:type="pct"/>
            <w:shd w:val="clear" w:color="auto" w:fill="auto"/>
          </w:tcPr>
          <w:p w14:paraId="43D86121" w14:textId="77777777" w:rsidR="00E5418A" w:rsidRPr="00B32C09" w:rsidRDefault="00E5418A" w:rsidP="00B32C09">
            <w:pPr>
              <w:spacing w:before="0" w:after="0"/>
              <w:ind w:firstLine="0"/>
              <w:jc w:val="center"/>
              <w:rPr>
                <w:rFonts w:cs="Times New Roman"/>
                <w:iCs/>
                <w:sz w:val="20"/>
                <w:szCs w:val="20"/>
              </w:rPr>
            </w:pPr>
            <w:r w:rsidRPr="00B32C09">
              <w:rPr>
                <w:rFonts w:cs="Times New Roman"/>
                <w:iCs/>
                <w:sz w:val="20"/>
                <w:szCs w:val="20"/>
              </w:rPr>
              <w:t>1.1.2</w:t>
            </w:r>
          </w:p>
        </w:tc>
        <w:tc>
          <w:tcPr>
            <w:tcW w:w="378" w:type="pct"/>
            <w:shd w:val="clear" w:color="auto" w:fill="auto"/>
          </w:tcPr>
          <w:p w14:paraId="5F12FFFC" w14:textId="77777777" w:rsidR="00E5418A" w:rsidRPr="00B32C09" w:rsidRDefault="0073700C" w:rsidP="00B32C09">
            <w:pPr>
              <w:spacing w:before="0" w:after="0"/>
              <w:ind w:firstLine="0"/>
              <w:jc w:val="center"/>
              <w:rPr>
                <w:rFonts w:cs="Times New Roman"/>
                <w:iCs/>
                <w:sz w:val="20"/>
                <w:szCs w:val="20"/>
              </w:rPr>
            </w:pPr>
            <w:r w:rsidRPr="00B32C09">
              <w:rPr>
                <w:rFonts w:cs="Times New Roman"/>
                <w:iCs/>
                <w:sz w:val="20"/>
                <w:szCs w:val="20"/>
              </w:rPr>
              <w:t>602010103</w:t>
            </w:r>
          </w:p>
        </w:tc>
        <w:tc>
          <w:tcPr>
            <w:tcW w:w="652" w:type="pct"/>
            <w:shd w:val="clear" w:color="auto" w:fill="auto"/>
          </w:tcPr>
          <w:p w14:paraId="76F34DF2" w14:textId="77777777" w:rsidR="00E5418A" w:rsidRPr="00B32C09" w:rsidRDefault="0073700C" w:rsidP="00B32C09">
            <w:pPr>
              <w:spacing w:before="0" w:after="0"/>
              <w:ind w:firstLine="0"/>
              <w:jc w:val="center"/>
              <w:rPr>
                <w:rFonts w:cs="Times New Roman"/>
                <w:iCs/>
                <w:sz w:val="20"/>
                <w:szCs w:val="20"/>
              </w:rPr>
            </w:pPr>
            <w:r w:rsidRPr="00B32C09">
              <w:rPr>
                <w:rFonts w:cs="Times New Roman"/>
                <w:iCs/>
                <w:sz w:val="20"/>
                <w:szCs w:val="20"/>
              </w:rPr>
              <w:t>Организация дополнительного образования</w:t>
            </w:r>
          </w:p>
        </w:tc>
        <w:tc>
          <w:tcPr>
            <w:tcW w:w="513" w:type="pct"/>
            <w:shd w:val="clear" w:color="auto" w:fill="auto"/>
          </w:tcPr>
          <w:p w14:paraId="6F02303A" w14:textId="77777777" w:rsidR="00E5418A" w:rsidRPr="00B32C09" w:rsidRDefault="00E5418A" w:rsidP="00B32C09">
            <w:pPr>
              <w:spacing w:before="0" w:after="0"/>
              <w:ind w:firstLine="0"/>
              <w:jc w:val="center"/>
              <w:rPr>
                <w:rFonts w:cs="Times New Roman"/>
                <w:iCs/>
                <w:sz w:val="20"/>
                <w:szCs w:val="20"/>
              </w:rPr>
            </w:pPr>
            <w:r w:rsidRPr="00B32C09">
              <w:rPr>
                <w:rFonts w:cs="Times New Roman"/>
                <w:iCs/>
                <w:sz w:val="20"/>
                <w:szCs w:val="20"/>
              </w:rPr>
              <w:t>Организация предоставления образования</w:t>
            </w:r>
          </w:p>
        </w:tc>
        <w:tc>
          <w:tcPr>
            <w:tcW w:w="809" w:type="pct"/>
            <w:shd w:val="clear" w:color="auto" w:fill="auto"/>
          </w:tcPr>
          <w:p w14:paraId="42010FE4" w14:textId="77777777" w:rsidR="00E5418A" w:rsidRPr="00B32C09" w:rsidRDefault="00E5418A" w:rsidP="00B32C09">
            <w:pPr>
              <w:spacing w:before="0" w:after="0"/>
              <w:ind w:firstLine="0"/>
              <w:jc w:val="center"/>
              <w:rPr>
                <w:rFonts w:cs="Times New Roman"/>
                <w:iCs/>
                <w:sz w:val="20"/>
                <w:szCs w:val="20"/>
              </w:rPr>
            </w:pPr>
            <w:r w:rsidRPr="00B32C09">
              <w:rPr>
                <w:rFonts w:cs="Times New Roman"/>
                <w:iCs/>
                <w:sz w:val="20"/>
                <w:szCs w:val="20"/>
              </w:rPr>
              <w:t xml:space="preserve">Строительство объекта: </w:t>
            </w:r>
            <w:r w:rsidR="00EE0667" w:rsidRPr="00B32C09">
              <w:rPr>
                <w:rFonts w:cs="Times New Roman"/>
                <w:iCs/>
                <w:sz w:val="20"/>
                <w:szCs w:val="20"/>
              </w:rPr>
              <w:t>«</w:t>
            </w:r>
            <w:r w:rsidR="0073700C" w:rsidRPr="00B32C09">
              <w:rPr>
                <w:rFonts w:cs="Times New Roman"/>
                <w:iCs/>
                <w:sz w:val="20"/>
                <w:szCs w:val="20"/>
              </w:rPr>
              <w:t>Центра выявления и поддержки одаренных детей</w:t>
            </w:r>
            <w:r w:rsidR="00EE0667" w:rsidRPr="00B32C09">
              <w:rPr>
                <w:rFonts w:cs="Times New Roman"/>
                <w:iCs/>
                <w:sz w:val="20"/>
                <w:szCs w:val="20"/>
              </w:rPr>
              <w:t>»</w:t>
            </w:r>
          </w:p>
        </w:tc>
        <w:tc>
          <w:tcPr>
            <w:tcW w:w="660" w:type="pct"/>
            <w:shd w:val="clear" w:color="auto" w:fill="auto"/>
          </w:tcPr>
          <w:p w14:paraId="3DCB6A2E" w14:textId="77777777" w:rsidR="00E5418A" w:rsidRPr="00B32C09" w:rsidRDefault="0073700C" w:rsidP="00B32C09">
            <w:pPr>
              <w:spacing w:before="0" w:after="0"/>
              <w:ind w:firstLine="0"/>
              <w:jc w:val="center"/>
              <w:rPr>
                <w:rFonts w:cs="Times New Roman"/>
                <w:iCs/>
                <w:sz w:val="20"/>
                <w:szCs w:val="20"/>
              </w:rPr>
            </w:pPr>
            <w:r w:rsidRPr="00B32C09">
              <w:rPr>
                <w:rFonts w:cs="Times New Roman"/>
                <w:iCs/>
                <w:sz w:val="20"/>
                <w:szCs w:val="20"/>
              </w:rPr>
              <w:t>г. Киров, квартал улиц Московская – Р. Ердякова – Студенческий проезд</w:t>
            </w:r>
          </w:p>
        </w:tc>
        <w:tc>
          <w:tcPr>
            <w:tcW w:w="374" w:type="pct"/>
            <w:shd w:val="clear" w:color="auto" w:fill="auto"/>
          </w:tcPr>
          <w:p w14:paraId="3FB54412" w14:textId="77777777" w:rsidR="00E5418A" w:rsidRPr="00B32C09" w:rsidRDefault="00E5418A" w:rsidP="00B32C09">
            <w:pPr>
              <w:spacing w:before="0" w:after="0"/>
              <w:ind w:firstLine="0"/>
              <w:jc w:val="center"/>
              <w:rPr>
                <w:rFonts w:cs="Times New Roman"/>
                <w:iCs/>
                <w:sz w:val="20"/>
                <w:szCs w:val="20"/>
              </w:rPr>
            </w:pPr>
            <w:r w:rsidRPr="00B32C09">
              <w:rPr>
                <w:rFonts w:cs="Times New Roman"/>
                <w:iCs/>
                <w:sz w:val="20"/>
                <w:szCs w:val="20"/>
              </w:rPr>
              <w:t>Проектная</w:t>
            </w:r>
            <w:r w:rsidR="006D5540" w:rsidRPr="00B32C09">
              <w:rPr>
                <w:rFonts w:cs="Times New Roman"/>
                <w:iCs/>
                <w:sz w:val="20"/>
                <w:szCs w:val="20"/>
              </w:rPr>
              <w:t xml:space="preserve"> </w:t>
            </w:r>
            <w:r w:rsidRPr="00B32C09">
              <w:rPr>
                <w:rFonts w:cs="Times New Roman"/>
                <w:iCs/>
                <w:sz w:val="20"/>
                <w:szCs w:val="20"/>
              </w:rPr>
              <w:t>мощность</w:t>
            </w:r>
            <w:r w:rsidR="006D5540" w:rsidRPr="00B32C09">
              <w:rPr>
                <w:rFonts w:cs="Times New Roman"/>
                <w:iCs/>
                <w:sz w:val="20"/>
                <w:szCs w:val="20"/>
              </w:rPr>
              <w:t xml:space="preserve"> </w:t>
            </w:r>
            <w:r w:rsidRPr="00B32C09">
              <w:rPr>
                <w:rFonts w:cs="Times New Roman"/>
                <w:iCs/>
                <w:sz w:val="20"/>
                <w:szCs w:val="20"/>
              </w:rPr>
              <w:t>1</w:t>
            </w:r>
            <w:r w:rsidR="0073700C" w:rsidRPr="00B32C09">
              <w:rPr>
                <w:rFonts w:cs="Times New Roman"/>
                <w:iCs/>
                <w:sz w:val="20"/>
                <w:szCs w:val="20"/>
              </w:rPr>
              <w:t>213</w:t>
            </w:r>
            <w:r w:rsidRPr="00B32C09">
              <w:rPr>
                <w:rFonts w:cs="Times New Roman"/>
                <w:iCs/>
                <w:sz w:val="20"/>
                <w:szCs w:val="20"/>
              </w:rPr>
              <w:t xml:space="preserve"> мест</w:t>
            </w:r>
          </w:p>
        </w:tc>
        <w:tc>
          <w:tcPr>
            <w:tcW w:w="422" w:type="pct"/>
            <w:shd w:val="clear" w:color="auto" w:fill="auto"/>
          </w:tcPr>
          <w:p w14:paraId="28014CD1" w14:textId="77777777" w:rsidR="00E5418A" w:rsidRPr="00B32C09" w:rsidRDefault="00E5418A" w:rsidP="00B32C09">
            <w:pPr>
              <w:spacing w:before="0" w:after="0"/>
              <w:ind w:firstLine="0"/>
              <w:jc w:val="center"/>
              <w:rPr>
                <w:rFonts w:cs="Times New Roman"/>
                <w:iCs/>
                <w:sz w:val="20"/>
                <w:szCs w:val="20"/>
              </w:rPr>
            </w:pPr>
            <w:r w:rsidRPr="00B32C09">
              <w:rPr>
                <w:rFonts w:cs="Times New Roman"/>
                <w:iCs/>
                <w:sz w:val="20"/>
                <w:szCs w:val="20"/>
              </w:rPr>
              <w:t>Первая очередь</w:t>
            </w:r>
          </w:p>
        </w:tc>
        <w:tc>
          <w:tcPr>
            <w:tcW w:w="537" w:type="pct"/>
            <w:shd w:val="clear" w:color="auto" w:fill="auto"/>
          </w:tcPr>
          <w:p w14:paraId="54ECC571" w14:textId="77777777" w:rsidR="00E5418A" w:rsidRPr="00B32C09" w:rsidRDefault="00E5418A" w:rsidP="00B32C09">
            <w:pPr>
              <w:spacing w:before="0" w:after="0"/>
              <w:ind w:firstLine="0"/>
              <w:jc w:val="center"/>
              <w:rPr>
                <w:rFonts w:cs="Times New Roman"/>
                <w:iCs/>
                <w:sz w:val="20"/>
                <w:szCs w:val="20"/>
              </w:rPr>
            </w:pPr>
            <w:r w:rsidRPr="00B32C09">
              <w:rPr>
                <w:rFonts w:cs="Times New Roman"/>
                <w:iCs/>
                <w:sz w:val="20"/>
                <w:szCs w:val="20"/>
              </w:rPr>
              <w:t>не устанавливаются</w:t>
            </w:r>
          </w:p>
        </w:tc>
      </w:tr>
      <w:tr w:rsidR="00E10351" w:rsidRPr="00B32C09" w14:paraId="3B6B2722" w14:textId="77777777" w:rsidTr="00EB6C5E">
        <w:trPr>
          <w:trHeight w:val="20"/>
        </w:trPr>
        <w:tc>
          <w:tcPr>
            <w:tcW w:w="164" w:type="pct"/>
            <w:shd w:val="clear" w:color="auto" w:fill="auto"/>
          </w:tcPr>
          <w:p w14:paraId="3A7F3723" w14:textId="77777777" w:rsidR="00E10351" w:rsidRPr="00B32C09" w:rsidRDefault="00E10351" w:rsidP="00E10351">
            <w:pPr>
              <w:numPr>
                <w:ilvl w:val="0"/>
                <w:numId w:val="2"/>
              </w:numPr>
              <w:spacing w:before="0" w:after="0"/>
              <w:jc w:val="center"/>
              <w:rPr>
                <w:rFonts w:cs="Times New Roman"/>
                <w:iCs/>
                <w:sz w:val="20"/>
                <w:szCs w:val="20"/>
              </w:rPr>
            </w:pPr>
          </w:p>
        </w:tc>
        <w:tc>
          <w:tcPr>
            <w:tcW w:w="490" w:type="pct"/>
            <w:shd w:val="clear" w:color="auto" w:fill="auto"/>
          </w:tcPr>
          <w:p w14:paraId="3D72FB47" w14:textId="6FEEC298" w:rsidR="00E10351" w:rsidRPr="00B32C09" w:rsidRDefault="00E10351" w:rsidP="00E10351">
            <w:pPr>
              <w:spacing w:before="0" w:after="0"/>
              <w:ind w:firstLine="0"/>
              <w:jc w:val="center"/>
              <w:rPr>
                <w:rFonts w:cs="Times New Roman"/>
                <w:iCs/>
                <w:sz w:val="20"/>
                <w:szCs w:val="20"/>
              </w:rPr>
            </w:pPr>
            <w:r>
              <w:rPr>
                <w:rFonts w:cs="Times New Roman"/>
                <w:iCs/>
                <w:sz w:val="20"/>
                <w:szCs w:val="20"/>
              </w:rPr>
              <w:t>1.1.3</w:t>
            </w:r>
          </w:p>
        </w:tc>
        <w:tc>
          <w:tcPr>
            <w:tcW w:w="378" w:type="pct"/>
            <w:shd w:val="clear" w:color="auto" w:fill="auto"/>
          </w:tcPr>
          <w:p w14:paraId="7F1EAA28" w14:textId="1CE5D165" w:rsidR="00E10351" w:rsidRPr="00B32C09" w:rsidRDefault="00E10351" w:rsidP="00E10351">
            <w:pPr>
              <w:spacing w:before="0" w:after="0"/>
              <w:ind w:firstLine="0"/>
              <w:jc w:val="center"/>
              <w:rPr>
                <w:rFonts w:cs="Times New Roman"/>
                <w:iCs/>
                <w:sz w:val="20"/>
                <w:szCs w:val="20"/>
              </w:rPr>
            </w:pPr>
            <w:r w:rsidRPr="00E10351">
              <w:rPr>
                <w:rFonts w:cs="Times New Roman"/>
                <w:iCs/>
                <w:sz w:val="20"/>
                <w:szCs w:val="20"/>
              </w:rPr>
              <w:t>602010102</w:t>
            </w:r>
          </w:p>
        </w:tc>
        <w:tc>
          <w:tcPr>
            <w:tcW w:w="652" w:type="pct"/>
            <w:shd w:val="clear" w:color="auto" w:fill="auto"/>
          </w:tcPr>
          <w:p w14:paraId="5672B8CA" w14:textId="616DE133" w:rsidR="00E10351" w:rsidRPr="00B32C09" w:rsidRDefault="00E10351" w:rsidP="00E10351">
            <w:pPr>
              <w:spacing w:before="0" w:after="0"/>
              <w:ind w:firstLine="0"/>
              <w:jc w:val="center"/>
              <w:rPr>
                <w:rFonts w:cs="Times New Roman"/>
                <w:iCs/>
                <w:sz w:val="20"/>
                <w:szCs w:val="20"/>
              </w:rPr>
            </w:pPr>
            <w:r w:rsidRPr="00E10351">
              <w:rPr>
                <w:rFonts w:cs="Times New Roman"/>
                <w:iCs/>
                <w:sz w:val="20"/>
                <w:szCs w:val="20"/>
              </w:rPr>
              <w:t>Общеобразовательная организация</w:t>
            </w:r>
          </w:p>
        </w:tc>
        <w:tc>
          <w:tcPr>
            <w:tcW w:w="513" w:type="pct"/>
            <w:shd w:val="clear" w:color="auto" w:fill="auto"/>
          </w:tcPr>
          <w:p w14:paraId="0A280BC1" w14:textId="3CDFB611" w:rsidR="00E10351" w:rsidRPr="00B32C09" w:rsidRDefault="00E10351" w:rsidP="00E10351">
            <w:pPr>
              <w:spacing w:before="0" w:after="0"/>
              <w:ind w:firstLine="0"/>
              <w:jc w:val="center"/>
              <w:rPr>
                <w:rFonts w:cs="Times New Roman"/>
                <w:iCs/>
                <w:sz w:val="20"/>
                <w:szCs w:val="20"/>
              </w:rPr>
            </w:pPr>
            <w:r w:rsidRPr="00B32C09">
              <w:rPr>
                <w:rFonts w:cs="Times New Roman"/>
                <w:iCs/>
                <w:sz w:val="20"/>
                <w:szCs w:val="20"/>
              </w:rPr>
              <w:t>Организация предоставления образования</w:t>
            </w:r>
          </w:p>
        </w:tc>
        <w:tc>
          <w:tcPr>
            <w:tcW w:w="809" w:type="pct"/>
            <w:shd w:val="clear" w:color="auto" w:fill="auto"/>
          </w:tcPr>
          <w:p w14:paraId="3D57B3F2" w14:textId="2EB92BAF" w:rsidR="00E10351" w:rsidRPr="00B32C09" w:rsidRDefault="00E10351" w:rsidP="00E10351">
            <w:pPr>
              <w:spacing w:before="0" w:after="0"/>
              <w:ind w:firstLine="0"/>
              <w:jc w:val="center"/>
              <w:rPr>
                <w:rFonts w:cs="Times New Roman"/>
                <w:iCs/>
                <w:sz w:val="20"/>
                <w:szCs w:val="20"/>
              </w:rPr>
            </w:pPr>
            <w:r>
              <w:rPr>
                <w:rFonts w:cs="Times New Roman"/>
                <w:iCs/>
                <w:sz w:val="20"/>
                <w:szCs w:val="20"/>
              </w:rPr>
              <w:t>Строительство к</w:t>
            </w:r>
            <w:r w:rsidRPr="00E10351">
              <w:rPr>
                <w:rFonts w:cs="Times New Roman"/>
                <w:iCs/>
                <w:sz w:val="20"/>
                <w:szCs w:val="20"/>
              </w:rPr>
              <w:t>орпус</w:t>
            </w:r>
            <w:r>
              <w:rPr>
                <w:rFonts w:cs="Times New Roman"/>
                <w:iCs/>
                <w:sz w:val="20"/>
                <w:szCs w:val="20"/>
              </w:rPr>
              <w:t>а</w:t>
            </w:r>
            <w:r w:rsidRPr="00E10351">
              <w:rPr>
                <w:rFonts w:cs="Times New Roman"/>
                <w:iCs/>
                <w:sz w:val="20"/>
                <w:szCs w:val="20"/>
              </w:rPr>
              <w:t xml:space="preserve"> школы </w:t>
            </w:r>
          </w:p>
        </w:tc>
        <w:tc>
          <w:tcPr>
            <w:tcW w:w="660" w:type="pct"/>
            <w:shd w:val="clear" w:color="auto" w:fill="auto"/>
          </w:tcPr>
          <w:p w14:paraId="689F13AB" w14:textId="5C64EA43" w:rsidR="00E10351" w:rsidRPr="00B32C09" w:rsidRDefault="00E10351" w:rsidP="00E10351">
            <w:pPr>
              <w:spacing w:before="0" w:after="0"/>
              <w:ind w:firstLine="0"/>
              <w:jc w:val="center"/>
              <w:rPr>
                <w:rFonts w:cs="Times New Roman"/>
                <w:iCs/>
                <w:sz w:val="20"/>
                <w:szCs w:val="20"/>
              </w:rPr>
            </w:pPr>
            <w:r w:rsidRPr="00B32C09">
              <w:rPr>
                <w:rFonts w:cs="Times New Roman"/>
                <w:iCs/>
                <w:sz w:val="20"/>
                <w:szCs w:val="20"/>
              </w:rPr>
              <w:t xml:space="preserve">Кировская область, </w:t>
            </w:r>
            <w:r w:rsidRPr="00E10351">
              <w:rPr>
                <w:rFonts w:cs="Times New Roman"/>
                <w:iCs/>
                <w:sz w:val="20"/>
                <w:szCs w:val="20"/>
              </w:rPr>
              <w:t>пгт Афанасьево</w:t>
            </w:r>
          </w:p>
        </w:tc>
        <w:tc>
          <w:tcPr>
            <w:tcW w:w="374" w:type="pct"/>
            <w:shd w:val="clear" w:color="auto" w:fill="auto"/>
          </w:tcPr>
          <w:p w14:paraId="39C26F46" w14:textId="76C95E7B" w:rsidR="00E10351" w:rsidRPr="00B32C09" w:rsidRDefault="00E10351" w:rsidP="00E10351">
            <w:pPr>
              <w:spacing w:before="0" w:after="0"/>
              <w:ind w:firstLine="0"/>
              <w:jc w:val="center"/>
              <w:rPr>
                <w:rFonts w:cs="Times New Roman"/>
                <w:iCs/>
                <w:sz w:val="20"/>
                <w:szCs w:val="20"/>
              </w:rPr>
            </w:pPr>
            <w:r w:rsidRPr="00B32C09">
              <w:rPr>
                <w:rFonts w:cs="Times New Roman"/>
                <w:iCs/>
                <w:sz w:val="20"/>
                <w:szCs w:val="20"/>
              </w:rPr>
              <w:t xml:space="preserve">Проектная мощность </w:t>
            </w:r>
            <w:r>
              <w:rPr>
                <w:rFonts w:cs="Times New Roman"/>
                <w:iCs/>
                <w:sz w:val="20"/>
                <w:szCs w:val="20"/>
              </w:rPr>
              <w:t>400</w:t>
            </w:r>
            <w:r w:rsidRPr="00B32C09">
              <w:rPr>
                <w:rFonts w:cs="Times New Roman"/>
                <w:iCs/>
                <w:sz w:val="20"/>
                <w:szCs w:val="20"/>
              </w:rPr>
              <w:t xml:space="preserve"> мест</w:t>
            </w:r>
          </w:p>
        </w:tc>
        <w:tc>
          <w:tcPr>
            <w:tcW w:w="422" w:type="pct"/>
            <w:shd w:val="clear" w:color="auto" w:fill="auto"/>
          </w:tcPr>
          <w:p w14:paraId="73339656" w14:textId="5BDD7FA6" w:rsidR="00E10351" w:rsidRPr="00B32C09" w:rsidRDefault="00E10351" w:rsidP="00E10351">
            <w:pPr>
              <w:spacing w:before="0" w:after="0"/>
              <w:ind w:firstLine="0"/>
              <w:jc w:val="center"/>
              <w:rPr>
                <w:rFonts w:cs="Times New Roman"/>
                <w:iCs/>
                <w:sz w:val="20"/>
                <w:szCs w:val="20"/>
              </w:rPr>
            </w:pPr>
            <w:r w:rsidRPr="00B32C09">
              <w:rPr>
                <w:rFonts w:cs="Times New Roman"/>
                <w:iCs/>
                <w:sz w:val="20"/>
                <w:szCs w:val="20"/>
              </w:rPr>
              <w:t>Первая очередь</w:t>
            </w:r>
          </w:p>
        </w:tc>
        <w:tc>
          <w:tcPr>
            <w:tcW w:w="537" w:type="pct"/>
            <w:shd w:val="clear" w:color="auto" w:fill="auto"/>
          </w:tcPr>
          <w:p w14:paraId="1D1B4D24" w14:textId="5B76DEF1" w:rsidR="00E10351" w:rsidRPr="00B32C09" w:rsidRDefault="00E10351" w:rsidP="00E10351">
            <w:pPr>
              <w:spacing w:before="0" w:after="0"/>
              <w:ind w:firstLine="0"/>
              <w:jc w:val="center"/>
              <w:rPr>
                <w:rFonts w:cs="Times New Roman"/>
                <w:iCs/>
                <w:sz w:val="20"/>
                <w:szCs w:val="20"/>
              </w:rPr>
            </w:pPr>
            <w:r w:rsidRPr="00B32C09">
              <w:rPr>
                <w:rFonts w:cs="Times New Roman"/>
                <w:iCs/>
                <w:sz w:val="20"/>
                <w:szCs w:val="20"/>
              </w:rPr>
              <w:t>не устанавливаются</w:t>
            </w:r>
          </w:p>
        </w:tc>
      </w:tr>
    </w:tbl>
    <w:p w14:paraId="57EE4727" w14:textId="77777777" w:rsidR="00E05A17" w:rsidRPr="00B32C09" w:rsidRDefault="00E05A17" w:rsidP="00B32C09">
      <w:pPr>
        <w:pStyle w:val="2"/>
        <w:ind w:left="0"/>
      </w:pPr>
      <w:bookmarkStart w:id="10" w:name="_Toc4702446"/>
      <w:bookmarkStart w:id="11" w:name="_Toc187867854"/>
      <w:r w:rsidRPr="00B32C09">
        <w:lastRenderedPageBreak/>
        <w:t>Объекты культуры</w:t>
      </w:r>
      <w:bookmarkEnd w:id="10"/>
      <w:bookmarkEnd w:id="11"/>
    </w:p>
    <w:p w14:paraId="6B2C8C24" w14:textId="77777777" w:rsidR="00E5418A" w:rsidRPr="00B32C09" w:rsidRDefault="00E5418A" w:rsidP="00B32C09">
      <w:pPr>
        <w:spacing w:before="0" w:after="0"/>
        <w:rPr>
          <w:rFonts w:eastAsia="Calibri" w:cs="Times New Roman"/>
          <w:szCs w:val="24"/>
        </w:rPr>
      </w:pPr>
      <w:r w:rsidRPr="00B32C09">
        <w:rPr>
          <w:rFonts w:eastAsia="Calibri" w:cs="Times New Roman"/>
          <w:szCs w:val="24"/>
        </w:rPr>
        <w:t xml:space="preserve">Планируемые объекты регионального значения в области </w:t>
      </w:r>
      <w:r w:rsidRPr="00B32C09">
        <w:rPr>
          <w:rFonts w:cs="Times New Roman"/>
        </w:rPr>
        <w:t>культуры и искусства</w:t>
      </w:r>
      <w:r w:rsidRPr="00B32C09">
        <w:rPr>
          <w:rFonts w:eastAsia="Calibri" w:cs="Times New Roman"/>
          <w:szCs w:val="24"/>
        </w:rPr>
        <w:t xml:space="preserve"> на территории </w:t>
      </w:r>
      <w:r w:rsidR="005436FB" w:rsidRPr="00B32C09">
        <w:rPr>
          <w:rFonts w:eastAsia="Calibri" w:cs="Times New Roman"/>
          <w:szCs w:val="24"/>
        </w:rPr>
        <w:t>Кировской области</w:t>
      </w:r>
      <w:r w:rsidRPr="00B32C09">
        <w:rPr>
          <w:rFonts w:eastAsia="Calibri" w:cs="Times New Roman"/>
          <w:szCs w:val="24"/>
        </w:rPr>
        <w:t xml:space="preserve"> не предусмотрены.</w:t>
      </w:r>
    </w:p>
    <w:p w14:paraId="27092D47" w14:textId="77777777" w:rsidR="00E05A17" w:rsidRPr="00B32C09" w:rsidRDefault="00E05A17" w:rsidP="00B32C09">
      <w:pPr>
        <w:pStyle w:val="2"/>
        <w:ind w:left="0"/>
      </w:pPr>
      <w:bookmarkStart w:id="12" w:name="_Toc523321471"/>
      <w:bookmarkStart w:id="13" w:name="_Toc4702447"/>
      <w:bookmarkStart w:id="14" w:name="_Toc187867855"/>
      <w:r w:rsidRPr="00B32C09">
        <w:t>Объекты физической культуры спорта</w:t>
      </w:r>
      <w:bookmarkEnd w:id="12"/>
      <w:bookmarkEnd w:id="13"/>
      <w:bookmarkEnd w:id="14"/>
    </w:p>
    <w:p w14:paraId="261ABB5C" w14:textId="77777777" w:rsidR="00E05A17" w:rsidRPr="00B32C09" w:rsidRDefault="00E05A17" w:rsidP="00B32C09">
      <w:pPr>
        <w:contextualSpacing w:val="0"/>
        <w:rPr>
          <w:rFonts w:cs="Times New Roman"/>
        </w:rPr>
      </w:pPr>
      <w:r w:rsidRPr="00B32C09">
        <w:rPr>
          <w:rFonts w:cs="Times New Roman"/>
        </w:rPr>
        <w:t>Перечень проектируемых объектов регионального значения в области физической культуры и спорта приведен в таблице 1.3.</w:t>
      </w:r>
    </w:p>
    <w:p w14:paraId="6A928599" w14:textId="77777777" w:rsidR="00E05A17" w:rsidRPr="00B32C09" w:rsidRDefault="00E05A17" w:rsidP="00B32C09">
      <w:pPr>
        <w:contextualSpacing w:val="0"/>
        <w:rPr>
          <w:rFonts w:cs="Times New Roman"/>
        </w:rPr>
      </w:pPr>
      <w:r w:rsidRPr="00B32C09">
        <w:rPr>
          <w:rFonts w:cs="Times New Roman"/>
        </w:rPr>
        <w:t xml:space="preserve">Таблица 1.3. Объекты регионального значения в области физической культуры и спорта, планируемые для размещения и реконструкции на территории </w:t>
      </w:r>
      <w:r w:rsidR="00152B64" w:rsidRPr="00B32C09">
        <w:rPr>
          <w:rFonts w:cs="Times New Roman"/>
        </w:rPr>
        <w:t>Кировской области</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1"/>
        <w:gridCol w:w="1417"/>
        <w:gridCol w:w="1134"/>
        <w:gridCol w:w="1855"/>
        <w:gridCol w:w="1547"/>
        <w:gridCol w:w="1985"/>
        <w:gridCol w:w="1701"/>
        <w:gridCol w:w="1701"/>
        <w:gridCol w:w="1134"/>
        <w:gridCol w:w="1665"/>
      </w:tblGrid>
      <w:tr w:rsidR="00EF6DDD" w:rsidRPr="00B32C09" w14:paraId="618ADE64" w14:textId="77777777" w:rsidTr="00A334DF">
        <w:trPr>
          <w:trHeight w:val="20"/>
          <w:tblHeader/>
          <w:jc w:val="center"/>
        </w:trPr>
        <w:tc>
          <w:tcPr>
            <w:tcW w:w="421" w:type="dxa"/>
            <w:shd w:val="clear" w:color="auto" w:fill="auto"/>
            <w:vAlign w:val="center"/>
          </w:tcPr>
          <w:p w14:paraId="121C1BDF" w14:textId="38BCE7F7" w:rsidR="00152B64" w:rsidRPr="00B32C09" w:rsidRDefault="00185F42" w:rsidP="00B32C09">
            <w:pPr>
              <w:spacing w:before="0" w:after="0"/>
              <w:ind w:firstLine="0"/>
              <w:jc w:val="center"/>
              <w:rPr>
                <w:rFonts w:cs="Times New Roman"/>
                <w:iCs/>
                <w:sz w:val="20"/>
                <w:szCs w:val="20"/>
              </w:rPr>
            </w:pPr>
            <w:r w:rsidRPr="00B32C09">
              <w:rPr>
                <w:rFonts w:cs="Times New Roman"/>
                <w:iCs/>
                <w:sz w:val="20"/>
              </w:rPr>
              <w:t>№ п/п</w:t>
            </w:r>
          </w:p>
        </w:tc>
        <w:tc>
          <w:tcPr>
            <w:tcW w:w="1417" w:type="dxa"/>
            <w:shd w:val="clear" w:color="auto" w:fill="auto"/>
            <w:vAlign w:val="center"/>
          </w:tcPr>
          <w:p w14:paraId="5B65F2F5" w14:textId="77777777" w:rsidR="00152B64" w:rsidRPr="00B32C09" w:rsidRDefault="00F15284" w:rsidP="00B32C09">
            <w:pPr>
              <w:spacing w:before="0" w:after="0"/>
              <w:ind w:firstLine="0"/>
              <w:jc w:val="center"/>
              <w:rPr>
                <w:rFonts w:cs="Times New Roman"/>
                <w:iCs/>
                <w:sz w:val="20"/>
                <w:szCs w:val="20"/>
              </w:rPr>
            </w:pPr>
            <w:r w:rsidRPr="00B32C09">
              <w:rPr>
                <w:rFonts w:cs="Times New Roman"/>
                <w:iCs/>
                <w:sz w:val="20"/>
              </w:rPr>
              <w:t>№ </w:t>
            </w:r>
            <w:r w:rsidR="00152B64" w:rsidRPr="00B32C09">
              <w:rPr>
                <w:rFonts w:cs="Times New Roman"/>
                <w:iCs/>
                <w:sz w:val="20"/>
              </w:rPr>
              <w:t>на карте планируемого размещения объектов регионального значения</w:t>
            </w:r>
            <w:r w:rsidR="00152B64" w:rsidRPr="00B32C09">
              <w:rPr>
                <w:rFonts w:cs="Times New Roman"/>
                <w:iCs/>
                <w:sz w:val="20"/>
                <w:vertAlign w:val="superscript"/>
              </w:rPr>
              <w:footnoteReference w:id="3"/>
            </w:r>
          </w:p>
        </w:tc>
        <w:tc>
          <w:tcPr>
            <w:tcW w:w="1134" w:type="dxa"/>
            <w:shd w:val="clear" w:color="auto" w:fill="auto"/>
            <w:vAlign w:val="center"/>
          </w:tcPr>
          <w:p w14:paraId="71267CA3" w14:textId="77777777" w:rsidR="00152B64" w:rsidRPr="00B32C09" w:rsidRDefault="00152B64" w:rsidP="00B32C09">
            <w:pPr>
              <w:spacing w:before="0" w:after="0"/>
              <w:ind w:firstLine="0"/>
              <w:jc w:val="center"/>
              <w:rPr>
                <w:rFonts w:cs="Times New Roman"/>
                <w:iCs/>
                <w:sz w:val="20"/>
                <w:szCs w:val="20"/>
              </w:rPr>
            </w:pPr>
            <w:r w:rsidRPr="00B32C09">
              <w:rPr>
                <w:rFonts w:cs="Times New Roman"/>
                <w:iCs/>
                <w:sz w:val="20"/>
              </w:rPr>
              <w:t>Код объекта</w:t>
            </w:r>
            <w:r w:rsidRPr="00B32C09">
              <w:rPr>
                <w:rFonts w:cs="Times New Roman"/>
                <w:iCs/>
                <w:sz w:val="20"/>
                <w:vertAlign w:val="superscript"/>
              </w:rPr>
              <w:footnoteReference w:id="4"/>
            </w:r>
          </w:p>
        </w:tc>
        <w:tc>
          <w:tcPr>
            <w:tcW w:w="1855" w:type="dxa"/>
            <w:shd w:val="clear" w:color="auto" w:fill="auto"/>
            <w:vAlign w:val="center"/>
          </w:tcPr>
          <w:p w14:paraId="6C887F09" w14:textId="77777777" w:rsidR="00152B64" w:rsidRPr="00B32C09" w:rsidRDefault="00152B64" w:rsidP="00B32C09">
            <w:pPr>
              <w:spacing w:before="0" w:after="0"/>
              <w:ind w:firstLine="0"/>
              <w:jc w:val="center"/>
              <w:rPr>
                <w:rFonts w:cs="Times New Roman"/>
                <w:iCs/>
                <w:sz w:val="20"/>
                <w:szCs w:val="20"/>
              </w:rPr>
            </w:pPr>
            <w:r w:rsidRPr="00B32C09">
              <w:rPr>
                <w:rFonts w:cs="Times New Roman"/>
                <w:iCs/>
                <w:sz w:val="20"/>
              </w:rPr>
              <w:t>Наименование объекта</w:t>
            </w:r>
          </w:p>
        </w:tc>
        <w:tc>
          <w:tcPr>
            <w:tcW w:w="1547" w:type="dxa"/>
            <w:shd w:val="clear" w:color="auto" w:fill="auto"/>
            <w:vAlign w:val="center"/>
          </w:tcPr>
          <w:p w14:paraId="4B7E65FE" w14:textId="77777777" w:rsidR="00152B64" w:rsidRPr="00B32C09" w:rsidRDefault="00152B64" w:rsidP="00B32C09">
            <w:pPr>
              <w:spacing w:before="0" w:after="0"/>
              <w:ind w:firstLine="0"/>
              <w:jc w:val="center"/>
              <w:rPr>
                <w:rFonts w:cs="Times New Roman"/>
                <w:iCs/>
                <w:sz w:val="20"/>
                <w:szCs w:val="20"/>
              </w:rPr>
            </w:pPr>
            <w:r w:rsidRPr="00B32C09">
              <w:rPr>
                <w:rFonts w:cs="Times New Roman"/>
                <w:iCs/>
                <w:sz w:val="20"/>
              </w:rPr>
              <w:t>Назначение объекта</w:t>
            </w:r>
          </w:p>
        </w:tc>
        <w:tc>
          <w:tcPr>
            <w:tcW w:w="1985" w:type="dxa"/>
            <w:shd w:val="clear" w:color="auto" w:fill="auto"/>
            <w:vAlign w:val="center"/>
          </w:tcPr>
          <w:p w14:paraId="4B1BA680" w14:textId="77777777" w:rsidR="00152B64" w:rsidRPr="00B32C09" w:rsidRDefault="00152B64" w:rsidP="00B32C09">
            <w:pPr>
              <w:spacing w:before="0" w:after="0"/>
              <w:ind w:firstLine="0"/>
              <w:jc w:val="center"/>
              <w:rPr>
                <w:rFonts w:cs="Times New Roman"/>
                <w:iCs/>
                <w:sz w:val="20"/>
                <w:szCs w:val="20"/>
              </w:rPr>
            </w:pPr>
            <w:r w:rsidRPr="00B32C09">
              <w:rPr>
                <w:rFonts w:cs="Times New Roman"/>
                <w:iCs/>
                <w:sz w:val="20"/>
              </w:rPr>
              <w:t>Наименование мероприятия</w:t>
            </w:r>
          </w:p>
        </w:tc>
        <w:tc>
          <w:tcPr>
            <w:tcW w:w="1701" w:type="dxa"/>
            <w:shd w:val="clear" w:color="auto" w:fill="auto"/>
            <w:vAlign w:val="center"/>
          </w:tcPr>
          <w:p w14:paraId="7ECF658C" w14:textId="77777777" w:rsidR="00152B64" w:rsidRPr="00B32C09" w:rsidRDefault="00152B64" w:rsidP="00B32C09">
            <w:pPr>
              <w:spacing w:before="0" w:after="0"/>
              <w:ind w:firstLine="0"/>
              <w:jc w:val="center"/>
              <w:rPr>
                <w:rFonts w:cs="Times New Roman"/>
                <w:iCs/>
                <w:sz w:val="20"/>
                <w:szCs w:val="20"/>
              </w:rPr>
            </w:pPr>
            <w:r w:rsidRPr="00B32C09">
              <w:rPr>
                <w:rFonts w:cs="Times New Roman"/>
                <w:iCs/>
                <w:sz w:val="20"/>
              </w:rPr>
              <w:t>Местоположение размещаемого объекта</w:t>
            </w:r>
          </w:p>
        </w:tc>
        <w:tc>
          <w:tcPr>
            <w:tcW w:w="1701" w:type="dxa"/>
            <w:shd w:val="clear" w:color="auto" w:fill="auto"/>
            <w:vAlign w:val="center"/>
          </w:tcPr>
          <w:p w14:paraId="75779F05" w14:textId="77777777" w:rsidR="00152B64" w:rsidRPr="00B32C09" w:rsidRDefault="00152B64" w:rsidP="00B32C09">
            <w:pPr>
              <w:spacing w:before="0" w:after="0"/>
              <w:ind w:firstLine="0"/>
              <w:jc w:val="center"/>
              <w:rPr>
                <w:rFonts w:cs="Times New Roman"/>
                <w:iCs/>
                <w:sz w:val="20"/>
                <w:szCs w:val="20"/>
              </w:rPr>
            </w:pPr>
            <w:r w:rsidRPr="00B32C09">
              <w:rPr>
                <w:rFonts w:cs="Times New Roman"/>
                <w:iCs/>
                <w:sz w:val="20"/>
              </w:rPr>
              <w:t>Характеристика объекта</w:t>
            </w:r>
          </w:p>
        </w:tc>
        <w:tc>
          <w:tcPr>
            <w:tcW w:w="1134" w:type="dxa"/>
            <w:shd w:val="clear" w:color="auto" w:fill="auto"/>
            <w:vAlign w:val="center"/>
          </w:tcPr>
          <w:p w14:paraId="091C8A11" w14:textId="77777777" w:rsidR="00152B64" w:rsidRPr="00B32C09" w:rsidRDefault="00152B64" w:rsidP="00B32C09">
            <w:pPr>
              <w:spacing w:before="0" w:after="0"/>
              <w:ind w:firstLine="0"/>
              <w:jc w:val="center"/>
              <w:rPr>
                <w:rFonts w:cs="Times New Roman"/>
                <w:iCs/>
                <w:sz w:val="20"/>
                <w:szCs w:val="20"/>
              </w:rPr>
            </w:pPr>
            <w:r w:rsidRPr="00B32C09">
              <w:rPr>
                <w:rFonts w:cs="Times New Roman"/>
                <w:iCs/>
                <w:sz w:val="20"/>
              </w:rPr>
              <w:t>Сроки реализации</w:t>
            </w:r>
          </w:p>
        </w:tc>
        <w:tc>
          <w:tcPr>
            <w:tcW w:w="1665" w:type="dxa"/>
            <w:shd w:val="clear" w:color="auto" w:fill="auto"/>
            <w:vAlign w:val="center"/>
          </w:tcPr>
          <w:p w14:paraId="26E95C69" w14:textId="77777777" w:rsidR="00152B64" w:rsidRPr="00B32C09" w:rsidRDefault="00152B64" w:rsidP="00B32C09">
            <w:pPr>
              <w:spacing w:before="0" w:after="0"/>
              <w:ind w:firstLine="0"/>
              <w:jc w:val="center"/>
              <w:rPr>
                <w:rFonts w:cs="Times New Roman"/>
                <w:iCs/>
                <w:sz w:val="20"/>
                <w:szCs w:val="20"/>
              </w:rPr>
            </w:pPr>
            <w:r w:rsidRPr="00B32C09">
              <w:rPr>
                <w:rFonts w:cs="Times New Roman"/>
                <w:iCs/>
                <w:sz w:val="20"/>
              </w:rPr>
              <w:t>Характеристика зон с особыми условиями использования территории</w:t>
            </w:r>
          </w:p>
        </w:tc>
      </w:tr>
    </w:tbl>
    <w:p w14:paraId="27828FA6" w14:textId="77777777" w:rsidR="00A334DF" w:rsidRPr="00B32C09" w:rsidRDefault="00A334DF" w:rsidP="00B32C09">
      <w:pPr>
        <w:spacing w:before="0" w:after="0" w:line="14" w:lineRule="auto"/>
        <w:contextualSpacing w:val="0"/>
        <w:rPr>
          <w:rFonts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1"/>
        <w:gridCol w:w="1417"/>
        <w:gridCol w:w="1134"/>
        <w:gridCol w:w="1855"/>
        <w:gridCol w:w="1547"/>
        <w:gridCol w:w="1985"/>
        <w:gridCol w:w="1701"/>
        <w:gridCol w:w="1701"/>
        <w:gridCol w:w="1134"/>
        <w:gridCol w:w="1665"/>
      </w:tblGrid>
      <w:tr w:rsidR="00EF6DDD" w:rsidRPr="00B32C09" w14:paraId="05BE9CCD" w14:textId="77777777" w:rsidTr="00ED4F79">
        <w:trPr>
          <w:trHeight w:val="20"/>
          <w:tblHeader/>
          <w:jc w:val="center"/>
        </w:trPr>
        <w:tc>
          <w:tcPr>
            <w:tcW w:w="421" w:type="dxa"/>
            <w:shd w:val="clear" w:color="auto" w:fill="auto"/>
          </w:tcPr>
          <w:p w14:paraId="56CDADAB" w14:textId="77777777" w:rsidR="00E05A17" w:rsidRPr="00B32C09" w:rsidRDefault="00E05A17" w:rsidP="00B32C09">
            <w:pPr>
              <w:spacing w:before="0" w:after="0"/>
              <w:ind w:firstLine="0"/>
              <w:jc w:val="center"/>
              <w:rPr>
                <w:rFonts w:cs="Times New Roman"/>
                <w:iCs/>
                <w:sz w:val="20"/>
                <w:szCs w:val="20"/>
              </w:rPr>
            </w:pPr>
            <w:r w:rsidRPr="00B32C09">
              <w:rPr>
                <w:rFonts w:cs="Times New Roman"/>
                <w:iCs/>
                <w:sz w:val="20"/>
                <w:szCs w:val="20"/>
              </w:rPr>
              <w:t>1</w:t>
            </w:r>
          </w:p>
        </w:tc>
        <w:tc>
          <w:tcPr>
            <w:tcW w:w="1417" w:type="dxa"/>
            <w:shd w:val="clear" w:color="auto" w:fill="auto"/>
          </w:tcPr>
          <w:p w14:paraId="2B8C5536" w14:textId="77777777" w:rsidR="00E05A17" w:rsidRPr="00B32C09" w:rsidRDefault="00E05A17" w:rsidP="00B32C09">
            <w:pPr>
              <w:spacing w:before="0" w:after="0"/>
              <w:ind w:firstLine="0"/>
              <w:jc w:val="center"/>
              <w:rPr>
                <w:rFonts w:cs="Times New Roman"/>
                <w:iCs/>
                <w:sz w:val="20"/>
                <w:szCs w:val="20"/>
              </w:rPr>
            </w:pPr>
            <w:r w:rsidRPr="00B32C09">
              <w:rPr>
                <w:rFonts w:cs="Times New Roman"/>
                <w:iCs/>
                <w:sz w:val="20"/>
                <w:szCs w:val="20"/>
              </w:rPr>
              <w:t>2</w:t>
            </w:r>
          </w:p>
        </w:tc>
        <w:tc>
          <w:tcPr>
            <w:tcW w:w="1134" w:type="dxa"/>
            <w:shd w:val="clear" w:color="auto" w:fill="auto"/>
          </w:tcPr>
          <w:p w14:paraId="41ADB529" w14:textId="77777777" w:rsidR="00E05A17" w:rsidRPr="00B32C09" w:rsidRDefault="00E05A17" w:rsidP="00B32C09">
            <w:pPr>
              <w:spacing w:before="0" w:after="0"/>
              <w:ind w:firstLine="0"/>
              <w:jc w:val="center"/>
              <w:rPr>
                <w:rFonts w:cs="Times New Roman"/>
                <w:iCs/>
                <w:sz w:val="20"/>
                <w:szCs w:val="20"/>
              </w:rPr>
            </w:pPr>
            <w:r w:rsidRPr="00B32C09">
              <w:rPr>
                <w:rFonts w:cs="Times New Roman"/>
                <w:iCs/>
                <w:sz w:val="20"/>
                <w:szCs w:val="20"/>
              </w:rPr>
              <w:t>3</w:t>
            </w:r>
          </w:p>
        </w:tc>
        <w:tc>
          <w:tcPr>
            <w:tcW w:w="1855" w:type="dxa"/>
            <w:shd w:val="clear" w:color="auto" w:fill="auto"/>
          </w:tcPr>
          <w:p w14:paraId="400BB6BE" w14:textId="77777777" w:rsidR="00E05A17" w:rsidRPr="00B32C09" w:rsidRDefault="00E05A17" w:rsidP="00B32C09">
            <w:pPr>
              <w:spacing w:before="0" w:after="0"/>
              <w:ind w:firstLine="0"/>
              <w:jc w:val="center"/>
              <w:rPr>
                <w:rFonts w:cs="Times New Roman"/>
                <w:iCs/>
                <w:sz w:val="20"/>
                <w:szCs w:val="20"/>
              </w:rPr>
            </w:pPr>
            <w:r w:rsidRPr="00B32C09">
              <w:rPr>
                <w:rFonts w:cs="Times New Roman"/>
                <w:iCs/>
                <w:sz w:val="20"/>
                <w:szCs w:val="20"/>
              </w:rPr>
              <w:t>4</w:t>
            </w:r>
          </w:p>
        </w:tc>
        <w:tc>
          <w:tcPr>
            <w:tcW w:w="1547" w:type="dxa"/>
            <w:shd w:val="clear" w:color="auto" w:fill="auto"/>
          </w:tcPr>
          <w:p w14:paraId="1C6E707E" w14:textId="77777777" w:rsidR="00E05A17" w:rsidRPr="00B32C09" w:rsidRDefault="00E05A17" w:rsidP="00B32C09">
            <w:pPr>
              <w:spacing w:before="0" w:after="0"/>
              <w:ind w:firstLine="0"/>
              <w:jc w:val="center"/>
              <w:rPr>
                <w:rFonts w:cs="Times New Roman"/>
                <w:iCs/>
                <w:sz w:val="20"/>
                <w:szCs w:val="20"/>
              </w:rPr>
            </w:pPr>
            <w:r w:rsidRPr="00B32C09">
              <w:rPr>
                <w:rFonts w:cs="Times New Roman"/>
                <w:iCs/>
                <w:sz w:val="20"/>
                <w:szCs w:val="20"/>
              </w:rPr>
              <w:t>5</w:t>
            </w:r>
          </w:p>
        </w:tc>
        <w:tc>
          <w:tcPr>
            <w:tcW w:w="1985" w:type="dxa"/>
            <w:shd w:val="clear" w:color="auto" w:fill="auto"/>
          </w:tcPr>
          <w:p w14:paraId="53DE409A" w14:textId="77777777" w:rsidR="00E05A17" w:rsidRPr="00B32C09" w:rsidRDefault="00E05A17" w:rsidP="00B32C09">
            <w:pPr>
              <w:spacing w:before="0" w:after="0"/>
              <w:ind w:firstLine="0"/>
              <w:jc w:val="center"/>
              <w:rPr>
                <w:rFonts w:cs="Times New Roman"/>
                <w:iCs/>
                <w:sz w:val="20"/>
                <w:szCs w:val="20"/>
              </w:rPr>
            </w:pPr>
            <w:r w:rsidRPr="00B32C09">
              <w:rPr>
                <w:rFonts w:cs="Times New Roman"/>
                <w:iCs/>
                <w:sz w:val="20"/>
                <w:szCs w:val="20"/>
              </w:rPr>
              <w:t>6</w:t>
            </w:r>
          </w:p>
        </w:tc>
        <w:tc>
          <w:tcPr>
            <w:tcW w:w="1701" w:type="dxa"/>
            <w:shd w:val="clear" w:color="auto" w:fill="auto"/>
          </w:tcPr>
          <w:p w14:paraId="106141F1" w14:textId="77777777" w:rsidR="00E05A17" w:rsidRPr="00B32C09" w:rsidRDefault="00E05A17" w:rsidP="00B32C09">
            <w:pPr>
              <w:spacing w:before="0" w:after="0"/>
              <w:ind w:firstLine="0"/>
              <w:jc w:val="center"/>
              <w:rPr>
                <w:rFonts w:cs="Times New Roman"/>
                <w:iCs/>
                <w:sz w:val="20"/>
                <w:szCs w:val="20"/>
              </w:rPr>
            </w:pPr>
            <w:r w:rsidRPr="00B32C09">
              <w:rPr>
                <w:rFonts w:cs="Times New Roman"/>
                <w:iCs/>
                <w:sz w:val="20"/>
                <w:szCs w:val="20"/>
              </w:rPr>
              <w:t>7</w:t>
            </w:r>
          </w:p>
        </w:tc>
        <w:tc>
          <w:tcPr>
            <w:tcW w:w="1701" w:type="dxa"/>
            <w:shd w:val="clear" w:color="auto" w:fill="auto"/>
          </w:tcPr>
          <w:p w14:paraId="7E2B86E6" w14:textId="77777777" w:rsidR="00E05A17" w:rsidRPr="00B32C09" w:rsidRDefault="00E05A17" w:rsidP="00B32C09">
            <w:pPr>
              <w:spacing w:before="0" w:after="0"/>
              <w:ind w:firstLine="0"/>
              <w:jc w:val="center"/>
              <w:rPr>
                <w:rFonts w:cs="Times New Roman"/>
                <w:iCs/>
                <w:sz w:val="20"/>
                <w:szCs w:val="20"/>
              </w:rPr>
            </w:pPr>
            <w:r w:rsidRPr="00B32C09">
              <w:rPr>
                <w:rFonts w:cs="Times New Roman"/>
                <w:iCs/>
                <w:sz w:val="20"/>
                <w:szCs w:val="20"/>
              </w:rPr>
              <w:t>8</w:t>
            </w:r>
          </w:p>
        </w:tc>
        <w:tc>
          <w:tcPr>
            <w:tcW w:w="1134" w:type="dxa"/>
            <w:shd w:val="clear" w:color="auto" w:fill="auto"/>
          </w:tcPr>
          <w:p w14:paraId="66E32947" w14:textId="77777777" w:rsidR="00E05A17" w:rsidRPr="00B32C09" w:rsidRDefault="00E05A17" w:rsidP="00B32C09">
            <w:pPr>
              <w:spacing w:before="0" w:after="0"/>
              <w:ind w:firstLine="0"/>
              <w:jc w:val="center"/>
              <w:rPr>
                <w:rFonts w:cs="Times New Roman"/>
                <w:iCs/>
                <w:sz w:val="20"/>
                <w:szCs w:val="20"/>
              </w:rPr>
            </w:pPr>
            <w:r w:rsidRPr="00B32C09">
              <w:rPr>
                <w:rFonts w:cs="Times New Roman"/>
                <w:iCs/>
                <w:sz w:val="20"/>
                <w:szCs w:val="20"/>
              </w:rPr>
              <w:t>9</w:t>
            </w:r>
          </w:p>
        </w:tc>
        <w:tc>
          <w:tcPr>
            <w:tcW w:w="1665" w:type="dxa"/>
            <w:shd w:val="clear" w:color="auto" w:fill="auto"/>
          </w:tcPr>
          <w:p w14:paraId="33B36F39" w14:textId="77777777" w:rsidR="00E05A17" w:rsidRPr="00B32C09" w:rsidRDefault="00E05A17" w:rsidP="00B32C09">
            <w:pPr>
              <w:spacing w:before="0" w:after="0"/>
              <w:ind w:firstLine="0"/>
              <w:jc w:val="center"/>
              <w:rPr>
                <w:rFonts w:cs="Times New Roman"/>
                <w:iCs/>
                <w:sz w:val="20"/>
                <w:szCs w:val="20"/>
              </w:rPr>
            </w:pPr>
            <w:r w:rsidRPr="00B32C09">
              <w:rPr>
                <w:rFonts w:cs="Times New Roman"/>
                <w:iCs/>
                <w:sz w:val="20"/>
                <w:szCs w:val="20"/>
              </w:rPr>
              <w:t>10</w:t>
            </w:r>
          </w:p>
        </w:tc>
      </w:tr>
      <w:tr w:rsidR="00EF6DDD" w:rsidRPr="00B32C09" w14:paraId="79DAA898" w14:textId="77777777" w:rsidTr="00ED4F79">
        <w:trPr>
          <w:trHeight w:val="20"/>
          <w:jc w:val="center"/>
        </w:trPr>
        <w:tc>
          <w:tcPr>
            <w:tcW w:w="421" w:type="dxa"/>
            <w:shd w:val="clear" w:color="auto" w:fill="auto"/>
          </w:tcPr>
          <w:p w14:paraId="7C9215B2" w14:textId="77777777" w:rsidR="00152B64" w:rsidRPr="00B32C09" w:rsidRDefault="00152B64" w:rsidP="00B32C09">
            <w:pPr>
              <w:numPr>
                <w:ilvl w:val="0"/>
                <w:numId w:val="11"/>
              </w:numPr>
              <w:spacing w:before="0" w:after="0"/>
              <w:jc w:val="center"/>
              <w:rPr>
                <w:rFonts w:cs="Times New Roman"/>
                <w:iCs/>
                <w:sz w:val="20"/>
                <w:szCs w:val="20"/>
              </w:rPr>
            </w:pPr>
          </w:p>
        </w:tc>
        <w:tc>
          <w:tcPr>
            <w:tcW w:w="1417" w:type="dxa"/>
            <w:shd w:val="clear" w:color="auto" w:fill="auto"/>
          </w:tcPr>
          <w:p w14:paraId="0B575AD5" w14:textId="77777777" w:rsidR="00152B64" w:rsidRPr="00B32C09" w:rsidRDefault="00152B64" w:rsidP="00B32C09">
            <w:pPr>
              <w:spacing w:before="0" w:after="0"/>
              <w:ind w:firstLine="0"/>
              <w:jc w:val="center"/>
              <w:rPr>
                <w:rFonts w:cs="Times New Roman"/>
                <w:iCs/>
                <w:sz w:val="20"/>
                <w:szCs w:val="20"/>
              </w:rPr>
            </w:pPr>
            <w:r w:rsidRPr="00B32C09">
              <w:rPr>
                <w:rFonts w:cs="Times New Roman"/>
                <w:iCs/>
                <w:sz w:val="20"/>
                <w:szCs w:val="20"/>
              </w:rPr>
              <w:t>1.3.1</w:t>
            </w:r>
          </w:p>
        </w:tc>
        <w:tc>
          <w:tcPr>
            <w:tcW w:w="1134" w:type="dxa"/>
            <w:shd w:val="clear" w:color="auto" w:fill="auto"/>
          </w:tcPr>
          <w:p w14:paraId="314458F3" w14:textId="77777777" w:rsidR="00152B64" w:rsidRPr="00B32C09" w:rsidRDefault="00152B64" w:rsidP="00B32C09">
            <w:pPr>
              <w:spacing w:before="0" w:after="0"/>
              <w:ind w:firstLine="0"/>
              <w:jc w:val="center"/>
              <w:rPr>
                <w:rFonts w:cs="Times New Roman"/>
                <w:iCs/>
                <w:sz w:val="20"/>
                <w:szCs w:val="20"/>
              </w:rPr>
            </w:pPr>
            <w:r w:rsidRPr="00B32C09">
              <w:rPr>
                <w:rFonts w:cs="Times New Roman"/>
                <w:iCs/>
                <w:sz w:val="20"/>
                <w:szCs w:val="20"/>
              </w:rPr>
              <w:t>602010301</w:t>
            </w:r>
          </w:p>
        </w:tc>
        <w:tc>
          <w:tcPr>
            <w:tcW w:w="1855" w:type="dxa"/>
            <w:shd w:val="clear" w:color="auto" w:fill="auto"/>
          </w:tcPr>
          <w:p w14:paraId="26152544" w14:textId="77777777" w:rsidR="00152B64" w:rsidRPr="00B32C09" w:rsidRDefault="00152B64" w:rsidP="00B32C09">
            <w:pPr>
              <w:spacing w:before="0" w:after="0"/>
              <w:ind w:firstLine="0"/>
              <w:jc w:val="center"/>
              <w:rPr>
                <w:rFonts w:cs="Times New Roman"/>
                <w:iCs/>
                <w:sz w:val="20"/>
                <w:szCs w:val="20"/>
              </w:rPr>
            </w:pPr>
            <w:r w:rsidRPr="00B32C09">
              <w:rPr>
                <w:rFonts w:cs="Times New Roman"/>
                <w:iCs/>
                <w:sz w:val="20"/>
                <w:szCs w:val="20"/>
              </w:rPr>
              <w:t>Объект спорта, включающий раздельно нормируемые спортивные сооружения (объекты)</w:t>
            </w:r>
          </w:p>
        </w:tc>
        <w:tc>
          <w:tcPr>
            <w:tcW w:w="1547" w:type="dxa"/>
            <w:shd w:val="clear" w:color="auto" w:fill="auto"/>
          </w:tcPr>
          <w:p w14:paraId="14436405" w14:textId="77777777" w:rsidR="00152B64" w:rsidRPr="00B32C09" w:rsidRDefault="00152B64" w:rsidP="00B32C09">
            <w:pPr>
              <w:spacing w:before="0" w:after="0"/>
              <w:ind w:firstLine="0"/>
              <w:jc w:val="center"/>
              <w:rPr>
                <w:rFonts w:cs="Times New Roman"/>
                <w:iCs/>
                <w:sz w:val="20"/>
                <w:szCs w:val="20"/>
              </w:rPr>
            </w:pPr>
            <w:r w:rsidRPr="00B32C09">
              <w:rPr>
                <w:rFonts w:cs="Times New Roman"/>
                <w:sz w:val="20"/>
                <w:szCs w:val="20"/>
              </w:rPr>
              <w:t xml:space="preserve">Обеспечение </w:t>
            </w:r>
            <w:r w:rsidRPr="00B32C09">
              <w:rPr>
                <w:rFonts w:cs="Times New Roman"/>
                <w:iCs/>
                <w:sz w:val="20"/>
                <w:szCs w:val="20"/>
              </w:rPr>
              <w:t>условий</w:t>
            </w:r>
            <w:r w:rsidRPr="00B32C09">
              <w:rPr>
                <w:rFonts w:cs="Times New Roman"/>
                <w:sz w:val="20"/>
                <w:szCs w:val="20"/>
              </w:rPr>
              <w:t xml:space="preserve"> для развития физической культуры и спорта</w:t>
            </w:r>
          </w:p>
        </w:tc>
        <w:tc>
          <w:tcPr>
            <w:tcW w:w="1985" w:type="dxa"/>
            <w:shd w:val="clear" w:color="auto" w:fill="auto"/>
          </w:tcPr>
          <w:p w14:paraId="7860BDC6" w14:textId="77777777" w:rsidR="00152B64" w:rsidRPr="00B32C09" w:rsidRDefault="00152B64" w:rsidP="00B32C09">
            <w:pPr>
              <w:ind w:firstLine="0"/>
              <w:jc w:val="center"/>
              <w:rPr>
                <w:rFonts w:cs="Times New Roman"/>
                <w:iCs/>
                <w:sz w:val="20"/>
                <w:szCs w:val="20"/>
              </w:rPr>
            </w:pPr>
            <w:r w:rsidRPr="00B32C09">
              <w:rPr>
                <w:rFonts w:cs="Times New Roman"/>
                <w:iCs/>
                <w:sz w:val="20"/>
                <w:szCs w:val="20"/>
              </w:rPr>
              <w:t xml:space="preserve">Строительство объекта: </w:t>
            </w:r>
            <w:r w:rsidR="00EE0667" w:rsidRPr="00B32C09">
              <w:rPr>
                <w:rFonts w:cs="Times New Roman"/>
                <w:iCs/>
                <w:sz w:val="20"/>
                <w:szCs w:val="20"/>
              </w:rPr>
              <w:t>«</w:t>
            </w:r>
            <w:r w:rsidRPr="00B32C09">
              <w:rPr>
                <w:rFonts w:cs="Times New Roman"/>
                <w:iCs/>
                <w:sz w:val="20"/>
                <w:szCs w:val="20"/>
              </w:rPr>
              <w:t xml:space="preserve">Спортивный </w:t>
            </w:r>
            <w:proofErr w:type="spellStart"/>
            <w:r w:rsidRPr="00B32C09">
              <w:rPr>
                <w:rFonts w:cs="Times New Roman"/>
                <w:iCs/>
                <w:sz w:val="20"/>
                <w:szCs w:val="20"/>
              </w:rPr>
              <w:t>компекс</w:t>
            </w:r>
            <w:proofErr w:type="spellEnd"/>
            <w:r w:rsidR="00EE0667" w:rsidRPr="00B32C09">
              <w:rPr>
                <w:rFonts w:cs="Times New Roman"/>
                <w:iCs/>
                <w:sz w:val="20"/>
                <w:szCs w:val="20"/>
              </w:rPr>
              <w:t>»</w:t>
            </w:r>
          </w:p>
        </w:tc>
        <w:tc>
          <w:tcPr>
            <w:tcW w:w="1701" w:type="dxa"/>
            <w:shd w:val="clear" w:color="auto" w:fill="auto"/>
          </w:tcPr>
          <w:p w14:paraId="325D4A58" w14:textId="77777777" w:rsidR="00152B64" w:rsidRPr="00B32C09" w:rsidRDefault="00152B64" w:rsidP="00B32C09">
            <w:pPr>
              <w:ind w:firstLine="0"/>
              <w:jc w:val="center"/>
              <w:rPr>
                <w:rFonts w:cs="Times New Roman"/>
                <w:iCs/>
                <w:sz w:val="20"/>
                <w:szCs w:val="20"/>
              </w:rPr>
            </w:pPr>
            <w:r w:rsidRPr="00B32C09">
              <w:rPr>
                <w:rFonts w:cs="Times New Roman"/>
                <w:iCs/>
                <w:sz w:val="20"/>
                <w:szCs w:val="20"/>
              </w:rPr>
              <w:t>г. Киров</w:t>
            </w:r>
          </w:p>
        </w:tc>
        <w:tc>
          <w:tcPr>
            <w:tcW w:w="1701" w:type="dxa"/>
            <w:shd w:val="clear" w:color="auto" w:fill="auto"/>
          </w:tcPr>
          <w:p w14:paraId="3FF9DDB9" w14:textId="77777777" w:rsidR="00ED4F79" w:rsidRPr="00B32C09" w:rsidRDefault="00B3477E" w:rsidP="00B32C09">
            <w:pPr>
              <w:spacing w:before="0" w:after="0"/>
              <w:ind w:firstLine="0"/>
              <w:jc w:val="center"/>
              <w:rPr>
                <w:rFonts w:cs="Times New Roman"/>
                <w:sz w:val="20"/>
                <w:szCs w:val="20"/>
                <w:vertAlign w:val="superscript"/>
              </w:rPr>
            </w:pPr>
            <w:r w:rsidRPr="00B32C09">
              <w:rPr>
                <w:rFonts w:cs="Times New Roman"/>
                <w:sz w:val="20"/>
                <w:szCs w:val="20"/>
              </w:rPr>
              <w:t>Площадь – 10000 м</w:t>
            </w:r>
            <w:r w:rsidRPr="00B32C09">
              <w:rPr>
                <w:rFonts w:cs="Times New Roman"/>
                <w:sz w:val="20"/>
                <w:szCs w:val="20"/>
                <w:vertAlign w:val="superscript"/>
              </w:rPr>
              <w:t>2</w:t>
            </w:r>
          </w:p>
        </w:tc>
        <w:tc>
          <w:tcPr>
            <w:tcW w:w="1134" w:type="dxa"/>
            <w:shd w:val="clear" w:color="auto" w:fill="auto"/>
          </w:tcPr>
          <w:p w14:paraId="6FBBCE2F" w14:textId="77777777" w:rsidR="00152B64" w:rsidRPr="00B32C09" w:rsidRDefault="00152B64" w:rsidP="00B32C09">
            <w:pPr>
              <w:spacing w:before="0" w:after="0"/>
              <w:ind w:firstLine="0"/>
              <w:jc w:val="center"/>
              <w:rPr>
                <w:rFonts w:cs="Times New Roman"/>
                <w:iCs/>
                <w:sz w:val="20"/>
                <w:szCs w:val="20"/>
              </w:rPr>
            </w:pPr>
            <w:r w:rsidRPr="00B32C09">
              <w:rPr>
                <w:rFonts w:cs="Times New Roman"/>
                <w:iCs/>
                <w:sz w:val="20"/>
                <w:szCs w:val="20"/>
              </w:rPr>
              <w:t>Первая очередь</w:t>
            </w:r>
          </w:p>
        </w:tc>
        <w:tc>
          <w:tcPr>
            <w:tcW w:w="1665" w:type="dxa"/>
            <w:shd w:val="clear" w:color="auto" w:fill="auto"/>
          </w:tcPr>
          <w:p w14:paraId="12E1C1F6" w14:textId="77777777" w:rsidR="00152B64" w:rsidRPr="00B32C09" w:rsidRDefault="00152B64" w:rsidP="00B32C09">
            <w:pPr>
              <w:spacing w:before="0" w:after="0"/>
              <w:ind w:firstLine="0"/>
              <w:jc w:val="center"/>
              <w:rPr>
                <w:rFonts w:cs="Times New Roman"/>
                <w:iCs/>
                <w:sz w:val="20"/>
                <w:szCs w:val="20"/>
              </w:rPr>
            </w:pPr>
            <w:r w:rsidRPr="00B32C09">
              <w:rPr>
                <w:rFonts w:cs="Times New Roman"/>
                <w:iCs/>
                <w:sz w:val="20"/>
                <w:szCs w:val="20"/>
              </w:rPr>
              <w:t>не устанавливаются</w:t>
            </w:r>
          </w:p>
        </w:tc>
      </w:tr>
    </w:tbl>
    <w:p w14:paraId="5482D231" w14:textId="77777777" w:rsidR="00E05A17" w:rsidRPr="00B32C09" w:rsidRDefault="00E05A17" w:rsidP="00B32C09">
      <w:pPr>
        <w:pStyle w:val="2"/>
        <w:ind w:left="0"/>
      </w:pPr>
      <w:bookmarkStart w:id="15" w:name="_Toc523321472"/>
      <w:bookmarkStart w:id="16" w:name="_Toc4702448"/>
      <w:bookmarkStart w:id="17" w:name="_Toc187867856"/>
      <w:r w:rsidRPr="00B32C09">
        <w:lastRenderedPageBreak/>
        <w:t>Объекты здравоохранения</w:t>
      </w:r>
      <w:bookmarkEnd w:id="15"/>
      <w:bookmarkEnd w:id="16"/>
      <w:bookmarkEnd w:id="17"/>
    </w:p>
    <w:p w14:paraId="39C68F1F" w14:textId="77777777" w:rsidR="00E05A17" w:rsidRPr="00B32C09" w:rsidRDefault="00E05A17" w:rsidP="00B32C09">
      <w:pPr>
        <w:keepNext/>
        <w:contextualSpacing w:val="0"/>
        <w:rPr>
          <w:rFonts w:cs="Times New Roman"/>
          <w:iCs/>
        </w:rPr>
      </w:pPr>
      <w:r w:rsidRPr="00B32C09">
        <w:rPr>
          <w:rFonts w:cs="Times New Roman"/>
          <w:iCs/>
        </w:rPr>
        <w:t>Перечень проектируемых объектов регионального значения в области здравоохранения приведен в таблице 1.4.</w:t>
      </w:r>
    </w:p>
    <w:p w14:paraId="116D72A1" w14:textId="77777777" w:rsidR="00E05A17" w:rsidRPr="00B32C09" w:rsidRDefault="00E05A17" w:rsidP="00B32C09">
      <w:pPr>
        <w:keepNext/>
        <w:contextualSpacing w:val="0"/>
        <w:rPr>
          <w:rFonts w:cs="Times New Roman"/>
          <w:iCs/>
        </w:rPr>
      </w:pPr>
      <w:r w:rsidRPr="00B32C09">
        <w:rPr>
          <w:rFonts w:cs="Times New Roman"/>
          <w:iCs/>
        </w:rPr>
        <w:t xml:space="preserve">Таблица 1.4. Объекты регионального значения в области здравоохранения, планируемые для размещения и реконструкции на территории </w:t>
      </w:r>
      <w:r w:rsidR="00E403A3" w:rsidRPr="00B32C09">
        <w:rPr>
          <w:rFonts w:cs="Times New Roman"/>
          <w:iCs/>
        </w:rPr>
        <w:t>Кировской области</w:t>
      </w:r>
    </w:p>
    <w:tbl>
      <w:tblPr>
        <w:tblpPr w:leftFromText="181" w:rightFromText="181" w:vertAnchor="text" w:tblpX="29" w:tblpY="1"/>
        <w:tblW w:w="1465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54"/>
        <w:gridCol w:w="1474"/>
        <w:gridCol w:w="1134"/>
        <w:gridCol w:w="1843"/>
        <w:gridCol w:w="1559"/>
        <w:gridCol w:w="2410"/>
        <w:gridCol w:w="1843"/>
        <w:gridCol w:w="1134"/>
        <w:gridCol w:w="1134"/>
        <w:gridCol w:w="1670"/>
      </w:tblGrid>
      <w:tr w:rsidR="00EF6DDD" w:rsidRPr="00B32C09" w14:paraId="48597380" w14:textId="77777777" w:rsidTr="0053280D">
        <w:trPr>
          <w:trHeight w:val="20"/>
          <w:tblHeader/>
        </w:trPr>
        <w:tc>
          <w:tcPr>
            <w:tcW w:w="454" w:type="dxa"/>
            <w:shd w:val="clear" w:color="auto" w:fill="auto"/>
            <w:vAlign w:val="center"/>
            <w:hideMark/>
          </w:tcPr>
          <w:p w14:paraId="2ED34037" w14:textId="3F96D2F4" w:rsidR="00E05A17" w:rsidRPr="00B32C09" w:rsidRDefault="00185F42" w:rsidP="00B32C09">
            <w:pPr>
              <w:spacing w:before="0" w:after="0"/>
              <w:ind w:firstLine="0"/>
              <w:jc w:val="center"/>
              <w:rPr>
                <w:rFonts w:cs="Times New Roman"/>
                <w:iCs/>
                <w:sz w:val="20"/>
              </w:rPr>
            </w:pPr>
            <w:r w:rsidRPr="00B32C09">
              <w:rPr>
                <w:rFonts w:cs="Times New Roman"/>
                <w:iCs/>
                <w:sz w:val="20"/>
              </w:rPr>
              <w:t>№ п/п</w:t>
            </w:r>
          </w:p>
        </w:tc>
        <w:tc>
          <w:tcPr>
            <w:tcW w:w="1474" w:type="dxa"/>
            <w:shd w:val="clear" w:color="auto" w:fill="auto"/>
            <w:vAlign w:val="center"/>
            <w:hideMark/>
          </w:tcPr>
          <w:p w14:paraId="79533A85" w14:textId="77777777" w:rsidR="00E05A17" w:rsidRPr="00B32C09" w:rsidRDefault="00F15284" w:rsidP="00B32C09">
            <w:pPr>
              <w:spacing w:before="0" w:after="0"/>
              <w:ind w:firstLine="0"/>
              <w:jc w:val="center"/>
              <w:rPr>
                <w:rFonts w:cs="Times New Roman"/>
                <w:iCs/>
                <w:sz w:val="20"/>
              </w:rPr>
            </w:pPr>
            <w:r w:rsidRPr="00B32C09">
              <w:rPr>
                <w:rFonts w:cs="Times New Roman"/>
                <w:iCs/>
                <w:sz w:val="20"/>
              </w:rPr>
              <w:t>№ </w:t>
            </w:r>
            <w:r w:rsidR="00E05A17" w:rsidRPr="00B32C09">
              <w:rPr>
                <w:rFonts w:cs="Times New Roman"/>
                <w:iCs/>
                <w:sz w:val="20"/>
              </w:rPr>
              <w:t>на карте планируемого размещения объектов регионального значения</w:t>
            </w:r>
            <w:r w:rsidR="00E05A17" w:rsidRPr="00B32C09">
              <w:rPr>
                <w:rFonts w:cs="Times New Roman"/>
                <w:iCs/>
                <w:sz w:val="20"/>
                <w:vertAlign w:val="superscript"/>
              </w:rPr>
              <w:footnoteReference w:id="5"/>
            </w:r>
          </w:p>
        </w:tc>
        <w:tc>
          <w:tcPr>
            <w:tcW w:w="1134" w:type="dxa"/>
            <w:shd w:val="clear" w:color="auto" w:fill="auto"/>
            <w:vAlign w:val="center"/>
            <w:hideMark/>
          </w:tcPr>
          <w:p w14:paraId="08F8F788" w14:textId="77777777" w:rsidR="00E05A17" w:rsidRPr="00B32C09" w:rsidRDefault="00E05A17" w:rsidP="00B32C09">
            <w:pPr>
              <w:spacing w:before="0" w:after="0"/>
              <w:ind w:firstLine="0"/>
              <w:jc w:val="center"/>
              <w:rPr>
                <w:rFonts w:cs="Times New Roman"/>
                <w:iCs/>
                <w:sz w:val="20"/>
              </w:rPr>
            </w:pPr>
            <w:r w:rsidRPr="00B32C09">
              <w:rPr>
                <w:rFonts w:cs="Times New Roman"/>
                <w:iCs/>
                <w:sz w:val="20"/>
              </w:rPr>
              <w:t>Код объекта</w:t>
            </w:r>
            <w:r w:rsidRPr="00B32C09">
              <w:rPr>
                <w:rFonts w:cs="Times New Roman"/>
                <w:iCs/>
                <w:sz w:val="20"/>
                <w:vertAlign w:val="superscript"/>
              </w:rPr>
              <w:footnoteReference w:id="6"/>
            </w:r>
          </w:p>
        </w:tc>
        <w:tc>
          <w:tcPr>
            <w:tcW w:w="1843" w:type="dxa"/>
            <w:shd w:val="clear" w:color="auto" w:fill="auto"/>
            <w:vAlign w:val="center"/>
            <w:hideMark/>
          </w:tcPr>
          <w:p w14:paraId="523CCF95" w14:textId="77777777" w:rsidR="00E05A17" w:rsidRPr="00B32C09" w:rsidRDefault="00E05A17" w:rsidP="00B32C09">
            <w:pPr>
              <w:spacing w:before="0" w:after="0"/>
              <w:ind w:firstLine="0"/>
              <w:jc w:val="center"/>
              <w:rPr>
                <w:rFonts w:cs="Times New Roman"/>
                <w:iCs/>
                <w:sz w:val="20"/>
              </w:rPr>
            </w:pPr>
            <w:r w:rsidRPr="00B32C09">
              <w:rPr>
                <w:rFonts w:cs="Times New Roman"/>
                <w:iCs/>
                <w:sz w:val="20"/>
              </w:rPr>
              <w:t>Наименование объекта</w:t>
            </w:r>
          </w:p>
        </w:tc>
        <w:tc>
          <w:tcPr>
            <w:tcW w:w="1559" w:type="dxa"/>
            <w:shd w:val="clear" w:color="auto" w:fill="auto"/>
            <w:vAlign w:val="center"/>
            <w:hideMark/>
          </w:tcPr>
          <w:p w14:paraId="01F4634B" w14:textId="77777777" w:rsidR="00E05A17" w:rsidRPr="00B32C09" w:rsidRDefault="00E05A17" w:rsidP="00B32C09">
            <w:pPr>
              <w:spacing w:before="0" w:after="0"/>
              <w:ind w:firstLine="0"/>
              <w:jc w:val="center"/>
              <w:rPr>
                <w:rFonts w:cs="Times New Roman"/>
                <w:iCs/>
                <w:sz w:val="20"/>
              </w:rPr>
            </w:pPr>
            <w:r w:rsidRPr="00B32C09">
              <w:rPr>
                <w:rFonts w:cs="Times New Roman"/>
                <w:iCs/>
                <w:sz w:val="20"/>
              </w:rPr>
              <w:t>Назначение объекта</w:t>
            </w:r>
          </w:p>
        </w:tc>
        <w:tc>
          <w:tcPr>
            <w:tcW w:w="2410" w:type="dxa"/>
            <w:shd w:val="clear" w:color="auto" w:fill="auto"/>
            <w:vAlign w:val="center"/>
            <w:hideMark/>
          </w:tcPr>
          <w:p w14:paraId="1791F7C2" w14:textId="77777777" w:rsidR="00E05A17" w:rsidRPr="00B32C09" w:rsidRDefault="00E05A17" w:rsidP="00B32C09">
            <w:pPr>
              <w:spacing w:before="0" w:after="0"/>
              <w:ind w:firstLine="0"/>
              <w:jc w:val="center"/>
              <w:rPr>
                <w:rFonts w:cs="Times New Roman"/>
                <w:iCs/>
                <w:sz w:val="20"/>
              </w:rPr>
            </w:pPr>
            <w:r w:rsidRPr="00B32C09">
              <w:rPr>
                <w:rFonts w:cs="Times New Roman"/>
                <w:iCs/>
                <w:sz w:val="20"/>
              </w:rPr>
              <w:t>Наименование мероприятия</w:t>
            </w:r>
          </w:p>
        </w:tc>
        <w:tc>
          <w:tcPr>
            <w:tcW w:w="1843" w:type="dxa"/>
            <w:shd w:val="clear" w:color="auto" w:fill="auto"/>
            <w:vAlign w:val="center"/>
            <w:hideMark/>
          </w:tcPr>
          <w:p w14:paraId="55DA9A34" w14:textId="77777777" w:rsidR="00E05A17" w:rsidRPr="00B32C09" w:rsidRDefault="00E05A17" w:rsidP="00B32C09">
            <w:pPr>
              <w:spacing w:before="0" w:after="0"/>
              <w:ind w:firstLine="0"/>
              <w:jc w:val="center"/>
              <w:rPr>
                <w:rFonts w:cs="Times New Roman"/>
                <w:iCs/>
                <w:sz w:val="20"/>
              </w:rPr>
            </w:pPr>
            <w:r w:rsidRPr="00B32C09">
              <w:rPr>
                <w:rFonts w:cs="Times New Roman"/>
                <w:iCs/>
                <w:sz w:val="20"/>
              </w:rPr>
              <w:t>Местоположение размещаемого объекта</w:t>
            </w:r>
          </w:p>
        </w:tc>
        <w:tc>
          <w:tcPr>
            <w:tcW w:w="1134" w:type="dxa"/>
            <w:shd w:val="clear" w:color="auto" w:fill="auto"/>
            <w:vAlign w:val="center"/>
            <w:hideMark/>
          </w:tcPr>
          <w:p w14:paraId="3E5AADBC" w14:textId="77777777" w:rsidR="00E05A17" w:rsidRPr="00B32C09" w:rsidRDefault="00E05A17" w:rsidP="00B32C09">
            <w:pPr>
              <w:spacing w:before="0" w:after="0"/>
              <w:ind w:firstLine="0"/>
              <w:jc w:val="center"/>
              <w:rPr>
                <w:rFonts w:cs="Times New Roman"/>
                <w:iCs/>
                <w:sz w:val="20"/>
              </w:rPr>
            </w:pPr>
            <w:r w:rsidRPr="00B32C09">
              <w:rPr>
                <w:rFonts w:cs="Times New Roman"/>
                <w:iCs/>
                <w:sz w:val="20"/>
              </w:rPr>
              <w:t>Характеристика объекта</w:t>
            </w:r>
          </w:p>
        </w:tc>
        <w:tc>
          <w:tcPr>
            <w:tcW w:w="1134" w:type="dxa"/>
            <w:shd w:val="clear" w:color="auto" w:fill="auto"/>
            <w:vAlign w:val="center"/>
            <w:hideMark/>
          </w:tcPr>
          <w:p w14:paraId="37C7CDE7" w14:textId="77777777" w:rsidR="00E05A17" w:rsidRPr="00B32C09" w:rsidRDefault="00E05A17" w:rsidP="00B32C09">
            <w:pPr>
              <w:spacing w:before="0" w:after="0"/>
              <w:ind w:firstLine="0"/>
              <w:jc w:val="center"/>
              <w:rPr>
                <w:rFonts w:cs="Times New Roman"/>
                <w:iCs/>
                <w:sz w:val="20"/>
              </w:rPr>
            </w:pPr>
            <w:r w:rsidRPr="00B32C09">
              <w:rPr>
                <w:rFonts w:cs="Times New Roman"/>
                <w:iCs/>
                <w:sz w:val="20"/>
              </w:rPr>
              <w:t>Сроки реализации</w:t>
            </w:r>
          </w:p>
        </w:tc>
        <w:tc>
          <w:tcPr>
            <w:tcW w:w="1670" w:type="dxa"/>
            <w:shd w:val="clear" w:color="auto" w:fill="auto"/>
            <w:vAlign w:val="center"/>
            <w:hideMark/>
          </w:tcPr>
          <w:p w14:paraId="0732F123" w14:textId="77777777" w:rsidR="00E05A17" w:rsidRPr="00B32C09" w:rsidRDefault="00E05A17" w:rsidP="00B32C09">
            <w:pPr>
              <w:spacing w:before="0" w:after="0"/>
              <w:ind w:firstLine="0"/>
              <w:jc w:val="center"/>
              <w:rPr>
                <w:rFonts w:cs="Times New Roman"/>
                <w:iCs/>
                <w:sz w:val="20"/>
              </w:rPr>
            </w:pPr>
            <w:r w:rsidRPr="00B32C09">
              <w:rPr>
                <w:rFonts w:cs="Times New Roman"/>
                <w:iCs/>
                <w:sz w:val="20"/>
              </w:rPr>
              <w:t>Характеристика зон с особыми условиями использования территории</w:t>
            </w:r>
          </w:p>
        </w:tc>
      </w:tr>
    </w:tbl>
    <w:p w14:paraId="2AB0E0A6" w14:textId="77777777" w:rsidR="0053280D" w:rsidRPr="00B32C09" w:rsidRDefault="0053280D" w:rsidP="00B32C09">
      <w:pPr>
        <w:spacing w:before="0" w:after="0" w:line="14" w:lineRule="auto"/>
        <w:contextualSpacing w:val="0"/>
        <w:rPr>
          <w:rFonts w:cs="Times New Roman"/>
        </w:rPr>
      </w:pPr>
    </w:p>
    <w:tbl>
      <w:tblPr>
        <w:tblpPr w:leftFromText="181" w:rightFromText="181" w:vertAnchor="text" w:tblpX="29" w:tblpY="1"/>
        <w:tblW w:w="14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54"/>
        <w:gridCol w:w="1474"/>
        <w:gridCol w:w="1134"/>
        <w:gridCol w:w="1843"/>
        <w:gridCol w:w="1559"/>
        <w:gridCol w:w="2410"/>
        <w:gridCol w:w="1843"/>
        <w:gridCol w:w="1134"/>
        <w:gridCol w:w="1134"/>
        <w:gridCol w:w="1670"/>
      </w:tblGrid>
      <w:tr w:rsidR="00EF6DDD" w:rsidRPr="00B32C09" w14:paraId="5DE2F036" w14:textId="77777777" w:rsidTr="000B0CC3">
        <w:trPr>
          <w:trHeight w:val="20"/>
          <w:tblHeader/>
        </w:trPr>
        <w:tc>
          <w:tcPr>
            <w:tcW w:w="454" w:type="dxa"/>
            <w:shd w:val="clear" w:color="auto" w:fill="auto"/>
          </w:tcPr>
          <w:p w14:paraId="5EA71067" w14:textId="77777777" w:rsidR="00E403A3" w:rsidRPr="00B32C09" w:rsidRDefault="00E403A3" w:rsidP="00B32C09">
            <w:pPr>
              <w:spacing w:before="0" w:after="0"/>
              <w:ind w:firstLine="0"/>
              <w:jc w:val="center"/>
              <w:rPr>
                <w:rFonts w:cs="Times New Roman"/>
                <w:iCs/>
                <w:sz w:val="20"/>
              </w:rPr>
            </w:pPr>
            <w:r w:rsidRPr="00B32C09">
              <w:rPr>
                <w:rFonts w:cs="Times New Roman"/>
                <w:iCs/>
                <w:sz w:val="20"/>
                <w:szCs w:val="20"/>
              </w:rPr>
              <w:t>1</w:t>
            </w:r>
          </w:p>
        </w:tc>
        <w:tc>
          <w:tcPr>
            <w:tcW w:w="1474" w:type="dxa"/>
            <w:shd w:val="clear" w:color="auto" w:fill="auto"/>
          </w:tcPr>
          <w:p w14:paraId="4A2D1FED" w14:textId="77777777" w:rsidR="00E403A3" w:rsidRPr="00B32C09" w:rsidRDefault="00E403A3" w:rsidP="00B32C09">
            <w:pPr>
              <w:spacing w:before="0" w:after="0"/>
              <w:ind w:firstLine="0"/>
              <w:jc w:val="center"/>
              <w:rPr>
                <w:rFonts w:cs="Times New Roman"/>
                <w:iCs/>
                <w:sz w:val="20"/>
              </w:rPr>
            </w:pPr>
            <w:r w:rsidRPr="00B32C09">
              <w:rPr>
                <w:rFonts w:cs="Times New Roman"/>
                <w:iCs/>
                <w:sz w:val="20"/>
                <w:szCs w:val="20"/>
              </w:rPr>
              <w:t>2</w:t>
            </w:r>
          </w:p>
        </w:tc>
        <w:tc>
          <w:tcPr>
            <w:tcW w:w="1134" w:type="dxa"/>
            <w:shd w:val="clear" w:color="auto" w:fill="auto"/>
          </w:tcPr>
          <w:p w14:paraId="402E9F24" w14:textId="77777777" w:rsidR="00E403A3" w:rsidRPr="00B32C09" w:rsidRDefault="00E403A3" w:rsidP="00B32C09">
            <w:pPr>
              <w:spacing w:before="0" w:after="0"/>
              <w:ind w:firstLine="0"/>
              <w:jc w:val="center"/>
              <w:rPr>
                <w:rFonts w:cs="Times New Roman"/>
                <w:iCs/>
                <w:sz w:val="20"/>
              </w:rPr>
            </w:pPr>
            <w:r w:rsidRPr="00B32C09">
              <w:rPr>
                <w:rFonts w:cs="Times New Roman"/>
                <w:iCs/>
                <w:sz w:val="20"/>
                <w:szCs w:val="20"/>
              </w:rPr>
              <w:t>3</w:t>
            </w:r>
          </w:p>
        </w:tc>
        <w:tc>
          <w:tcPr>
            <w:tcW w:w="1843" w:type="dxa"/>
            <w:shd w:val="clear" w:color="auto" w:fill="auto"/>
          </w:tcPr>
          <w:p w14:paraId="579BEBF6" w14:textId="77777777" w:rsidR="00E403A3" w:rsidRPr="00B32C09" w:rsidRDefault="00E403A3" w:rsidP="00B32C09">
            <w:pPr>
              <w:spacing w:before="0" w:after="0"/>
              <w:ind w:firstLine="0"/>
              <w:jc w:val="center"/>
              <w:rPr>
                <w:rFonts w:cs="Times New Roman"/>
                <w:iCs/>
                <w:sz w:val="20"/>
              </w:rPr>
            </w:pPr>
            <w:r w:rsidRPr="00B32C09">
              <w:rPr>
                <w:rFonts w:cs="Times New Roman"/>
                <w:iCs/>
                <w:sz w:val="20"/>
                <w:szCs w:val="20"/>
              </w:rPr>
              <w:t>4</w:t>
            </w:r>
          </w:p>
        </w:tc>
        <w:tc>
          <w:tcPr>
            <w:tcW w:w="1559" w:type="dxa"/>
            <w:shd w:val="clear" w:color="auto" w:fill="auto"/>
          </w:tcPr>
          <w:p w14:paraId="13B82BF0" w14:textId="77777777" w:rsidR="00E403A3" w:rsidRPr="00B32C09" w:rsidRDefault="00E403A3" w:rsidP="00B32C09">
            <w:pPr>
              <w:spacing w:before="0" w:after="0"/>
              <w:ind w:firstLine="0"/>
              <w:jc w:val="center"/>
              <w:rPr>
                <w:rFonts w:cs="Times New Roman"/>
                <w:iCs/>
                <w:sz w:val="20"/>
              </w:rPr>
            </w:pPr>
            <w:r w:rsidRPr="00B32C09">
              <w:rPr>
                <w:rFonts w:cs="Times New Roman"/>
                <w:iCs/>
                <w:sz w:val="20"/>
                <w:szCs w:val="20"/>
              </w:rPr>
              <w:t>5</w:t>
            </w:r>
          </w:p>
        </w:tc>
        <w:tc>
          <w:tcPr>
            <w:tcW w:w="2410" w:type="dxa"/>
            <w:shd w:val="clear" w:color="auto" w:fill="auto"/>
          </w:tcPr>
          <w:p w14:paraId="1B7A5B6C" w14:textId="77777777" w:rsidR="00E403A3" w:rsidRPr="00B32C09" w:rsidRDefault="00E403A3" w:rsidP="00B32C09">
            <w:pPr>
              <w:spacing w:before="0" w:after="0"/>
              <w:ind w:firstLine="0"/>
              <w:jc w:val="center"/>
              <w:rPr>
                <w:rFonts w:cs="Times New Roman"/>
                <w:iCs/>
                <w:sz w:val="20"/>
              </w:rPr>
            </w:pPr>
            <w:r w:rsidRPr="00B32C09">
              <w:rPr>
                <w:rFonts w:cs="Times New Roman"/>
                <w:iCs/>
                <w:sz w:val="20"/>
                <w:szCs w:val="20"/>
              </w:rPr>
              <w:t>6</w:t>
            </w:r>
          </w:p>
        </w:tc>
        <w:tc>
          <w:tcPr>
            <w:tcW w:w="1843" w:type="dxa"/>
            <w:shd w:val="clear" w:color="auto" w:fill="auto"/>
          </w:tcPr>
          <w:p w14:paraId="401211C8" w14:textId="77777777" w:rsidR="00E403A3" w:rsidRPr="00B32C09" w:rsidRDefault="00E403A3" w:rsidP="00B32C09">
            <w:pPr>
              <w:spacing w:before="0" w:after="0"/>
              <w:ind w:firstLine="0"/>
              <w:jc w:val="center"/>
              <w:rPr>
                <w:rFonts w:cs="Times New Roman"/>
                <w:iCs/>
                <w:sz w:val="20"/>
              </w:rPr>
            </w:pPr>
            <w:r w:rsidRPr="00B32C09">
              <w:rPr>
                <w:rFonts w:cs="Times New Roman"/>
                <w:iCs/>
                <w:sz w:val="20"/>
                <w:szCs w:val="20"/>
              </w:rPr>
              <w:t>7</w:t>
            </w:r>
          </w:p>
        </w:tc>
        <w:tc>
          <w:tcPr>
            <w:tcW w:w="1134" w:type="dxa"/>
            <w:shd w:val="clear" w:color="auto" w:fill="auto"/>
          </w:tcPr>
          <w:p w14:paraId="1040ED71" w14:textId="77777777" w:rsidR="00E403A3" w:rsidRPr="00B32C09" w:rsidRDefault="00E403A3" w:rsidP="00B32C09">
            <w:pPr>
              <w:spacing w:before="0" w:after="0"/>
              <w:ind w:firstLine="0"/>
              <w:jc w:val="center"/>
              <w:rPr>
                <w:rFonts w:cs="Times New Roman"/>
                <w:iCs/>
                <w:sz w:val="20"/>
              </w:rPr>
            </w:pPr>
            <w:r w:rsidRPr="00B32C09">
              <w:rPr>
                <w:rFonts w:cs="Times New Roman"/>
                <w:iCs/>
                <w:sz w:val="20"/>
                <w:szCs w:val="20"/>
              </w:rPr>
              <w:t>8</w:t>
            </w:r>
          </w:p>
        </w:tc>
        <w:tc>
          <w:tcPr>
            <w:tcW w:w="1134" w:type="dxa"/>
            <w:shd w:val="clear" w:color="auto" w:fill="auto"/>
          </w:tcPr>
          <w:p w14:paraId="25E1BBFA" w14:textId="77777777" w:rsidR="00E403A3" w:rsidRPr="00B32C09" w:rsidRDefault="00E403A3" w:rsidP="00B32C09">
            <w:pPr>
              <w:spacing w:before="0" w:after="0"/>
              <w:ind w:firstLine="0"/>
              <w:jc w:val="center"/>
              <w:rPr>
                <w:rFonts w:cs="Times New Roman"/>
                <w:iCs/>
                <w:sz w:val="20"/>
              </w:rPr>
            </w:pPr>
            <w:r w:rsidRPr="00B32C09">
              <w:rPr>
                <w:rFonts w:cs="Times New Roman"/>
                <w:iCs/>
                <w:sz w:val="20"/>
                <w:szCs w:val="20"/>
              </w:rPr>
              <w:t>9</w:t>
            </w:r>
          </w:p>
        </w:tc>
        <w:tc>
          <w:tcPr>
            <w:tcW w:w="1670" w:type="dxa"/>
            <w:shd w:val="clear" w:color="auto" w:fill="auto"/>
          </w:tcPr>
          <w:p w14:paraId="5FF53AF0" w14:textId="77777777" w:rsidR="00E403A3" w:rsidRPr="00B32C09" w:rsidRDefault="00E403A3" w:rsidP="00B32C09">
            <w:pPr>
              <w:spacing w:before="0" w:after="0"/>
              <w:ind w:firstLine="0"/>
              <w:jc w:val="center"/>
              <w:rPr>
                <w:rFonts w:cs="Times New Roman"/>
                <w:iCs/>
                <w:sz w:val="20"/>
              </w:rPr>
            </w:pPr>
            <w:r w:rsidRPr="00B32C09">
              <w:rPr>
                <w:rFonts w:cs="Times New Roman"/>
                <w:iCs/>
                <w:sz w:val="20"/>
                <w:szCs w:val="20"/>
              </w:rPr>
              <w:t>10</w:t>
            </w:r>
          </w:p>
        </w:tc>
      </w:tr>
      <w:tr w:rsidR="00EF6DDD" w:rsidRPr="00B32C09" w14:paraId="37266005" w14:textId="77777777" w:rsidTr="000B0CC3">
        <w:trPr>
          <w:trHeight w:val="20"/>
        </w:trPr>
        <w:tc>
          <w:tcPr>
            <w:tcW w:w="454" w:type="dxa"/>
            <w:shd w:val="clear" w:color="auto" w:fill="auto"/>
          </w:tcPr>
          <w:p w14:paraId="66263E74" w14:textId="77777777" w:rsidR="000B0CC3" w:rsidRPr="00B32C09" w:rsidRDefault="000B0CC3" w:rsidP="00B32C09">
            <w:pPr>
              <w:ind w:firstLine="0"/>
              <w:rPr>
                <w:rFonts w:cs="Times New Roman"/>
                <w:sz w:val="20"/>
                <w:szCs w:val="20"/>
              </w:rPr>
            </w:pPr>
            <w:r w:rsidRPr="00B32C09">
              <w:rPr>
                <w:rFonts w:cs="Times New Roman"/>
                <w:sz w:val="20"/>
                <w:szCs w:val="20"/>
              </w:rPr>
              <w:t>1.</w:t>
            </w:r>
          </w:p>
        </w:tc>
        <w:tc>
          <w:tcPr>
            <w:tcW w:w="1474" w:type="dxa"/>
            <w:shd w:val="clear" w:color="auto" w:fill="auto"/>
          </w:tcPr>
          <w:p w14:paraId="6436C520" w14:textId="77777777" w:rsidR="000B0CC3" w:rsidRPr="00B32C09" w:rsidRDefault="000B0CC3" w:rsidP="00B32C09">
            <w:pPr>
              <w:spacing w:before="0" w:after="0"/>
              <w:ind w:firstLine="0"/>
              <w:jc w:val="center"/>
              <w:rPr>
                <w:rFonts w:cs="Times New Roman"/>
                <w:iCs/>
                <w:sz w:val="20"/>
              </w:rPr>
            </w:pPr>
            <w:r w:rsidRPr="00B32C09">
              <w:rPr>
                <w:rFonts w:cs="Times New Roman"/>
                <w:iCs/>
                <w:sz w:val="20"/>
                <w:szCs w:val="20"/>
              </w:rPr>
              <w:t>1.4.1</w:t>
            </w:r>
          </w:p>
        </w:tc>
        <w:tc>
          <w:tcPr>
            <w:tcW w:w="1134" w:type="dxa"/>
            <w:shd w:val="clear" w:color="auto" w:fill="auto"/>
          </w:tcPr>
          <w:p w14:paraId="2435466D" w14:textId="77777777" w:rsidR="000B0CC3" w:rsidRPr="00B32C09" w:rsidRDefault="000B0CC3" w:rsidP="00B32C09">
            <w:pPr>
              <w:spacing w:before="0" w:after="0"/>
              <w:ind w:firstLine="0"/>
              <w:jc w:val="center"/>
              <w:rPr>
                <w:rFonts w:cs="Times New Roman"/>
                <w:iCs/>
                <w:sz w:val="20"/>
                <w:szCs w:val="20"/>
              </w:rPr>
            </w:pPr>
            <w:r w:rsidRPr="00B32C09">
              <w:rPr>
                <w:rFonts w:cs="Times New Roman"/>
                <w:sz w:val="20"/>
                <w:szCs w:val="20"/>
              </w:rPr>
              <w:t>602010402</w:t>
            </w:r>
          </w:p>
        </w:tc>
        <w:tc>
          <w:tcPr>
            <w:tcW w:w="1843" w:type="dxa"/>
            <w:shd w:val="clear" w:color="auto" w:fill="auto"/>
          </w:tcPr>
          <w:p w14:paraId="2ADB895C" w14:textId="77777777" w:rsidR="000B0CC3" w:rsidRPr="00B32C09" w:rsidRDefault="000B0CC3" w:rsidP="00B32C09">
            <w:pPr>
              <w:spacing w:before="0" w:after="0"/>
              <w:ind w:firstLine="0"/>
              <w:jc w:val="center"/>
              <w:rPr>
                <w:rFonts w:cs="Times New Roman"/>
                <w:iCs/>
                <w:sz w:val="20"/>
                <w:szCs w:val="20"/>
              </w:rPr>
            </w:pPr>
            <w:r w:rsidRPr="00B32C09">
              <w:rPr>
                <w:rFonts w:cs="Times New Roman"/>
                <w:sz w:val="20"/>
                <w:szCs w:val="20"/>
              </w:rPr>
              <w:t>Лечебно-профилактическая медицинская организация, оказывающая медицинскую помощь в амбулаторных условиях и (или) в условиях дневного стационара</w:t>
            </w:r>
          </w:p>
        </w:tc>
        <w:tc>
          <w:tcPr>
            <w:tcW w:w="1559" w:type="dxa"/>
            <w:shd w:val="clear" w:color="auto" w:fill="auto"/>
          </w:tcPr>
          <w:p w14:paraId="43314605" w14:textId="77777777" w:rsidR="000B0CC3" w:rsidRPr="00B32C09" w:rsidRDefault="000B0CC3" w:rsidP="00B32C09">
            <w:pPr>
              <w:spacing w:before="0" w:after="0"/>
              <w:ind w:firstLine="0"/>
              <w:jc w:val="center"/>
              <w:rPr>
                <w:rFonts w:cs="Times New Roman"/>
                <w:iCs/>
                <w:sz w:val="20"/>
                <w:szCs w:val="20"/>
              </w:rPr>
            </w:pPr>
            <w:r w:rsidRPr="00B32C09">
              <w:rPr>
                <w:rFonts w:cs="Times New Roman"/>
                <w:iCs/>
                <w:sz w:val="20"/>
                <w:szCs w:val="20"/>
              </w:rPr>
              <w:t>Охрана здоровья населения</w:t>
            </w:r>
          </w:p>
        </w:tc>
        <w:tc>
          <w:tcPr>
            <w:tcW w:w="2410" w:type="dxa"/>
            <w:shd w:val="clear" w:color="auto" w:fill="auto"/>
          </w:tcPr>
          <w:p w14:paraId="5457FF1D" w14:textId="77777777" w:rsidR="000B0CC3" w:rsidRPr="00B32C09" w:rsidRDefault="000B0CC3" w:rsidP="00B32C09">
            <w:pPr>
              <w:spacing w:before="0" w:after="0"/>
              <w:ind w:firstLine="0"/>
              <w:jc w:val="center"/>
              <w:rPr>
                <w:rFonts w:cs="Times New Roman"/>
                <w:iCs/>
                <w:sz w:val="20"/>
              </w:rPr>
            </w:pPr>
            <w:r w:rsidRPr="00B32C09">
              <w:rPr>
                <w:rFonts w:cs="Times New Roman"/>
                <w:iCs/>
                <w:sz w:val="20"/>
                <w:szCs w:val="20"/>
              </w:rPr>
              <w:t xml:space="preserve">Строительство объекта: </w:t>
            </w:r>
            <w:r w:rsidR="00EE0667" w:rsidRPr="00B32C09">
              <w:rPr>
                <w:rFonts w:cs="Times New Roman"/>
                <w:iCs/>
                <w:sz w:val="20"/>
                <w:szCs w:val="20"/>
              </w:rPr>
              <w:t>«</w:t>
            </w:r>
            <w:r w:rsidRPr="00B32C09">
              <w:rPr>
                <w:rFonts w:cs="Times New Roman"/>
                <w:sz w:val="20"/>
                <w:szCs w:val="20"/>
              </w:rPr>
              <w:t>Поликлиника на 200 посещений в смену в пгт Свеча Кировской области, в т. ч. ПИР</w:t>
            </w:r>
            <w:r w:rsidR="00EE0667" w:rsidRPr="00B32C09">
              <w:rPr>
                <w:rFonts w:cs="Times New Roman"/>
                <w:sz w:val="20"/>
                <w:szCs w:val="20"/>
              </w:rPr>
              <w:t>»</w:t>
            </w:r>
          </w:p>
        </w:tc>
        <w:tc>
          <w:tcPr>
            <w:tcW w:w="1843" w:type="dxa"/>
            <w:shd w:val="clear" w:color="auto" w:fill="auto"/>
          </w:tcPr>
          <w:p w14:paraId="4EE2D872" w14:textId="77777777" w:rsidR="000B0CC3" w:rsidRPr="00B32C09" w:rsidRDefault="000B0CC3" w:rsidP="00B32C09">
            <w:pPr>
              <w:spacing w:before="0" w:after="0"/>
              <w:ind w:firstLine="0"/>
              <w:jc w:val="center"/>
              <w:rPr>
                <w:rFonts w:cs="Times New Roman"/>
                <w:iCs/>
                <w:sz w:val="20"/>
              </w:rPr>
            </w:pPr>
            <w:r w:rsidRPr="00B32C09">
              <w:rPr>
                <w:rFonts w:cs="Times New Roman"/>
                <w:sz w:val="20"/>
                <w:szCs w:val="20"/>
              </w:rPr>
              <w:t>Кировская область, пгт Свеча, ул.Комсомольская, 18</w:t>
            </w:r>
          </w:p>
        </w:tc>
        <w:tc>
          <w:tcPr>
            <w:tcW w:w="1134" w:type="dxa"/>
            <w:shd w:val="clear" w:color="auto" w:fill="auto"/>
          </w:tcPr>
          <w:p w14:paraId="6F96703E" w14:textId="77777777" w:rsidR="000B0CC3" w:rsidRPr="00B32C09" w:rsidRDefault="000B0CC3" w:rsidP="00B32C09">
            <w:pPr>
              <w:spacing w:before="0" w:after="0"/>
              <w:ind w:firstLine="0"/>
              <w:jc w:val="center"/>
              <w:rPr>
                <w:rFonts w:cs="Times New Roman"/>
                <w:iCs/>
                <w:sz w:val="20"/>
              </w:rPr>
            </w:pPr>
            <w:r w:rsidRPr="00B32C09">
              <w:rPr>
                <w:rFonts w:cs="Times New Roman"/>
                <w:iCs/>
                <w:sz w:val="20"/>
                <w:szCs w:val="20"/>
              </w:rPr>
              <w:t>200 посещений в смену</w:t>
            </w:r>
          </w:p>
        </w:tc>
        <w:tc>
          <w:tcPr>
            <w:tcW w:w="1134" w:type="dxa"/>
            <w:shd w:val="clear" w:color="auto" w:fill="auto"/>
          </w:tcPr>
          <w:p w14:paraId="795CEAC3" w14:textId="77777777" w:rsidR="000B0CC3" w:rsidRPr="00B32C09" w:rsidRDefault="000B0CC3" w:rsidP="00B32C09">
            <w:pPr>
              <w:spacing w:before="0" w:after="0"/>
              <w:ind w:firstLine="0"/>
              <w:jc w:val="center"/>
              <w:rPr>
                <w:rFonts w:cs="Times New Roman"/>
                <w:iCs/>
                <w:sz w:val="20"/>
              </w:rPr>
            </w:pPr>
            <w:r w:rsidRPr="00B32C09">
              <w:rPr>
                <w:rFonts w:cs="Times New Roman"/>
                <w:iCs/>
                <w:sz w:val="20"/>
                <w:szCs w:val="20"/>
              </w:rPr>
              <w:t>Первая очередь</w:t>
            </w:r>
          </w:p>
        </w:tc>
        <w:tc>
          <w:tcPr>
            <w:tcW w:w="1670" w:type="dxa"/>
            <w:shd w:val="clear" w:color="auto" w:fill="auto"/>
          </w:tcPr>
          <w:p w14:paraId="7CA73EEF" w14:textId="77777777" w:rsidR="000B0CC3" w:rsidRPr="00B32C09" w:rsidRDefault="000B0CC3" w:rsidP="00B32C09">
            <w:pPr>
              <w:spacing w:before="0" w:after="0"/>
              <w:ind w:firstLine="0"/>
              <w:jc w:val="center"/>
              <w:rPr>
                <w:rFonts w:cs="Times New Roman"/>
                <w:iCs/>
                <w:sz w:val="20"/>
                <w:szCs w:val="20"/>
              </w:rPr>
            </w:pPr>
            <w:r w:rsidRPr="00B32C09">
              <w:rPr>
                <w:rFonts w:cs="Times New Roman"/>
                <w:iCs/>
                <w:sz w:val="20"/>
                <w:szCs w:val="20"/>
              </w:rPr>
              <w:t>не устанавливаются</w:t>
            </w:r>
          </w:p>
        </w:tc>
      </w:tr>
      <w:tr w:rsidR="00EF6DDD" w:rsidRPr="00B32C09" w14:paraId="7AF86AAD" w14:textId="77777777" w:rsidTr="000B0CC3">
        <w:trPr>
          <w:trHeight w:val="20"/>
        </w:trPr>
        <w:tc>
          <w:tcPr>
            <w:tcW w:w="454" w:type="dxa"/>
            <w:shd w:val="clear" w:color="auto" w:fill="auto"/>
          </w:tcPr>
          <w:p w14:paraId="563E69C5" w14:textId="77777777" w:rsidR="000B0CC3" w:rsidRPr="00B32C09" w:rsidRDefault="000B0CC3" w:rsidP="00B32C09">
            <w:pPr>
              <w:ind w:firstLine="0"/>
              <w:rPr>
                <w:rFonts w:cs="Times New Roman"/>
                <w:sz w:val="20"/>
                <w:szCs w:val="20"/>
              </w:rPr>
            </w:pPr>
            <w:r w:rsidRPr="00B32C09">
              <w:rPr>
                <w:rFonts w:cs="Times New Roman"/>
                <w:sz w:val="20"/>
                <w:szCs w:val="20"/>
              </w:rPr>
              <w:t>2.</w:t>
            </w:r>
          </w:p>
        </w:tc>
        <w:tc>
          <w:tcPr>
            <w:tcW w:w="1474" w:type="dxa"/>
            <w:shd w:val="clear" w:color="auto" w:fill="auto"/>
          </w:tcPr>
          <w:p w14:paraId="336C8F1F" w14:textId="77777777" w:rsidR="000B0CC3" w:rsidRPr="00B32C09" w:rsidRDefault="000B0CC3" w:rsidP="00B32C09">
            <w:pPr>
              <w:spacing w:before="0" w:after="0"/>
              <w:ind w:firstLine="0"/>
              <w:jc w:val="center"/>
              <w:rPr>
                <w:rFonts w:cs="Times New Roman"/>
                <w:iCs/>
                <w:sz w:val="20"/>
              </w:rPr>
            </w:pPr>
            <w:r w:rsidRPr="00B32C09">
              <w:rPr>
                <w:rFonts w:cs="Times New Roman"/>
                <w:iCs/>
                <w:sz w:val="20"/>
                <w:szCs w:val="20"/>
              </w:rPr>
              <w:t>1.4.2</w:t>
            </w:r>
          </w:p>
        </w:tc>
        <w:tc>
          <w:tcPr>
            <w:tcW w:w="1134" w:type="dxa"/>
            <w:shd w:val="clear" w:color="auto" w:fill="auto"/>
          </w:tcPr>
          <w:p w14:paraId="66BB68F5" w14:textId="77777777" w:rsidR="000B0CC3" w:rsidRPr="00B32C09" w:rsidRDefault="000B0CC3" w:rsidP="00B32C09">
            <w:pPr>
              <w:spacing w:before="0" w:after="0"/>
              <w:ind w:firstLine="0"/>
              <w:jc w:val="center"/>
              <w:rPr>
                <w:rFonts w:cs="Times New Roman"/>
                <w:iCs/>
                <w:sz w:val="20"/>
                <w:szCs w:val="20"/>
              </w:rPr>
            </w:pPr>
            <w:r w:rsidRPr="00B32C09">
              <w:rPr>
                <w:rFonts w:cs="Times New Roman"/>
                <w:sz w:val="20"/>
                <w:szCs w:val="20"/>
              </w:rPr>
              <w:t>602010402</w:t>
            </w:r>
          </w:p>
        </w:tc>
        <w:tc>
          <w:tcPr>
            <w:tcW w:w="1843" w:type="dxa"/>
            <w:shd w:val="clear" w:color="auto" w:fill="auto"/>
          </w:tcPr>
          <w:p w14:paraId="3EB670E5" w14:textId="77777777" w:rsidR="000B0CC3" w:rsidRPr="00B32C09" w:rsidRDefault="000B0CC3" w:rsidP="00B32C09">
            <w:pPr>
              <w:spacing w:before="0" w:after="0"/>
              <w:ind w:firstLine="0"/>
              <w:jc w:val="center"/>
              <w:rPr>
                <w:rFonts w:cs="Times New Roman"/>
                <w:iCs/>
                <w:sz w:val="20"/>
                <w:szCs w:val="20"/>
              </w:rPr>
            </w:pPr>
            <w:r w:rsidRPr="00B32C09">
              <w:rPr>
                <w:rFonts w:cs="Times New Roman"/>
                <w:sz w:val="20"/>
                <w:szCs w:val="20"/>
              </w:rPr>
              <w:t>Лечебно-профилактическая медицинская организация, оказывающая медицинскую помощь в амбулаторных условиях и (или) в условиях дневного стационара</w:t>
            </w:r>
          </w:p>
        </w:tc>
        <w:tc>
          <w:tcPr>
            <w:tcW w:w="1559" w:type="dxa"/>
            <w:shd w:val="clear" w:color="auto" w:fill="auto"/>
          </w:tcPr>
          <w:p w14:paraId="7815DEA0" w14:textId="77777777" w:rsidR="000B0CC3" w:rsidRPr="00B32C09" w:rsidRDefault="000B0CC3" w:rsidP="00B32C09">
            <w:pPr>
              <w:spacing w:before="0" w:after="0"/>
              <w:ind w:firstLine="0"/>
              <w:jc w:val="center"/>
              <w:rPr>
                <w:rFonts w:cs="Times New Roman"/>
                <w:iCs/>
                <w:sz w:val="20"/>
                <w:szCs w:val="20"/>
              </w:rPr>
            </w:pPr>
            <w:r w:rsidRPr="00B32C09">
              <w:rPr>
                <w:rFonts w:cs="Times New Roman"/>
                <w:iCs/>
                <w:sz w:val="20"/>
                <w:szCs w:val="20"/>
              </w:rPr>
              <w:t>Охрана здоровья населения</w:t>
            </w:r>
          </w:p>
        </w:tc>
        <w:tc>
          <w:tcPr>
            <w:tcW w:w="2410" w:type="dxa"/>
            <w:shd w:val="clear" w:color="auto" w:fill="auto"/>
          </w:tcPr>
          <w:p w14:paraId="7A0A8D5E" w14:textId="77777777" w:rsidR="000B0CC3" w:rsidRPr="00B32C09" w:rsidRDefault="000B0CC3" w:rsidP="00B32C09">
            <w:pPr>
              <w:spacing w:before="0" w:after="0"/>
              <w:ind w:firstLine="0"/>
              <w:jc w:val="center"/>
              <w:rPr>
                <w:rFonts w:cs="Times New Roman"/>
                <w:iCs/>
                <w:sz w:val="20"/>
              </w:rPr>
            </w:pPr>
            <w:r w:rsidRPr="00B32C09">
              <w:rPr>
                <w:rFonts w:cs="Times New Roman"/>
                <w:iCs/>
                <w:sz w:val="20"/>
                <w:szCs w:val="20"/>
              </w:rPr>
              <w:t xml:space="preserve">Строительство объекта: </w:t>
            </w:r>
            <w:r w:rsidR="00EE0667" w:rsidRPr="00B32C09">
              <w:rPr>
                <w:rFonts w:cs="Times New Roman"/>
                <w:iCs/>
                <w:sz w:val="20"/>
                <w:szCs w:val="20"/>
              </w:rPr>
              <w:t>«</w:t>
            </w:r>
            <w:r w:rsidRPr="00B32C09">
              <w:rPr>
                <w:rFonts w:cs="Times New Roman"/>
                <w:sz w:val="20"/>
                <w:szCs w:val="20"/>
              </w:rPr>
              <w:t>Поликлиника на 200 посещений в смену в пгт Кильмезь Кировской области, в т. ч. ПИР</w:t>
            </w:r>
            <w:r w:rsidR="00EE0667" w:rsidRPr="00B32C09">
              <w:rPr>
                <w:rFonts w:cs="Times New Roman"/>
                <w:sz w:val="20"/>
                <w:szCs w:val="20"/>
              </w:rPr>
              <w:t>»</w:t>
            </w:r>
          </w:p>
        </w:tc>
        <w:tc>
          <w:tcPr>
            <w:tcW w:w="1843" w:type="dxa"/>
            <w:shd w:val="clear" w:color="auto" w:fill="auto"/>
          </w:tcPr>
          <w:p w14:paraId="01DE4910" w14:textId="77777777" w:rsidR="000B0CC3" w:rsidRPr="00B32C09" w:rsidRDefault="000B0CC3" w:rsidP="00B32C09">
            <w:pPr>
              <w:spacing w:before="0" w:after="0"/>
              <w:ind w:firstLine="0"/>
              <w:jc w:val="center"/>
              <w:rPr>
                <w:rFonts w:cs="Times New Roman"/>
                <w:iCs/>
                <w:sz w:val="20"/>
              </w:rPr>
            </w:pPr>
            <w:r w:rsidRPr="00B32C09">
              <w:rPr>
                <w:rFonts w:cs="Times New Roman"/>
                <w:sz w:val="20"/>
                <w:szCs w:val="20"/>
              </w:rPr>
              <w:t>Кировская область, пгт. Кильмезь, ул. Больничная, д. 15</w:t>
            </w:r>
          </w:p>
        </w:tc>
        <w:tc>
          <w:tcPr>
            <w:tcW w:w="1134" w:type="dxa"/>
            <w:shd w:val="clear" w:color="auto" w:fill="auto"/>
          </w:tcPr>
          <w:p w14:paraId="47A58C4E" w14:textId="77777777" w:rsidR="000B0CC3" w:rsidRPr="00B32C09" w:rsidRDefault="000B0CC3" w:rsidP="00B32C09">
            <w:pPr>
              <w:spacing w:before="0" w:after="0"/>
              <w:ind w:firstLine="0"/>
              <w:jc w:val="center"/>
              <w:rPr>
                <w:rFonts w:cs="Times New Roman"/>
                <w:iCs/>
                <w:sz w:val="20"/>
              </w:rPr>
            </w:pPr>
            <w:r w:rsidRPr="00B32C09">
              <w:rPr>
                <w:rFonts w:cs="Times New Roman"/>
                <w:iCs/>
                <w:sz w:val="20"/>
                <w:szCs w:val="20"/>
              </w:rPr>
              <w:t>200 посещений в смену</w:t>
            </w:r>
          </w:p>
        </w:tc>
        <w:tc>
          <w:tcPr>
            <w:tcW w:w="1134" w:type="dxa"/>
            <w:shd w:val="clear" w:color="auto" w:fill="auto"/>
          </w:tcPr>
          <w:p w14:paraId="35046D99" w14:textId="77777777" w:rsidR="000B0CC3" w:rsidRPr="00B32C09" w:rsidRDefault="000B0CC3" w:rsidP="00B32C09">
            <w:pPr>
              <w:spacing w:before="0" w:after="0"/>
              <w:ind w:firstLine="0"/>
              <w:jc w:val="center"/>
              <w:rPr>
                <w:rFonts w:cs="Times New Roman"/>
                <w:iCs/>
                <w:sz w:val="20"/>
              </w:rPr>
            </w:pPr>
            <w:r w:rsidRPr="00B32C09">
              <w:rPr>
                <w:rFonts w:cs="Times New Roman"/>
                <w:iCs/>
                <w:sz w:val="20"/>
                <w:szCs w:val="20"/>
              </w:rPr>
              <w:t>Первая очередь</w:t>
            </w:r>
          </w:p>
        </w:tc>
        <w:tc>
          <w:tcPr>
            <w:tcW w:w="1670" w:type="dxa"/>
            <w:shd w:val="clear" w:color="auto" w:fill="auto"/>
          </w:tcPr>
          <w:p w14:paraId="05ED4839" w14:textId="77777777" w:rsidR="000B0CC3" w:rsidRPr="00B32C09" w:rsidRDefault="000B0CC3" w:rsidP="00B32C09">
            <w:pPr>
              <w:spacing w:before="0" w:after="0"/>
              <w:ind w:firstLine="0"/>
              <w:jc w:val="center"/>
              <w:rPr>
                <w:rFonts w:cs="Times New Roman"/>
                <w:iCs/>
                <w:sz w:val="20"/>
                <w:szCs w:val="20"/>
              </w:rPr>
            </w:pPr>
            <w:r w:rsidRPr="00B32C09">
              <w:rPr>
                <w:rFonts w:cs="Times New Roman"/>
                <w:iCs/>
                <w:sz w:val="20"/>
                <w:szCs w:val="20"/>
              </w:rPr>
              <w:t>не устанавливаются</w:t>
            </w:r>
          </w:p>
        </w:tc>
      </w:tr>
      <w:tr w:rsidR="00EF6DDD" w:rsidRPr="00B32C09" w14:paraId="7080BB88" w14:textId="77777777" w:rsidTr="000B0CC3">
        <w:trPr>
          <w:trHeight w:val="20"/>
        </w:trPr>
        <w:tc>
          <w:tcPr>
            <w:tcW w:w="454" w:type="dxa"/>
            <w:shd w:val="clear" w:color="auto" w:fill="auto"/>
          </w:tcPr>
          <w:p w14:paraId="272162FD" w14:textId="77777777" w:rsidR="000B0CC3" w:rsidRPr="00B32C09" w:rsidRDefault="000B0CC3" w:rsidP="00B32C09">
            <w:pPr>
              <w:ind w:firstLine="0"/>
              <w:rPr>
                <w:rFonts w:cs="Times New Roman"/>
                <w:sz w:val="20"/>
                <w:szCs w:val="20"/>
              </w:rPr>
            </w:pPr>
            <w:r w:rsidRPr="00B32C09">
              <w:rPr>
                <w:rFonts w:cs="Times New Roman"/>
                <w:sz w:val="20"/>
                <w:szCs w:val="20"/>
              </w:rPr>
              <w:lastRenderedPageBreak/>
              <w:t>3.</w:t>
            </w:r>
          </w:p>
        </w:tc>
        <w:tc>
          <w:tcPr>
            <w:tcW w:w="1474" w:type="dxa"/>
            <w:shd w:val="clear" w:color="auto" w:fill="auto"/>
          </w:tcPr>
          <w:p w14:paraId="46DF4C5E" w14:textId="77777777" w:rsidR="000B0CC3" w:rsidRPr="00B32C09" w:rsidRDefault="000B0CC3" w:rsidP="00B32C09">
            <w:pPr>
              <w:spacing w:before="0" w:after="0"/>
              <w:ind w:firstLine="0"/>
              <w:jc w:val="center"/>
              <w:rPr>
                <w:rFonts w:cs="Times New Roman"/>
                <w:iCs/>
                <w:sz w:val="20"/>
              </w:rPr>
            </w:pPr>
            <w:r w:rsidRPr="00B32C09">
              <w:rPr>
                <w:rFonts w:cs="Times New Roman"/>
                <w:iCs/>
                <w:sz w:val="20"/>
                <w:szCs w:val="20"/>
              </w:rPr>
              <w:t>1.4.3</w:t>
            </w:r>
          </w:p>
        </w:tc>
        <w:tc>
          <w:tcPr>
            <w:tcW w:w="1134" w:type="dxa"/>
            <w:shd w:val="clear" w:color="auto" w:fill="auto"/>
          </w:tcPr>
          <w:p w14:paraId="7F817E6C" w14:textId="77777777" w:rsidR="000B0CC3" w:rsidRPr="00B32C09" w:rsidRDefault="000B0CC3" w:rsidP="00B32C09">
            <w:pPr>
              <w:spacing w:before="0" w:after="0"/>
              <w:ind w:firstLine="0"/>
              <w:jc w:val="center"/>
              <w:rPr>
                <w:rFonts w:cs="Times New Roman"/>
                <w:iCs/>
                <w:sz w:val="20"/>
                <w:szCs w:val="20"/>
              </w:rPr>
            </w:pPr>
            <w:r w:rsidRPr="00B32C09">
              <w:rPr>
                <w:rFonts w:cs="Times New Roman"/>
                <w:sz w:val="20"/>
                <w:szCs w:val="20"/>
              </w:rPr>
              <w:t>602010402</w:t>
            </w:r>
          </w:p>
        </w:tc>
        <w:tc>
          <w:tcPr>
            <w:tcW w:w="1843" w:type="dxa"/>
            <w:shd w:val="clear" w:color="auto" w:fill="auto"/>
          </w:tcPr>
          <w:p w14:paraId="25DBF1FE" w14:textId="77777777" w:rsidR="000B0CC3" w:rsidRPr="00B32C09" w:rsidRDefault="000B0CC3" w:rsidP="00B32C09">
            <w:pPr>
              <w:spacing w:before="0" w:after="0"/>
              <w:ind w:firstLine="0"/>
              <w:jc w:val="center"/>
              <w:rPr>
                <w:rFonts w:cs="Times New Roman"/>
                <w:iCs/>
                <w:sz w:val="20"/>
                <w:szCs w:val="20"/>
              </w:rPr>
            </w:pPr>
            <w:r w:rsidRPr="00B32C09">
              <w:rPr>
                <w:rFonts w:cs="Times New Roman"/>
                <w:sz w:val="20"/>
                <w:szCs w:val="20"/>
              </w:rPr>
              <w:t>Лечебно-профилактическая медицинская организация, оказывающая медицинскую помощь в амбулаторных условиях и (или) в условиях дневного стационара</w:t>
            </w:r>
          </w:p>
        </w:tc>
        <w:tc>
          <w:tcPr>
            <w:tcW w:w="1559" w:type="dxa"/>
            <w:shd w:val="clear" w:color="auto" w:fill="auto"/>
          </w:tcPr>
          <w:p w14:paraId="01DF6163" w14:textId="77777777" w:rsidR="000B0CC3" w:rsidRPr="00B32C09" w:rsidRDefault="000B0CC3" w:rsidP="00B32C09">
            <w:pPr>
              <w:spacing w:before="0" w:after="0"/>
              <w:ind w:firstLine="0"/>
              <w:jc w:val="center"/>
              <w:rPr>
                <w:rFonts w:cs="Times New Roman"/>
                <w:iCs/>
                <w:sz w:val="20"/>
                <w:szCs w:val="20"/>
              </w:rPr>
            </w:pPr>
            <w:r w:rsidRPr="00B32C09">
              <w:rPr>
                <w:rFonts w:cs="Times New Roman"/>
                <w:iCs/>
                <w:sz w:val="20"/>
                <w:szCs w:val="20"/>
              </w:rPr>
              <w:t>Охрана здоровья населения</w:t>
            </w:r>
          </w:p>
        </w:tc>
        <w:tc>
          <w:tcPr>
            <w:tcW w:w="2410" w:type="dxa"/>
            <w:shd w:val="clear" w:color="auto" w:fill="auto"/>
          </w:tcPr>
          <w:p w14:paraId="71A7CAB5" w14:textId="77777777" w:rsidR="000B0CC3" w:rsidRPr="00B32C09" w:rsidRDefault="000B0CC3" w:rsidP="00B32C09">
            <w:pPr>
              <w:spacing w:before="0" w:after="0"/>
              <w:ind w:firstLine="0"/>
              <w:jc w:val="center"/>
              <w:rPr>
                <w:rFonts w:cs="Times New Roman"/>
                <w:iCs/>
                <w:sz w:val="20"/>
              </w:rPr>
            </w:pPr>
            <w:r w:rsidRPr="00B32C09">
              <w:rPr>
                <w:rFonts w:cs="Times New Roman"/>
                <w:iCs/>
                <w:sz w:val="20"/>
                <w:szCs w:val="20"/>
              </w:rPr>
              <w:t xml:space="preserve">Строительство объекта: </w:t>
            </w:r>
            <w:r w:rsidR="00EE0667" w:rsidRPr="00B32C09">
              <w:rPr>
                <w:rFonts w:cs="Times New Roman"/>
                <w:iCs/>
                <w:sz w:val="20"/>
                <w:szCs w:val="20"/>
              </w:rPr>
              <w:t>«</w:t>
            </w:r>
            <w:r w:rsidRPr="00B32C09">
              <w:rPr>
                <w:rFonts w:cs="Times New Roman"/>
                <w:sz w:val="20"/>
                <w:szCs w:val="20"/>
              </w:rPr>
              <w:t>Поликлиника на 200 посещений в смену в г. Нолинск Кировской области, в т. ч. ПИР</w:t>
            </w:r>
            <w:r w:rsidR="00EE0667" w:rsidRPr="00B32C09">
              <w:rPr>
                <w:rFonts w:cs="Times New Roman"/>
                <w:sz w:val="20"/>
                <w:szCs w:val="20"/>
              </w:rPr>
              <w:t>»</w:t>
            </w:r>
          </w:p>
        </w:tc>
        <w:tc>
          <w:tcPr>
            <w:tcW w:w="1843" w:type="dxa"/>
            <w:shd w:val="clear" w:color="auto" w:fill="auto"/>
          </w:tcPr>
          <w:p w14:paraId="4D18875A" w14:textId="77777777" w:rsidR="000B0CC3" w:rsidRPr="00B32C09" w:rsidRDefault="000B0CC3" w:rsidP="00B32C09">
            <w:pPr>
              <w:spacing w:before="0" w:after="0"/>
              <w:ind w:firstLine="0"/>
              <w:jc w:val="center"/>
              <w:rPr>
                <w:rFonts w:cs="Times New Roman"/>
                <w:iCs/>
                <w:sz w:val="20"/>
              </w:rPr>
            </w:pPr>
            <w:r w:rsidRPr="00B32C09">
              <w:rPr>
                <w:rFonts w:cs="Times New Roman"/>
                <w:sz w:val="20"/>
                <w:szCs w:val="20"/>
              </w:rPr>
              <w:t>Кировская область, г. Нолинск, ул. Федосеева, д. 25в</w:t>
            </w:r>
          </w:p>
        </w:tc>
        <w:tc>
          <w:tcPr>
            <w:tcW w:w="1134" w:type="dxa"/>
            <w:shd w:val="clear" w:color="auto" w:fill="auto"/>
          </w:tcPr>
          <w:p w14:paraId="410D735E" w14:textId="77777777" w:rsidR="000B0CC3" w:rsidRPr="00B32C09" w:rsidRDefault="000B0CC3" w:rsidP="00B32C09">
            <w:pPr>
              <w:spacing w:before="0" w:after="0"/>
              <w:ind w:firstLine="0"/>
              <w:jc w:val="center"/>
              <w:rPr>
                <w:rFonts w:cs="Times New Roman"/>
                <w:iCs/>
                <w:sz w:val="20"/>
              </w:rPr>
            </w:pPr>
            <w:r w:rsidRPr="00B32C09">
              <w:rPr>
                <w:rFonts w:cs="Times New Roman"/>
                <w:iCs/>
                <w:sz w:val="20"/>
                <w:szCs w:val="20"/>
              </w:rPr>
              <w:t>200 посещений в смену</w:t>
            </w:r>
          </w:p>
        </w:tc>
        <w:tc>
          <w:tcPr>
            <w:tcW w:w="1134" w:type="dxa"/>
            <w:shd w:val="clear" w:color="auto" w:fill="auto"/>
          </w:tcPr>
          <w:p w14:paraId="3C0FB7AA" w14:textId="77777777" w:rsidR="000B0CC3" w:rsidRPr="00B32C09" w:rsidRDefault="000B0CC3" w:rsidP="00B32C09">
            <w:pPr>
              <w:spacing w:before="0" w:after="0"/>
              <w:ind w:firstLine="0"/>
              <w:jc w:val="center"/>
              <w:rPr>
                <w:rFonts w:cs="Times New Roman"/>
                <w:iCs/>
                <w:sz w:val="20"/>
              </w:rPr>
            </w:pPr>
            <w:r w:rsidRPr="00B32C09">
              <w:rPr>
                <w:rFonts w:cs="Times New Roman"/>
                <w:iCs/>
                <w:sz w:val="20"/>
                <w:szCs w:val="20"/>
              </w:rPr>
              <w:t>Первая очередь</w:t>
            </w:r>
          </w:p>
        </w:tc>
        <w:tc>
          <w:tcPr>
            <w:tcW w:w="1670" w:type="dxa"/>
            <w:shd w:val="clear" w:color="auto" w:fill="auto"/>
          </w:tcPr>
          <w:p w14:paraId="4205B86B" w14:textId="77777777" w:rsidR="000B0CC3" w:rsidRPr="00B32C09" w:rsidRDefault="000B0CC3" w:rsidP="00B32C09">
            <w:pPr>
              <w:spacing w:before="0" w:after="0"/>
              <w:ind w:firstLine="0"/>
              <w:jc w:val="center"/>
              <w:rPr>
                <w:rFonts w:cs="Times New Roman"/>
                <w:iCs/>
                <w:sz w:val="20"/>
                <w:szCs w:val="20"/>
              </w:rPr>
            </w:pPr>
            <w:r w:rsidRPr="00B32C09">
              <w:rPr>
                <w:rFonts w:cs="Times New Roman"/>
                <w:iCs/>
                <w:sz w:val="20"/>
                <w:szCs w:val="20"/>
              </w:rPr>
              <w:t>не устанавливаются</w:t>
            </w:r>
          </w:p>
        </w:tc>
      </w:tr>
      <w:tr w:rsidR="00EF6DDD" w:rsidRPr="00B32C09" w14:paraId="3C32FCB2" w14:textId="77777777" w:rsidTr="000B0CC3">
        <w:trPr>
          <w:trHeight w:val="20"/>
        </w:trPr>
        <w:tc>
          <w:tcPr>
            <w:tcW w:w="454" w:type="dxa"/>
            <w:shd w:val="clear" w:color="auto" w:fill="auto"/>
          </w:tcPr>
          <w:p w14:paraId="15A7485F" w14:textId="77777777" w:rsidR="000B0CC3" w:rsidRPr="00B32C09" w:rsidRDefault="000B0CC3" w:rsidP="00B32C09">
            <w:pPr>
              <w:ind w:firstLine="0"/>
              <w:rPr>
                <w:rFonts w:cs="Times New Roman"/>
                <w:sz w:val="20"/>
                <w:szCs w:val="20"/>
              </w:rPr>
            </w:pPr>
            <w:r w:rsidRPr="00B32C09">
              <w:rPr>
                <w:rFonts w:cs="Times New Roman"/>
                <w:sz w:val="20"/>
                <w:szCs w:val="20"/>
              </w:rPr>
              <w:t>4.</w:t>
            </w:r>
          </w:p>
        </w:tc>
        <w:tc>
          <w:tcPr>
            <w:tcW w:w="1474" w:type="dxa"/>
            <w:shd w:val="clear" w:color="auto" w:fill="auto"/>
          </w:tcPr>
          <w:p w14:paraId="4D9010A5" w14:textId="77777777" w:rsidR="000B0CC3" w:rsidRPr="00B32C09" w:rsidRDefault="000B0CC3" w:rsidP="00B32C09">
            <w:pPr>
              <w:spacing w:before="0" w:after="0"/>
              <w:ind w:firstLine="0"/>
              <w:jc w:val="center"/>
              <w:rPr>
                <w:rFonts w:cs="Times New Roman"/>
                <w:iCs/>
                <w:sz w:val="20"/>
              </w:rPr>
            </w:pPr>
            <w:r w:rsidRPr="00B32C09">
              <w:rPr>
                <w:rFonts w:cs="Times New Roman"/>
                <w:iCs/>
                <w:sz w:val="20"/>
                <w:szCs w:val="20"/>
              </w:rPr>
              <w:t>1.4.4</w:t>
            </w:r>
          </w:p>
        </w:tc>
        <w:tc>
          <w:tcPr>
            <w:tcW w:w="1134" w:type="dxa"/>
            <w:shd w:val="clear" w:color="auto" w:fill="auto"/>
          </w:tcPr>
          <w:p w14:paraId="2ADB6342" w14:textId="77777777" w:rsidR="000B0CC3" w:rsidRPr="00B32C09" w:rsidRDefault="000B0CC3" w:rsidP="00B32C09">
            <w:pPr>
              <w:spacing w:before="0" w:after="0"/>
              <w:ind w:firstLine="0"/>
              <w:jc w:val="center"/>
              <w:rPr>
                <w:rFonts w:cs="Times New Roman"/>
                <w:iCs/>
                <w:sz w:val="20"/>
                <w:szCs w:val="20"/>
              </w:rPr>
            </w:pPr>
            <w:r w:rsidRPr="00B32C09">
              <w:rPr>
                <w:rFonts w:cs="Times New Roman"/>
                <w:sz w:val="20"/>
                <w:szCs w:val="20"/>
              </w:rPr>
              <w:t>602010402</w:t>
            </w:r>
          </w:p>
        </w:tc>
        <w:tc>
          <w:tcPr>
            <w:tcW w:w="1843" w:type="dxa"/>
            <w:shd w:val="clear" w:color="auto" w:fill="auto"/>
          </w:tcPr>
          <w:p w14:paraId="3D7BA23C" w14:textId="77777777" w:rsidR="000B0CC3" w:rsidRPr="00B32C09" w:rsidRDefault="000B0CC3" w:rsidP="00B32C09">
            <w:pPr>
              <w:spacing w:before="0" w:after="0"/>
              <w:ind w:firstLine="0"/>
              <w:jc w:val="center"/>
              <w:rPr>
                <w:rFonts w:cs="Times New Roman"/>
                <w:iCs/>
                <w:sz w:val="20"/>
                <w:szCs w:val="20"/>
              </w:rPr>
            </w:pPr>
            <w:r w:rsidRPr="00B32C09">
              <w:rPr>
                <w:rFonts w:cs="Times New Roman"/>
                <w:sz w:val="20"/>
                <w:szCs w:val="20"/>
              </w:rPr>
              <w:t>Лечебно-профилактическая медицинская организация, оказывающая медицинскую помощь в амбулаторных условиях и (или) в условиях дневного стационара</w:t>
            </w:r>
          </w:p>
        </w:tc>
        <w:tc>
          <w:tcPr>
            <w:tcW w:w="1559" w:type="dxa"/>
            <w:shd w:val="clear" w:color="auto" w:fill="auto"/>
          </w:tcPr>
          <w:p w14:paraId="4B0BA7AC" w14:textId="77777777" w:rsidR="000B0CC3" w:rsidRPr="00B32C09" w:rsidRDefault="000B0CC3" w:rsidP="00B32C09">
            <w:pPr>
              <w:spacing w:before="0" w:after="0"/>
              <w:ind w:firstLine="0"/>
              <w:jc w:val="center"/>
              <w:rPr>
                <w:rFonts w:cs="Times New Roman"/>
                <w:iCs/>
                <w:sz w:val="20"/>
                <w:szCs w:val="20"/>
              </w:rPr>
            </w:pPr>
            <w:r w:rsidRPr="00B32C09">
              <w:rPr>
                <w:rFonts w:cs="Times New Roman"/>
                <w:iCs/>
                <w:sz w:val="20"/>
                <w:szCs w:val="20"/>
              </w:rPr>
              <w:t>Охрана здоровья населения</w:t>
            </w:r>
          </w:p>
        </w:tc>
        <w:tc>
          <w:tcPr>
            <w:tcW w:w="2410" w:type="dxa"/>
            <w:shd w:val="clear" w:color="auto" w:fill="auto"/>
          </w:tcPr>
          <w:p w14:paraId="192C3D17" w14:textId="77777777" w:rsidR="000B0CC3" w:rsidRPr="00B32C09" w:rsidRDefault="000B0CC3" w:rsidP="00B32C09">
            <w:pPr>
              <w:spacing w:before="0" w:after="0"/>
              <w:ind w:firstLine="0"/>
              <w:jc w:val="center"/>
              <w:rPr>
                <w:rFonts w:cs="Times New Roman"/>
                <w:iCs/>
                <w:sz w:val="20"/>
              </w:rPr>
            </w:pPr>
            <w:r w:rsidRPr="00B32C09">
              <w:rPr>
                <w:rFonts w:cs="Times New Roman"/>
                <w:iCs/>
                <w:sz w:val="20"/>
                <w:szCs w:val="20"/>
              </w:rPr>
              <w:t xml:space="preserve">Строительство объекта: </w:t>
            </w:r>
            <w:r w:rsidR="00EE0667" w:rsidRPr="00B32C09">
              <w:rPr>
                <w:rFonts w:cs="Times New Roman"/>
                <w:iCs/>
                <w:sz w:val="20"/>
                <w:szCs w:val="20"/>
              </w:rPr>
              <w:t>«</w:t>
            </w:r>
            <w:r w:rsidRPr="00B32C09">
              <w:rPr>
                <w:rFonts w:cs="Times New Roman"/>
                <w:sz w:val="20"/>
                <w:szCs w:val="20"/>
              </w:rPr>
              <w:t>Детская поликлиника на 250 посещений в смену по адресу: Кировская область, г. Слободской, ул. Грина, в т. ч. ПИР</w:t>
            </w:r>
            <w:r w:rsidR="00EE0667" w:rsidRPr="00B32C09">
              <w:rPr>
                <w:rFonts w:cs="Times New Roman"/>
                <w:sz w:val="20"/>
                <w:szCs w:val="20"/>
              </w:rPr>
              <w:t>»</w:t>
            </w:r>
          </w:p>
        </w:tc>
        <w:tc>
          <w:tcPr>
            <w:tcW w:w="1843" w:type="dxa"/>
            <w:shd w:val="clear" w:color="auto" w:fill="auto"/>
          </w:tcPr>
          <w:p w14:paraId="51305965" w14:textId="77777777" w:rsidR="000B0CC3" w:rsidRPr="00B32C09" w:rsidRDefault="000B0CC3" w:rsidP="00B32C09">
            <w:pPr>
              <w:spacing w:before="0" w:after="0"/>
              <w:ind w:firstLine="0"/>
              <w:jc w:val="center"/>
              <w:rPr>
                <w:rFonts w:cs="Times New Roman"/>
                <w:iCs/>
                <w:sz w:val="20"/>
              </w:rPr>
            </w:pPr>
            <w:r w:rsidRPr="00B32C09">
              <w:rPr>
                <w:rFonts w:cs="Times New Roman"/>
                <w:sz w:val="20"/>
                <w:szCs w:val="20"/>
              </w:rPr>
              <w:t>Кировская область, г. Слободской, ул. Грина</w:t>
            </w:r>
          </w:p>
        </w:tc>
        <w:tc>
          <w:tcPr>
            <w:tcW w:w="1134" w:type="dxa"/>
            <w:shd w:val="clear" w:color="auto" w:fill="auto"/>
          </w:tcPr>
          <w:p w14:paraId="46E260D1" w14:textId="77777777" w:rsidR="000B0CC3" w:rsidRPr="00B32C09" w:rsidRDefault="000B0CC3" w:rsidP="00B32C09">
            <w:pPr>
              <w:spacing w:before="0" w:after="0"/>
              <w:ind w:firstLine="0"/>
              <w:jc w:val="center"/>
              <w:rPr>
                <w:rFonts w:cs="Times New Roman"/>
                <w:iCs/>
                <w:sz w:val="20"/>
              </w:rPr>
            </w:pPr>
            <w:r w:rsidRPr="00B32C09">
              <w:rPr>
                <w:rFonts w:cs="Times New Roman"/>
                <w:iCs/>
                <w:sz w:val="20"/>
                <w:szCs w:val="20"/>
              </w:rPr>
              <w:t>250 посещений в смену</w:t>
            </w:r>
          </w:p>
        </w:tc>
        <w:tc>
          <w:tcPr>
            <w:tcW w:w="1134" w:type="dxa"/>
            <w:shd w:val="clear" w:color="auto" w:fill="auto"/>
          </w:tcPr>
          <w:p w14:paraId="75A905B1" w14:textId="77777777" w:rsidR="000B0CC3" w:rsidRPr="00B32C09" w:rsidRDefault="000B0CC3" w:rsidP="00B32C09">
            <w:pPr>
              <w:spacing w:before="0" w:after="0"/>
              <w:ind w:firstLine="0"/>
              <w:jc w:val="center"/>
              <w:rPr>
                <w:rFonts w:cs="Times New Roman"/>
                <w:iCs/>
                <w:sz w:val="20"/>
              </w:rPr>
            </w:pPr>
            <w:r w:rsidRPr="00B32C09">
              <w:rPr>
                <w:rFonts w:cs="Times New Roman"/>
                <w:iCs/>
                <w:sz w:val="20"/>
                <w:szCs w:val="20"/>
              </w:rPr>
              <w:t>Первая очередь</w:t>
            </w:r>
          </w:p>
        </w:tc>
        <w:tc>
          <w:tcPr>
            <w:tcW w:w="1670" w:type="dxa"/>
            <w:shd w:val="clear" w:color="auto" w:fill="auto"/>
          </w:tcPr>
          <w:p w14:paraId="704C5A59" w14:textId="77777777" w:rsidR="000B0CC3" w:rsidRPr="00B32C09" w:rsidRDefault="000B0CC3" w:rsidP="00B32C09">
            <w:pPr>
              <w:spacing w:before="0" w:after="0"/>
              <w:ind w:firstLine="0"/>
              <w:jc w:val="center"/>
              <w:rPr>
                <w:rFonts w:cs="Times New Roman"/>
                <w:iCs/>
                <w:sz w:val="20"/>
                <w:szCs w:val="20"/>
              </w:rPr>
            </w:pPr>
            <w:r w:rsidRPr="00B32C09">
              <w:rPr>
                <w:rFonts w:cs="Times New Roman"/>
                <w:iCs/>
                <w:sz w:val="20"/>
                <w:szCs w:val="20"/>
              </w:rPr>
              <w:t>не устанавливаются</w:t>
            </w:r>
          </w:p>
        </w:tc>
      </w:tr>
      <w:tr w:rsidR="00EF6DDD" w:rsidRPr="00B32C09" w14:paraId="26DEE276" w14:textId="77777777" w:rsidTr="000B0CC3">
        <w:trPr>
          <w:trHeight w:val="20"/>
        </w:trPr>
        <w:tc>
          <w:tcPr>
            <w:tcW w:w="454" w:type="dxa"/>
            <w:shd w:val="clear" w:color="auto" w:fill="auto"/>
          </w:tcPr>
          <w:p w14:paraId="0B1515F4" w14:textId="77777777" w:rsidR="000B0CC3" w:rsidRPr="00B32C09" w:rsidRDefault="000B0CC3" w:rsidP="00B32C09">
            <w:pPr>
              <w:ind w:firstLine="0"/>
              <w:rPr>
                <w:rFonts w:cs="Times New Roman"/>
                <w:sz w:val="20"/>
                <w:szCs w:val="20"/>
              </w:rPr>
            </w:pPr>
            <w:r w:rsidRPr="00B32C09">
              <w:rPr>
                <w:rFonts w:cs="Times New Roman"/>
                <w:sz w:val="20"/>
                <w:szCs w:val="20"/>
              </w:rPr>
              <w:t>5.</w:t>
            </w:r>
          </w:p>
        </w:tc>
        <w:tc>
          <w:tcPr>
            <w:tcW w:w="1474" w:type="dxa"/>
            <w:shd w:val="clear" w:color="auto" w:fill="auto"/>
          </w:tcPr>
          <w:p w14:paraId="42F7EA96" w14:textId="77777777" w:rsidR="000B0CC3" w:rsidRPr="00B32C09" w:rsidRDefault="000B0CC3" w:rsidP="00B32C09">
            <w:pPr>
              <w:spacing w:before="0" w:after="0"/>
              <w:ind w:firstLine="0"/>
              <w:jc w:val="center"/>
              <w:rPr>
                <w:rFonts w:cs="Times New Roman"/>
                <w:iCs/>
                <w:sz w:val="20"/>
              </w:rPr>
            </w:pPr>
            <w:r w:rsidRPr="00B32C09">
              <w:rPr>
                <w:rFonts w:cs="Times New Roman"/>
                <w:iCs/>
                <w:sz w:val="20"/>
                <w:szCs w:val="20"/>
              </w:rPr>
              <w:t>1.4.5</w:t>
            </w:r>
          </w:p>
        </w:tc>
        <w:tc>
          <w:tcPr>
            <w:tcW w:w="1134" w:type="dxa"/>
            <w:shd w:val="clear" w:color="auto" w:fill="auto"/>
          </w:tcPr>
          <w:p w14:paraId="3BEF5821" w14:textId="77777777" w:rsidR="000B0CC3" w:rsidRPr="00B32C09" w:rsidRDefault="000B0CC3" w:rsidP="00B32C09">
            <w:pPr>
              <w:spacing w:before="0" w:after="0"/>
              <w:ind w:firstLine="0"/>
              <w:jc w:val="center"/>
              <w:rPr>
                <w:rFonts w:cs="Times New Roman"/>
                <w:iCs/>
                <w:sz w:val="20"/>
                <w:szCs w:val="20"/>
              </w:rPr>
            </w:pPr>
            <w:r w:rsidRPr="00B32C09">
              <w:rPr>
                <w:rFonts w:cs="Times New Roman"/>
                <w:sz w:val="20"/>
                <w:szCs w:val="20"/>
              </w:rPr>
              <w:t>602010402</w:t>
            </w:r>
          </w:p>
        </w:tc>
        <w:tc>
          <w:tcPr>
            <w:tcW w:w="1843" w:type="dxa"/>
            <w:shd w:val="clear" w:color="auto" w:fill="auto"/>
          </w:tcPr>
          <w:p w14:paraId="6814C972" w14:textId="77777777" w:rsidR="000B0CC3" w:rsidRPr="00B32C09" w:rsidRDefault="000B0CC3" w:rsidP="00B32C09">
            <w:pPr>
              <w:spacing w:before="0" w:after="0"/>
              <w:ind w:firstLine="0"/>
              <w:jc w:val="center"/>
              <w:rPr>
                <w:rFonts w:cs="Times New Roman"/>
                <w:iCs/>
                <w:sz w:val="20"/>
                <w:szCs w:val="20"/>
              </w:rPr>
            </w:pPr>
            <w:r w:rsidRPr="00B32C09">
              <w:rPr>
                <w:rFonts w:cs="Times New Roman"/>
                <w:sz w:val="20"/>
                <w:szCs w:val="20"/>
              </w:rPr>
              <w:t>Лечебно-профилактическая медицинская организация, оказывающая медицинскую помощь в амбулаторных условиях и (или) в условиях дневного стационара</w:t>
            </w:r>
          </w:p>
        </w:tc>
        <w:tc>
          <w:tcPr>
            <w:tcW w:w="1559" w:type="dxa"/>
            <w:shd w:val="clear" w:color="auto" w:fill="auto"/>
          </w:tcPr>
          <w:p w14:paraId="008103FE" w14:textId="77777777" w:rsidR="000B0CC3" w:rsidRPr="00B32C09" w:rsidRDefault="000B0CC3" w:rsidP="00B32C09">
            <w:pPr>
              <w:spacing w:before="0" w:after="0"/>
              <w:ind w:firstLine="0"/>
              <w:jc w:val="center"/>
              <w:rPr>
                <w:rFonts w:cs="Times New Roman"/>
                <w:iCs/>
                <w:sz w:val="20"/>
                <w:szCs w:val="20"/>
              </w:rPr>
            </w:pPr>
            <w:r w:rsidRPr="00B32C09">
              <w:rPr>
                <w:rFonts w:cs="Times New Roman"/>
                <w:iCs/>
                <w:sz w:val="20"/>
                <w:szCs w:val="20"/>
              </w:rPr>
              <w:t>Охрана здоровья населения</w:t>
            </w:r>
          </w:p>
        </w:tc>
        <w:tc>
          <w:tcPr>
            <w:tcW w:w="2410" w:type="dxa"/>
            <w:shd w:val="clear" w:color="auto" w:fill="auto"/>
          </w:tcPr>
          <w:p w14:paraId="7082D820" w14:textId="77777777" w:rsidR="000B0CC3" w:rsidRPr="00B32C09" w:rsidRDefault="000B0CC3" w:rsidP="00B32C09">
            <w:pPr>
              <w:spacing w:before="0" w:after="0"/>
              <w:ind w:firstLine="0"/>
              <w:jc w:val="center"/>
              <w:rPr>
                <w:rFonts w:cs="Times New Roman"/>
                <w:iCs/>
                <w:sz w:val="20"/>
              </w:rPr>
            </w:pPr>
            <w:r w:rsidRPr="00B32C09">
              <w:rPr>
                <w:rFonts w:cs="Times New Roman"/>
                <w:iCs/>
                <w:sz w:val="20"/>
                <w:szCs w:val="20"/>
              </w:rPr>
              <w:t xml:space="preserve">Строительство объекта: </w:t>
            </w:r>
            <w:r w:rsidR="00EE0667" w:rsidRPr="00B32C09">
              <w:rPr>
                <w:rFonts w:cs="Times New Roman"/>
                <w:iCs/>
                <w:sz w:val="20"/>
                <w:szCs w:val="20"/>
              </w:rPr>
              <w:t>«</w:t>
            </w:r>
            <w:r w:rsidRPr="00B32C09">
              <w:rPr>
                <w:rFonts w:cs="Times New Roman"/>
                <w:sz w:val="20"/>
                <w:szCs w:val="20"/>
              </w:rPr>
              <w:t xml:space="preserve">Поликлиника на 600 посещений в </w:t>
            </w:r>
            <w:proofErr w:type="spellStart"/>
            <w:r w:rsidRPr="00B32C09">
              <w:rPr>
                <w:rFonts w:cs="Times New Roman"/>
                <w:sz w:val="20"/>
                <w:szCs w:val="20"/>
              </w:rPr>
              <w:t>сменув</w:t>
            </w:r>
            <w:proofErr w:type="spellEnd"/>
            <w:r w:rsidRPr="00B32C09">
              <w:rPr>
                <w:rFonts w:cs="Times New Roman"/>
                <w:sz w:val="20"/>
                <w:szCs w:val="20"/>
              </w:rPr>
              <w:t xml:space="preserve"> г. Киров</w:t>
            </w:r>
            <w:r w:rsidR="00EE0667" w:rsidRPr="00B32C09">
              <w:rPr>
                <w:rFonts w:cs="Times New Roman"/>
                <w:sz w:val="20"/>
                <w:szCs w:val="20"/>
              </w:rPr>
              <w:t>»</w:t>
            </w:r>
          </w:p>
        </w:tc>
        <w:tc>
          <w:tcPr>
            <w:tcW w:w="1843" w:type="dxa"/>
            <w:shd w:val="clear" w:color="auto" w:fill="auto"/>
          </w:tcPr>
          <w:p w14:paraId="66AA2DF3" w14:textId="77777777" w:rsidR="000B0CC3" w:rsidRPr="00B32C09" w:rsidRDefault="000B0CC3" w:rsidP="00B32C09">
            <w:pPr>
              <w:spacing w:before="0" w:after="0"/>
              <w:ind w:firstLine="0"/>
              <w:jc w:val="center"/>
              <w:rPr>
                <w:rFonts w:cs="Times New Roman"/>
                <w:iCs/>
                <w:sz w:val="20"/>
              </w:rPr>
            </w:pPr>
            <w:r w:rsidRPr="00B32C09">
              <w:rPr>
                <w:rFonts w:cs="Times New Roman"/>
                <w:sz w:val="20"/>
                <w:szCs w:val="20"/>
              </w:rPr>
              <w:t>Кировская область, г. Киров, ул.Воровского, 42</w:t>
            </w:r>
          </w:p>
        </w:tc>
        <w:tc>
          <w:tcPr>
            <w:tcW w:w="1134" w:type="dxa"/>
            <w:shd w:val="clear" w:color="auto" w:fill="auto"/>
          </w:tcPr>
          <w:p w14:paraId="29B19F11" w14:textId="77777777" w:rsidR="000B0CC3" w:rsidRPr="00B32C09" w:rsidRDefault="000B0CC3" w:rsidP="00B32C09">
            <w:pPr>
              <w:spacing w:before="0" w:after="0"/>
              <w:ind w:firstLine="0"/>
              <w:jc w:val="center"/>
              <w:rPr>
                <w:rFonts w:cs="Times New Roman"/>
                <w:iCs/>
                <w:sz w:val="20"/>
              </w:rPr>
            </w:pPr>
            <w:r w:rsidRPr="00B32C09">
              <w:rPr>
                <w:rFonts w:cs="Times New Roman"/>
                <w:iCs/>
                <w:sz w:val="20"/>
                <w:szCs w:val="20"/>
              </w:rPr>
              <w:t>600 посещений в смену</w:t>
            </w:r>
          </w:p>
        </w:tc>
        <w:tc>
          <w:tcPr>
            <w:tcW w:w="1134" w:type="dxa"/>
            <w:shd w:val="clear" w:color="auto" w:fill="auto"/>
          </w:tcPr>
          <w:p w14:paraId="1E301636" w14:textId="77777777" w:rsidR="000B0CC3" w:rsidRPr="00B32C09" w:rsidRDefault="000B0CC3" w:rsidP="00B32C09">
            <w:pPr>
              <w:spacing w:before="0" w:after="0"/>
              <w:ind w:firstLine="0"/>
              <w:jc w:val="center"/>
              <w:rPr>
                <w:rFonts w:cs="Times New Roman"/>
                <w:iCs/>
                <w:sz w:val="20"/>
              </w:rPr>
            </w:pPr>
            <w:r w:rsidRPr="00B32C09">
              <w:rPr>
                <w:rFonts w:cs="Times New Roman"/>
                <w:iCs/>
                <w:sz w:val="20"/>
                <w:szCs w:val="20"/>
              </w:rPr>
              <w:t>Первая очередь</w:t>
            </w:r>
          </w:p>
        </w:tc>
        <w:tc>
          <w:tcPr>
            <w:tcW w:w="1670" w:type="dxa"/>
            <w:shd w:val="clear" w:color="auto" w:fill="auto"/>
          </w:tcPr>
          <w:p w14:paraId="35D0D096" w14:textId="77777777" w:rsidR="000B0CC3" w:rsidRPr="00B32C09" w:rsidRDefault="000B0CC3" w:rsidP="00B32C09">
            <w:pPr>
              <w:spacing w:before="0" w:after="0"/>
              <w:ind w:firstLine="0"/>
              <w:jc w:val="center"/>
              <w:rPr>
                <w:rFonts w:cs="Times New Roman"/>
                <w:iCs/>
                <w:sz w:val="20"/>
                <w:szCs w:val="20"/>
              </w:rPr>
            </w:pPr>
            <w:r w:rsidRPr="00B32C09">
              <w:rPr>
                <w:rFonts w:cs="Times New Roman"/>
                <w:iCs/>
                <w:sz w:val="20"/>
                <w:szCs w:val="20"/>
              </w:rPr>
              <w:t>не устанавливаются</w:t>
            </w:r>
          </w:p>
        </w:tc>
      </w:tr>
      <w:tr w:rsidR="00EF6DDD" w:rsidRPr="00B32C09" w14:paraId="49D5A1B4" w14:textId="77777777" w:rsidTr="000B0CC3">
        <w:trPr>
          <w:trHeight w:val="20"/>
        </w:trPr>
        <w:tc>
          <w:tcPr>
            <w:tcW w:w="454" w:type="dxa"/>
            <w:shd w:val="clear" w:color="auto" w:fill="auto"/>
          </w:tcPr>
          <w:p w14:paraId="4FA285C9" w14:textId="77777777" w:rsidR="000B0CC3" w:rsidRPr="00B32C09" w:rsidRDefault="000B0CC3" w:rsidP="00B32C09">
            <w:pPr>
              <w:ind w:firstLine="0"/>
              <w:rPr>
                <w:rFonts w:cs="Times New Roman"/>
                <w:sz w:val="20"/>
                <w:szCs w:val="20"/>
              </w:rPr>
            </w:pPr>
            <w:r w:rsidRPr="00B32C09">
              <w:rPr>
                <w:rFonts w:cs="Times New Roman"/>
                <w:sz w:val="20"/>
                <w:szCs w:val="20"/>
              </w:rPr>
              <w:t>6.</w:t>
            </w:r>
          </w:p>
        </w:tc>
        <w:tc>
          <w:tcPr>
            <w:tcW w:w="1474" w:type="dxa"/>
            <w:shd w:val="clear" w:color="auto" w:fill="auto"/>
          </w:tcPr>
          <w:p w14:paraId="28F33D59" w14:textId="77777777" w:rsidR="000B0CC3" w:rsidRPr="00B32C09" w:rsidRDefault="000B0CC3" w:rsidP="00B32C09">
            <w:pPr>
              <w:spacing w:before="0" w:after="0"/>
              <w:ind w:firstLine="0"/>
              <w:jc w:val="center"/>
              <w:rPr>
                <w:rFonts w:cs="Times New Roman"/>
                <w:iCs/>
                <w:sz w:val="20"/>
              </w:rPr>
            </w:pPr>
            <w:r w:rsidRPr="00B32C09">
              <w:rPr>
                <w:rFonts w:cs="Times New Roman"/>
                <w:iCs/>
                <w:sz w:val="20"/>
                <w:szCs w:val="20"/>
              </w:rPr>
              <w:t>1.4.6</w:t>
            </w:r>
          </w:p>
        </w:tc>
        <w:tc>
          <w:tcPr>
            <w:tcW w:w="1134" w:type="dxa"/>
            <w:shd w:val="clear" w:color="auto" w:fill="auto"/>
          </w:tcPr>
          <w:p w14:paraId="16854432" w14:textId="77777777" w:rsidR="000B0CC3" w:rsidRPr="00B32C09" w:rsidRDefault="000B0CC3" w:rsidP="00B32C09">
            <w:pPr>
              <w:spacing w:before="0" w:after="0"/>
              <w:ind w:firstLine="0"/>
              <w:jc w:val="center"/>
              <w:rPr>
                <w:rFonts w:cs="Times New Roman"/>
                <w:iCs/>
                <w:sz w:val="20"/>
                <w:szCs w:val="20"/>
              </w:rPr>
            </w:pPr>
            <w:r w:rsidRPr="00B32C09">
              <w:rPr>
                <w:rFonts w:cs="Times New Roman"/>
                <w:sz w:val="20"/>
                <w:szCs w:val="20"/>
              </w:rPr>
              <w:t>602010402</w:t>
            </w:r>
          </w:p>
        </w:tc>
        <w:tc>
          <w:tcPr>
            <w:tcW w:w="1843" w:type="dxa"/>
            <w:shd w:val="clear" w:color="auto" w:fill="auto"/>
          </w:tcPr>
          <w:p w14:paraId="1195E2DF" w14:textId="77777777" w:rsidR="000B0CC3" w:rsidRPr="00B32C09" w:rsidRDefault="000B0CC3" w:rsidP="00B32C09">
            <w:pPr>
              <w:spacing w:before="0" w:after="0"/>
              <w:ind w:firstLine="0"/>
              <w:jc w:val="center"/>
              <w:rPr>
                <w:rFonts w:cs="Times New Roman"/>
                <w:iCs/>
                <w:sz w:val="20"/>
                <w:szCs w:val="20"/>
              </w:rPr>
            </w:pPr>
            <w:r w:rsidRPr="00B32C09">
              <w:rPr>
                <w:rFonts w:cs="Times New Roman"/>
                <w:sz w:val="20"/>
                <w:szCs w:val="20"/>
              </w:rPr>
              <w:t xml:space="preserve">Лечебно-профилактическая медицинская организация, оказывающая медицинскую помощь в амбулаторных </w:t>
            </w:r>
            <w:r w:rsidRPr="00B32C09">
              <w:rPr>
                <w:rFonts w:cs="Times New Roman"/>
                <w:sz w:val="20"/>
                <w:szCs w:val="20"/>
              </w:rPr>
              <w:lastRenderedPageBreak/>
              <w:t>условиях и (или) в условиях дневного стационара</w:t>
            </w:r>
          </w:p>
        </w:tc>
        <w:tc>
          <w:tcPr>
            <w:tcW w:w="1559" w:type="dxa"/>
            <w:shd w:val="clear" w:color="auto" w:fill="auto"/>
          </w:tcPr>
          <w:p w14:paraId="3E2D3B09" w14:textId="77777777" w:rsidR="000B0CC3" w:rsidRPr="00B32C09" w:rsidRDefault="000B0CC3" w:rsidP="00B32C09">
            <w:pPr>
              <w:spacing w:before="0" w:after="0"/>
              <w:ind w:firstLine="0"/>
              <w:jc w:val="center"/>
              <w:rPr>
                <w:rFonts w:cs="Times New Roman"/>
                <w:iCs/>
                <w:sz w:val="20"/>
                <w:szCs w:val="20"/>
              </w:rPr>
            </w:pPr>
            <w:r w:rsidRPr="00B32C09">
              <w:rPr>
                <w:rFonts w:cs="Times New Roman"/>
                <w:iCs/>
                <w:sz w:val="20"/>
                <w:szCs w:val="20"/>
              </w:rPr>
              <w:lastRenderedPageBreak/>
              <w:t>Охрана здоровья населения</w:t>
            </w:r>
          </w:p>
        </w:tc>
        <w:tc>
          <w:tcPr>
            <w:tcW w:w="2410" w:type="dxa"/>
            <w:shd w:val="clear" w:color="auto" w:fill="auto"/>
          </w:tcPr>
          <w:p w14:paraId="683EA0AF" w14:textId="77777777" w:rsidR="000B0CC3" w:rsidRPr="00B32C09" w:rsidRDefault="000B0CC3" w:rsidP="00B32C09">
            <w:pPr>
              <w:spacing w:before="0" w:after="0"/>
              <w:ind w:firstLine="0"/>
              <w:jc w:val="center"/>
              <w:rPr>
                <w:rFonts w:cs="Times New Roman"/>
                <w:iCs/>
                <w:sz w:val="20"/>
              </w:rPr>
            </w:pPr>
            <w:r w:rsidRPr="00B32C09">
              <w:rPr>
                <w:rFonts w:cs="Times New Roman"/>
                <w:iCs/>
                <w:sz w:val="20"/>
                <w:szCs w:val="20"/>
              </w:rPr>
              <w:t xml:space="preserve">Строительство объекта: </w:t>
            </w:r>
            <w:r w:rsidR="00EE0667" w:rsidRPr="00B32C09">
              <w:rPr>
                <w:rFonts w:cs="Times New Roman"/>
                <w:iCs/>
                <w:sz w:val="20"/>
                <w:szCs w:val="20"/>
              </w:rPr>
              <w:t>«</w:t>
            </w:r>
            <w:r w:rsidRPr="00B32C09">
              <w:rPr>
                <w:rFonts w:cs="Times New Roman"/>
                <w:sz w:val="20"/>
                <w:szCs w:val="20"/>
              </w:rPr>
              <w:t>Комплекс зданий детской и взрослой поликлиники на 600 посещений в смену с диагностическим отделением, подстанцией скорой помощи</w:t>
            </w:r>
            <w:r w:rsidR="00EE0667" w:rsidRPr="00B32C09">
              <w:rPr>
                <w:rFonts w:cs="Times New Roman"/>
                <w:sz w:val="20"/>
                <w:szCs w:val="20"/>
              </w:rPr>
              <w:t>»</w:t>
            </w:r>
          </w:p>
        </w:tc>
        <w:tc>
          <w:tcPr>
            <w:tcW w:w="1843" w:type="dxa"/>
            <w:shd w:val="clear" w:color="auto" w:fill="auto"/>
          </w:tcPr>
          <w:p w14:paraId="45A7404D" w14:textId="77777777" w:rsidR="000B0CC3" w:rsidRPr="00B32C09" w:rsidRDefault="000B0CC3" w:rsidP="00B32C09">
            <w:pPr>
              <w:spacing w:before="0" w:after="0"/>
              <w:ind w:firstLine="0"/>
              <w:jc w:val="center"/>
              <w:rPr>
                <w:rFonts w:cs="Times New Roman"/>
                <w:iCs/>
                <w:sz w:val="20"/>
              </w:rPr>
            </w:pPr>
            <w:r w:rsidRPr="00B32C09">
              <w:rPr>
                <w:rFonts w:cs="Times New Roman"/>
                <w:sz w:val="20"/>
                <w:szCs w:val="20"/>
              </w:rPr>
              <w:t>Кировская область, г. Киров, ул.Фестивальная, 32</w:t>
            </w:r>
          </w:p>
        </w:tc>
        <w:tc>
          <w:tcPr>
            <w:tcW w:w="1134" w:type="dxa"/>
            <w:shd w:val="clear" w:color="auto" w:fill="auto"/>
          </w:tcPr>
          <w:p w14:paraId="3C5AA4F0" w14:textId="77777777" w:rsidR="000B0CC3" w:rsidRPr="00B32C09" w:rsidRDefault="000B0CC3" w:rsidP="00B32C09">
            <w:pPr>
              <w:spacing w:before="0" w:after="0"/>
              <w:ind w:firstLine="0"/>
              <w:jc w:val="center"/>
              <w:rPr>
                <w:rFonts w:cs="Times New Roman"/>
                <w:iCs/>
                <w:sz w:val="20"/>
              </w:rPr>
            </w:pPr>
            <w:r w:rsidRPr="00B32C09">
              <w:rPr>
                <w:rFonts w:cs="Times New Roman"/>
                <w:iCs/>
                <w:sz w:val="20"/>
                <w:szCs w:val="20"/>
              </w:rPr>
              <w:t>450 посещений в смену</w:t>
            </w:r>
          </w:p>
        </w:tc>
        <w:tc>
          <w:tcPr>
            <w:tcW w:w="1134" w:type="dxa"/>
            <w:shd w:val="clear" w:color="auto" w:fill="auto"/>
          </w:tcPr>
          <w:p w14:paraId="7C76524B" w14:textId="77777777" w:rsidR="000B0CC3" w:rsidRPr="00B32C09" w:rsidRDefault="000B0CC3" w:rsidP="00B32C09">
            <w:pPr>
              <w:spacing w:before="0" w:after="0"/>
              <w:ind w:firstLine="0"/>
              <w:jc w:val="center"/>
              <w:rPr>
                <w:rFonts w:cs="Times New Roman"/>
                <w:iCs/>
                <w:sz w:val="20"/>
              </w:rPr>
            </w:pPr>
            <w:r w:rsidRPr="00B32C09">
              <w:rPr>
                <w:rFonts w:cs="Times New Roman"/>
                <w:iCs/>
                <w:sz w:val="20"/>
                <w:szCs w:val="20"/>
              </w:rPr>
              <w:t>Первая очередь</w:t>
            </w:r>
          </w:p>
        </w:tc>
        <w:tc>
          <w:tcPr>
            <w:tcW w:w="1670" w:type="dxa"/>
            <w:shd w:val="clear" w:color="auto" w:fill="auto"/>
          </w:tcPr>
          <w:p w14:paraId="623FEF8B" w14:textId="77777777" w:rsidR="000B0CC3" w:rsidRPr="00B32C09" w:rsidRDefault="000B0CC3" w:rsidP="00B32C09">
            <w:pPr>
              <w:spacing w:before="0" w:after="0"/>
              <w:ind w:firstLine="0"/>
              <w:jc w:val="center"/>
              <w:rPr>
                <w:rFonts w:cs="Times New Roman"/>
                <w:iCs/>
                <w:sz w:val="20"/>
                <w:szCs w:val="20"/>
              </w:rPr>
            </w:pPr>
            <w:r w:rsidRPr="00B32C09">
              <w:rPr>
                <w:rFonts w:cs="Times New Roman"/>
                <w:iCs/>
                <w:sz w:val="20"/>
                <w:szCs w:val="20"/>
              </w:rPr>
              <w:t>не устанавливаются</w:t>
            </w:r>
          </w:p>
        </w:tc>
      </w:tr>
      <w:tr w:rsidR="00EF6DDD" w:rsidRPr="00B32C09" w14:paraId="1A2CA599" w14:textId="77777777" w:rsidTr="000B0CC3">
        <w:trPr>
          <w:trHeight w:val="20"/>
        </w:trPr>
        <w:tc>
          <w:tcPr>
            <w:tcW w:w="454" w:type="dxa"/>
            <w:shd w:val="clear" w:color="auto" w:fill="auto"/>
          </w:tcPr>
          <w:p w14:paraId="23A95A0C" w14:textId="77777777" w:rsidR="000B0CC3" w:rsidRPr="00B32C09" w:rsidRDefault="000B0CC3" w:rsidP="00B32C09">
            <w:pPr>
              <w:ind w:firstLine="0"/>
              <w:rPr>
                <w:rFonts w:cs="Times New Roman"/>
                <w:sz w:val="20"/>
                <w:szCs w:val="20"/>
              </w:rPr>
            </w:pPr>
            <w:r w:rsidRPr="00B32C09">
              <w:rPr>
                <w:rFonts w:cs="Times New Roman"/>
                <w:sz w:val="20"/>
                <w:szCs w:val="20"/>
              </w:rPr>
              <w:t>7.</w:t>
            </w:r>
          </w:p>
        </w:tc>
        <w:tc>
          <w:tcPr>
            <w:tcW w:w="1474" w:type="dxa"/>
            <w:shd w:val="clear" w:color="auto" w:fill="auto"/>
          </w:tcPr>
          <w:p w14:paraId="32F0482A" w14:textId="77777777" w:rsidR="000B0CC3" w:rsidRPr="00B32C09" w:rsidRDefault="000B0CC3" w:rsidP="00B32C09">
            <w:pPr>
              <w:spacing w:before="0" w:after="0"/>
              <w:ind w:firstLine="0"/>
              <w:jc w:val="center"/>
              <w:rPr>
                <w:rFonts w:cs="Times New Roman"/>
                <w:iCs/>
                <w:sz w:val="20"/>
              </w:rPr>
            </w:pPr>
            <w:r w:rsidRPr="00B32C09">
              <w:rPr>
                <w:rFonts w:cs="Times New Roman"/>
                <w:iCs/>
                <w:sz w:val="20"/>
                <w:szCs w:val="20"/>
              </w:rPr>
              <w:t>1.4.7</w:t>
            </w:r>
          </w:p>
        </w:tc>
        <w:tc>
          <w:tcPr>
            <w:tcW w:w="1134" w:type="dxa"/>
            <w:shd w:val="clear" w:color="auto" w:fill="auto"/>
          </w:tcPr>
          <w:p w14:paraId="470D49E0" w14:textId="77777777" w:rsidR="000B0CC3" w:rsidRPr="00B32C09" w:rsidRDefault="000B0CC3" w:rsidP="00B32C09">
            <w:pPr>
              <w:spacing w:before="0" w:after="0"/>
              <w:ind w:firstLine="0"/>
              <w:jc w:val="center"/>
              <w:rPr>
                <w:rFonts w:cs="Times New Roman"/>
                <w:iCs/>
                <w:sz w:val="20"/>
                <w:szCs w:val="20"/>
              </w:rPr>
            </w:pPr>
            <w:r w:rsidRPr="00B32C09">
              <w:rPr>
                <w:rFonts w:cs="Times New Roman"/>
                <w:sz w:val="20"/>
                <w:szCs w:val="20"/>
              </w:rPr>
              <w:t>602010402</w:t>
            </w:r>
          </w:p>
        </w:tc>
        <w:tc>
          <w:tcPr>
            <w:tcW w:w="1843" w:type="dxa"/>
            <w:shd w:val="clear" w:color="auto" w:fill="auto"/>
          </w:tcPr>
          <w:p w14:paraId="63D7EF50" w14:textId="77777777" w:rsidR="000B0CC3" w:rsidRPr="00B32C09" w:rsidRDefault="000B0CC3" w:rsidP="00B32C09">
            <w:pPr>
              <w:spacing w:before="0" w:after="0"/>
              <w:ind w:firstLine="0"/>
              <w:jc w:val="center"/>
              <w:rPr>
                <w:rFonts w:cs="Times New Roman"/>
                <w:iCs/>
                <w:sz w:val="20"/>
                <w:szCs w:val="20"/>
              </w:rPr>
            </w:pPr>
            <w:r w:rsidRPr="00B32C09">
              <w:rPr>
                <w:rFonts w:cs="Times New Roman"/>
                <w:sz w:val="20"/>
                <w:szCs w:val="20"/>
              </w:rPr>
              <w:t>Лечебно-профилактическая медицинская организация, оказывающая медицинскую помощь в амбулаторных условиях и (или) в условиях дневного стационара</w:t>
            </w:r>
          </w:p>
        </w:tc>
        <w:tc>
          <w:tcPr>
            <w:tcW w:w="1559" w:type="dxa"/>
            <w:shd w:val="clear" w:color="auto" w:fill="auto"/>
          </w:tcPr>
          <w:p w14:paraId="6E04C134" w14:textId="77777777" w:rsidR="000B0CC3" w:rsidRPr="00B32C09" w:rsidRDefault="000B0CC3" w:rsidP="00B32C09">
            <w:pPr>
              <w:spacing w:before="0" w:after="0"/>
              <w:ind w:firstLine="0"/>
              <w:jc w:val="center"/>
              <w:rPr>
                <w:rFonts w:cs="Times New Roman"/>
                <w:iCs/>
                <w:sz w:val="20"/>
                <w:szCs w:val="20"/>
              </w:rPr>
            </w:pPr>
            <w:r w:rsidRPr="00B32C09">
              <w:rPr>
                <w:rFonts w:cs="Times New Roman"/>
                <w:iCs/>
                <w:sz w:val="20"/>
                <w:szCs w:val="20"/>
              </w:rPr>
              <w:t>Охрана здоровья населения</w:t>
            </w:r>
          </w:p>
        </w:tc>
        <w:tc>
          <w:tcPr>
            <w:tcW w:w="2410" w:type="dxa"/>
            <w:shd w:val="clear" w:color="auto" w:fill="auto"/>
          </w:tcPr>
          <w:p w14:paraId="4774CC5F" w14:textId="77777777" w:rsidR="000B0CC3" w:rsidRPr="00B32C09" w:rsidRDefault="000B0CC3" w:rsidP="00B32C09">
            <w:pPr>
              <w:spacing w:before="0" w:after="0"/>
              <w:ind w:firstLine="0"/>
              <w:jc w:val="center"/>
              <w:rPr>
                <w:rFonts w:cs="Times New Roman"/>
                <w:iCs/>
                <w:sz w:val="20"/>
              </w:rPr>
            </w:pPr>
            <w:r w:rsidRPr="00B32C09">
              <w:rPr>
                <w:rFonts w:cs="Times New Roman"/>
                <w:iCs/>
                <w:sz w:val="20"/>
                <w:szCs w:val="20"/>
              </w:rPr>
              <w:t xml:space="preserve">Строительство объекта: </w:t>
            </w:r>
            <w:r w:rsidR="00EE0667" w:rsidRPr="00B32C09">
              <w:rPr>
                <w:rFonts w:cs="Times New Roman"/>
                <w:iCs/>
                <w:sz w:val="20"/>
                <w:szCs w:val="20"/>
              </w:rPr>
              <w:t>«</w:t>
            </w:r>
            <w:r w:rsidRPr="00B32C09">
              <w:rPr>
                <w:rFonts w:cs="Times New Roman"/>
                <w:sz w:val="20"/>
                <w:szCs w:val="20"/>
              </w:rPr>
              <w:t>Комплекс зданий детской и взрослой поликлиники на 600 посещений в смену с диагностическим отделением, подстанцией скорой помощи</w:t>
            </w:r>
            <w:r w:rsidR="00EE0667" w:rsidRPr="00B32C09">
              <w:rPr>
                <w:rFonts w:cs="Times New Roman"/>
                <w:sz w:val="20"/>
                <w:szCs w:val="20"/>
              </w:rPr>
              <w:t>»</w:t>
            </w:r>
          </w:p>
        </w:tc>
        <w:tc>
          <w:tcPr>
            <w:tcW w:w="1843" w:type="dxa"/>
            <w:shd w:val="clear" w:color="auto" w:fill="auto"/>
          </w:tcPr>
          <w:p w14:paraId="66D12250" w14:textId="32FCB61E" w:rsidR="000B0CC3" w:rsidRPr="00B32C09" w:rsidRDefault="000B0CC3" w:rsidP="00B32C09">
            <w:pPr>
              <w:spacing w:before="0" w:after="0"/>
              <w:ind w:firstLine="0"/>
              <w:jc w:val="center"/>
              <w:rPr>
                <w:rFonts w:cs="Times New Roman"/>
                <w:iCs/>
                <w:sz w:val="20"/>
              </w:rPr>
            </w:pPr>
            <w:r w:rsidRPr="00B32C09">
              <w:rPr>
                <w:rFonts w:cs="Times New Roman"/>
                <w:sz w:val="20"/>
                <w:szCs w:val="20"/>
              </w:rPr>
              <w:t xml:space="preserve">Кировская область, г. Киров, </w:t>
            </w:r>
            <w:proofErr w:type="spellStart"/>
            <w:r w:rsidRPr="00B32C09">
              <w:rPr>
                <w:rFonts w:cs="Times New Roman"/>
                <w:sz w:val="20"/>
                <w:szCs w:val="20"/>
              </w:rPr>
              <w:t>ул.Фестивальная</w:t>
            </w:r>
            <w:proofErr w:type="spellEnd"/>
            <w:r w:rsidRPr="00B32C09">
              <w:rPr>
                <w:rFonts w:cs="Times New Roman"/>
                <w:sz w:val="20"/>
                <w:szCs w:val="20"/>
              </w:rPr>
              <w:t>, 3</w:t>
            </w:r>
            <w:r w:rsidR="00D209DA">
              <w:rPr>
                <w:rFonts w:cs="Times New Roman"/>
                <w:sz w:val="20"/>
                <w:szCs w:val="20"/>
              </w:rPr>
              <w:t>2</w:t>
            </w:r>
          </w:p>
        </w:tc>
        <w:tc>
          <w:tcPr>
            <w:tcW w:w="1134" w:type="dxa"/>
            <w:shd w:val="clear" w:color="auto" w:fill="auto"/>
          </w:tcPr>
          <w:p w14:paraId="001E540C" w14:textId="77777777" w:rsidR="000B0CC3" w:rsidRPr="00B32C09" w:rsidRDefault="000B0CC3" w:rsidP="00B32C09">
            <w:pPr>
              <w:spacing w:before="0" w:after="0"/>
              <w:ind w:firstLine="0"/>
              <w:jc w:val="center"/>
              <w:rPr>
                <w:rFonts w:cs="Times New Roman"/>
                <w:iCs/>
                <w:sz w:val="20"/>
              </w:rPr>
            </w:pPr>
            <w:r w:rsidRPr="00B32C09">
              <w:rPr>
                <w:rFonts w:cs="Times New Roman"/>
                <w:iCs/>
                <w:sz w:val="20"/>
                <w:szCs w:val="20"/>
              </w:rPr>
              <w:t>150 посещений в смену</w:t>
            </w:r>
          </w:p>
        </w:tc>
        <w:tc>
          <w:tcPr>
            <w:tcW w:w="1134" w:type="dxa"/>
            <w:shd w:val="clear" w:color="auto" w:fill="auto"/>
          </w:tcPr>
          <w:p w14:paraId="268B02F0" w14:textId="77777777" w:rsidR="000B0CC3" w:rsidRPr="00B32C09" w:rsidRDefault="000B0CC3" w:rsidP="00B32C09">
            <w:pPr>
              <w:spacing w:before="0" w:after="0"/>
              <w:ind w:firstLine="0"/>
              <w:jc w:val="center"/>
              <w:rPr>
                <w:rFonts w:cs="Times New Roman"/>
                <w:iCs/>
                <w:sz w:val="20"/>
              </w:rPr>
            </w:pPr>
            <w:r w:rsidRPr="00B32C09">
              <w:rPr>
                <w:rFonts w:cs="Times New Roman"/>
                <w:iCs/>
                <w:sz w:val="20"/>
                <w:szCs w:val="20"/>
              </w:rPr>
              <w:t>Первая очередь</w:t>
            </w:r>
          </w:p>
        </w:tc>
        <w:tc>
          <w:tcPr>
            <w:tcW w:w="1670" w:type="dxa"/>
            <w:shd w:val="clear" w:color="auto" w:fill="auto"/>
          </w:tcPr>
          <w:p w14:paraId="3DFC7BF8" w14:textId="77777777" w:rsidR="000B0CC3" w:rsidRPr="00B32C09" w:rsidRDefault="000B0CC3" w:rsidP="00B32C09">
            <w:pPr>
              <w:spacing w:before="0" w:after="0"/>
              <w:ind w:firstLine="0"/>
              <w:jc w:val="center"/>
              <w:rPr>
                <w:rFonts w:cs="Times New Roman"/>
                <w:iCs/>
                <w:sz w:val="20"/>
                <w:szCs w:val="20"/>
              </w:rPr>
            </w:pPr>
            <w:r w:rsidRPr="00B32C09">
              <w:rPr>
                <w:rFonts w:cs="Times New Roman"/>
                <w:iCs/>
                <w:sz w:val="20"/>
                <w:szCs w:val="20"/>
              </w:rPr>
              <w:t>не устанавливаются</w:t>
            </w:r>
          </w:p>
        </w:tc>
      </w:tr>
      <w:tr w:rsidR="00EF6DDD" w:rsidRPr="00B32C09" w14:paraId="6028726B" w14:textId="77777777" w:rsidTr="000B0CC3">
        <w:trPr>
          <w:trHeight w:val="20"/>
        </w:trPr>
        <w:tc>
          <w:tcPr>
            <w:tcW w:w="454" w:type="dxa"/>
            <w:shd w:val="clear" w:color="auto" w:fill="auto"/>
          </w:tcPr>
          <w:p w14:paraId="3DD9A384" w14:textId="77777777" w:rsidR="000B0CC3" w:rsidRPr="00B32C09" w:rsidRDefault="000B0CC3" w:rsidP="00B32C09">
            <w:pPr>
              <w:ind w:firstLine="0"/>
              <w:rPr>
                <w:rFonts w:cs="Times New Roman"/>
                <w:sz w:val="20"/>
                <w:szCs w:val="20"/>
              </w:rPr>
            </w:pPr>
            <w:r w:rsidRPr="00B32C09">
              <w:rPr>
                <w:rFonts w:cs="Times New Roman"/>
                <w:sz w:val="20"/>
                <w:szCs w:val="20"/>
              </w:rPr>
              <w:t>8.</w:t>
            </w:r>
          </w:p>
        </w:tc>
        <w:tc>
          <w:tcPr>
            <w:tcW w:w="1474" w:type="dxa"/>
            <w:shd w:val="clear" w:color="auto" w:fill="auto"/>
          </w:tcPr>
          <w:p w14:paraId="6162DCFD" w14:textId="77777777" w:rsidR="000B0CC3" w:rsidRPr="00B32C09" w:rsidRDefault="000B0CC3" w:rsidP="00B32C09">
            <w:pPr>
              <w:spacing w:before="0" w:after="0"/>
              <w:ind w:firstLine="0"/>
              <w:jc w:val="center"/>
              <w:rPr>
                <w:rFonts w:cs="Times New Roman"/>
                <w:iCs/>
                <w:sz w:val="20"/>
              </w:rPr>
            </w:pPr>
            <w:r w:rsidRPr="00B32C09">
              <w:rPr>
                <w:rFonts w:cs="Times New Roman"/>
                <w:iCs/>
                <w:sz w:val="20"/>
                <w:szCs w:val="20"/>
              </w:rPr>
              <w:t>1.4.8</w:t>
            </w:r>
          </w:p>
        </w:tc>
        <w:tc>
          <w:tcPr>
            <w:tcW w:w="1134" w:type="dxa"/>
            <w:shd w:val="clear" w:color="auto" w:fill="auto"/>
          </w:tcPr>
          <w:p w14:paraId="28C4AE2D" w14:textId="77777777" w:rsidR="000B0CC3" w:rsidRPr="00B32C09" w:rsidRDefault="000B0CC3" w:rsidP="00B32C09">
            <w:pPr>
              <w:spacing w:before="0" w:after="0"/>
              <w:ind w:firstLine="0"/>
              <w:jc w:val="center"/>
              <w:rPr>
                <w:rFonts w:cs="Times New Roman"/>
                <w:iCs/>
                <w:sz w:val="20"/>
                <w:szCs w:val="20"/>
              </w:rPr>
            </w:pPr>
            <w:r w:rsidRPr="00B32C09">
              <w:rPr>
                <w:rFonts w:cs="Times New Roman"/>
                <w:sz w:val="20"/>
                <w:szCs w:val="20"/>
              </w:rPr>
              <w:t>602010407</w:t>
            </w:r>
          </w:p>
        </w:tc>
        <w:tc>
          <w:tcPr>
            <w:tcW w:w="1843" w:type="dxa"/>
            <w:shd w:val="clear" w:color="auto" w:fill="auto"/>
          </w:tcPr>
          <w:p w14:paraId="1C5ACD24" w14:textId="77777777" w:rsidR="000B0CC3" w:rsidRPr="00B32C09" w:rsidRDefault="000B0CC3" w:rsidP="00B32C09">
            <w:pPr>
              <w:spacing w:before="0" w:after="0"/>
              <w:ind w:firstLine="0"/>
              <w:jc w:val="center"/>
              <w:rPr>
                <w:rFonts w:cs="Times New Roman"/>
                <w:iCs/>
                <w:sz w:val="20"/>
                <w:szCs w:val="20"/>
              </w:rPr>
            </w:pPr>
            <w:r w:rsidRPr="00B32C09">
              <w:rPr>
                <w:rFonts w:cs="Times New Roman"/>
                <w:sz w:val="20"/>
                <w:szCs w:val="20"/>
              </w:rPr>
              <w:t>Медицинская организация, оказывающая скорую медицинскую помощь, ее структурное подразделение</w:t>
            </w:r>
          </w:p>
        </w:tc>
        <w:tc>
          <w:tcPr>
            <w:tcW w:w="1559" w:type="dxa"/>
            <w:shd w:val="clear" w:color="auto" w:fill="auto"/>
          </w:tcPr>
          <w:p w14:paraId="627C9AEB" w14:textId="77777777" w:rsidR="000B0CC3" w:rsidRPr="00B32C09" w:rsidRDefault="000B0CC3" w:rsidP="00B32C09">
            <w:pPr>
              <w:spacing w:before="0" w:after="0"/>
              <w:ind w:firstLine="0"/>
              <w:jc w:val="center"/>
              <w:rPr>
                <w:rFonts w:cs="Times New Roman"/>
                <w:iCs/>
                <w:sz w:val="20"/>
                <w:szCs w:val="20"/>
              </w:rPr>
            </w:pPr>
            <w:r w:rsidRPr="00B32C09">
              <w:rPr>
                <w:rFonts w:cs="Times New Roman"/>
                <w:iCs/>
                <w:sz w:val="20"/>
                <w:szCs w:val="20"/>
              </w:rPr>
              <w:t>Охрана здоровья населения</w:t>
            </w:r>
          </w:p>
        </w:tc>
        <w:tc>
          <w:tcPr>
            <w:tcW w:w="2410" w:type="dxa"/>
            <w:shd w:val="clear" w:color="auto" w:fill="auto"/>
          </w:tcPr>
          <w:p w14:paraId="61501617" w14:textId="77777777" w:rsidR="000B0CC3" w:rsidRPr="00B32C09" w:rsidRDefault="000B0CC3" w:rsidP="00B32C09">
            <w:pPr>
              <w:spacing w:before="0" w:after="0"/>
              <w:ind w:firstLine="0"/>
              <w:jc w:val="center"/>
              <w:rPr>
                <w:rFonts w:cs="Times New Roman"/>
                <w:iCs/>
                <w:sz w:val="20"/>
              </w:rPr>
            </w:pPr>
            <w:r w:rsidRPr="00B32C09">
              <w:rPr>
                <w:rFonts w:cs="Times New Roman"/>
                <w:iCs/>
                <w:sz w:val="20"/>
                <w:szCs w:val="20"/>
              </w:rPr>
              <w:t xml:space="preserve">Строительство объекта: </w:t>
            </w:r>
            <w:r w:rsidR="00EE0667" w:rsidRPr="00B32C09">
              <w:rPr>
                <w:rFonts w:cs="Times New Roman"/>
                <w:iCs/>
                <w:sz w:val="20"/>
                <w:szCs w:val="20"/>
              </w:rPr>
              <w:t>«</w:t>
            </w:r>
            <w:r w:rsidRPr="00B32C09">
              <w:rPr>
                <w:rFonts w:cs="Times New Roman"/>
                <w:sz w:val="20"/>
                <w:szCs w:val="20"/>
              </w:rPr>
              <w:t>Комплекс зданий детской и взрослой поликлиники на 600 посещений в смену с диагностическим отделением, подстанцией скорой помощи</w:t>
            </w:r>
            <w:r w:rsidR="00EE0667" w:rsidRPr="00B32C09">
              <w:rPr>
                <w:rFonts w:cs="Times New Roman"/>
                <w:sz w:val="20"/>
                <w:szCs w:val="20"/>
              </w:rPr>
              <w:t>»</w:t>
            </w:r>
          </w:p>
        </w:tc>
        <w:tc>
          <w:tcPr>
            <w:tcW w:w="1843" w:type="dxa"/>
            <w:shd w:val="clear" w:color="auto" w:fill="auto"/>
          </w:tcPr>
          <w:p w14:paraId="586C5FB3" w14:textId="683AE33C" w:rsidR="000B0CC3" w:rsidRPr="00B32C09" w:rsidRDefault="000B0CC3" w:rsidP="00B32C09">
            <w:pPr>
              <w:spacing w:before="0" w:after="0"/>
              <w:ind w:firstLine="0"/>
              <w:jc w:val="center"/>
              <w:rPr>
                <w:rFonts w:cs="Times New Roman"/>
                <w:iCs/>
                <w:sz w:val="20"/>
              </w:rPr>
            </w:pPr>
            <w:r w:rsidRPr="00B32C09">
              <w:rPr>
                <w:rFonts w:cs="Times New Roman"/>
                <w:sz w:val="20"/>
                <w:szCs w:val="20"/>
              </w:rPr>
              <w:t xml:space="preserve">Кировская область, г. Киров, </w:t>
            </w:r>
            <w:proofErr w:type="spellStart"/>
            <w:r w:rsidRPr="00B32C09">
              <w:rPr>
                <w:rFonts w:cs="Times New Roman"/>
                <w:sz w:val="20"/>
                <w:szCs w:val="20"/>
              </w:rPr>
              <w:t>ул.Фестивальная</w:t>
            </w:r>
            <w:proofErr w:type="spellEnd"/>
            <w:r w:rsidRPr="00B32C09">
              <w:rPr>
                <w:rFonts w:cs="Times New Roman"/>
                <w:sz w:val="20"/>
                <w:szCs w:val="20"/>
              </w:rPr>
              <w:t>, 3</w:t>
            </w:r>
            <w:r w:rsidR="00D209DA">
              <w:rPr>
                <w:rFonts w:cs="Times New Roman"/>
                <w:sz w:val="20"/>
                <w:szCs w:val="20"/>
              </w:rPr>
              <w:t>2</w:t>
            </w:r>
          </w:p>
        </w:tc>
        <w:tc>
          <w:tcPr>
            <w:tcW w:w="1134" w:type="dxa"/>
            <w:shd w:val="clear" w:color="auto" w:fill="auto"/>
          </w:tcPr>
          <w:p w14:paraId="50A02CB8" w14:textId="77777777" w:rsidR="000B0CC3" w:rsidRPr="00B32C09" w:rsidRDefault="00B3477E" w:rsidP="00B32C09">
            <w:pPr>
              <w:spacing w:before="0" w:after="0"/>
              <w:ind w:firstLine="0"/>
              <w:jc w:val="center"/>
              <w:rPr>
                <w:rFonts w:cs="Times New Roman"/>
                <w:iCs/>
                <w:sz w:val="20"/>
              </w:rPr>
            </w:pPr>
            <w:r w:rsidRPr="00B32C09">
              <w:rPr>
                <w:rFonts w:cs="Times New Roman"/>
                <w:iCs/>
                <w:sz w:val="20"/>
                <w:szCs w:val="20"/>
              </w:rPr>
              <w:t>100 посещений в смену</w:t>
            </w:r>
          </w:p>
        </w:tc>
        <w:tc>
          <w:tcPr>
            <w:tcW w:w="1134" w:type="dxa"/>
            <w:shd w:val="clear" w:color="auto" w:fill="auto"/>
          </w:tcPr>
          <w:p w14:paraId="2BE06EC1" w14:textId="77777777" w:rsidR="000B0CC3" w:rsidRPr="00B32C09" w:rsidRDefault="000B0CC3" w:rsidP="00B32C09">
            <w:pPr>
              <w:spacing w:before="0" w:after="0"/>
              <w:ind w:firstLine="0"/>
              <w:jc w:val="center"/>
              <w:rPr>
                <w:rFonts w:cs="Times New Roman"/>
                <w:iCs/>
                <w:sz w:val="20"/>
              </w:rPr>
            </w:pPr>
            <w:r w:rsidRPr="00B32C09">
              <w:rPr>
                <w:rFonts w:cs="Times New Roman"/>
                <w:iCs/>
                <w:sz w:val="20"/>
                <w:szCs w:val="20"/>
              </w:rPr>
              <w:t>Первая очередь</w:t>
            </w:r>
          </w:p>
        </w:tc>
        <w:tc>
          <w:tcPr>
            <w:tcW w:w="1670" w:type="dxa"/>
            <w:shd w:val="clear" w:color="auto" w:fill="auto"/>
          </w:tcPr>
          <w:p w14:paraId="5C05A8C5" w14:textId="77777777" w:rsidR="000B0CC3" w:rsidRPr="00B32C09" w:rsidRDefault="000B0CC3" w:rsidP="00B32C09">
            <w:pPr>
              <w:spacing w:before="0" w:after="0"/>
              <w:ind w:firstLine="0"/>
              <w:jc w:val="center"/>
              <w:rPr>
                <w:rFonts w:cs="Times New Roman"/>
                <w:iCs/>
                <w:sz w:val="20"/>
                <w:szCs w:val="20"/>
              </w:rPr>
            </w:pPr>
            <w:r w:rsidRPr="00B32C09">
              <w:rPr>
                <w:rFonts w:cs="Times New Roman"/>
                <w:iCs/>
                <w:sz w:val="20"/>
                <w:szCs w:val="20"/>
              </w:rPr>
              <w:t>не устанавливаются</w:t>
            </w:r>
          </w:p>
        </w:tc>
      </w:tr>
      <w:tr w:rsidR="00EF6DDD" w:rsidRPr="00B32C09" w14:paraId="08126F06" w14:textId="77777777" w:rsidTr="000B0CC3">
        <w:trPr>
          <w:trHeight w:val="20"/>
        </w:trPr>
        <w:tc>
          <w:tcPr>
            <w:tcW w:w="454" w:type="dxa"/>
            <w:shd w:val="clear" w:color="auto" w:fill="auto"/>
          </w:tcPr>
          <w:p w14:paraId="0ABA5F72" w14:textId="77777777" w:rsidR="000B0CC3" w:rsidRPr="00B32C09" w:rsidRDefault="000B0CC3" w:rsidP="00B32C09">
            <w:pPr>
              <w:ind w:firstLine="0"/>
              <w:rPr>
                <w:rFonts w:cs="Times New Roman"/>
                <w:sz w:val="20"/>
                <w:szCs w:val="20"/>
              </w:rPr>
            </w:pPr>
            <w:r w:rsidRPr="00B32C09">
              <w:rPr>
                <w:rFonts w:cs="Times New Roman"/>
                <w:sz w:val="20"/>
                <w:szCs w:val="20"/>
              </w:rPr>
              <w:t>9.</w:t>
            </w:r>
          </w:p>
        </w:tc>
        <w:tc>
          <w:tcPr>
            <w:tcW w:w="1474" w:type="dxa"/>
            <w:shd w:val="clear" w:color="auto" w:fill="auto"/>
          </w:tcPr>
          <w:p w14:paraId="2AEC5376" w14:textId="77777777" w:rsidR="000B0CC3" w:rsidRPr="00B32C09" w:rsidRDefault="000B0CC3" w:rsidP="00B32C09">
            <w:pPr>
              <w:spacing w:before="0" w:after="0"/>
              <w:ind w:firstLine="0"/>
              <w:jc w:val="center"/>
              <w:rPr>
                <w:rFonts w:cs="Times New Roman"/>
                <w:iCs/>
                <w:sz w:val="20"/>
              </w:rPr>
            </w:pPr>
            <w:r w:rsidRPr="00B32C09">
              <w:rPr>
                <w:rFonts w:cs="Times New Roman"/>
                <w:iCs/>
                <w:sz w:val="20"/>
                <w:szCs w:val="20"/>
              </w:rPr>
              <w:t>1.4.9</w:t>
            </w:r>
          </w:p>
        </w:tc>
        <w:tc>
          <w:tcPr>
            <w:tcW w:w="1134" w:type="dxa"/>
            <w:shd w:val="clear" w:color="auto" w:fill="auto"/>
          </w:tcPr>
          <w:p w14:paraId="474A8E70" w14:textId="77777777" w:rsidR="000B0CC3" w:rsidRPr="00B32C09" w:rsidRDefault="000B0CC3" w:rsidP="00B32C09">
            <w:pPr>
              <w:spacing w:before="0" w:after="0"/>
              <w:ind w:firstLine="0"/>
              <w:jc w:val="center"/>
              <w:rPr>
                <w:rFonts w:cs="Times New Roman"/>
                <w:iCs/>
                <w:sz w:val="20"/>
                <w:szCs w:val="20"/>
              </w:rPr>
            </w:pPr>
            <w:r w:rsidRPr="00B32C09">
              <w:rPr>
                <w:rFonts w:cs="Times New Roman"/>
                <w:sz w:val="20"/>
                <w:szCs w:val="20"/>
              </w:rPr>
              <w:t>602010401</w:t>
            </w:r>
          </w:p>
        </w:tc>
        <w:tc>
          <w:tcPr>
            <w:tcW w:w="1843" w:type="dxa"/>
            <w:shd w:val="clear" w:color="auto" w:fill="auto"/>
          </w:tcPr>
          <w:p w14:paraId="12473DD9" w14:textId="77777777" w:rsidR="000B0CC3" w:rsidRPr="00B32C09" w:rsidRDefault="000B0CC3" w:rsidP="00B32C09">
            <w:pPr>
              <w:spacing w:before="0" w:after="0"/>
              <w:ind w:firstLine="0"/>
              <w:jc w:val="center"/>
              <w:rPr>
                <w:rFonts w:cs="Times New Roman"/>
                <w:iCs/>
                <w:sz w:val="20"/>
                <w:szCs w:val="20"/>
              </w:rPr>
            </w:pPr>
            <w:r w:rsidRPr="00B32C09">
              <w:rPr>
                <w:rFonts w:cs="Times New Roman"/>
                <w:sz w:val="20"/>
                <w:szCs w:val="20"/>
              </w:rPr>
              <w:t>Лечебно-профилактическая медицинская организация (кроме санаторно-курортной), оказывающая медицинскую помощь в стационарных условиях, ее структурное подразделение</w:t>
            </w:r>
          </w:p>
        </w:tc>
        <w:tc>
          <w:tcPr>
            <w:tcW w:w="1559" w:type="dxa"/>
            <w:shd w:val="clear" w:color="auto" w:fill="auto"/>
          </w:tcPr>
          <w:p w14:paraId="521C7B88" w14:textId="77777777" w:rsidR="000B0CC3" w:rsidRPr="00B32C09" w:rsidRDefault="000B0CC3" w:rsidP="00B32C09">
            <w:pPr>
              <w:spacing w:before="0" w:after="0"/>
              <w:ind w:firstLine="0"/>
              <w:jc w:val="center"/>
              <w:rPr>
                <w:rFonts w:cs="Times New Roman"/>
                <w:iCs/>
                <w:sz w:val="20"/>
                <w:szCs w:val="20"/>
              </w:rPr>
            </w:pPr>
            <w:r w:rsidRPr="00B32C09">
              <w:rPr>
                <w:rFonts w:cs="Times New Roman"/>
                <w:iCs/>
                <w:sz w:val="20"/>
                <w:szCs w:val="20"/>
              </w:rPr>
              <w:t>Охрана здоровья населения</w:t>
            </w:r>
          </w:p>
        </w:tc>
        <w:tc>
          <w:tcPr>
            <w:tcW w:w="2410" w:type="dxa"/>
            <w:shd w:val="clear" w:color="auto" w:fill="auto"/>
          </w:tcPr>
          <w:p w14:paraId="29BBF81C" w14:textId="77777777" w:rsidR="000B0CC3" w:rsidRPr="00B32C09" w:rsidRDefault="000B0CC3" w:rsidP="00B32C09">
            <w:pPr>
              <w:spacing w:before="0" w:after="0"/>
              <w:ind w:firstLine="0"/>
              <w:jc w:val="center"/>
              <w:rPr>
                <w:rFonts w:cs="Times New Roman"/>
                <w:sz w:val="20"/>
                <w:szCs w:val="20"/>
              </w:rPr>
            </w:pPr>
            <w:r w:rsidRPr="00B32C09">
              <w:rPr>
                <w:rFonts w:cs="Times New Roman"/>
                <w:sz w:val="20"/>
                <w:szCs w:val="20"/>
              </w:rPr>
              <w:t xml:space="preserve">Реконструкция здания инфекционного отделения КОГБУЗ </w:t>
            </w:r>
            <w:r w:rsidR="00EE0667" w:rsidRPr="00B32C09">
              <w:rPr>
                <w:rFonts w:cs="Times New Roman"/>
                <w:sz w:val="20"/>
                <w:szCs w:val="20"/>
              </w:rPr>
              <w:t>«</w:t>
            </w:r>
            <w:r w:rsidRPr="00B32C09">
              <w:rPr>
                <w:rFonts w:cs="Times New Roman"/>
                <w:sz w:val="20"/>
                <w:szCs w:val="20"/>
              </w:rPr>
              <w:t>Котельничская центральная районная больница</w:t>
            </w:r>
            <w:r w:rsidR="00EE0667" w:rsidRPr="00B32C09">
              <w:rPr>
                <w:rFonts w:cs="Times New Roman"/>
                <w:sz w:val="20"/>
                <w:szCs w:val="20"/>
              </w:rPr>
              <w:t>»</w:t>
            </w:r>
            <w:r w:rsidRPr="00B32C09">
              <w:rPr>
                <w:rFonts w:cs="Times New Roman"/>
                <w:sz w:val="20"/>
                <w:szCs w:val="20"/>
              </w:rPr>
              <w:t xml:space="preserve"> в т. ч. ПИР</w:t>
            </w:r>
          </w:p>
        </w:tc>
        <w:tc>
          <w:tcPr>
            <w:tcW w:w="1843" w:type="dxa"/>
            <w:shd w:val="clear" w:color="auto" w:fill="auto"/>
          </w:tcPr>
          <w:p w14:paraId="2B2A0CA3" w14:textId="77777777" w:rsidR="000B0CC3" w:rsidRPr="00B32C09" w:rsidRDefault="000B0CC3" w:rsidP="00B32C09">
            <w:pPr>
              <w:spacing w:before="0" w:after="0"/>
              <w:ind w:firstLine="0"/>
              <w:jc w:val="center"/>
              <w:rPr>
                <w:rFonts w:cs="Times New Roman"/>
                <w:iCs/>
                <w:sz w:val="20"/>
              </w:rPr>
            </w:pPr>
            <w:r w:rsidRPr="00B32C09">
              <w:rPr>
                <w:rFonts w:cs="Times New Roman"/>
                <w:sz w:val="20"/>
                <w:szCs w:val="20"/>
              </w:rPr>
              <w:t>Кировская область, г. Котельнич, ул. Советская, д. 41</w:t>
            </w:r>
          </w:p>
        </w:tc>
        <w:tc>
          <w:tcPr>
            <w:tcW w:w="1134" w:type="dxa"/>
            <w:shd w:val="clear" w:color="auto" w:fill="auto"/>
          </w:tcPr>
          <w:p w14:paraId="0733811D" w14:textId="77777777" w:rsidR="000B0CC3" w:rsidRPr="00B32C09" w:rsidRDefault="000B0CC3" w:rsidP="00B32C09">
            <w:pPr>
              <w:spacing w:before="0" w:after="0"/>
              <w:ind w:firstLine="0"/>
              <w:jc w:val="center"/>
              <w:rPr>
                <w:rFonts w:cs="Times New Roman"/>
                <w:iCs/>
                <w:sz w:val="20"/>
              </w:rPr>
            </w:pPr>
            <w:r w:rsidRPr="00B32C09">
              <w:rPr>
                <w:rFonts w:cs="Times New Roman"/>
                <w:iCs/>
                <w:sz w:val="20"/>
                <w:szCs w:val="20"/>
              </w:rPr>
              <w:t>17 коек</w:t>
            </w:r>
          </w:p>
        </w:tc>
        <w:tc>
          <w:tcPr>
            <w:tcW w:w="1134" w:type="dxa"/>
            <w:shd w:val="clear" w:color="auto" w:fill="auto"/>
          </w:tcPr>
          <w:p w14:paraId="5DECFC57" w14:textId="77777777" w:rsidR="000B0CC3" w:rsidRPr="00B32C09" w:rsidRDefault="000B0CC3" w:rsidP="00B32C09">
            <w:pPr>
              <w:spacing w:before="0" w:after="0"/>
              <w:ind w:firstLine="0"/>
              <w:jc w:val="center"/>
              <w:rPr>
                <w:rFonts w:cs="Times New Roman"/>
                <w:iCs/>
                <w:sz w:val="20"/>
              </w:rPr>
            </w:pPr>
            <w:r w:rsidRPr="00B32C09">
              <w:rPr>
                <w:rFonts w:cs="Times New Roman"/>
                <w:iCs/>
                <w:sz w:val="20"/>
                <w:szCs w:val="20"/>
              </w:rPr>
              <w:t>Первая очередь</w:t>
            </w:r>
          </w:p>
        </w:tc>
        <w:tc>
          <w:tcPr>
            <w:tcW w:w="1670" w:type="dxa"/>
            <w:shd w:val="clear" w:color="auto" w:fill="auto"/>
          </w:tcPr>
          <w:p w14:paraId="67998865" w14:textId="77777777" w:rsidR="000B0CC3" w:rsidRPr="00B32C09" w:rsidRDefault="000B0CC3" w:rsidP="00B32C09">
            <w:pPr>
              <w:spacing w:before="0" w:after="0"/>
              <w:ind w:firstLine="0"/>
              <w:jc w:val="center"/>
              <w:rPr>
                <w:rFonts w:cs="Times New Roman"/>
                <w:iCs/>
                <w:sz w:val="20"/>
                <w:szCs w:val="20"/>
              </w:rPr>
            </w:pPr>
            <w:r w:rsidRPr="00B32C09">
              <w:rPr>
                <w:rFonts w:cs="Times New Roman"/>
                <w:iCs/>
                <w:sz w:val="20"/>
                <w:szCs w:val="20"/>
              </w:rPr>
              <w:t>не устанавливаются</w:t>
            </w:r>
          </w:p>
        </w:tc>
      </w:tr>
      <w:tr w:rsidR="00EF6DDD" w:rsidRPr="00B32C09" w14:paraId="410C6B6D" w14:textId="77777777" w:rsidTr="000B0CC3">
        <w:trPr>
          <w:trHeight w:val="20"/>
        </w:trPr>
        <w:tc>
          <w:tcPr>
            <w:tcW w:w="454" w:type="dxa"/>
            <w:shd w:val="clear" w:color="auto" w:fill="auto"/>
          </w:tcPr>
          <w:p w14:paraId="4639F4F9" w14:textId="77777777" w:rsidR="000B0CC3" w:rsidRPr="00B32C09" w:rsidRDefault="000B0CC3" w:rsidP="00B32C09">
            <w:pPr>
              <w:ind w:firstLine="0"/>
              <w:rPr>
                <w:rFonts w:cs="Times New Roman"/>
                <w:sz w:val="20"/>
                <w:szCs w:val="20"/>
              </w:rPr>
            </w:pPr>
            <w:r w:rsidRPr="00B32C09">
              <w:rPr>
                <w:rFonts w:cs="Times New Roman"/>
                <w:sz w:val="20"/>
                <w:szCs w:val="20"/>
              </w:rPr>
              <w:t>10.</w:t>
            </w:r>
          </w:p>
        </w:tc>
        <w:tc>
          <w:tcPr>
            <w:tcW w:w="1474" w:type="dxa"/>
            <w:shd w:val="clear" w:color="auto" w:fill="auto"/>
          </w:tcPr>
          <w:p w14:paraId="3877CC59" w14:textId="77777777" w:rsidR="000B0CC3" w:rsidRPr="00B32C09" w:rsidRDefault="000B0CC3" w:rsidP="00B32C09">
            <w:pPr>
              <w:spacing w:before="0" w:after="0"/>
              <w:ind w:firstLine="0"/>
              <w:jc w:val="center"/>
              <w:rPr>
                <w:rFonts w:cs="Times New Roman"/>
                <w:iCs/>
                <w:sz w:val="20"/>
              </w:rPr>
            </w:pPr>
            <w:r w:rsidRPr="00B32C09">
              <w:rPr>
                <w:rFonts w:cs="Times New Roman"/>
                <w:iCs/>
                <w:sz w:val="20"/>
                <w:szCs w:val="20"/>
              </w:rPr>
              <w:t>1.4.10</w:t>
            </w:r>
          </w:p>
        </w:tc>
        <w:tc>
          <w:tcPr>
            <w:tcW w:w="1134" w:type="dxa"/>
            <w:shd w:val="clear" w:color="auto" w:fill="auto"/>
          </w:tcPr>
          <w:p w14:paraId="66E74EA4" w14:textId="77777777" w:rsidR="000B0CC3" w:rsidRPr="00B32C09" w:rsidRDefault="000B0CC3" w:rsidP="00B32C09">
            <w:pPr>
              <w:spacing w:before="0" w:after="0"/>
              <w:ind w:firstLine="0"/>
              <w:jc w:val="center"/>
              <w:rPr>
                <w:rFonts w:cs="Times New Roman"/>
                <w:iCs/>
                <w:sz w:val="20"/>
                <w:szCs w:val="20"/>
              </w:rPr>
            </w:pPr>
            <w:r w:rsidRPr="00B32C09">
              <w:rPr>
                <w:rFonts w:cs="Times New Roman"/>
                <w:sz w:val="20"/>
                <w:szCs w:val="20"/>
              </w:rPr>
              <w:t>602010401</w:t>
            </w:r>
          </w:p>
        </w:tc>
        <w:tc>
          <w:tcPr>
            <w:tcW w:w="1843" w:type="dxa"/>
            <w:shd w:val="clear" w:color="auto" w:fill="auto"/>
          </w:tcPr>
          <w:p w14:paraId="52C0E163" w14:textId="77777777" w:rsidR="000B0CC3" w:rsidRPr="00B32C09" w:rsidRDefault="000B0CC3" w:rsidP="00B32C09">
            <w:pPr>
              <w:spacing w:before="0" w:after="0"/>
              <w:ind w:firstLine="0"/>
              <w:jc w:val="center"/>
              <w:rPr>
                <w:rFonts w:cs="Times New Roman"/>
                <w:iCs/>
                <w:sz w:val="20"/>
                <w:szCs w:val="20"/>
              </w:rPr>
            </w:pPr>
            <w:r w:rsidRPr="00B32C09">
              <w:rPr>
                <w:rFonts w:cs="Times New Roman"/>
                <w:sz w:val="20"/>
                <w:szCs w:val="20"/>
              </w:rPr>
              <w:t xml:space="preserve">Лечебно-профилактическая медицинская организация (кроме санаторно-курортной), </w:t>
            </w:r>
            <w:r w:rsidRPr="00B32C09">
              <w:rPr>
                <w:rFonts w:cs="Times New Roman"/>
                <w:sz w:val="20"/>
                <w:szCs w:val="20"/>
              </w:rPr>
              <w:lastRenderedPageBreak/>
              <w:t>оказывающая медицинскую помощь в стационарных условиях, ее структурное подразделение</w:t>
            </w:r>
          </w:p>
        </w:tc>
        <w:tc>
          <w:tcPr>
            <w:tcW w:w="1559" w:type="dxa"/>
            <w:shd w:val="clear" w:color="auto" w:fill="auto"/>
          </w:tcPr>
          <w:p w14:paraId="4C937DD0" w14:textId="77777777" w:rsidR="000B0CC3" w:rsidRPr="00B32C09" w:rsidRDefault="000B0CC3" w:rsidP="00B32C09">
            <w:pPr>
              <w:spacing w:before="0" w:after="0"/>
              <w:ind w:firstLine="0"/>
              <w:jc w:val="center"/>
              <w:rPr>
                <w:rFonts w:cs="Times New Roman"/>
                <w:iCs/>
                <w:sz w:val="20"/>
                <w:szCs w:val="20"/>
              </w:rPr>
            </w:pPr>
            <w:r w:rsidRPr="00B32C09">
              <w:rPr>
                <w:rFonts w:cs="Times New Roman"/>
                <w:iCs/>
                <w:sz w:val="20"/>
                <w:szCs w:val="20"/>
              </w:rPr>
              <w:lastRenderedPageBreak/>
              <w:t>Охрана здоровья населения</w:t>
            </w:r>
          </w:p>
        </w:tc>
        <w:tc>
          <w:tcPr>
            <w:tcW w:w="2410" w:type="dxa"/>
            <w:shd w:val="clear" w:color="auto" w:fill="auto"/>
          </w:tcPr>
          <w:p w14:paraId="514E6F26" w14:textId="77777777" w:rsidR="000B0CC3" w:rsidRPr="00B32C09" w:rsidRDefault="000B0CC3" w:rsidP="00B32C09">
            <w:pPr>
              <w:spacing w:before="0" w:after="0"/>
              <w:ind w:firstLine="0"/>
              <w:jc w:val="center"/>
              <w:rPr>
                <w:rFonts w:cs="Times New Roman"/>
                <w:sz w:val="20"/>
                <w:szCs w:val="20"/>
              </w:rPr>
            </w:pPr>
            <w:r w:rsidRPr="00B32C09">
              <w:rPr>
                <w:rFonts w:cs="Times New Roman"/>
                <w:sz w:val="20"/>
                <w:szCs w:val="20"/>
              </w:rPr>
              <w:t xml:space="preserve">Реконструкция зданий КОГКБУЗ </w:t>
            </w:r>
            <w:r w:rsidR="00EE0667" w:rsidRPr="00B32C09">
              <w:rPr>
                <w:rFonts w:cs="Times New Roman"/>
                <w:sz w:val="20"/>
                <w:szCs w:val="20"/>
              </w:rPr>
              <w:t>«</w:t>
            </w:r>
            <w:r w:rsidRPr="00B32C09">
              <w:rPr>
                <w:rFonts w:cs="Times New Roman"/>
                <w:sz w:val="20"/>
                <w:szCs w:val="20"/>
              </w:rPr>
              <w:t>Больница скорой медицинской помощи</w:t>
            </w:r>
            <w:r w:rsidR="00EE0667" w:rsidRPr="00B32C09">
              <w:rPr>
                <w:rFonts w:cs="Times New Roman"/>
                <w:sz w:val="20"/>
                <w:szCs w:val="20"/>
              </w:rPr>
              <w:t>»</w:t>
            </w:r>
            <w:r w:rsidRPr="00B32C09">
              <w:rPr>
                <w:rFonts w:cs="Times New Roman"/>
                <w:sz w:val="20"/>
                <w:szCs w:val="20"/>
              </w:rPr>
              <w:t>. Строительство надземного перехода с пандусом, в т. ч. ПИР</w:t>
            </w:r>
          </w:p>
        </w:tc>
        <w:tc>
          <w:tcPr>
            <w:tcW w:w="1843" w:type="dxa"/>
            <w:shd w:val="clear" w:color="auto" w:fill="auto"/>
          </w:tcPr>
          <w:p w14:paraId="490AF5CC" w14:textId="77777777" w:rsidR="000B0CC3" w:rsidRPr="00B32C09" w:rsidRDefault="000B0CC3" w:rsidP="00B32C09">
            <w:pPr>
              <w:spacing w:before="0" w:after="0"/>
              <w:ind w:firstLine="0"/>
              <w:jc w:val="center"/>
              <w:rPr>
                <w:rFonts w:cs="Times New Roman"/>
                <w:iCs/>
                <w:sz w:val="20"/>
              </w:rPr>
            </w:pPr>
            <w:r w:rsidRPr="00B32C09">
              <w:rPr>
                <w:rFonts w:cs="Times New Roman"/>
                <w:sz w:val="20"/>
                <w:szCs w:val="20"/>
              </w:rPr>
              <w:t>г. Киров, ул. Свердлова, д. 4</w:t>
            </w:r>
          </w:p>
        </w:tc>
        <w:tc>
          <w:tcPr>
            <w:tcW w:w="1134" w:type="dxa"/>
            <w:shd w:val="clear" w:color="auto" w:fill="auto"/>
          </w:tcPr>
          <w:p w14:paraId="448469A7" w14:textId="77777777" w:rsidR="000B0CC3" w:rsidRPr="00B32C09" w:rsidRDefault="000B0CC3" w:rsidP="00B32C09">
            <w:pPr>
              <w:spacing w:before="0" w:after="0"/>
              <w:ind w:firstLine="0"/>
              <w:jc w:val="center"/>
              <w:rPr>
                <w:rFonts w:cs="Times New Roman"/>
                <w:iCs/>
                <w:sz w:val="20"/>
              </w:rPr>
            </w:pPr>
            <w:r w:rsidRPr="00B32C09">
              <w:rPr>
                <w:rFonts w:cs="Times New Roman"/>
                <w:iCs/>
                <w:sz w:val="20"/>
                <w:szCs w:val="20"/>
              </w:rPr>
              <w:t xml:space="preserve">749 посещений в смену, 760 коек, 64 койки дневного </w:t>
            </w:r>
            <w:r w:rsidRPr="00B32C09">
              <w:rPr>
                <w:rFonts w:cs="Times New Roman"/>
                <w:iCs/>
                <w:sz w:val="20"/>
                <w:szCs w:val="20"/>
              </w:rPr>
              <w:lastRenderedPageBreak/>
              <w:t>стационара</w:t>
            </w:r>
          </w:p>
        </w:tc>
        <w:tc>
          <w:tcPr>
            <w:tcW w:w="1134" w:type="dxa"/>
            <w:shd w:val="clear" w:color="auto" w:fill="auto"/>
          </w:tcPr>
          <w:p w14:paraId="26D5FDA4" w14:textId="77777777" w:rsidR="000B0CC3" w:rsidRPr="00B32C09" w:rsidRDefault="000B0CC3" w:rsidP="00B32C09">
            <w:pPr>
              <w:spacing w:before="0" w:after="0"/>
              <w:ind w:firstLine="0"/>
              <w:jc w:val="center"/>
              <w:rPr>
                <w:rFonts w:cs="Times New Roman"/>
                <w:iCs/>
                <w:sz w:val="20"/>
              </w:rPr>
            </w:pPr>
            <w:r w:rsidRPr="00B32C09">
              <w:rPr>
                <w:rFonts w:cs="Times New Roman"/>
                <w:iCs/>
                <w:sz w:val="20"/>
                <w:szCs w:val="20"/>
              </w:rPr>
              <w:lastRenderedPageBreak/>
              <w:t>Первая очередь</w:t>
            </w:r>
          </w:p>
        </w:tc>
        <w:tc>
          <w:tcPr>
            <w:tcW w:w="1670" w:type="dxa"/>
            <w:shd w:val="clear" w:color="auto" w:fill="auto"/>
          </w:tcPr>
          <w:p w14:paraId="7A704B79" w14:textId="77777777" w:rsidR="000B0CC3" w:rsidRPr="00B32C09" w:rsidRDefault="000B0CC3" w:rsidP="00B32C09">
            <w:pPr>
              <w:spacing w:before="0" w:after="0"/>
              <w:ind w:firstLine="0"/>
              <w:jc w:val="center"/>
              <w:rPr>
                <w:rFonts w:cs="Times New Roman"/>
                <w:iCs/>
                <w:sz w:val="20"/>
                <w:szCs w:val="20"/>
              </w:rPr>
            </w:pPr>
            <w:r w:rsidRPr="00B32C09">
              <w:rPr>
                <w:rFonts w:cs="Times New Roman"/>
                <w:iCs/>
                <w:sz w:val="20"/>
                <w:szCs w:val="20"/>
              </w:rPr>
              <w:t>не устанавливаются</w:t>
            </w:r>
          </w:p>
        </w:tc>
      </w:tr>
    </w:tbl>
    <w:p w14:paraId="148201DA" w14:textId="77777777" w:rsidR="00E05A17" w:rsidRPr="00B32C09" w:rsidRDefault="00E05A17" w:rsidP="00B32C09">
      <w:pPr>
        <w:pStyle w:val="2"/>
        <w:ind w:left="0"/>
      </w:pPr>
      <w:bookmarkStart w:id="18" w:name="_Toc523321473"/>
      <w:bookmarkStart w:id="19" w:name="_Toc4702449"/>
      <w:bookmarkStart w:id="20" w:name="_Toc187867857"/>
      <w:r w:rsidRPr="00B32C09">
        <w:t>Объекты социального обслуживания</w:t>
      </w:r>
      <w:bookmarkEnd w:id="18"/>
      <w:bookmarkEnd w:id="19"/>
      <w:bookmarkEnd w:id="20"/>
    </w:p>
    <w:p w14:paraId="5A8DC616" w14:textId="77777777" w:rsidR="008D699A" w:rsidRPr="00B32C09" w:rsidRDefault="008D699A" w:rsidP="00B32C09">
      <w:pPr>
        <w:spacing w:before="0" w:after="0"/>
        <w:rPr>
          <w:rFonts w:eastAsia="Calibri" w:cs="Times New Roman"/>
          <w:szCs w:val="24"/>
        </w:rPr>
      </w:pPr>
      <w:r w:rsidRPr="00B32C09">
        <w:rPr>
          <w:rFonts w:eastAsia="Calibri" w:cs="Times New Roman"/>
          <w:szCs w:val="24"/>
        </w:rPr>
        <w:t xml:space="preserve">Планируемые объекты регионального значения в </w:t>
      </w:r>
      <w:r w:rsidR="00BA1DA6" w:rsidRPr="00B32C09">
        <w:rPr>
          <w:rFonts w:eastAsia="Calibri" w:cs="Times New Roman"/>
          <w:szCs w:val="24"/>
        </w:rPr>
        <w:t xml:space="preserve">области </w:t>
      </w:r>
      <w:r w:rsidRPr="00B32C09">
        <w:rPr>
          <w:rFonts w:eastAsia="Calibri" w:cs="Times New Roman"/>
          <w:szCs w:val="24"/>
        </w:rPr>
        <w:t>социального обслуживания на территории Кировской области не предусмотрены.</w:t>
      </w:r>
    </w:p>
    <w:p w14:paraId="0BF5152F" w14:textId="77777777" w:rsidR="00E05A17" w:rsidRPr="00B32C09" w:rsidRDefault="0094284E" w:rsidP="00B32C09">
      <w:pPr>
        <w:pStyle w:val="2"/>
        <w:ind w:left="0"/>
      </w:pPr>
      <w:bookmarkStart w:id="21" w:name="_Toc187867858"/>
      <w:r w:rsidRPr="00B32C09">
        <w:t>Объекты в области судебной деятельности</w:t>
      </w:r>
      <w:bookmarkEnd w:id="21"/>
    </w:p>
    <w:p w14:paraId="543A61B9" w14:textId="77777777" w:rsidR="00E3035C" w:rsidRPr="00B32C09" w:rsidRDefault="008D699A" w:rsidP="00B32C09">
      <w:pPr>
        <w:spacing w:before="0" w:after="0"/>
        <w:rPr>
          <w:rFonts w:eastAsia="Calibri" w:cs="Times New Roman"/>
          <w:szCs w:val="24"/>
        </w:rPr>
      </w:pPr>
      <w:r w:rsidRPr="00B32C09">
        <w:rPr>
          <w:rFonts w:eastAsia="Calibri" w:cs="Times New Roman"/>
          <w:szCs w:val="24"/>
        </w:rPr>
        <w:t xml:space="preserve">Планируемые объекты регионального значения в области </w:t>
      </w:r>
      <w:r w:rsidRPr="00B32C09">
        <w:rPr>
          <w:rFonts w:cs="Times New Roman"/>
        </w:rPr>
        <w:t>судебной деятельности</w:t>
      </w:r>
      <w:r w:rsidRPr="00B32C09">
        <w:rPr>
          <w:rFonts w:eastAsia="Calibri" w:cs="Times New Roman"/>
          <w:szCs w:val="24"/>
        </w:rPr>
        <w:t xml:space="preserve"> на территории Кировской области не предусмотрены.</w:t>
      </w:r>
      <w:bookmarkStart w:id="22" w:name="_Toc523321478"/>
    </w:p>
    <w:p w14:paraId="5EC3D224" w14:textId="77777777" w:rsidR="00EE0667" w:rsidRPr="00B32C09" w:rsidRDefault="00EE0667" w:rsidP="00B32C09">
      <w:pPr>
        <w:spacing w:before="0" w:after="0"/>
        <w:rPr>
          <w:rFonts w:eastAsia="Calibri" w:cs="Times New Roman"/>
          <w:szCs w:val="24"/>
        </w:rPr>
      </w:pPr>
      <w:r w:rsidRPr="00B32C09">
        <w:rPr>
          <w:rFonts w:eastAsia="Calibri" w:cs="Times New Roman"/>
          <w:szCs w:val="24"/>
        </w:rPr>
        <w:br w:type="page"/>
      </w:r>
    </w:p>
    <w:p w14:paraId="1961AA6A" w14:textId="77777777" w:rsidR="00E05A17" w:rsidRPr="00B32C09" w:rsidRDefault="00E05A17" w:rsidP="00B32C09">
      <w:pPr>
        <w:pStyle w:val="1"/>
      </w:pPr>
      <w:bookmarkStart w:id="23" w:name="_Toc4702453"/>
      <w:bookmarkStart w:id="24" w:name="_Toc187867859"/>
      <w:r w:rsidRPr="00B32C09">
        <w:lastRenderedPageBreak/>
        <w:t>Сведения о видах, назначении, наименованиях, основных характеристиках и местоположении планируемых для размещения объектов промышленности, объектов утилизации и переработки отходов производства и потребления регионального значения</w:t>
      </w:r>
      <w:bookmarkEnd w:id="22"/>
      <w:bookmarkEnd w:id="23"/>
      <w:bookmarkEnd w:id="24"/>
    </w:p>
    <w:p w14:paraId="52D3573C" w14:textId="77777777" w:rsidR="00E05A17" w:rsidRPr="00B32C09" w:rsidRDefault="00E05A17" w:rsidP="00B32C09">
      <w:pPr>
        <w:pStyle w:val="2"/>
        <w:ind w:left="0"/>
      </w:pPr>
      <w:bookmarkStart w:id="25" w:name="_Toc523321479"/>
      <w:bookmarkStart w:id="26" w:name="_Toc4702454"/>
      <w:bookmarkStart w:id="27" w:name="_Toc187867860"/>
      <w:r w:rsidRPr="00B32C09">
        <w:t>Объекты промышленности</w:t>
      </w:r>
      <w:bookmarkEnd w:id="25"/>
      <w:bookmarkEnd w:id="26"/>
      <w:bookmarkEnd w:id="27"/>
    </w:p>
    <w:p w14:paraId="10C67184" w14:textId="77777777" w:rsidR="00E05A17" w:rsidRPr="00B32C09" w:rsidRDefault="00E05A17" w:rsidP="00B32C09">
      <w:pPr>
        <w:ind w:firstLine="709"/>
        <w:contextualSpacing w:val="0"/>
        <w:rPr>
          <w:rFonts w:eastAsia="Calibri" w:cs="Times New Roman"/>
          <w:szCs w:val="24"/>
        </w:rPr>
      </w:pPr>
      <w:r w:rsidRPr="00B32C09">
        <w:rPr>
          <w:rFonts w:cs="Times New Roman"/>
          <w:iCs/>
        </w:rPr>
        <w:t>Перечень проектируемых объектов промышленности регионального значения приведен в таблице 2.1.</w:t>
      </w:r>
    </w:p>
    <w:p w14:paraId="27FD8AD4" w14:textId="77777777" w:rsidR="00750BC3" w:rsidRPr="00B32C09" w:rsidRDefault="00E05A17" w:rsidP="00B32C09">
      <w:pPr>
        <w:ind w:firstLine="709"/>
        <w:contextualSpacing w:val="0"/>
        <w:rPr>
          <w:rFonts w:cs="Times New Roman"/>
          <w:iCs/>
        </w:rPr>
      </w:pPr>
      <w:r w:rsidRPr="00B32C09">
        <w:rPr>
          <w:rFonts w:cs="Times New Roman"/>
          <w:iCs/>
        </w:rPr>
        <w:t xml:space="preserve">Таблица 2.1. Объекты промышленности регионального значения, планируемые для размещения на территории </w:t>
      </w:r>
      <w:r w:rsidR="003170C3" w:rsidRPr="00B32C09">
        <w:rPr>
          <w:rFonts w:cs="Times New Roman"/>
          <w:iCs/>
        </w:rPr>
        <w:t>Кировской области</w:t>
      </w:r>
      <w:r w:rsidR="00750BC3" w:rsidRPr="00B32C09">
        <w:rPr>
          <w:rFonts w:cs="Times New Roman"/>
          <w:iCs/>
        </w:rPr>
        <w:t>.</w:t>
      </w:r>
    </w:p>
    <w:tbl>
      <w:tblPr>
        <w:tblW w:w="1468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83"/>
        <w:gridCol w:w="1417"/>
        <w:gridCol w:w="1134"/>
        <w:gridCol w:w="1843"/>
        <w:gridCol w:w="1701"/>
        <w:gridCol w:w="2268"/>
        <w:gridCol w:w="1843"/>
        <w:gridCol w:w="1134"/>
        <w:gridCol w:w="1134"/>
        <w:gridCol w:w="1727"/>
      </w:tblGrid>
      <w:tr w:rsidR="00EF6DDD" w:rsidRPr="00B32C09" w14:paraId="0BE6FF68" w14:textId="77777777" w:rsidTr="0053280D">
        <w:trPr>
          <w:trHeight w:val="20"/>
          <w:tblHeader/>
        </w:trPr>
        <w:tc>
          <w:tcPr>
            <w:tcW w:w="483" w:type="dxa"/>
            <w:shd w:val="clear" w:color="auto" w:fill="auto"/>
            <w:vAlign w:val="center"/>
          </w:tcPr>
          <w:p w14:paraId="44C3B17F" w14:textId="43A3029E" w:rsidR="000B0CC3" w:rsidRPr="00B32C09" w:rsidRDefault="00185F42" w:rsidP="00B32C09">
            <w:pPr>
              <w:spacing w:before="0" w:after="0"/>
              <w:ind w:firstLine="0"/>
              <w:jc w:val="center"/>
              <w:rPr>
                <w:rFonts w:cs="Times New Roman"/>
                <w:iCs/>
                <w:sz w:val="20"/>
              </w:rPr>
            </w:pPr>
            <w:r w:rsidRPr="00B32C09">
              <w:rPr>
                <w:rFonts w:cs="Times New Roman"/>
                <w:iCs/>
                <w:sz w:val="20"/>
              </w:rPr>
              <w:t>№ п/п</w:t>
            </w:r>
          </w:p>
        </w:tc>
        <w:tc>
          <w:tcPr>
            <w:tcW w:w="1417" w:type="dxa"/>
            <w:shd w:val="clear" w:color="auto" w:fill="auto"/>
            <w:vAlign w:val="center"/>
          </w:tcPr>
          <w:p w14:paraId="227D1DBF" w14:textId="77777777" w:rsidR="000B0CC3" w:rsidRPr="00B32C09" w:rsidRDefault="00F15284" w:rsidP="00B32C09">
            <w:pPr>
              <w:spacing w:before="0" w:after="0"/>
              <w:ind w:firstLine="0"/>
              <w:jc w:val="center"/>
              <w:rPr>
                <w:rFonts w:cs="Times New Roman"/>
                <w:iCs/>
                <w:sz w:val="20"/>
              </w:rPr>
            </w:pPr>
            <w:r w:rsidRPr="00B32C09">
              <w:rPr>
                <w:rFonts w:cs="Times New Roman"/>
                <w:iCs/>
                <w:sz w:val="20"/>
              </w:rPr>
              <w:t>№ </w:t>
            </w:r>
            <w:r w:rsidR="000B0CC3" w:rsidRPr="00B32C09">
              <w:rPr>
                <w:rFonts w:cs="Times New Roman"/>
                <w:iCs/>
                <w:sz w:val="20"/>
              </w:rPr>
              <w:t>на карте планируемого размещения объектов регионального значения</w:t>
            </w:r>
            <w:r w:rsidR="000B0CC3" w:rsidRPr="00B32C09">
              <w:rPr>
                <w:rFonts w:cs="Times New Roman"/>
                <w:iCs/>
                <w:sz w:val="20"/>
                <w:vertAlign w:val="superscript"/>
              </w:rPr>
              <w:footnoteReference w:id="7"/>
            </w:r>
          </w:p>
        </w:tc>
        <w:tc>
          <w:tcPr>
            <w:tcW w:w="1134" w:type="dxa"/>
            <w:shd w:val="clear" w:color="auto" w:fill="auto"/>
            <w:vAlign w:val="center"/>
          </w:tcPr>
          <w:p w14:paraId="34EADC3D" w14:textId="77777777" w:rsidR="000B0CC3" w:rsidRPr="00B32C09" w:rsidRDefault="000B0CC3" w:rsidP="00B32C09">
            <w:pPr>
              <w:spacing w:before="0" w:after="0"/>
              <w:ind w:firstLine="0"/>
              <w:jc w:val="center"/>
              <w:rPr>
                <w:rFonts w:cs="Times New Roman"/>
                <w:iCs/>
                <w:sz w:val="20"/>
              </w:rPr>
            </w:pPr>
            <w:r w:rsidRPr="00B32C09">
              <w:rPr>
                <w:rFonts w:cs="Times New Roman"/>
                <w:iCs/>
                <w:sz w:val="20"/>
              </w:rPr>
              <w:t>Код объекта</w:t>
            </w:r>
            <w:r w:rsidRPr="00B32C09">
              <w:rPr>
                <w:rFonts w:cs="Times New Roman"/>
                <w:iCs/>
                <w:sz w:val="20"/>
                <w:vertAlign w:val="superscript"/>
              </w:rPr>
              <w:footnoteReference w:id="8"/>
            </w:r>
          </w:p>
        </w:tc>
        <w:tc>
          <w:tcPr>
            <w:tcW w:w="1843" w:type="dxa"/>
            <w:shd w:val="clear" w:color="auto" w:fill="auto"/>
            <w:vAlign w:val="center"/>
          </w:tcPr>
          <w:p w14:paraId="310FDE50" w14:textId="77777777" w:rsidR="000B0CC3" w:rsidRPr="00B32C09" w:rsidRDefault="000B0CC3" w:rsidP="00B32C09">
            <w:pPr>
              <w:spacing w:before="0" w:after="0"/>
              <w:ind w:firstLine="0"/>
              <w:jc w:val="center"/>
              <w:rPr>
                <w:rFonts w:cs="Times New Roman"/>
                <w:iCs/>
                <w:sz w:val="20"/>
              </w:rPr>
            </w:pPr>
            <w:r w:rsidRPr="00B32C09">
              <w:rPr>
                <w:rFonts w:cs="Times New Roman"/>
                <w:iCs/>
                <w:sz w:val="20"/>
              </w:rPr>
              <w:t>Наименование объекта</w:t>
            </w:r>
          </w:p>
        </w:tc>
        <w:tc>
          <w:tcPr>
            <w:tcW w:w="1701" w:type="dxa"/>
            <w:shd w:val="clear" w:color="auto" w:fill="auto"/>
            <w:vAlign w:val="center"/>
          </w:tcPr>
          <w:p w14:paraId="48D067D9" w14:textId="77777777" w:rsidR="000B0CC3" w:rsidRPr="00B32C09" w:rsidRDefault="000B0CC3" w:rsidP="00B32C09">
            <w:pPr>
              <w:spacing w:before="0" w:after="0"/>
              <w:ind w:firstLine="0"/>
              <w:jc w:val="center"/>
              <w:rPr>
                <w:rFonts w:cs="Times New Roman"/>
                <w:iCs/>
                <w:sz w:val="20"/>
              </w:rPr>
            </w:pPr>
            <w:r w:rsidRPr="00B32C09">
              <w:rPr>
                <w:rFonts w:cs="Times New Roman"/>
                <w:iCs/>
                <w:sz w:val="20"/>
              </w:rPr>
              <w:t>Назначение объекта</w:t>
            </w:r>
          </w:p>
        </w:tc>
        <w:tc>
          <w:tcPr>
            <w:tcW w:w="2268" w:type="dxa"/>
            <w:shd w:val="clear" w:color="auto" w:fill="auto"/>
            <w:vAlign w:val="center"/>
          </w:tcPr>
          <w:p w14:paraId="7E2CBFED" w14:textId="77777777" w:rsidR="000B0CC3" w:rsidRPr="00B32C09" w:rsidRDefault="000B0CC3" w:rsidP="00B32C09">
            <w:pPr>
              <w:spacing w:before="0" w:after="0"/>
              <w:ind w:firstLine="0"/>
              <w:jc w:val="center"/>
              <w:rPr>
                <w:rFonts w:cs="Times New Roman"/>
                <w:iCs/>
                <w:sz w:val="20"/>
              </w:rPr>
            </w:pPr>
            <w:r w:rsidRPr="00B32C09">
              <w:rPr>
                <w:rFonts w:cs="Times New Roman"/>
                <w:iCs/>
                <w:sz w:val="20"/>
              </w:rPr>
              <w:t>Наименование мероприятия</w:t>
            </w:r>
          </w:p>
        </w:tc>
        <w:tc>
          <w:tcPr>
            <w:tcW w:w="1843" w:type="dxa"/>
            <w:shd w:val="clear" w:color="auto" w:fill="auto"/>
            <w:vAlign w:val="center"/>
          </w:tcPr>
          <w:p w14:paraId="15CBEDF9" w14:textId="77777777" w:rsidR="000B0CC3" w:rsidRPr="00B32C09" w:rsidRDefault="000B0CC3" w:rsidP="00B32C09">
            <w:pPr>
              <w:spacing w:before="0" w:after="0"/>
              <w:ind w:firstLine="0"/>
              <w:jc w:val="center"/>
              <w:rPr>
                <w:rFonts w:cs="Times New Roman"/>
                <w:iCs/>
                <w:sz w:val="20"/>
              </w:rPr>
            </w:pPr>
            <w:r w:rsidRPr="00B32C09">
              <w:rPr>
                <w:rFonts w:cs="Times New Roman"/>
                <w:iCs/>
                <w:sz w:val="20"/>
              </w:rPr>
              <w:t>Местоположение размещаемого объекта</w:t>
            </w:r>
          </w:p>
        </w:tc>
        <w:tc>
          <w:tcPr>
            <w:tcW w:w="1134" w:type="dxa"/>
            <w:shd w:val="clear" w:color="auto" w:fill="auto"/>
            <w:vAlign w:val="center"/>
          </w:tcPr>
          <w:p w14:paraId="4B751B22" w14:textId="77777777" w:rsidR="000B0CC3" w:rsidRPr="00B32C09" w:rsidRDefault="000B0CC3" w:rsidP="00B32C09">
            <w:pPr>
              <w:spacing w:before="0" w:after="0"/>
              <w:ind w:firstLine="0"/>
              <w:jc w:val="center"/>
              <w:rPr>
                <w:rFonts w:cs="Times New Roman"/>
                <w:iCs/>
                <w:sz w:val="20"/>
              </w:rPr>
            </w:pPr>
            <w:r w:rsidRPr="00B32C09">
              <w:rPr>
                <w:rFonts w:cs="Times New Roman"/>
                <w:iCs/>
                <w:sz w:val="20"/>
              </w:rPr>
              <w:t>Характеристика объекта</w:t>
            </w:r>
          </w:p>
        </w:tc>
        <w:tc>
          <w:tcPr>
            <w:tcW w:w="1134" w:type="dxa"/>
            <w:shd w:val="clear" w:color="auto" w:fill="auto"/>
            <w:vAlign w:val="center"/>
          </w:tcPr>
          <w:p w14:paraId="669ED199" w14:textId="77777777" w:rsidR="000B0CC3" w:rsidRPr="00B32C09" w:rsidRDefault="000B0CC3" w:rsidP="00B32C09">
            <w:pPr>
              <w:spacing w:before="0" w:after="0"/>
              <w:ind w:firstLine="0"/>
              <w:jc w:val="center"/>
              <w:rPr>
                <w:rFonts w:cs="Times New Roman"/>
                <w:iCs/>
                <w:sz w:val="20"/>
              </w:rPr>
            </w:pPr>
            <w:r w:rsidRPr="00B32C09">
              <w:rPr>
                <w:rFonts w:cs="Times New Roman"/>
                <w:iCs/>
                <w:sz w:val="20"/>
              </w:rPr>
              <w:t>Сроки реализации</w:t>
            </w:r>
          </w:p>
        </w:tc>
        <w:tc>
          <w:tcPr>
            <w:tcW w:w="1727" w:type="dxa"/>
            <w:shd w:val="clear" w:color="auto" w:fill="auto"/>
            <w:vAlign w:val="center"/>
          </w:tcPr>
          <w:p w14:paraId="75DBCA26" w14:textId="77777777" w:rsidR="000B0CC3" w:rsidRPr="00B32C09" w:rsidRDefault="000B0CC3" w:rsidP="00B32C09">
            <w:pPr>
              <w:spacing w:before="0" w:after="0"/>
              <w:ind w:firstLine="0"/>
              <w:jc w:val="center"/>
              <w:rPr>
                <w:rFonts w:cs="Times New Roman"/>
                <w:iCs/>
                <w:sz w:val="20"/>
              </w:rPr>
            </w:pPr>
            <w:r w:rsidRPr="00B32C09">
              <w:rPr>
                <w:rFonts w:cs="Times New Roman"/>
                <w:iCs/>
                <w:sz w:val="20"/>
              </w:rPr>
              <w:t>Характеристика зон с особыми условиями использования территории</w:t>
            </w:r>
          </w:p>
        </w:tc>
      </w:tr>
    </w:tbl>
    <w:p w14:paraId="37E0E5F7" w14:textId="77777777" w:rsidR="0053280D" w:rsidRPr="00B32C09" w:rsidRDefault="0053280D" w:rsidP="00B32C09">
      <w:pPr>
        <w:spacing w:before="0" w:after="0" w:line="14" w:lineRule="auto"/>
        <w:contextualSpacing w:val="0"/>
        <w:rPr>
          <w:rFonts w:cs="Times New Roman"/>
        </w:rPr>
      </w:pPr>
    </w:p>
    <w:tbl>
      <w:tblPr>
        <w:tblW w:w="14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83"/>
        <w:gridCol w:w="1417"/>
        <w:gridCol w:w="1134"/>
        <w:gridCol w:w="1843"/>
        <w:gridCol w:w="1701"/>
        <w:gridCol w:w="2268"/>
        <w:gridCol w:w="1843"/>
        <w:gridCol w:w="1134"/>
        <w:gridCol w:w="1134"/>
        <w:gridCol w:w="1727"/>
      </w:tblGrid>
      <w:tr w:rsidR="00EF6DDD" w:rsidRPr="00B32C09" w14:paraId="4EF7CFFB" w14:textId="77777777" w:rsidTr="00070152">
        <w:trPr>
          <w:trHeight w:val="20"/>
          <w:tblHeader/>
        </w:trPr>
        <w:tc>
          <w:tcPr>
            <w:tcW w:w="483" w:type="dxa"/>
            <w:shd w:val="clear" w:color="auto" w:fill="auto"/>
            <w:hideMark/>
          </w:tcPr>
          <w:p w14:paraId="49E2FC83" w14:textId="77777777" w:rsidR="00E05A17" w:rsidRPr="00B32C09" w:rsidRDefault="00E05A17" w:rsidP="00B32C09">
            <w:pPr>
              <w:spacing w:before="0" w:after="0"/>
              <w:ind w:firstLine="0"/>
              <w:jc w:val="center"/>
              <w:rPr>
                <w:rFonts w:cs="Times New Roman"/>
                <w:iCs/>
                <w:sz w:val="20"/>
              </w:rPr>
            </w:pPr>
            <w:r w:rsidRPr="00B32C09">
              <w:rPr>
                <w:rFonts w:cs="Times New Roman"/>
                <w:iCs/>
                <w:sz w:val="20"/>
              </w:rPr>
              <w:t>1</w:t>
            </w:r>
          </w:p>
        </w:tc>
        <w:tc>
          <w:tcPr>
            <w:tcW w:w="1417" w:type="dxa"/>
            <w:shd w:val="clear" w:color="auto" w:fill="auto"/>
            <w:hideMark/>
          </w:tcPr>
          <w:p w14:paraId="23FE07E1" w14:textId="77777777" w:rsidR="00E05A17" w:rsidRPr="00B32C09" w:rsidRDefault="00E05A17" w:rsidP="00B32C09">
            <w:pPr>
              <w:spacing w:before="0" w:after="0"/>
              <w:ind w:firstLine="0"/>
              <w:jc w:val="center"/>
              <w:rPr>
                <w:rFonts w:cs="Times New Roman"/>
                <w:iCs/>
                <w:sz w:val="20"/>
              </w:rPr>
            </w:pPr>
            <w:r w:rsidRPr="00B32C09">
              <w:rPr>
                <w:rFonts w:cs="Times New Roman"/>
                <w:iCs/>
                <w:sz w:val="20"/>
              </w:rPr>
              <w:t>2</w:t>
            </w:r>
          </w:p>
        </w:tc>
        <w:tc>
          <w:tcPr>
            <w:tcW w:w="1134" w:type="dxa"/>
            <w:shd w:val="clear" w:color="auto" w:fill="auto"/>
            <w:hideMark/>
          </w:tcPr>
          <w:p w14:paraId="638117DB" w14:textId="77777777" w:rsidR="00E05A17" w:rsidRPr="00B32C09" w:rsidRDefault="00E05A17" w:rsidP="00B32C09">
            <w:pPr>
              <w:spacing w:before="0" w:after="0"/>
              <w:ind w:firstLine="0"/>
              <w:jc w:val="center"/>
              <w:rPr>
                <w:rFonts w:cs="Times New Roman"/>
                <w:iCs/>
                <w:sz w:val="20"/>
              </w:rPr>
            </w:pPr>
            <w:r w:rsidRPr="00B32C09">
              <w:rPr>
                <w:rFonts w:cs="Times New Roman"/>
                <w:iCs/>
                <w:sz w:val="20"/>
              </w:rPr>
              <w:t>3</w:t>
            </w:r>
          </w:p>
        </w:tc>
        <w:tc>
          <w:tcPr>
            <w:tcW w:w="1843" w:type="dxa"/>
            <w:shd w:val="clear" w:color="auto" w:fill="auto"/>
            <w:hideMark/>
          </w:tcPr>
          <w:p w14:paraId="6A7D1395" w14:textId="77777777" w:rsidR="00E05A17" w:rsidRPr="00B32C09" w:rsidRDefault="00E05A17" w:rsidP="00B32C09">
            <w:pPr>
              <w:spacing w:before="0" w:after="0"/>
              <w:ind w:firstLine="0"/>
              <w:jc w:val="center"/>
              <w:rPr>
                <w:rFonts w:cs="Times New Roman"/>
                <w:iCs/>
                <w:sz w:val="20"/>
              </w:rPr>
            </w:pPr>
            <w:r w:rsidRPr="00B32C09">
              <w:rPr>
                <w:rFonts w:cs="Times New Roman"/>
                <w:iCs/>
                <w:sz w:val="20"/>
              </w:rPr>
              <w:t>4</w:t>
            </w:r>
          </w:p>
        </w:tc>
        <w:tc>
          <w:tcPr>
            <w:tcW w:w="1701" w:type="dxa"/>
            <w:shd w:val="clear" w:color="auto" w:fill="auto"/>
            <w:hideMark/>
          </w:tcPr>
          <w:p w14:paraId="5B6531F7" w14:textId="77777777" w:rsidR="00E05A17" w:rsidRPr="00B32C09" w:rsidRDefault="00E05A17" w:rsidP="00B32C09">
            <w:pPr>
              <w:spacing w:before="0" w:after="0"/>
              <w:ind w:firstLine="0"/>
              <w:jc w:val="center"/>
              <w:rPr>
                <w:rFonts w:cs="Times New Roman"/>
                <w:iCs/>
                <w:sz w:val="20"/>
              </w:rPr>
            </w:pPr>
            <w:r w:rsidRPr="00B32C09">
              <w:rPr>
                <w:rFonts w:cs="Times New Roman"/>
                <w:iCs/>
                <w:sz w:val="20"/>
              </w:rPr>
              <w:t>5</w:t>
            </w:r>
          </w:p>
        </w:tc>
        <w:tc>
          <w:tcPr>
            <w:tcW w:w="2268" w:type="dxa"/>
            <w:shd w:val="clear" w:color="auto" w:fill="auto"/>
            <w:hideMark/>
          </w:tcPr>
          <w:p w14:paraId="543AADB7" w14:textId="77777777" w:rsidR="00E05A17" w:rsidRPr="00B32C09" w:rsidRDefault="00E05A17" w:rsidP="00B32C09">
            <w:pPr>
              <w:spacing w:before="0" w:after="0"/>
              <w:ind w:firstLine="0"/>
              <w:jc w:val="center"/>
              <w:rPr>
                <w:rFonts w:cs="Times New Roman"/>
                <w:iCs/>
                <w:sz w:val="20"/>
              </w:rPr>
            </w:pPr>
            <w:r w:rsidRPr="00B32C09">
              <w:rPr>
                <w:rFonts w:cs="Times New Roman"/>
                <w:iCs/>
                <w:sz w:val="20"/>
              </w:rPr>
              <w:t>6</w:t>
            </w:r>
          </w:p>
        </w:tc>
        <w:tc>
          <w:tcPr>
            <w:tcW w:w="1843" w:type="dxa"/>
            <w:shd w:val="clear" w:color="auto" w:fill="auto"/>
            <w:hideMark/>
          </w:tcPr>
          <w:p w14:paraId="6A272F47" w14:textId="77777777" w:rsidR="00E05A17" w:rsidRPr="00B32C09" w:rsidRDefault="00E05A17" w:rsidP="00B32C09">
            <w:pPr>
              <w:spacing w:before="0" w:after="0"/>
              <w:ind w:firstLine="0"/>
              <w:jc w:val="center"/>
              <w:rPr>
                <w:rFonts w:cs="Times New Roman"/>
                <w:iCs/>
                <w:sz w:val="20"/>
              </w:rPr>
            </w:pPr>
            <w:r w:rsidRPr="00B32C09">
              <w:rPr>
                <w:rFonts w:cs="Times New Roman"/>
                <w:iCs/>
                <w:sz w:val="20"/>
              </w:rPr>
              <w:t>7</w:t>
            </w:r>
          </w:p>
        </w:tc>
        <w:tc>
          <w:tcPr>
            <w:tcW w:w="1134" w:type="dxa"/>
            <w:shd w:val="clear" w:color="auto" w:fill="auto"/>
            <w:hideMark/>
          </w:tcPr>
          <w:p w14:paraId="7C4DA2E9" w14:textId="77777777" w:rsidR="00E05A17" w:rsidRPr="00B32C09" w:rsidRDefault="00E05A17" w:rsidP="00B32C09">
            <w:pPr>
              <w:spacing w:before="0" w:after="0"/>
              <w:ind w:firstLine="0"/>
              <w:jc w:val="center"/>
              <w:rPr>
                <w:rFonts w:cs="Times New Roman"/>
                <w:iCs/>
                <w:sz w:val="20"/>
              </w:rPr>
            </w:pPr>
            <w:r w:rsidRPr="00B32C09">
              <w:rPr>
                <w:rFonts w:cs="Times New Roman"/>
                <w:iCs/>
                <w:sz w:val="20"/>
              </w:rPr>
              <w:t>8</w:t>
            </w:r>
          </w:p>
        </w:tc>
        <w:tc>
          <w:tcPr>
            <w:tcW w:w="1134" w:type="dxa"/>
            <w:shd w:val="clear" w:color="auto" w:fill="auto"/>
            <w:hideMark/>
          </w:tcPr>
          <w:p w14:paraId="496FC8F8" w14:textId="77777777" w:rsidR="00E05A17" w:rsidRPr="00B32C09" w:rsidRDefault="00E05A17" w:rsidP="00B32C09">
            <w:pPr>
              <w:spacing w:before="0" w:after="0"/>
              <w:ind w:firstLine="0"/>
              <w:jc w:val="center"/>
              <w:rPr>
                <w:rFonts w:cs="Times New Roman"/>
                <w:iCs/>
                <w:sz w:val="20"/>
              </w:rPr>
            </w:pPr>
            <w:r w:rsidRPr="00B32C09">
              <w:rPr>
                <w:rFonts w:cs="Times New Roman"/>
                <w:iCs/>
                <w:sz w:val="20"/>
              </w:rPr>
              <w:t>9</w:t>
            </w:r>
          </w:p>
        </w:tc>
        <w:tc>
          <w:tcPr>
            <w:tcW w:w="1727" w:type="dxa"/>
            <w:shd w:val="clear" w:color="auto" w:fill="auto"/>
            <w:hideMark/>
          </w:tcPr>
          <w:p w14:paraId="607DA38A" w14:textId="77777777" w:rsidR="00E05A17" w:rsidRPr="00B32C09" w:rsidRDefault="00E05A17" w:rsidP="00B32C09">
            <w:pPr>
              <w:spacing w:before="0" w:after="0"/>
              <w:ind w:firstLine="0"/>
              <w:jc w:val="center"/>
              <w:rPr>
                <w:rFonts w:cs="Times New Roman"/>
                <w:iCs/>
                <w:sz w:val="20"/>
              </w:rPr>
            </w:pPr>
            <w:r w:rsidRPr="00B32C09">
              <w:rPr>
                <w:rFonts w:cs="Times New Roman"/>
                <w:iCs/>
                <w:sz w:val="20"/>
              </w:rPr>
              <w:t>10</w:t>
            </w:r>
          </w:p>
        </w:tc>
      </w:tr>
      <w:tr w:rsidR="00EF6DDD" w:rsidRPr="00B32C09" w14:paraId="219603DF" w14:textId="77777777" w:rsidTr="00070152">
        <w:trPr>
          <w:trHeight w:val="20"/>
        </w:trPr>
        <w:tc>
          <w:tcPr>
            <w:tcW w:w="483" w:type="dxa"/>
            <w:shd w:val="clear" w:color="auto" w:fill="auto"/>
          </w:tcPr>
          <w:p w14:paraId="13F2AAC6" w14:textId="77777777" w:rsidR="0094284E" w:rsidRPr="00B32C09" w:rsidRDefault="0094284E" w:rsidP="00B32C09">
            <w:pPr>
              <w:numPr>
                <w:ilvl w:val="0"/>
                <w:numId w:val="5"/>
              </w:numPr>
              <w:spacing w:before="0" w:after="0"/>
              <w:jc w:val="center"/>
              <w:rPr>
                <w:rFonts w:cs="Times New Roman"/>
                <w:iCs/>
                <w:sz w:val="20"/>
              </w:rPr>
            </w:pPr>
          </w:p>
        </w:tc>
        <w:tc>
          <w:tcPr>
            <w:tcW w:w="1417" w:type="dxa"/>
            <w:shd w:val="clear" w:color="auto" w:fill="auto"/>
          </w:tcPr>
          <w:p w14:paraId="5F8E388F" w14:textId="77777777" w:rsidR="0094284E" w:rsidRPr="00B32C09" w:rsidRDefault="0094284E" w:rsidP="00B32C09">
            <w:pPr>
              <w:spacing w:before="0" w:after="0"/>
              <w:ind w:firstLine="0"/>
              <w:jc w:val="center"/>
              <w:rPr>
                <w:rFonts w:cs="Times New Roman"/>
                <w:iCs/>
                <w:sz w:val="20"/>
              </w:rPr>
            </w:pPr>
            <w:r w:rsidRPr="00B32C09">
              <w:rPr>
                <w:rFonts w:cs="Times New Roman"/>
                <w:iCs/>
                <w:sz w:val="20"/>
                <w:szCs w:val="20"/>
              </w:rPr>
              <w:t>2.1.1</w:t>
            </w:r>
          </w:p>
        </w:tc>
        <w:tc>
          <w:tcPr>
            <w:tcW w:w="1134" w:type="dxa"/>
            <w:shd w:val="clear" w:color="auto" w:fill="auto"/>
          </w:tcPr>
          <w:p w14:paraId="6E1C9C7D" w14:textId="77777777" w:rsidR="0094284E" w:rsidRPr="00B32C09" w:rsidRDefault="00075EA9" w:rsidP="00B32C09">
            <w:pPr>
              <w:spacing w:before="0" w:after="0"/>
              <w:ind w:firstLine="0"/>
              <w:jc w:val="center"/>
              <w:rPr>
                <w:rFonts w:cs="Times New Roman"/>
                <w:iCs/>
                <w:sz w:val="20"/>
              </w:rPr>
            </w:pPr>
            <w:r w:rsidRPr="00B32C09">
              <w:rPr>
                <w:rFonts w:cs="Times New Roman"/>
                <w:iCs/>
                <w:sz w:val="20"/>
                <w:szCs w:val="20"/>
              </w:rPr>
              <w:t>602020106</w:t>
            </w:r>
          </w:p>
        </w:tc>
        <w:tc>
          <w:tcPr>
            <w:tcW w:w="1843" w:type="dxa"/>
            <w:shd w:val="clear" w:color="auto" w:fill="auto"/>
          </w:tcPr>
          <w:p w14:paraId="5AAC5FBE" w14:textId="77777777" w:rsidR="0094284E" w:rsidRPr="00B32C09" w:rsidRDefault="00075EA9" w:rsidP="00B32C09">
            <w:pPr>
              <w:spacing w:before="0" w:after="0"/>
              <w:ind w:firstLine="0"/>
              <w:jc w:val="center"/>
              <w:rPr>
                <w:rFonts w:cs="Times New Roman"/>
                <w:iCs/>
                <w:sz w:val="20"/>
                <w:szCs w:val="20"/>
              </w:rPr>
            </w:pPr>
            <w:r w:rsidRPr="00B32C09">
              <w:rPr>
                <w:rFonts w:cs="Times New Roman"/>
                <w:sz w:val="20"/>
                <w:szCs w:val="20"/>
              </w:rPr>
              <w:t>Предприятие строительной промышленности, по выпуску неметаллической минеральной продукции</w:t>
            </w:r>
          </w:p>
        </w:tc>
        <w:tc>
          <w:tcPr>
            <w:tcW w:w="1701" w:type="dxa"/>
            <w:shd w:val="clear" w:color="auto" w:fill="auto"/>
          </w:tcPr>
          <w:p w14:paraId="21E1F170" w14:textId="77777777" w:rsidR="0094284E" w:rsidRPr="00B32C09" w:rsidRDefault="00070152" w:rsidP="00B32C09">
            <w:pPr>
              <w:spacing w:before="0" w:after="0"/>
              <w:ind w:firstLine="0"/>
              <w:jc w:val="center"/>
              <w:rPr>
                <w:rFonts w:cs="Times New Roman"/>
                <w:iCs/>
                <w:sz w:val="20"/>
                <w:szCs w:val="20"/>
              </w:rPr>
            </w:pPr>
            <w:r w:rsidRPr="00B32C09">
              <w:rPr>
                <w:rFonts w:cs="Times New Roman"/>
                <w:iCs/>
                <w:sz w:val="20"/>
                <w:szCs w:val="20"/>
              </w:rPr>
              <w:t>О</w:t>
            </w:r>
            <w:r w:rsidR="0094284E" w:rsidRPr="00B32C09">
              <w:rPr>
                <w:rFonts w:cs="Times New Roman"/>
                <w:iCs/>
                <w:sz w:val="20"/>
                <w:szCs w:val="20"/>
              </w:rPr>
              <w:t>бъект промышленной и технологической инфраструктуры</w:t>
            </w:r>
          </w:p>
        </w:tc>
        <w:tc>
          <w:tcPr>
            <w:tcW w:w="2268" w:type="dxa"/>
            <w:shd w:val="clear" w:color="auto" w:fill="auto"/>
          </w:tcPr>
          <w:p w14:paraId="73F8215D" w14:textId="77777777" w:rsidR="0094284E" w:rsidRPr="00B32C09" w:rsidRDefault="00075EA9" w:rsidP="00B32C09">
            <w:pPr>
              <w:spacing w:before="0" w:after="0"/>
              <w:ind w:firstLine="0"/>
              <w:jc w:val="center"/>
              <w:rPr>
                <w:rFonts w:cs="Times New Roman"/>
                <w:iCs/>
                <w:sz w:val="20"/>
                <w:szCs w:val="20"/>
              </w:rPr>
            </w:pPr>
            <w:r w:rsidRPr="00B32C09">
              <w:rPr>
                <w:rFonts w:cs="Times New Roman"/>
                <w:iCs/>
                <w:sz w:val="20"/>
                <w:szCs w:val="20"/>
              </w:rPr>
              <w:t>Содействие в строительстве цементного завода в Кировской области</w:t>
            </w:r>
          </w:p>
        </w:tc>
        <w:tc>
          <w:tcPr>
            <w:tcW w:w="1843" w:type="dxa"/>
            <w:shd w:val="clear" w:color="auto" w:fill="auto"/>
          </w:tcPr>
          <w:p w14:paraId="1124D829" w14:textId="77777777" w:rsidR="0094284E" w:rsidRPr="00B32C09" w:rsidRDefault="00075EA9" w:rsidP="00B32C09">
            <w:pPr>
              <w:spacing w:before="0" w:after="0"/>
              <w:ind w:firstLine="0"/>
              <w:contextualSpacing w:val="0"/>
              <w:jc w:val="center"/>
              <w:rPr>
                <w:rFonts w:cs="Times New Roman"/>
                <w:sz w:val="20"/>
                <w:szCs w:val="20"/>
              </w:rPr>
            </w:pPr>
            <w:r w:rsidRPr="00B32C09">
              <w:rPr>
                <w:rFonts w:cs="Times New Roman"/>
                <w:sz w:val="20"/>
                <w:szCs w:val="20"/>
              </w:rPr>
              <w:t>20 км севернее г. Советска Советского района</w:t>
            </w:r>
          </w:p>
        </w:tc>
        <w:tc>
          <w:tcPr>
            <w:tcW w:w="1134" w:type="dxa"/>
            <w:shd w:val="clear" w:color="auto" w:fill="auto"/>
          </w:tcPr>
          <w:p w14:paraId="4D855B9C" w14:textId="77777777" w:rsidR="0094284E" w:rsidRPr="00B32C09" w:rsidRDefault="00070152" w:rsidP="00B32C09">
            <w:pPr>
              <w:spacing w:before="0" w:after="0"/>
              <w:ind w:firstLine="0"/>
              <w:jc w:val="center"/>
              <w:rPr>
                <w:rFonts w:cs="Times New Roman"/>
                <w:sz w:val="20"/>
                <w:szCs w:val="20"/>
              </w:rPr>
            </w:pPr>
            <w:r w:rsidRPr="00B32C09">
              <w:rPr>
                <w:rFonts w:cs="Times New Roman"/>
                <w:sz w:val="20"/>
                <w:szCs w:val="20"/>
              </w:rPr>
              <w:t>Мо</w:t>
            </w:r>
            <w:r w:rsidR="00352422" w:rsidRPr="00B32C09">
              <w:rPr>
                <w:rFonts w:cs="Times New Roman"/>
                <w:sz w:val="20"/>
                <w:szCs w:val="20"/>
              </w:rPr>
              <w:t>щ</w:t>
            </w:r>
            <w:r w:rsidRPr="00B32C09">
              <w:rPr>
                <w:rFonts w:cs="Times New Roman"/>
                <w:sz w:val="20"/>
                <w:szCs w:val="20"/>
              </w:rPr>
              <w:t>ность 2,5 млн. тонн</w:t>
            </w:r>
          </w:p>
        </w:tc>
        <w:tc>
          <w:tcPr>
            <w:tcW w:w="1134" w:type="dxa"/>
            <w:shd w:val="clear" w:color="auto" w:fill="auto"/>
          </w:tcPr>
          <w:p w14:paraId="10184ACA" w14:textId="77777777" w:rsidR="0094284E" w:rsidRPr="00B32C09" w:rsidRDefault="0094284E" w:rsidP="00B32C09">
            <w:pPr>
              <w:spacing w:before="0" w:after="0"/>
              <w:ind w:firstLine="0"/>
              <w:jc w:val="center"/>
              <w:rPr>
                <w:rFonts w:cs="Times New Roman"/>
                <w:sz w:val="20"/>
                <w:szCs w:val="20"/>
              </w:rPr>
            </w:pPr>
            <w:r w:rsidRPr="00B32C09">
              <w:rPr>
                <w:rFonts w:cs="Times New Roman"/>
                <w:sz w:val="20"/>
                <w:szCs w:val="20"/>
              </w:rPr>
              <w:t>Первая очередь</w:t>
            </w:r>
          </w:p>
        </w:tc>
        <w:tc>
          <w:tcPr>
            <w:tcW w:w="1727" w:type="dxa"/>
            <w:shd w:val="clear" w:color="auto" w:fill="auto"/>
          </w:tcPr>
          <w:p w14:paraId="0EF9D611" w14:textId="77777777" w:rsidR="0094284E" w:rsidRPr="00B32C09" w:rsidRDefault="00E3035C" w:rsidP="00B32C09">
            <w:pPr>
              <w:spacing w:before="0" w:after="0"/>
              <w:ind w:firstLine="0"/>
              <w:jc w:val="center"/>
              <w:rPr>
                <w:rFonts w:cs="Times New Roman"/>
                <w:sz w:val="20"/>
                <w:szCs w:val="20"/>
              </w:rPr>
            </w:pPr>
            <w:r w:rsidRPr="00B32C09">
              <w:rPr>
                <w:rFonts w:cs="Times New Roman"/>
                <w:sz w:val="20"/>
                <w:szCs w:val="20"/>
              </w:rPr>
              <w:t>Санитарно-защитная зона – 300 м, СанПиН 2.2.1/2.1.1.1200-03</w:t>
            </w:r>
          </w:p>
        </w:tc>
      </w:tr>
    </w:tbl>
    <w:p w14:paraId="131F569C" w14:textId="77777777" w:rsidR="00F37572" w:rsidRPr="00B32C09" w:rsidRDefault="00F37572" w:rsidP="00B32C09">
      <w:pPr>
        <w:pStyle w:val="2"/>
        <w:ind w:left="0"/>
      </w:pPr>
      <w:bookmarkStart w:id="28" w:name="_Toc138348599"/>
      <w:bookmarkStart w:id="29" w:name="_Toc187867861"/>
      <w:bookmarkStart w:id="30" w:name="_Toc4702456"/>
      <w:r w:rsidRPr="00B32C09">
        <w:t>Объекты сельского хозяйства и агропромышленного комплекса</w:t>
      </w:r>
      <w:bookmarkEnd w:id="28"/>
      <w:bookmarkEnd w:id="29"/>
    </w:p>
    <w:p w14:paraId="344A54EC" w14:textId="77777777" w:rsidR="00BA1DA6" w:rsidRPr="00B32C09" w:rsidRDefault="00BA1DA6" w:rsidP="00B32C09">
      <w:pPr>
        <w:spacing w:before="0" w:after="0"/>
        <w:rPr>
          <w:rFonts w:eastAsia="Calibri" w:cs="Times New Roman"/>
          <w:szCs w:val="24"/>
        </w:rPr>
      </w:pPr>
      <w:bookmarkStart w:id="31" w:name="_Toc138348600"/>
      <w:r w:rsidRPr="00B32C09">
        <w:rPr>
          <w:rFonts w:eastAsia="Calibri" w:cs="Times New Roman"/>
          <w:szCs w:val="24"/>
        </w:rPr>
        <w:t>Планируемые объекты регионального значения в области сельского хозяйства и агропромышленного комплекса на территории Кировской области не предусмотрены.</w:t>
      </w:r>
    </w:p>
    <w:p w14:paraId="22A8A8B2" w14:textId="77777777" w:rsidR="00F37572" w:rsidRPr="00B32C09" w:rsidRDefault="00F37572" w:rsidP="00B32C09">
      <w:pPr>
        <w:pStyle w:val="2"/>
        <w:ind w:left="0"/>
      </w:pPr>
      <w:bookmarkStart w:id="32" w:name="_Toc187867862"/>
      <w:r w:rsidRPr="00B32C09">
        <w:t>Особые экономические зоны</w:t>
      </w:r>
      <w:bookmarkEnd w:id="31"/>
      <w:bookmarkEnd w:id="32"/>
    </w:p>
    <w:p w14:paraId="3B5C68AA" w14:textId="77777777" w:rsidR="001D4CBF" w:rsidRPr="00B32C09" w:rsidRDefault="001D4CBF" w:rsidP="00B32C09">
      <w:pPr>
        <w:spacing w:before="0" w:after="0"/>
        <w:rPr>
          <w:rFonts w:eastAsia="Calibri" w:cs="Times New Roman"/>
          <w:szCs w:val="24"/>
        </w:rPr>
      </w:pPr>
      <w:bookmarkStart w:id="33" w:name="_Toc138348601"/>
      <w:r w:rsidRPr="00B32C09">
        <w:rPr>
          <w:rFonts w:eastAsia="Calibri" w:cs="Times New Roman"/>
          <w:szCs w:val="24"/>
        </w:rPr>
        <w:t>Перечень особых экономических зон приведен в таблице 2.3.</w:t>
      </w:r>
    </w:p>
    <w:p w14:paraId="63281DD8" w14:textId="77777777" w:rsidR="00750BC3" w:rsidRPr="00B32C09" w:rsidRDefault="001D4CBF" w:rsidP="00B32C09">
      <w:pPr>
        <w:contextualSpacing w:val="0"/>
        <w:rPr>
          <w:rFonts w:eastAsia="Calibri" w:cs="Times New Roman"/>
          <w:szCs w:val="24"/>
        </w:rPr>
      </w:pPr>
      <w:r w:rsidRPr="00B32C09">
        <w:rPr>
          <w:rFonts w:eastAsia="Calibri" w:cs="Times New Roman"/>
          <w:szCs w:val="24"/>
        </w:rPr>
        <w:t>Таблица 2.</w:t>
      </w:r>
      <w:r w:rsidR="00750BC3" w:rsidRPr="00B32C09">
        <w:rPr>
          <w:rFonts w:eastAsia="Calibri" w:cs="Times New Roman"/>
          <w:szCs w:val="24"/>
        </w:rPr>
        <w:t>3</w:t>
      </w:r>
      <w:r w:rsidRPr="00B32C09">
        <w:rPr>
          <w:rFonts w:eastAsia="Calibri" w:cs="Times New Roman"/>
          <w:szCs w:val="24"/>
        </w:rPr>
        <w:t>. Особые экономические зоны, планируемые для размещения на территории Кировской области</w:t>
      </w:r>
    </w:p>
    <w:tbl>
      <w:tblPr>
        <w:tblW w:w="1468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83"/>
        <w:gridCol w:w="1417"/>
        <w:gridCol w:w="1134"/>
        <w:gridCol w:w="1418"/>
        <w:gridCol w:w="1417"/>
        <w:gridCol w:w="1985"/>
        <w:gridCol w:w="1984"/>
        <w:gridCol w:w="1985"/>
        <w:gridCol w:w="1134"/>
        <w:gridCol w:w="1727"/>
      </w:tblGrid>
      <w:tr w:rsidR="00EF6DDD" w:rsidRPr="00B32C09" w14:paraId="43390CDF" w14:textId="77777777" w:rsidTr="0053280D">
        <w:trPr>
          <w:trHeight w:val="20"/>
          <w:tblHeader/>
        </w:trPr>
        <w:tc>
          <w:tcPr>
            <w:tcW w:w="483" w:type="dxa"/>
            <w:shd w:val="clear" w:color="auto" w:fill="auto"/>
            <w:vAlign w:val="center"/>
          </w:tcPr>
          <w:p w14:paraId="150DCA61" w14:textId="5734B455" w:rsidR="001D4CBF" w:rsidRPr="00B32C09" w:rsidRDefault="00185F42" w:rsidP="00B32C09">
            <w:pPr>
              <w:spacing w:before="0" w:after="0"/>
              <w:ind w:firstLine="0"/>
              <w:jc w:val="center"/>
              <w:rPr>
                <w:rFonts w:cs="Times New Roman"/>
                <w:iCs/>
                <w:sz w:val="20"/>
              </w:rPr>
            </w:pPr>
            <w:r w:rsidRPr="00B32C09">
              <w:rPr>
                <w:rFonts w:cs="Times New Roman"/>
                <w:iCs/>
                <w:sz w:val="20"/>
              </w:rPr>
              <w:lastRenderedPageBreak/>
              <w:t>№ п/п</w:t>
            </w:r>
          </w:p>
        </w:tc>
        <w:tc>
          <w:tcPr>
            <w:tcW w:w="1417" w:type="dxa"/>
            <w:shd w:val="clear" w:color="auto" w:fill="auto"/>
            <w:vAlign w:val="center"/>
          </w:tcPr>
          <w:p w14:paraId="4D1995B9" w14:textId="77777777" w:rsidR="001D4CBF" w:rsidRPr="00B32C09" w:rsidRDefault="00F15284" w:rsidP="00B32C09">
            <w:pPr>
              <w:spacing w:before="0" w:after="0"/>
              <w:ind w:firstLine="0"/>
              <w:jc w:val="center"/>
              <w:rPr>
                <w:rFonts w:cs="Times New Roman"/>
                <w:iCs/>
                <w:sz w:val="20"/>
              </w:rPr>
            </w:pPr>
            <w:r w:rsidRPr="00B32C09">
              <w:rPr>
                <w:rFonts w:cs="Times New Roman"/>
                <w:iCs/>
                <w:sz w:val="20"/>
              </w:rPr>
              <w:t>№ </w:t>
            </w:r>
            <w:r w:rsidR="001D4CBF" w:rsidRPr="00B32C09">
              <w:rPr>
                <w:rFonts w:cs="Times New Roman"/>
                <w:iCs/>
                <w:sz w:val="20"/>
              </w:rPr>
              <w:t>на карте планируемого размещения объектов регионального значения</w:t>
            </w:r>
            <w:r w:rsidR="001D4CBF" w:rsidRPr="00B32C09">
              <w:rPr>
                <w:rFonts w:cs="Times New Roman"/>
                <w:iCs/>
                <w:sz w:val="20"/>
                <w:vertAlign w:val="superscript"/>
              </w:rPr>
              <w:footnoteReference w:id="9"/>
            </w:r>
          </w:p>
        </w:tc>
        <w:tc>
          <w:tcPr>
            <w:tcW w:w="1134" w:type="dxa"/>
            <w:shd w:val="clear" w:color="auto" w:fill="auto"/>
            <w:vAlign w:val="center"/>
          </w:tcPr>
          <w:p w14:paraId="6991B3AB" w14:textId="77777777" w:rsidR="001D4CBF" w:rsidRPr="00B32C09" w:rsidRDefault="001D4CBF" w:rsidP="00B32C09">
            <w:pPr>
              <w:spacing w:before="0" w:after="0"/>
              <w:ind w:firstLine="0"/>
              <w:jc w:val="center"/>
              <w:rPr>
                <w:rFonts w:cs="Times New Roman"/>
                <w:iCs/>
                <w:sz w:val="20"/>
              </w:rPr>
            </w:pPr>
            <w:r w:rsidRPr="00B32C09">
              <w:rPr>
                <w:rFonts w:cs="Times New Roman"/>
                <w:iCs/>
                <w:sz w:val="20"/>
              </w:rPr>
              <w:t>Код объекта</w:t>
            </w:r>
            <w:r w:rsidRPr="00B32C09">
              <w:rPr>
                <w:rFonts w:cs="Times New Roman"/>
                <w:iCs/>
                <w:sz w:val="20"/>
                <w:vertAlign w:val="superscript"/>
              </w:rPr>
              <w:footnoteReference w:id="10"/>
            </w:r>
          </w:p>
        </w:tc>
        <w:tc>
          <w:tcPr>
            <w:tcW w:w="1418" w:type="dxa"/>
            <w:shd w:val="clear" w:color="auto" w:fill="auto"/>
            <w:vAlign w:val="center"/>
          </w:tcPr>
          <w:p w14:paraId="15A6A2AE" w14:textId="77777777" w:rsidR="001D4CBF" w:rsidRPr="00B32C09" w:rsidRDefault="001D4CBF" w:rsidP="00B32C09">
            <w:pPr>
              <w:spacing w:before="0" w:after="0"/>
              <w:ind w:firstLine="0"/>
              <w:jc w:val="center"/>
              <w:rPr>
                <w:rFonts w:cs="Times New Roman"/>
                <w:iCs/>
                <w:sz w:val="20"/>
              </w:rPr>
            </w:pPr>
            <w:r w:rsidRPr="00B32C09">
              <w:rPr>
                <w:rFonts w:cs="Times New Roman"/>
                <w:iCs/>
                <w:sz w:val="20"/>
              </w:rPr>
              <w:t>Наименование объекта</w:t>
            </w:r>
          </w:p>
        </w:tc>
        <w:tc>
          <w:tcPr>
            <w:tcW w:w="1417" w:type="dxa"/>
            <w:shd w:val="clear" w:color="auto" w:fill="auto"/>
            <w:vAlign w:val="center"/>
          </w:tcPr>
          <w:p w14:paraId="34BBB4D8" w14:textId="77777777" w:rsidR="001D4CBF" w:rsidRPr="00B32C09" w:rsidRDefault="001D4CBF" w:rsidP="00B32C09">
            <w:pPr>
              <w:spacing w:before="0" w:after="0"/>
              <w:ind w:firstLine="0"/>
              <w:jc w:val="center"/>
              <w:rPr>
                <w:rFonts w:cs="Times New Roman"/>
                <w:iCs/>
                <w:sz w:val="20"/>
              </w:rPr>
            </w:pPr>
            <w:r w:rsidRPr="00B32C09">
              <w:rPr>
                <w:rFonts w:cs="Times New Roman"/>
                <w:iCs/>
                <w:sz w:val="20"/>
              </w:rPr>
              <w:t>Назначение объекта</w:t>
            </w:r>
          </w:p>
        </w:tc>
        <w:tc>
          <w:tcPr>
            <w:tcW w:w="1985" w:type="dxa"/>
            <w:shd w:val="clear" w:color="auto" w:fill="auto"/>
            <w:vAlign w:val="center"/>
          </w:tcPr>
          <w:p w14:paraId="20158ED3" w14:textId="77777777" w:rsidR="001D4CBF" w:rsidRPr="00B32C09" w:rsidRDefault="001D4CBF" w:rsidP="00B32C09">
            <w:pPr>
              <w:spacing w:before="0" w:after="0"/>
              <w:ind w:firstLine="0"/>
              <w:jc w:val="center"/>
              <w:rPr>
                <w:rFonts w:cs="Times New Roman"/>
                <w:iCs/>
                <w:sz w:val="20"/>
              </w:rPr>
            </w:pPr>
            <w:r w:rsidRPr="00B32C09">
              <w:rPr>
                <w:rFonts w:cs="Times New Roman"/>
                <w:iCs/>
                <w:sz w:val="20"/>
              </w:rPr>
              <w:t>Наименование мероприятия</w:t>
            </w:r>
          </w:p>
        </w:tc>
        <w:tc>
          <w:tcPr>
            <w:tcW w:w="1984" w:type="dxa"/>
            <w:shd w:val="clear" w:color="auto" w:fill="auto"/>
            <w:vAlign w:val="center"/>
          </w:tcPr>
          <w:p w14:paraId="7614EBA6" w14:textId="77777777" w:rsidR="001D4CBF" w:rsidRPr="00B32C09" w:rsidRDefault="001D4CBF" w:rsidP="00B32C09">
            <w:pPr>
              <w:spacing w:before="0" w:after="0"/>
              <w:ind w:firstLine="0"/>
              <w:jc w:val="center"/>
              <w:rPr>
                <w:rFonts w:cs="Times New Roman"/>
                <w:iCs/>
                <w:sz w:val="20"/>
              </w:rPr>
            </w:pPr>
            <w:r w:rsidRPr="00B32C09">
              <w:rPr>
                <w:rFonts w:cs="Times New Roman"/>
                <w:iCs/>
                <w:sz w:val="20"/>
              </w:rPr>
              <w:t>Местоположение размещаемого объекта</w:t>
            </w:r>
          </w:p>
        </w:tc>
        <w:tc>
          <w:tcPr>
            <w:tcW w:w="1985" w:type="dxa"/>
            <w:shd w:val="clear" w:color="auto" w:fill="auto"/>
            <w:vAlign w:val="center"/>
          </w:tcPr>
          <w:p w14:paraId="1BA12596" w14:textId="77777777" w:rsidR="001D4CBF" w:rsidRPr="00B32C09" w:rsidRDefault="001D4CBF" w:rsidP="00B32C09">
            <w:pPr>
              <w:spacing w:before="0" w:after="0"/>
              <w:ind w:firstLine="0"/>
              <w:jc w:val="center"/>
              <w:rPr>
                <w:rFonts w:cs="Times New Roman"/>
                <w:iCs/>
                <w:sz w:val="20"/>
              </w:rPr>
            </w:pPr>
            <w:r w:rsidRPr="00B32C09">
              <w:rPr>
                <w:rFonts w:cs="Times New Roman"/>
                <w:iCs/>
                <w:sz w:val="20"/>
              </w:rPr>
              <w:t>Характеристика объекта</w:t>
            </w:r>
          </w:p>
        </w:tc>
        <w:tc>
          <w:tcPr>
            <w:tcW w:w="1134" w:type="dxa"/>
            <w:shd w:val="clear" w:color="auto" w:fill="auto"/>
            <w:vAlign w:val="center"/>
          </w:tcPr>
          <w:p w14:paraId="102B9CB9" w14:textId="77777777" w:rsidR="001D4CBF" w:rsidRPr="00B32C09" w:rsidRDefault="001D4CBF" w:rsidP="00B32C09">
            <w:pPr>
              <w:spacing w:before="0" w:after="0"/>
              <w:ind w:firstLine="0"/>
              <w:jc w:val="center"/>
              <w:rPr>
                <w:rFonts w:cs="Times New Roman"/>
                <w:iCs/>
                <w:sz w:val="20"/>
              </w:rPr>
            </w:pPr>
            <w:r w:rsidRPr="00B32C09">
              <w:rPr>
                <w:rFonts w:cs="Times New Roman"/>
                <w:iCs/>
                <w:sz w:val="20"/>
              </w:rPr>
              <w:t>Сроки реализации</w:t>
            </w:r>
          </w:p>
        </w:tc>
        <w:tc>
          <w:tcPr>
            <w:tcW w:w="1727" w:type="dxa"/>
            <w:shd w:val="clear" w:color="auto" w:fill="auto"/>
            <w:vAlign w:val="center"/>
          </w:tcPr>
          <w:p w14:paraId="742825A4" w14:textId="77777777" w:rsidR="001D4CBF" w:rsidRPr="00B32C09" w:rsidRDefault="001D4CBF" w:rsidP="00B32C09">
            <w:pPr>
              <w:spacing w:before="0" w:after="0"/>
              <w:ind w:firstLine="0"/>
              <w:jc w:val="center"/>
              <w:rPr>
                <w:rFonts w:cs="Times New Roman"/>
                <w:iCs/>
                <w:sz w:val="20"/>
              </w:rPr>
            </w:pPr>
            <w:r w:rsidRPr="00B32C09">
              <w:rPr>
                <w:rFonts w:cs="Times New Roman"/>
                <w:iCs/>
                <w:sz w:val="20"/>
              </w:rPr>
              <w:t>Характеристика зон с особыми условиями использования территории</w:t>
            </w:r>
          </w:p>
        </w:tc>
      </w:tr>
    </w:tbl>
    <w:p w14:paraId="7EAFB06F" w14:textId="77777777" w:rsidR="0053280D" w:rsidRPr="00B32C09" w:rsidRDefault="0053280D" w:rsidP="00B32C09">
      <w:pPr>
        <w:spacing w:before="0" w:after="0" w:line="14" w:lineRule="auto"/>
        <w:rPr>
          <w:rFonts w:cs="Times New Roman"/>
        </w:rPr>
      </w:pPr>
    </w:p>
    <w:tbl>
      <w:tblPr>
        <w:tblW w:w="14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83"/>
        <w:gridCol w:w="1417"/>
        <w:gridCol w:w="1134"/>
        <w:gridCol w:w="1418"/>
        <w:gridCol w:w="1417"/>
        <w:gridCol w:w="1985"/>
        <w:gridCol w:w="1984"/>
        <w:gridCol w:w="1985"/>
        <w:gridCol w:w="1134"/>
        <w:gridCol w:w="1727"/>
      </w:tblGrid>
      <w:tr w:rsidR="00EF6DDD" w:rsidRPr="00B32C09" w14:paraId="108C4EDE" w14:textId="77777777" w:rsidTr="001D4CBF">
        <w:trPr>
          <w:trHeight w:val="20"/>
          <w:tblHeader/>
        </w:trPr>
        <w:tc>
          <w:tcPr>
            <w:tcW w:w="483" w:type="dxa"/>
            <w:shd w:val="clear" w:color="auto" w:fill="auto"/>
            <w:hideMark/>
          </w:tcPr>
          <w:p w14:paraId="351081F8" w14:textId="77777777" w:rsidR="001D4CBF" w:rsidRPr="00B32C09" w:rsidRDefault="001D4CBF" w:rsidP="00B32C09">
            <w:pPr>
              <w:spacing w:before="0" w:after="0"/>
              <w:ind w:firstLine="0"/>
              <w:jc w:val="center"/>
              <w:rPr>
                <w:rFonts w:cs="Times New Roman"/>
                <w:iCs/>
                <w:sz w:val="20"/>
              </w:rPr>
            </w:pPr>
            <w:r w:rsidRPr="00B32C09">
              <w:rPr>
                <w:rFonts w:cs="Times New Roman"/>
                <w:iCs/>
                <w:sz w:val="20"/>
              </w:rPr>
              <w:t>1</w:t>
            </w:r>
          </w:p>
        </w:tc>
        <w:tc>
          <w:tcPr>
            <w:tcW w:w="1417" w:type="dxa"/>
            <w:shd w:val="clear" w:color="auto" w:fill="auto"/>
            <w:hideMark/>
          </w:tcPr>
          <w:p w14:paraId="5556D372" w14:textId="77777777" w:rsidR="001D4CBF" w:rsidRPr="00B32C09" w:rsidRDefault="001D4CBF" w:rsidP="00B32C09">
            <w:pPr>
              <w:spacing w:before="0" w:after="0"/>
              <w:ind w:firstLine="0"/>
              <w:jc w:val="center"/>
              <w:rPr>
                <w:rFonts w:cs="Times New Roman"/>
                <w:iCs/>
                <w:sz w:val="20"/>
              </w:rPr>
            </w:pPr>
            <w:r w:rsidRPr="00B32C09">
              <w:rPr>
                <w:rFonts w:cs="Times New Roman"/>
                <w:iCs/>
                <w:sz w:val="20"/>
              </w:rPr>
              <w:t>2</w:t>
            </w:r>
          </w:p>
        </w:tc>
        <w:tc>
          <w:tcPr>
            <w:tcW w:w="1134" w:type="dxa"/>
            <w:shd w:val="clear" w:color="auto" w:fill="auto"/>
            <w:hideMark/>
          </w:tcPr>
          <w:p w14:paraId="7EFA99C5" w14:textId="77777777" w:rsidR="001D4CBF" w:rsidRPr="00B32C09" w:rsidRDefault="001D4CBF" w:rsidP="00B32C09">
            <w:pPr>
              <w:spacing w:before="0" w:after="0"/>
              <w:ind w:firstLine="0"/>
              <w:jc w:val="center"/>
              <w:rPr>
                <w:rFonts w:cs="Times New Roman"/>
                <w:iCs/>
                <w:sz w:val="20"/>
              </w:rPr>
            </w:pPr>
            <w:r w:rsidRPr="00B32C09">
              <w:rPr>
                <w:rFonts w:cs="Times New Roman"/>
                <w:iCs/>
                <w:sz w:val="20"/>
              </w:rPr>
              <w:t>3</w:t>
            </w:r>
          </w:p>
        </w:tc>
        <w:tc>
          <w:tcPr>
            <w:tcW w:w="1418" w:type="dxa"/>
            <w:shd w:val="clear" w:color="auto" w:fill="auto"/>
            <w:hideMark/>
          </w:tcPr>
          <w:p w14:paraId="6EEA2734" w14:textId="77777777" w:rsidR="001D4CBF" w:rsidRPr="00B32C09" w:rsidRDefault="001D4CBF" w:rsidP="00B32C09">
            <w:pPr>
              <w:spacing w:before="0" w:after="0"/>
              <w:ind w:firstLine="0"/>
              <w:jc w:val="center"/>
              <w:rPr>
                <w:rFonts w:cs="Times New Roman"/>
                <w:iCs/>
                <w:sz w:val="20"/>
              </w:rPr>
            </w:pPr>
            <w:r w:rsidRPr="00B32C09">
              <w:rPr>
                <w:rFonts w:cs="Times New Roman"/>
                <w:iCs/>
                <w:sz w:val="20"/>
              </w:rPr>
              <w:t>4</w:t>
            </w:r>
          </w:p>
        </w:tc>
        <w:tc>
          <w:tcPr>
            <w:tcW w:w="1417" w:type="dxa"/>
            <w:shd w:val="clear" w:color="auto" w:fill="auto"/>
            <w:hideMark/>
          </w:tcPr>
          <w:p w14:paraId="27EEF3D9" w14:textId="77777777" w:rsidR="001D4CBF" w:rsidRPr="00B32C09" w:rsidRDefault="001D4CBF" w:rsidP="00B32C09">
            <w:pPr>
              <w:spacing w:before="0" w:after="0"/>
              <w:ind w:firstLine="0"/>
              <w:jc w:val="center"/>
              <w:rPr>
                <w:rFonts w:cs="Times New Roman"/>
                <w:iCs/>
                <w:sz w:val="20"/>
              </w:rPr>
            </w:pPr>
            <w:r w:rsidRPr="00B32C09">
              <w:rPr>
                <w:rFonts w:cs="Times New Roman"/>
                <w:iCs/>
                <w:sz w:val="20"/>
              </w:rPr>
              <w:t>5</w:t>
            </w:r>
          </w:p>
        </w:tc>
        <w:tc>
          <w:tcPr>
            <w:tcW w:w="1985" w:type="dxa"/>
            <w:shd w:val="clear" w:color="auto" w:fill="auto"/>
            <w:hideMark/>
          </w:tcPr>
          <w:p w14:paraId="150D8C59" w14:textId="77777777" w:rsidR="001D4CBF" w:rsidRPr="00B32C09" w:rsidRDefault="001D4CBF" w:rsidP="00B32C09">
            <w:pPr>
              <w:spacing w:before="0" w:after="0"/>
              <w:ind w:firstLine="0"/>
              <w:jc w:val="center"/>
              <w:rPr>
                <w:rFonts w:cs="Times New Roman"/>
                <w:iCs/>
                <w:sz w:val="20"/>
              </w:rPr>
            </w:pPr>
            <w:r w:rsidRPr="00B32C09">
              <w:rPr>
                <w:rFonts w:cs="Times New Roman"/>
                <w:iCs/>
                <w:sz w:val="20"/>
              </w:rPr>
              <w:t>6</w:t>
            </w:r>
          </w:p>
        </w:tc>
        <w:tc>
          <w:tcPr>
            <w:tcW w:w="1984" w:type="dxa"/>
            <w:shd w:val="clear" w:color="auto" w:fill="auto"/>
            <w:hideMark/>
          </w:tcPr>
          <w:p w14:paraId="43CDF4DE" w14:textId="77777777" w:rsidR="001D4CBF" w:rsidRPr="00B32C09" w:rsidRDefault="001D4CBF" w:rsidP="00B32C09">
            <w:pPr>
              <w:spacing w:before="0" w:after="0"/>
              <w:ind w:firstLine="0"/>
              <w:jc w:val="center"/>
              <w:rPr>
                <w:rFonts w:cs="Times New Roman"/>
                <w:iCs/>
                <w:sz w:val="20"/>
              </w:rPr>
            </w:pPr>
            <w:r w:rsidRPr="00B32C09">
              <w:rPr>
                <w:rFonts w:cs="Times New Roman"/>
                <w:iCs/>
                <w:sz w:val="20"/>
              </w:rPr>
              <w:t>7</w:t>
            </w:r>
          </w:p>
        </w:tc>
        <w:tc>
          <w:tcPr>
            <w:tcW w:w="1985" w:type="dxa"/>
            <w:shd w:val="clear" w:color="auto" w:fill="auto"/>
            <w:hideMark/>
          </w:tcPr>
          <w:p w14:paraId="4F37CDE0" w14:textId="77777777" w:rsidR="001D4CBF" w:rsidRPr="00B32C09" w:rsidRDefault="001D4CBF" w:rsidP="00B32C09">
            <w:pPr>
              <w:spacing w:before="0" w:after="0"/>
              <w:ind w:firstLine="0"/>
              <w:jc w:val="center"/>
              <w:rPr>
                <w:rFonts w:cs="Times New Roman"/>
                <w:iCs/>
                <w:sz w:val="20"/>
              </w:rPr>
            </w:pPr>
            <w:r w:rsidRPr="00B32C09">
              <w:rPr>
                <w:rFonts w:cs="Times New Roman"/>
                <w:iCs/>
                <w:sz w:val="20"/>
              </w:rPr>
              <w:t>8</w:t>
            </w:r>
          </w:p>
        </w:tc>
        <w:tc>
          <w:tcPr>
            <w:tcW w:w="1134" w:type="dxa"/>
            <w:shd w:val="clear" w:color="auto" w:fill="auto"/>
            <w:hideMark/>
          </w:tcPr>
          <w:p w14:paraId="2AE1F36D" w14:textId="77777777" w:rsidR="001D4CBF" w:rsidRPr="00B32C09" w:rsidRDefault="001D4CBF" w:rsidP="00B32C09">
            <w:pPr>
              <w:spacing w:before="0" w:after="0"/>
              <w:ind w:firstLine="0"/>
              <w:jc w:val="center"/>
              <w:rPr>
                <w:rFonts w:cs="Times New Roman"/>
                <w:iCs/>
                <w:sz w:val="20"/>
              </w:rPr>
            </w:pPr>
            <w:r w:rsidRPr="00B32C09">
              <w:rPr>
                <w:rFonts w:cs="Times New Roman"/>
                <w:iCs/>
                <w:sz w:val="20"/>
              </w:rPr>
              <w:t>9</w:t>
            </w:r>
          </w:p>
        </w:tc>
        <w:tc>
          <w:tcPr>
            <w:tcW w:w="1727" w:type="dxa"/>
            <w:shd w:val="clear" w:color="auto" w:fill="auto"/>
            <w:hideMark/>
          </w:tcPr>
          <w:p w14:paraId="39446966" w14:textId="77777777" w:rsidR="001D4CBF" w:rsidRPr="00B32C09" w:rsidRDefault="001D4CBF" w:rsidP="00B32C09">
            <w:pPr>
              <w:spacing w:before="0" w:after="0"/>
              <w:ind w:firstLine="0"/>
              <w:jc w:val="center"/>
              <w:rPr>
                <w:rFonts w:cs="Times New Roman"/>
                <w:iCs/>
                <w:sz w:val="20"/>
              </w:rPr>
            </w:pPr>
            <w:r w:rsidRPr="00B32C09">
              <w:rPr>
                <w:rFonts w:cs="Times New Roman"/>
                <w:iCs/>
                <w:sz w:val="20"/>
              </w:rPr>
              <w:t>10</w:t>
            </w:r>
          </w:p>
        </w:tc>
      </w:tr>
      <w:tr w:rsidR="00EF6DDD" w:rsidRPr="00B32C09" w14:paraId="2733FCDC" w14:textId="77777777" w:rsidTr="001D4CBF">
        <w:trPr>
          <w:trHeight w:val="20"/>
        </w:trPr>
        <w:tc>
          <w:tcPr>
            <w:tcW w:w="483" w:type="dxa"/>
            <w:shd w:val="clear" w:color="auto" w:fill="auto"/>
          </w:tcPr>
          <w:p w14:paraId="71BA41D5" w14:textId="77777777" w:rsidR="001D4CBF" w:rsidRPr="00B32C09" w:rsidRDefault="001D4CBF" w:rsidP="00B32C09">
            <w:pPr>
              <w:numPr>
                <w:ilvl w:val="0"/>
                <w:numId w:val="27"/>
              </w:numPr>
              <w:spacing w:before="0" w:after="0"/>
              <w:jc w:val="center"/>
              <w:rPr>
                <w:rFonts w:cs="Times New Roman"/>
                <w:iCs/>
                <w:sz w:val="20"/>
              </w:rPr>
            </w:pPr>
          </w:p>
        </w:tc>
        <w:tc>
          <w:tcPr>
            <w:tcW w:w="1417" w:type="dxa"/>
            <w:shd w:val="clear" w:color="auto" w:fill="auto"/>
          </w:tcPr>
          <w:p w14:paraId="117C8882" w14:textId="77777777" w:rsidR="001D4CBF" w:rsidRPr="00B32C09" w:rsidRDefault="001D4CBF" w:rsidP="00B32C09">
            <w:pPr>
              <w:spacing w:before="0" w:after="0"/>
              <w:ind w:firstLine="0"/>
              <w:jc w:val="center"/>
              <w:rPr>
                <w:rFonts w:cs="Times New Roman"/>
                <w:iCs/>
                <w:sz w:val="20"/>
              </w:rPr>
            </w:pPr>
            <w:r w:rsidRPr="00B32C09">
              <w:rPr>
                <w:rFonts w:cs="Times New Roman"/>
                <w:iCs/>
                <w:sz w:val="20"/>
              </w:rPr>
              <w:t>2.3.1</w:t>
            </w:r>
          </w:p>
        </w:tc>
        <w:tc>
          <w:tcPr>
            <w:tcW w:w="1134" w:type="dxa"/>
            <w:shd w:val="clear" w:color="auto" w:fill="auto"/>
          </w:tcPr>
          <w:p w14:paraId="718DAE14" w14:textId="77777777" w:rsidR="001D4CBF" w:rsidRPr="00B32C09" w:rsidRDefault="001D4CBF" w:rsidP="00B32C09">
            <w:pPr>
              <w:pStyle w:val="115"/>
              <w:rPr>
                <w:rFonts w:eastAsiaTheme="minorHAnsi"/>
                <w:iCs/>
                <w:sz w:val="20"/>
                <w:lang w:eastAsia="en-US"/>
              </w:rPr>
            </w:pPr>
            <w:r w:rsidRPr="00B32C09">
              <w:rPr>
                <w:sz w:val="20"/>
                <w:szCs w:val="20"/>
              </w:rPr>
              <w:t>607010101</w:t>
            </w:r>
          </w:p>
        </w:tc>
        <w:tc>
          <w:tcPr>
            <w:tcW w:w="1418" w:type="dxa"/>
            <w:shd w:val="clear" w:color="auto" w:fill="auto"/>
          </w:tcPr>
          <w:p w14:paraId="635C20B6" w14:textId="77777777" w:rsidR="001D4CBF" w:rsidRPr="00B32C09" w:rsidRDefault="001D4CBF" w:rsidP="00B32C09">
            <w:pPr>
              <w:pStyle w:val="112"/>
              <w:jc w:val="center"/>
              <w:rPr>
                <w:rFonts w:eastAsiaTheme="minorHAnsi"/>
                <w:iCs/>
                <w:sz w:val="20"/>
                <w:szCs w:val="20"/>
                <w:lang w:eastAsia="en-US"/>
              </w:rPr>
            </w:pPr>
            <w:r w:rsidRPr="00B32C09">
              <w:rPr>
                <w:iCs/>
                <w:sz w:val="20"/>
                <w:szCs w:val="20"/>
              </w:rPr>
              <w:t>Особая экономическая зона</w:t>
            </w:r>
          </w:p>
        </w:tc>
        <w:tc>
          <w:tcPr>
            <w:tcW w:w="1417" w:type="dxa"/>
            <w:shd w:val="clear" w:color="auto" w:fill="auto"/>
          </w:tcPr>
          <w:p w14:paraId="605FD23D" w14:textId="77777777" w:rsidR="001D4CBF" w:rsidRPr="00B32C09" w:rsidRDefault="001D4CBF" w:rsidP="00B32C09">
            <w:pPr>
              <w:spacing w:before="0" w:after="0"/>
              <w:ind w:firstLine="0"/>
              <w:jc w:val="center"/>
              <w:rPr>
                <w:rFonts w:cs="Times New Roman"/>
                <w:iCs/>
                <w:sz w:val="20"/>
                <w:szCs w:val="20"/>
              </w:rPr>
            </w:pPr>
            <w:r w:rsidRPr="00B32C09">
              <w:rPr>
                <w:rFonts w:cs="Times New Roman"/>
                <w:iCs/>
                <w:sz w:val="20"/>
                <w:szCs w:val="20"/>
              </w:rPr>
              <w:t>Фармацевтика</w:t>
            </w:r>
          </w:p>
        </w:tc>
        <w:tc>
          <w:tcPr>
            <w:tcW w:w="1985" w:type="dxa"/>
            <w:shd w:val="clear" w:color="auto" w:fill="auto"/>
          </w:tcPr>
          <w:p w14:paraId="57114C1F" w14:textId="77777777" w:rsidR="001D4CBF" w:rsidRPr="00B32C09" w:rsidRDefault="001D4CBF" w:rsidP="00B32C09">
            <w:pPr>
              <w:pStyle w:val="112"/>
              <w:jc w:val="center"/>
              <w:rPr>
                <w:iCs/>
                <w:sz w:val="20"/>
                <w:szCs w:val="20"/>
              </w:rPr>
            </w:pPr>
            <w:r w:rsidRPr="00B32C09">
              <w:rPr>
                <w:iCs/>
                <w:sz w:val="20"/>
                <w:szCs w:val="20"/>
              </w:rPr>
              <w:t xml:space="preserve">Особая </w:t>
            </w:r>
            <w:proofErr w:type="spellStart"/>
            <w:r w:rsidRPr="00B32C09">
              <w:rPr>
                <w:iCs/>
                <w:sz w:val="20"/>
                <w:szCs w:val="20"/>
              </w:rPr>
              <w:t>экономическаязона</w:t>
            </w:r>
            <w:proofErr w:type="spellEnd"/>
            <w:r w:rsidRPr="00B32C09">
              <w:rPr>
                <w:iCs/>
                <w:sz w:val="20"/>
                <w:szCs w:val="20"/>
              </w:rPr>
              <w:t xml:space="preserve"> промышленно-производственного типа </w:t>
            </w:r>
            <w:r w:rsidR="00EE0667" w:rsidRPr="00B32C09">
              <w:rPr>
                <w:iCs/>
                <w:sz w:val="20"/>
                <w:szCs w:val="20"/>
              </w:rPr>
              <w:t>«</w:t>
            </w:r>
            <w:proofErr w:type="spellStart"/>
            <w:r w:rsidRPr="00B32C09">
              <w:rPr>
                <w:iCs/>
                <w:sz w:val="20"/>
                <w:szCs w:val="20"/>
              </w:rPr>
              <w:t>Биополис</w:t>
            </w:r>
            <w:proofErr w:type="spellEnd"/>
            <w:r w:rsidR="00EE0667" w:rsidRPr="00B32C09">
              <w:rPr>
                <w:iCs/>
                <w:sz w:val="20"/>
                <w:szCs w:val="20"/>
              </w:rPr>
              <w:t>»</w:t>
            </w:r>
          </w:p>
        </w:tc>
        <w:tc>
          <w:tcPr>
            <w:tcW w:w="1984" w:type="dxa"/>
            <w:shd w:val="clear" w:color="auto" w:fill="auto"/>
          </w:tcPr>
          <w:p w14:paraId="4DA2128F" w14:textId="77777777" w:rsidR="001D4CBF" w:rsidRPr="00B32C09" w:rsidRDefault="001D4CBF" w:rsidP="00B32C09">
            <w:pPr>
              <w:spacing w:before="0" w:after="0"/>
              <w:ind w:firstLine="0"/>
              <w:jc w:val="left"/>
              <w:rPr>
                <w:rFonts w:cs="Times New Roman"/>
                <w:iCs/>
                <w:sz w:val="20"/>
                <w:szCs w:val="20"/>
              </w:rPr>
            </w:pPr>
            <w:r w:rsidRPr="00B32C09">
              <w:rPr>
                <w:rFonts w:cs="Times New Roman"/>
                <w:sz w:val="20"/>
                <w:szCs w:val="20"/>
              </w:rPr>
              <w:t xml:space="preserve">Кировская область, Слободской район, </w:t>
            </w:r>
            <w:proofErr w:type="spellStart"/>
            <w:r w:rsidRPr="00B32C09">
              <w:rPr>
                <w:rFonts w:cs="Times New Roman"/>
                <w:sz w:val="20"/>
                <w:szCs w:val="20"/>
              </w:rPr>
              <w:t>Оричевский</w:t>
            </w:r>
            <w:proofErr w:type="spellEnd"/>
            <w:r w:rsidRPr="00B32C09">
              <w:rPr>
                <w:rFonts w:cs="Times New Roman"/>
                <w:sz w:val="20"/>
                <w:szCs w:val="20"/>
              </w:rPr>
              <w:t xml:space="preserve"> район, </w:t>
            </w:r>
            <w:proofErr w:type="spellStart"/>
            <w:r w:rsidRPr="00B32C09">
              <w:rPr>
                <w:rFonts w:cs="Times New Roman"/>
                <w:sz w:val="20"/>
                <w:szCs w:val="20"/>
              </w:rPr>
              <w:t>г.Кирово</w:t>
            </w:r>
            <w:proofErr w:type="spellEnd"/>
            <w:r w:rsidRPr="00B32C09">
              <w:rPr>
                <w:rFonts w:cs="Times New Roman"/>
                <w:sz w:val="20"/>
                <w:szCs w:val="20"/>
              </w:rPr>
              <w:t>-Чепецк</w:t>
            </w:r>
          </w:p>
        </w:tc>
        <w:tc>
          <w:tcPr>
            <w:tcW w:w="1985" w:type="dxa"/>
            <w:shd w:val="clear" w:color="auto" w:fill="auto"/>
          </w:tcPr>
          <w:p w14:paraId="5DAED4DC" w14:textId="77777777" w:rsidR="001D4CBF" w:rsidRPr="00B32C09" w:rsidRDefault="001D4CBF" w:rsidP="00B32C09">
            <w:pPr>
              <w:spacing w:before="0" w:after="0"/>
              <w:ind w:firstLine="0"/>
              <w:jc w:val="center"/>
              <w:rPr>
                <w:rFonts w:cs="Times New Roman"/>
                <w:sz w:val="20"/>
                <w:szCs w:val="20"/>
              </w:rPr>
            </w:pPr>
            <w:r w:rsidRPr="00B32C09">
              <w:rPr>
                <w:rFonts w:cs="Times New Roman"/>
                <w:sz w:val="20"/>
                <w:szCs w:val="20"/>
              </w:rPr>
              <w:t>Площадь 117,98 га</w:t>
            </w:r>
          </w:p>
        </w:tc>
        <w:tc>
          <w:tcPr>
            <w:tcW w:w="1134" w:type="dxa"/>
            <w:shd w:val="clear" w:color="auto" w:fill="auto"/>
          </w:tcPr>
          <w:p w14:paraId="1728DEC1" w14:textId="77777777" w:rsidR="001D4CBF" w:rsidRPr="00B32C09" w:rsidRDefault="001D4CBF" w:rsidP="00B32C09">
            <w:pPr>
              <w:spacing w:before="0" w:after="0"/>
              <w:ind w:firstLine="0"/>
              <w:jc w:val="center"/>
              <w:rPr>
                <w:rFonts w:cs="Times New Roman"/>
                <w:iCs/>
                <w:sz w:val="20"/>
                <w:szCs w:val="20"/>
              </w:rPr>
            </w:pPr>
            <w:r w:rsidRPr="00B32C09">
              <w:rPr>
                <w:rFonts w:cs="Times New Roman"/>
                <w:iCs/>
                <w:sz w:val="20"/>
                <w:szCs w:val="20"/>
              </w:rPr>
              <w:t>Первая очередь</w:t>
            </w:r>
          </w:p>
        </w:tc>
        <w:tc>
          <w:tcPr>
            <w:tcW w:w="1727" w:type="dxa"/>
            <w:shd w:val="clear" w:color="auto" w:fill="auto"/>
          </w:tcPr>
          <w:p w14:paraId="15F65BFF" w14:textId="77777777" w:rsidR="001D4CBF" w:rsidRPr="00B32C09" w:rsidRDefault="00E3035C" w:rsidP="00B32C09">
            <w:pPr>
              <w:spacing w:before="0" w:after="0"/>
              <w:ind w:firstLine="0"/>
              <w:jc w:val="center"/>
              <w:rPr>
                <w:rFonts w:cs="Times New Roman"/>
                <w:iCs/>
                <w:sz w:val="20"/>
                <w:szCs w:val="20"/>
              </w:rPr>
            </w:pPr>
            <w:r w:rsidRPr="00B32C09">
              <w:rPr>
                <w:rFonts w:cs="Times New Roman"/>
                <w:iCs/>
                <w:sz w:val="20"/>
                <w:szCs w:val="20"/>
              </w:rPr>
              <w:t>Санитарно-защитная зона – 300 м, СанПиН 2.2.1/2.1.1.1200-03</w:t>
            </w:r>
          </w:p>
        </w:tc>
      </w:tr>
    </w:tbl>
    <w:p w14:paraId="107858BE" w14:textId="77777777" w:rsidR="00F37572" w:rsidRPr="00B32C09" w:rsidRDefault="00F37572" w:rsidP="00B32C09">
      <w:pPr>
        <w:pStyle w:val="2"/>
        <w:ind w:left="0"/>
      </w:pPr>
      <w:bookmarkStart w:id="34" w:name="_Toc187867863"/>
      <w:r w:rsidRPr="00B32C09">
        <w:t>Объекты туризма</w:t>
      </w:r>
      <w:bookmarkEnd w:id="33"/>
      <w:bookmarkEnd w:id="34"/>
    </w:p>
    <w:p w14:paraId="73F13C2C" w14:textId="77777777" w:rsidR="00F37572" w:rsidRPr="00B32C09" w:rsidRDefault="00F37572" w:rsidP="00B32C09">
      <w:pPr>
        <w:contextualSpacing w:val="0"/>
        <w:rPr>
          <w:rFonts w:eastAsia="Calibri" w:cs="Times New Roman"/>
          <w:szCs w:val="24"/>
        </w:rPr>
      </w:pPr>
      <w:r w:rsidRPr="00B32C09">
        <w:rPr>
          <w:rFonts w:eastAsia="Calibri" w:cs="Times New Roman"/>
          <w:szCs w:val="24"/>
        </w:rPr>
        <w:t>Перечень проектируемых объектов туризма регионального значения приведен в таблице 2.4.</w:t>
      </w:r>
    </w:p>
    <w:p w14:paraId="089E6B4F" w14:textId="77777777" w:rsidR="00F37572" w:rsidRPr="00B32C09" w:rsidRDefault="00F37572" w:rsidP="00B32C09">
      <w:pPr>
        <w:contextualSpacing w:val="0"/>
        <w:rPr>
          <w:rFonts w:eastAsia="Calibri" w:cs="Times New Roman"/>
          <w:szCs w:val="24"/>
        </w:rPr>
      </w:pPr>
      <w:r w:rsidRPr="00B32C09">
        <w:rPr>
          <w:rFonts w:eastAsia="Calibri" w:cs="Times New Roman"/>
          <w:szCs w:val="24"/>
        </w:rPr>
        <w:t xml:space="preserve">Таблица 2.4. Объекты туризма регионального значения, планируемые для размещения и реконструкции на территории </w:t>
      </w:r>
      <w:r w:rsidR="00655FA1" w:rsidRPr="00B32C09">
        <w:rPr>
          <w:rFonts w:eastAsia="Calibri" w:cs="Times New Roman"/>
          <w:szCs w:val="24"/>
        </w:rPr>
        <w:t>Кировской области</w:t>
      </w:r>
    </w:p>
    <w:tbl>
      <w:tblPr>
        <w:tblW w:w="1468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83"/>
        <w:gridCol w:w="1417"/>
        <w:gridCol w:w="1134"/>
        <w:gridCol w:w="1701"/>
        <w:gridCol w:w="1134"/>
        <w:gridCol w:w="1559"/>
        <w:gridCol w:w="1843"/>
        <w:gridCol w:w="2552"/>
        <w:gridCol w:w="1134"/>
        <w:gridCol w:w="1727"/>
      </w:tblGrid>
      <w:tr w:rsidR="00EF6DDD" w:rsidRPr="00B32C09" w14:paraId="6FF1C058" w14:textId="77777777" w:rsidTr="0053280D">
        <w:trPr>
          <w:trHeight w:val="20"/>
          <w:tblHeader/>
        </w:trPr>
        <w:tc>
          <w:tcPr>
            <w:tcW w:w="483" w:type="dxa"/>
            <w:shd w:val="clear" w:color="auto" w:fill="auto"/>
            <w:vAlign w:val="center"/>
          </w:tcPr>
          <w:p w14:paraId="40876AF9" w14:textId="067C737E" w:rsidR="00BA1DA6" w:rsidRPr="00B32C09" w:rsidRDefault="00185F42" w:rsidP="00B32C09">
            <w:pPr>
              <w:spacing w:before="0" w:after="0"/>
              <w:ind w:firstLine="0"/>
              <w:jc w:val="center"/>
              <w:rPr>
                <w:rFonts w:cs="Times New Roman"/>
                <w:iCs/>
                <w:sz w:val="20"/>
              </w:rPr>
            </w:pPr>
            <w:r w:rsidRPr="00B32C09">
              <w:rPr>
                <w:rFonts w:cs="Times New Roman"/>
                <w:iCs/>
                <w:sz w:val="20"/>
              </w:rPr>
              <w:t>№ п/п</w:t>
            </w:r>
          </w:p>
        </w:tc>
        <w:tc>
          <w:tcPr>
            <w:tcW w:w="1417" w:type="dxa"/>
            <w:shd w:val="clear" w:color="auto" w:fill="auto"/>
            <w:vAlign w:val="center"/>
          </w:tcPr>
          <w:p w14:paraId="261FB1EB" w14:textId="77777777" w:rsidR="00BA1DA6" w:rsidRPr="00B32C09" w:rsidRDefault="00F15284" w:rsidP="00B32C09">
            <w:pPr>
              <w:spacing w:before="0" w:after="0"/>
              <w:ind w:firstLine="0"/>
              <w:jc w:val="center"/>
              <w:rPr>
                <w:rFonts w:cs="Times New Roman"/>
                <w:iCs/>
                <w:sz w:val="20"/>
              </w:rPr>
            </w:pPr>
            <w:r w:rsidRPr="00B32C09">
              <w:rPr>
                <w:rFonts w:cs="Times New Roman"/>
                <w:iCs/>
                <w:sz w:val="20"/>
              </w:rPr>
              <w:t>№ </w:t>
            </w:r>
            <w:r w:rsidR="00BA1DA6" w:rsidRPr="00B32C09">
              <w:rPr>
                <w:rFonts w:cs="Times New Roman"/>
                <w:iCs/>
                <w:sz w:val="20"/>
              </w:rPr>
              <w:t>на карте планируемого размещения объектов регионального значения</w:t>
            </w:r>
            <w:r w:rsidR="00BA1DA6" w:rsidRPr="00B32C09">
              <w:rPr>
                <w:rFonts w:cs="Times New Roman"/>
                <w:iCs/>
                <w:sz w:val="20"/>
                <w:vertAlign w:val="superscript"/>
              </w:rPr>
              <w:footnoteReference w:id="11"/>
            </w:r>
          </w:p>
        </w:tc>
        <w:tc>
          <w:tcPr>
            <w:tcW w:w="1134" w:type="dxa"/>
            <w:shd w:val="clear" w:color="auto" w:fill="auto"/>
            <w:vAlign w:val="center"/>
          </w:tcPr>
          <w:p w14:paraId="28F94795" w14:textId="77777777" w:rsidR="00BA1DA6" w:rsidRPr="00B32C09" w:rsidRDefault="00BA1DA6" w:rsidP="00B32C09">
            <w:pPr>
              <w:spacing w:before="0" w:after="0"/>
              <w:ind w:firstLine="0"/>
              <w:jc w:val="center"/>
              <w:rPr>
                <w:rFonts w:cs="Times New Roman"/>
                <w:iCs/>
                <w:sz w:val="20"/>
              </w:rPr>
            </w:pPr>
            <w:r w:rsidRPr="00B32C09">
              <w:rPr>
                <w:rFonts w:cs="Times New Roman"/>
                <w:iCs/>
                <w:sz w:val="20"/>
              </w:rPr>
              <w:t>Код объекта</w:t>
            </w:r>
            <w:r w:rsidRPr="00B32C09">
              <w:rPr>
                <w:rFonts w:cs="Times New Roman"/>
                <w:iCs/>
                <w:sz w:val="20"/>
                <w:vertAlign w:val="superscript"/>
              </w:rPr>
              <w:footnoteReference w:id="12"/>
            </w:r>
          </w:p>
        </w:tc>
        <w:tc>
          <w:tcPr>
            <w:tcW w:w="1701" w:type="dxa"/>
            <w:shd w:val="clear" w:color="auto" w:fill="auto"/>
            <w:vAlign w:val="center"/>
          </w:tcPr>
          <w:p w14:paraId="7E3BF658" w14:textId="77777777" w:rsidR="00BA1DA6" w:rsidRPr="00B32C09" w:rsidRDefault="00BA1DA6" w:rsidP="00B32C09">
            <w:pPr>
              <w:spacing w:before="0" w:after="0"/>
              <w:ind w:firstLine="0"/>
              <w:jc w:val="center"/>
              <w:rPr>
                <w:rFonts w:cs="Times New Roman"/>
                <w:iCs/>
                <w:sz w:val="20"/>
              </w:rPr>
            </w:pPr>
            <w:r w:rsidRPr="00B32C09">
              <w:rPr>
                <w:rFonts w:cs="Times New Roman"/>
                <w:iCs/>
                <w:sz w:val="20"/>
              </w:rPr>
              <w:t>Наименование объекта</w:t>
            </w:r>
          </w:p>
        </w:tc>
        <w:tc>
          <w:tcPr>
            <w:tcW w:w="1134" w:type="dxa"/>
            <w:shd w:val="clear" w:color="auto" w:fill="auto"/>
            <w:vAlign w:val="center"/>
          </w:tcPr>
          <w:p w14:paraId="5D66784A" w14:textId="77777777" w:rsidR="00BA1DA6" w:rsidRPr="00B32C09" w:rsidRDefault="00BA1DA6" w:rsidP="00B32C09">
            <w:pPr>
              <w:spacing w:before="0" w:after="0"/>
              <w:ind w:firstLine="0"/>
              <w:jc w:val="center"/>
              <w:rPr>
                <w:rFonts w:cs="Times New Roman"/>
                <w:iCs/>
                <w:sz w:val="20"/>
              </w:rPr>
            </w:pPr>
            <w:r w:rsidRPr="00B32C09">
              <w:rPr>
                <w:rFonts w:cs="Times New Roman"/>
                <w:iCs/>
                <w:sz w:val="20"/>
              </w:rPr>
              <w:t>Назначение объекта</w:t>
            </w:r>
          </w:p>
        </w:tc>
        <w:tc>
          <w:tcPr>
            <w:tcW w:w="1559" w:type="dxa"/>
            <w:shd w:val="clear" w:color="auto" w:fill="auto"/>
            <w:vAlign w:val="center"/>
          </w:tcPr>
          <w:p w14:paraId="3F21A57F" w14:textId="77777777" w:rsidR="00BA1DA6" w:rsidRPr="00B32C09" w:rsidRDefault="00BA1DA6" w:rsidP="00B32C09">
            <w:pPr>
              <w:spacing w:before="0" w:after="0"/>
              <w:ind w:firstLine="0"/>
              <w:jc w:val="center"/>
              <w:rPr>
                <w:rFonts w:cs="Times New Roman"/>
                <w:iCs/>
                <w:sz w:val="20"/>
              </w:rPr>
            </w:pPr>
            <w:r w:rsidRPr="00B32C09">
              <w:rPr>
                <w:rFonts w:cs="Times New Roman"/>
                <w:iCs/>
                <w:sz w:val="20"/>
              </w:rPr>
              <w:t>Наименование мероприятия</w:t>
            </w:r>
          </w:p>
        </w:tc>
        <w:tc>
          <w:tcPr>
            <w:tcW w:w="1843" w:type="dxa"/>
            <w:shd w:val="clear" w:color="auto" w:fill="auto"/>
            <w:vAlign w:val="center"/>
          </w:tcPr>
          <w:p w14:paraId="08D6C139" w14:textId="77777777" w:rsidR="00BA1DA6" w:rsidRPr="00B32C09" w:rsidRDefault="00BA1DA6" w:rsidP="00B32C09">
            <w:pPr>
              <w:spacing w:before="0" w:after="0"/>
              <w:ind w:firstLine="0"/>
              <w:jc w:val="center"/>
              <w:rPr>
                <w:rFonts w:cs="Times New Roman"/>
                <w:iCs/>
                <w:sz w:val="20"/>
              </w:rPr>
            </w:pPr>
            <w:r w:rsidRPr="00B32C09">
              <w:rPr>
                <w:rFonts w:cs="Times New Roman"/>
                <w:iCs/>
                <w:sz w:val="20"/>
              </w:rPr>
              <w:t>Местоположение размещаемого объекта</w:t>
            </w:r>
          </w:p>
        </w:tc>
        <w:tc>
          <w:tcPr>
            <w:tcW w:w="2552" w:type="dxa"/>
            <w:shd w:val="clear" w:color="auto" w:fill="auto"/>
            <w:vAlign w:val="center"/>
          </w:tcPr>
          <w:p w14:paraId="31BF5125" w14:textId="77777777" w:rsidR="00BA1DA6" w:rsidRPr="00B32C09" w:rsidRDefault="00BA1DA6" w:rsidP="00B32C09">
            <w:pPr>
              <w:spacing w:before="0" w:after="0"/>
              <w:ind w:firstLine="0"/>
              <w:jc w:val="center"/>
              <w:rPr>
                <w:rFonts w:cs="Times New Roman"/>
                <w:iCs/>
                <w:sz w:val="20"/>
              </w:rPr>
            </w:pPr>
            <w:r w:rsidRPr="00B32C09">
              <w:rPr>
                <w:rFonts w:cs="Times New Roman"/>
                <w:iCs/>
                <w:sz w:val="20"/>
              </w:rPr>
              <w:t>Характеристика объекта</w:t>
            </w:r>
          </w:p>
        </w:tc>
        <w:tc>
          <w:tcPr>
            <w:tcW w:w="1134" w:type="dxa"/>
            <w:shd w:val="clear" w:color="auto" w:fill="auto"/>
            <w:vAlign w:val="center"/>
          </w:tcPr>
          <w:p w14:paraId="1398BD14" w14:textId="77777777" w:rsidR="00BA1DA6" w:rsidRPr="00B32C09" w:rsidRDefault="00BA1DA6" w:rsidP="00B32C09">
            <w:pPr>
              <w:spacing w:before="0" w:after="0"/>
              <w:ind w:firstLine="0"/>
              <w:jc w:val="center"/>
              <w:rPr>
                <w:rFonts w:cs="Times New Roman"/>
                <w:iCs/>
                <w:sz w:val="20"/>
              </w:rPr>
            </w:pPr>
            <w:r w:rsidRPr="00B32C09">
              <w:rPr>
                <w:rFonts w:cs="Times New Roman"/>
                <w:iCs/>
                <w:sz w:val="20"/>
              </w:rPr>
              <w:t>Сроки реализации</w:t>
            </w:r>
          </w:p>
        </w:tc>
        <w:tc>
          <w:tcPr>
            <w:tcW w:w="1727" w:type="dxa"/>
            <w:shd w:val="clear" w:color="auto" w:fill="auto"/>
            <w:vAlign w:val="center"/>
          </w:tcPr>
          <w:p w14:paraId="659A6A6D" w14:textId="77777777" w:rsidR="00BA1DA6" w:rsidRPr="00B32C09" w:rsidRDefault="00BA1DA6" w:rsidP="00B32C09">
            <w:pPr>
              <w:spacing w:before="0" w:after="0"/>
              <w:ind w:firstLine="0"/>
              <w:jc w:val="center"/>
              <w:rPr>
                <w:rFonts w:cs="Times New Roman"/>
                <w:iCs/>
                <w:sz w:val="20"/>
              </w:rPr>
            </w:pPr>
            <w:r w:rsidRPr="00B32C09">
              <w:rPr>
                <w:rFonts w:cs="Times New Roman"/>
                <w:iCs/>
                <w:sz w:val="20"/>
              </w:rPr>
              <w:t>Характеристика зон с особыми условиями использования территории</w:t>
            </w:r>
          </w:p>
        </w:tc>
      </w:tr>
    </w:tbl>
    <w:p w14:paraId="286CEDA0" w14:textId="77777777" w:rsidR="0053280D" w:rsidRPr="00B32C09" w:rsidRDefault="0053280D" w:rsidP="00B32C09">
      <w:pPr>
        <w:spacing w:before="0" w:after="0" w:line="14" w:lineRule="auto"/>
        <w:contextualSpacing w:val="0"/>
        <w:rPr>
          <w:rFonts w:cs="Times New Roman"/>
        </w:rPr>
      </w:pPr>
    </w:p>
    <w:tbl>
      <w:tblPr>
        <w:tblW w:w="14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83"/>
        <w:gridCol w:w="1417"/>
        <w:gridCol w:w="1134"/>
        <w:gridCol w:w="1701"/>
        <w:gridCol w:w="1134"/>
        <w:gridCol w:w="1559"/>
        <w:gridCol w:w="1843"/>
        <w:gridCol w:w="2552"/>
        <w:gridCol w:w="1134"/>
        <w:gridCol w:w="1727"/>
      </w:tblGrid>
      <w:tr w:rsidR="00EF6DDD" w:rsidRPr="00B32C09" w14:paraId="52F4EDB6" w14:textId="77777777" w:rsidTr="00EE0667">
        <w:trPr>
          <w:trHeight w:val="20"/>
          <w:tblHeader/>
        </w:trPr>
        <w:tc>
          <w:tcPr>
            <w:tcW w:w="483" w:type="dxa"/>
            <w:shd w:val="clear" w:color="auto" w:fill="auto"/>
          </w:tcPr>
          <w:p w14:paraId="75E4DE20" w14:textId="77777777" w:rsidR="00A334DF" w:rsidRPr="00B32C09" w:rsidRDefault="00A334DF" w:rsidP="00B32C09">
            <w:pPr>
              <w:spacing w:before="0" w:after="0"/>
              <w:ind w:firstLine="0"/>
              <w:jc w:val="center"/>
              <w:rPr>
                <w:rFonts w:cs="Times New Roman"/>
                <w:iCs/>
                <w:sz w:val="20"/>
              </w:rPr>
            </w:pPr>
            <w:r w:rsidRPr="00B32C09">
              <w:rPr>
                <w:rFonts w:cs="Times New Roman"/>
                <w:iCs/>
                <w:sz w:val="20"/>
              </w:rPr>
              <w:t>1</w:t>
            </w:r>
          </w:p>
        </w:tc>
        <w:tc>
          <w:tcPr>
            <w:tcW w:w="1417" w:type="dxa"/>
            <w:shd w:val="clear" w:color="auto" w:fill="auto"/>
          </w:tcPr>
          <w:p w14:paraId="682A6B02" w14:textId="77777777" w:rsidR="00A334DF" w:rsidRPr="00B32C09" w:rsidRDefault="00A334DF" w:rsidP="00B32C09">
            <w:pPr>
              <w:spacing w:before="0" w:after="0"/>
              <w:ind w:firstLine="0"/>
              <w:jc w:val="center"/>
              <w:rPr>
                <w:rFonts w:cs="Times New Roman"/>
                <w:iCs/>
                <w:sz w:val="20"/>
              </w:rPr>
            </w:pPr>
            <w:r w:rsidRPr="00B32C09">
              <w:rPr>
                <w:rFonts w:cs="Times New Roman"/>
                <w:iCs/>
                <w:sz w:val="20"/>
              </w:rPr>
              <w:t>2</w:t>
            </w:r>
          </w:p>
        </w:tc>
        <w:tc>
          <w:tcPr>
            <w:tcW w:w="1134" w:type="dxa"/>
            <w:shd w:val="clear" w:color="auto" w:fill="auto"/>
          </w:tcPr>
          <w:p w14:paraId="3E580F75" w14:textId="77777777" w:rsidR="00A334DF" w:rsidRPr="00B32C09" w:rsidRDefault="00A334DF" w:rsidP="00B32C09">
            <w:pPr>
              <w:spacing w:before="0" w:after="0"/>
              <w:ind w:firstLine="0"/>
              <w:jc w:val="center"/>
              <w:rPr>
                <w:rFonts w:cs="Times New Roman"/>
                <w:iCs/>
                <w:sz w:val="20"/>
              </w:rPr>
            </w:pPr>
            <w:r w:rsidRPr="00B32C09">
              <w:rPr>
                <w:rFonts w:cs="Times New Roman"/>
                <w:iCs/>
                <w:sz w:val="20"/>
              </w:rPr>
              <w:t>3</w:t>
            </w:r>
          </w:p>
        </w:tc>
        <w:tc>
          <w:tcPr>
            <w:tcW w:w="1701" w:type="dxa"/>
            <w:shd w:val="clear" w:color="auto" w:fill="auto"/>
          </w:tcPr>
          <w:p w14:paraId="5355CC47" w14:textId="77777777" w:rsidR="00A334DF" w:rsidRPr="00B32C09" w:rsidRDefault="00A334DF" w:rsidP="00B32C09">
            <w:pPr>
              <w:spacing w:before="0" w:after="0"/>
              <w:ind w:firstLine="0"/>
              <w:jc w:val="center"/>
              <w:rPr>
                <w:rFonts w:cs="Times New Roman"/>
                <w:iCs/>
                <w:sz w:val="20"/>
              </w:rPr>
            </w:pPr>
            <w:r w:rsidRPr="00B32C09">
              <w:rPr>
                <w:rFonts w:cs="Times New Roman"/>
                <w:iCs/>
                <w:sz w:val="20"/>
              </w:rPr>
              <w:t>4</w:t>
            </w:r>
          </w:p>
        </w:tc>
        <w:tc>
          <w:tcPr>
            <w:tcW w:w="1134" w:type="dxa"/>
            <w:shd w:val="clear" w:color="auto" w:fill="auto"/>
          </w:tcPr>
          <w:p w14:paraId="1D8A924B" w14:textId="77777777" w:rsidR="00A334DF" w:rsidRPr="00B32C09" w:rsidRDefault="00A334DF" w:rsidP="00B32C09">
            <w:pPr>
              <w:spacing w:before="0" w:after="0"/>
              <w:ind w:firstLine="0"/>
              <w:jc w:val="center"/>
              <w:rPr>
                <w:rFonts w:cs="Times New Roman"/>
                <w:iCs/>
                <w:sz w:val="20"/>
              </w:rPr>
            </w:pPr>
            <w:r w:rsidRPr="00B32C09">
              <w:rPr>
                <w:rFonts w:cs="Times New Roman"/>
                <w:iCs/>
                <w:sz w:val="20"/>
              </w:rPr>
              <w:t>5</w:t>
            </w:r>
          </w:p>
        </w:tc>
        <w:tc>
          <w:tcPr>
            <w:tcW w:w="1559" w:type="dxa"/>
            <w:shd w:val="clear" w:color="auto" w:fill="auto"/>
          </w:tcPr>
          <w:p w14:paraId="681AFA32" w14:textId="77777777" w:rsidR="00A334DF" w:rsidRPr="00B32C09" w:rsidRDefault="00A334DF" w:rsidP="00B32C09">
            <w:pPr>
              <w:spacing w:before="0" w:after="0"/>
              <w:ind w:firstLine="0"/>
              <w:jc w:val="center"/>
              <w:rPr>
                <w:rFonts w:cs="Times New Roman"/>
                <w:iCs/>
                <w:sz w:val="20"/>
              </w:rPr>
            </w:pPr>
            <w:r w:rsidRPr="00B32C09">
              <w:rPr>
                <w:rFonts w:cs="Times New Roman"/>
                <w:iCs/>
                <w:sz w:val="20"/>
              </w:rPr>
              <w:t>6</w:t>
            </w:r>
          </w:p>
        </w:tc>
        <w:tc>
          <w:tcPr>
            <w:tcW w:w="1843" w:type="dxa"/>
            <w:shd w:val="clear" w:color="auto" w:fill="auto"/>
          </w:tcPr>
          <w:p w14:paraId="6DFD3DC8" w14:textId="77777777" w:rsidR="00A334DF" w:rsidRPr="00B32C09" w:rsidRDefault="00A334DF" w:rsidP="00B32C09">
            <w:pPr>
              <w:spacing w:before="0" w:after="0"/>
              <w:ind w:firstLine="0"/>
              <w:jc w:val="center"/>
              <w:rPr>
                <w:rFonts w:cs="Times New Roman"/>
                <w:iCs/>
                <w:sz w:val="20"/>
              </w:rPr>
            </w:pPr>
            <w:r w:rsidRPr="00B32C09">
              <w:rPr>
                <w:rFonts w:cs="Times New Roman"/>
                <w:iCs/>
                <w:sz w:val="20"/>
              </w:rPr>
              <w:t>7</w:t>
            </w:r>
          </w:p>
        </w:tc>
        <w:tc>
          <w:tcPr>
            <w:tcW w:w="2552" w:type="dxa"/>
            <w:shd w:val="clear" w:color="auto" w:fill="auto"/>
          </w:tcPr>
          <w:p w14:paraId="273817E5" w14:textId="77777777" w:rsidR="00A334DF" w:rsidRPr="00B32C09" w:rsidRDefault="00A334DF" w:rsidP="00B32C09">
            <w:pPr>
              <w:spacing w:before="0" w:after="0"/>
              <w:ind w:firstLine="0"/>
              <w:jc w:val="center"/>
              <w:rPr>
                <w:rFonts w:cs="Times New Roman"/>
                <w:iCs/>
                <w:sz w:val="20"/>
              </w:rPr>
            </w:pPr>
            <w:r w:rsidRPr="00B32C09">
              <w:rPr>
                <w:rFonts w:cs="Times New Roman"/>
                <w:iCs/>
                <w:sz w:val="20"/>
              </w:rPr>
              <w:t>8</w:t>
            </w:r>
          </w:p>
        </w:tc>
        <w:tc>
          <w:tcPr>
            <w:tcW w:w="1134" w:type="dxa"/>
            <w:shd w:val="clear" w:color="auto" w:fill="auto"/>
          </w:tcPr>
          <w:p w14:paraId="2DF977F2" w14:textId="77777777" w:rsidR="00A334DF" w:rsidRPr="00B32C09" w:rsidRDefault="00A334DF" w:rsidP="00B32C09">
            <w:pPr>
              <w:spacing w:before="0" w:after="0"/>
              <w:ind w:firstLine="0"/>
              <w:jc w:val="center"/>
              <w:rPr>
                <w:rFonts w:cs="Times New Roman"/>
                <w:iCs/>
                <w:sz w:val="20"/>
              </w:rPr>
            </w:pPr>
            <w:r w:rsidRPr="00B32C09">
              <w:rPr>
                <w:rFonts w:cs="Times New Roman"/>
                <w:iCs/>
                <w:sz w:val="20"/>
              </w:rPr>
              <w:t>9</w:t>
            </w:r>
          </w:p>
        </w:tc>
        <w:tc>
          <w:tcPr>
            <w:tcW w:w="1727" w:type="dxa"/>
            <w:shd w:val="clear" w:color="auto" w:fill="auto"/>
          </w:tcPr>
          <w:p w14:paraId="567B4AE4" w14:textId="77777777" w:rsidR="00A334DF" w:rsidRPr="00B32C09" w:rsidRDefault="00A334DF" w:rsidP="00B32C09">
            <w:pPr>
              <w:spacing w:before="0" w:after="0"/>
              <w:ind w:firstLine="0"/>
              <w:jc w:val="center"/>
              <w:rPr>
                <w:rFonts w:cs="Times New Roman"/>
                <w:iCs/>
                <w:sz w:val="20"/>
              </w:rPr>
            </w:pPr>
            <w:r w:rsidRPr="00B32C09">
              <w:rPr>
                <w:rFonts w:cs="Times New Roman"/>
                <w:iCs/>
                <w:sz w:val="20"/>
              </w:rPr>
              <w:t>10</w:t>
            </w:r>
          </w:p>
        </w:tc>
      </w:tr>
      <w:tr w:rsidR="00EF6DDD" w:rsidRPr="00B32C09" w14:paraId="79D586E3" w14:textId="77777777" w:rsidTr="00EE0667">
        <w:trPr>
          <w:trHeight w:val="20"/>
        </w:trPr>
        <w:tc>
          <w:tcPr>
            <w:tcW w:w="483" w:type="dxa"/>
            <w:shd w:val="clear" w:color="auto" w:fill="auto"/>
          </w:tcPr>
          <w:p w14:paraId="195033A4" w14:textId="77777777" w:rsidR="00655FA1" w:rsidRPr="00B32C09" w:rsidRDefault="00655FA1" w:rsidP="00B32C09">
            <w:pPr>
              <w:numPr>
                <w:ilvl w:val="0"/>
                <w:numId w:val="33"/>
              </w:numPr>
              <w:spacing w:before="0" w:after="0"/>
              <w:jc w:val="center"/>
              <w:rPr>
                <w:rFonts w:cs="Times New Roman"/>
                <w:iCs/>
                <w:sz w:val="20"/>
              </w:rPr>
            </w:pPr>
          </w:p>
        </w:tc>
        <w:tc>
          <w:tcPr>
            <w:tcW w:w="1417" w:type="dxa"/>
            <w:shd w:val="clear" w:color="auto" w:fill="auto"/>
          </w:tcPr>
          <w:p w14:paraId="34D9C9DC" w14:textId="77777777" w:rsidR="00655FA1" w:rsidRPr="00B32C09" w:rsidRDefault="00655FA1" w:rsidP="00B32C09">
            <w:pPr>
              <w:spacing w:before="0" w:after="0"/>
              <w:ind w:firstLine="0"/>
              <w:jc w:val="center"/>
              <w:rPr>
                <w:rFonts w:cs="Times New Roman"/>
                <w:iCs/>
                <w:sz w:val="20"/>
              </w:rPr>
            </w:pPr>
            <w:r w:rsidRPr="00B32C09">
              <w:rPr>
                <w:rFonts w:cs="Times New Roman"/>
                <w:iCs/>
                <w:sz w:val="20"/>
              </w:rPr>
              <w:t>2.4.1</w:t>
            </w:r>
          </w:p>
        </w:tc>
        <w:tc>
          <w:tcPr>
            <w:tcW w:w="1134" w:type="dxa"/>
            <w:shd w:val="clear" w:color="auto" w:fill="auto"/>
          </w:tcPr>
          <w:p w14:paraId="2221C801" w14:textId="77777777" w:rsidR="00655FA1" w:rsidRPr="00B32C09" w:rsidRDefault="00655FA1" w:rsidP="00B32C09">
            <w:pPr>
              <w:pStyle w:val="115"/>
              <w:rPr>
                <w:rFonts w:eastAsiaTheme="minorHAnsi"/>
                <w:iCs/>
                <w:sz w:val="20"/>
                <w:lang w:eastAsia="en-US"/>
              </w:rPr>
            </w:pPr>
            <w:r w:rsidRPr="00B32C09">
              <w:rPr>
                <w:sz w:val="20"/>
                <w:szCs w:val="20"/>
              </w:rPr>
              <w:t>602010603</w:t>
            </w:r>
          </w:p>
        </w:tc>
        <w:tc>
          <w:tcPr>
            <w:tcW w:w="1701" w:type="dxa"/>
            <w:shd w:val="clear" w:color="auto" w:fill="auto"/>
          </w:tcPr>
          <w:p w14:paraId="050281FE" w14:textId="77777777" w:rsidR="00655FA1" w:rsidRPr="00B32C09" w:rsidRDefault="00655FA1" w:rsidP="00B32C09">
            <w:pPr>
              <w:pStyle w:val="112"/>
              <w:jc w:val="center"/>
              <w:rPr>
                <w:rFonts w:eastAsiaTheme="minorHAnsi"/>
                <w:iCs/>
                <w:sz w:val="20"/>
                <w:szCs w:val="20"/>
                <w:lang w:eastAsia="en-US"/>
              </w:rPr>
            </w:pPr>
            <w:r w:rsidRPr="00B32C09">
              <w:rPr>
                <w:sz w:val="20"/>
                <w:szCs w:val="20"/>
              </w:rPr>
              <w:t>Детский оздоровительный лагерь</w:t>
            </w:r>
          </w:p>
        </w:tc>
        <w:tc>
          <w:tcPr>
            <w:tcW w:w="1134" w:type="dxa"/>
            <w:shd w:val="clear" w:color="auto" w:fill="auto"/>
          </w:tcPr>
          <w:p w14:paraId="4C41A685" w14:textId="77777777" w:rsidR="00655FA1" w:rsidRPr="00B32C09" w:rsidRDefault="00655FA1" w:rsidP="00B32C09">
            <w:pPr>
              <w:spacing w:before="0" w:after="0"/>
              <w:ind w:firstLine="0"/>
              <w:jc w:val="center"/>
              <w:rPr>
                <w:rFonts w:cs="Times New Roman"/>
                <w:iCs/>
                <w:sz w:val="20"/>
                <w:szCs w:val="20"/>
              </w:rPr>
            </w:pPr>
            <w:r w:rsidRPr="00B32C09">
              <w:rPr>
                <w:rFonts w:cs="Times New Roman"/>
                <w:iCs/>
                <w:sz w:val="20"/>
                <w:szCs w:val="20"/>
              </w:rPr>
              <w:t>Объект туризма</w:t>
            </w:r>
          </w:p>
        </w:tc>
        <w:tc>
          <w:tcPr>
            <w:tcW w:w="1559" w:type="dxa"/>
            <w:shd w:val="clear" w:color="auto" w:fill="auto"/>
          </w:tcPr>
          <w:p w14:paraId="0D9E0D78" w14:textId="77777777" w:rsidR="00655FA1" w:rsidRPr="00B32C09" w:rsidRDefault="00655FA1" w:rsidP="00B32C09">
            <w:pPr>
              <w:spacing w:before="0" w:after="0"/>
              <w:ind w:firstLine="0"/>
              <w:jc w:val="center"/>
              <w:rPr>
                <w:rFonts w:cs="Times New Roman"/>
                <w:sz w:val="20"/>
                <w:szCs w:val="20"/>
              </w:rPr>
            </w:pPr>
            <w:r w:rsidRPr="00B32C09">
              <w:rPr>
                <w:rFonts w:cs="Times New Roman"/>
                <w:sz w:val="20"/>
                <w:szCs w:val="20"/>
              </w:rPr>
              <w:t xml:space="preserve">Реконструкция ДОЛ </w:t>
            </w:r>
            <w:r w:rsidR="00EE0667" w:rsidRPr="00B32C09">
              <w:rPr>
                <w:rFonts w:cs="Times New Roman"/>
                <w:sz w:val="20"/>
                <w:szCs w:val="20"/>
              </w:rPr>
              <w:t>«</w:t>
            </w:r>
            <w:r w:rsidRPr="00B32C09">
              <w:rPr>
                <w:rFonts w:cs="Times New Roman"/>
                <w:sz w:val="20"/>
                <w:szCs w:val="20"/>
              </w:rPr>
              <w:t>Волна</w:t>
            </w:r>
            <w:r w:rsidR="00EE0667" w:rsidRPr="00B32C09">
              <w:rPr>
                <w:rFonts w:cs="Times New Roman"/>
                <w:sz w:val="20"/>
                <w:szCs w:val="20"/>
              </w:rPr>
              <w:t>»</w:t>
            </w:r>
            <w:r w:rsidRPr="00B32C09">
              <w:rPr>
                <w:rFonts w:cs="Times New Roman"/>
                <w:sz w:val="20"/>
                <w:szCs w:val="20"/>
              </w:rPr>
              <w:t xml:space="preserve"> КОГАУ ДО </w:t>
            </w:r>
            <w:r w:rsidR="00EE0667" w:rsidRPr="00B32C09">
              <w:rPr>
                <w:rFonts w:cs="Times New Roman"/>
                <w:sz w:val="20"/>
                <w:szCs w:val="20"/>
              </w:rPr>
              <w:t>«</w:t>
            </w:r>
            <w:r w:rsidRPr="00B32C09">
              <w:rPr>
                <w:rFonts w:cs="Times New Roman"/>
                <w:sz w:val="20"/>
                <w:szCs w:val="20"/>
              </w:rPr>
              <w:t xml:space="preserve">СШОР </w:t>
            </w:r>
            <w:r w:rsidR="00EE0667" w:rsidRPr="00B32C09">
              <w:rPr>
                <w:rFonts w:cs="Times New Roman"/>
                <w:sz w:val="20"/>
                <w:szCs w:val="20"/>
              </w:rPr>
              <w:t>«</w:t>
            </w:r>
            <w:r w:rsidRPr="00B32C09">
              <w:rPr>
                <w:rFonts w:cs="Times New Roman"/>
                <w:sz w:val="20"/>
                <w:szCs w:val="20"/>
              </w:rPr>
              <w:t>Юность</w:t>
            </w:r>
            <w:r w:rsidR="00EE0667" w:rsidRPr="00B32C09">
              <w:rPr>
                <w:rFonts w:cs="Times New Roman"/>
                <w:sz w:val="20"/>
                <w:szCs w:val="20"/>
              </w:rPr>
              <w:t>»</w:t>
            </w:r>
          </w:p>
        </w:tc>
        <w:tc>
          <w:tcPr>
            <w:tcW w:w="1843" w:type="dxa"/>
            <w:shd w:val="clear" w:color="auto" w:fill="auto"/>
          </w:tcPr>
          <w:p w14:paraId="03775D35" w14:textId="77777777" w:rsidR="00655FA1" w:rsidRPr="00B32C09" w:rsidRDefault="00655FA1" w:rsidP="00B32C09">
            <w:pPr>
              <w:spacing w:before="0" w:after="0"/>
              <w:ind w:firstLine="0"/>
              <w:jc w:val="center"/>
              <w:rPr>
                <w:rFonts w:cs="Times New Roman"/>
                <w:iCs/>
                <w:sz w:val="20"/>
                <w:szCs w:val="20"/>
              </w:rPr>
            </w:pPr>
            <w:r w:rsidRPr="00B32C09">
              <w:rPr>
                <w:rFonts w:cs="Times New Roman"/>
                <w:sz w:val="20"/>
                <w:szCs w:val="20"/>
              </w:rPr>
              <w:t xml:space="preserve">Кировская область, Орловский р-н, д. </w:t>
            </w:r>
            <w:proofErr w:type="spellStart"/>
            <w:r w:rsidRPr="00B32C09">
              <w:rPr>
                <w:rFonts w:cs="Times New Roman"/>
                <w:sz w:val="20"/>
                <w:szCs w:val="20"/>
              </w:rPr>
              <w:t>Казаковцевы</w:t>
            </w:r>
            <w:proofErr w:type="spellEnd"/>
            <w:r w:rsidRPr="00B32C09">
              <w:rPr>
                <w:rFonts w:cs="Times New Roman"/>
                <w:sz w:val="20"/>
                <w:szCs w:val="20"/>
              </w:rPr>
              <w:t xml:space="preserve">, ДОЛ </w:t>
            </w:r>
            <w:r w:rsidR="00EE0667" w:rsidRPr="00B32C09">
              <w:rPr>
                <w:rFonts w:cs="Times New Roman"/>
                <w:sz w:val="20"/>
                <w:szCs w:val="20"/>
              </w:rPr>
              <w:t>«</w:t>
            </w:r>
            <w:r w:rsidRPr="00B32C09">
              <w:rPr>
                <w:rFonts w:cs="Times New Roman"/>
                <w:sz w:val="20"/>
                <w:szCs w:val="20"/>
              </w:rPr>
              <w:t>Волна</w:t>
            </w:r>
            <w:r w:rsidR="00EE0667" w:rsidRPr="00B32C09">
              <w:rPr>
                <w:rFonts w:cs="Times New Roman"/>
                <w:sz w:val="20"/>
                <w:szCs w:val="20"/>
              </w:rPr>
              <w:t>»</w:t>
            </w:r>
          </w:p>
        </w:tc>
        <w:tc>
          <w:tcPr>
            <w:tcW w:w="2552" w:type="dxa"/>
            <w:shd w:val="clear" w:color="auto" w:fill="auto"/>
          </w:tcPr>
          <w:p w14:paraId="153F7EF7" w14:textId="77777777" w:rsidR="00655FA1" w:rsidRPr="00B32C09" w:rsidRDefault="00B3477E" w:rsidP="00B32C09">
            <w:pPr>
              <w:spacing w:before="0" w:after="0"/>
              <w:ind w:firstLine="0"/>
              <w:jc w:val="center"/>
              <w:rPr>
                <w:rFonts w:cs="Times New Roman"/>
                <w:sz w:val="20"/>
                <w:szCs w:val="20"/>
              </w:rPr>
            </w:pPr>
            <w:r w:rsidRPr="00B32C09">
              <w:rPr>
                <w:rFonts w:cs="Times New Roman"/>
                <w:sz w:val="20"/>
                <w:szCs w:val="20"/>
              </w:rPr>
              <w:t>Вместимость 300 человек</w:t>
            </w:r>
          </w:p>
        </w:tc>
        <w:tc>
          <w:tcPr>
            <w:tcW w:w="1134" w:type="dxa"/>
            <w:shd w:val="clear" w:color="auto" w:fill="auto"/>
          </w:tcPr>
          <w:p w14:paraId="3FF692DC" w14:textId="77777777" w:rsidR="00655FA1" w:rsidRPr="00B32C09" w:rsidRDefault="00655FA1" w:rsidP="00B32C09">
            <w:pPr>
              <w:spacing w:before="0" w:after="0"/>
              <w:ind w:firstLine="0"/>
              <w:jc w:val="center"/>
              <w:rPr>
                <w:rFonts w:cs="Times New Roman"/>
                <w:iCs/>
                <w:sz w:val="20"/>
                <w:szCs w:val="20"/>
              </w:rPr>
            </w:pPr>
            <w:r w:rsidRPr="00B32C09">
              <w:rPr>
                <w:rFonts w:cs="Times New Roman"/>
                <w:iCs/>
                <w:sz w:val="20"/>
                <w:szCs w:val="20"/>
              </w:rPr>
              <w:t>Первая очередь</w:t>
            </w:r>
          </w:p>
        </w:tc>
        <w:tc>
          <w:tcPr>
            <w:tcW w:w="1727" w:type="dxa"/>
            <w:shd w:val="clear" w:color="auto" w:fill="auto"/>
          </w:tcPr>
          <w:p w14:paraId="716CE68C" w14:textId="77777777" w:rsidR="00655FA1" w:rsidRPr="00B32C09" w:rsidRDefault="00655FA1" w:rsidP="00B32C09">
            <w:pPr>
              <w:spacing w:before="0" w:after="0"/>
              <w:ind w:firstLine="0"/>
              <w:jc w:val="center"/>
              <w:rPr>
                <w:rFonts w:cs="Times New Roman"/>
                <w:iCs/>
                <w:sz w:val="20"/>
                <w:szCs w:val="20"/>
              </w:rPr>
            </w:pPr>
            <w:r w:rsidRPr="00B32C09">
              <w:rPr>
                <w:rFonts w:cs="Times New Roman"/>
                <w:iCs/>
                <w:sz w:val="20"/>
              </w:rPr>
              <w:t>не устанавливаются</w:t>
            </w:r>
          </w:p>
        </w:tc>
      </w:tr>
      <w:tr w:rsidR="00EF6DDD" w:rsidRPr="00B32C09" w14:paraId="363BDAF3" w14:textId="77777777" w:rsidTr="00EE0667">
        <w:trPr>
          <w:trHeight w:val="20"/>
        </w:trPr>
        <w:tc>
          <w:tcPr>
            <w:tcW w:w="483" w:type="dxa"/>
            <w:shd w:val="clear" w:color="auto" w:fill="auto"/>
          </w:tcPr>
          <w:p w14:paraId="0FA4A063" w14:textId="77777777" w:rsidR="00655FA1" w:rsidRPr="00B32C09" w:rsidRDefault="00655FA1" w:rsidP="00B32C09">
            <w:pPr>
              <w:numPr>
                <w:ilvl w:val="0"/>
                <w:numId w:val="33"/>
              </w:numPr>
              <w:spacing w:before="0" w:after="0"/>
              <w:jc w:val="center"/>
              <w:rPr>
                <w:rFonts w:cs="Times New Roman"/>
                <w:iCs/>
                <w:sz w:val="20"/>
              </w:rPr>
            </w:pPr>
          </w:p>
        </w:tc>
        <w:tc>
          <w:tcPr>
            <w:tcW w:w="1417" w:type="dxa"/>
            <w:shd w:val="clear" w:color="auto" w:fill="auto"/>
          </w:tcPr>
          <w:p w14:paraId="39A9BB6D" w14:textId="77777777" w:rsidR="00655FA1" w:rsidRPr="00B32C09" w:rsidRDefault="00655FA1" w:rsidP="00B32C09">
            <w:pPr>
              <w:spacing w:before="0" w:after="0"/>
              <w:ind w:firstLine="0"/>
              <w:jc w:val="center"/>
              <w:rPr>
                <w:rFonts w:cs="Times New Roman"/>
                <w:iCs/>
                <w:sz w:val="20"/>
              </w:rPr>
            </w:pPr>
            <w:r w:rsidRPr="00B32C09">
              <w:rPr>
                <w:rFonts w:cs="Times New Roman"/>
                <w:iCs/>
                <w:sz w:val="20"/>
              </w:rPr>
              <w:t>2.4.2</w:t>
            </w:r>
          </w:p>
        </w:tc>
        <w:tc>
          <w:tcPr>
            <w:tcW w:w="1134" w:type="dxa"/>
            <w:shd w:val="clear" w:color="auto" w:fill="auto"/>
          </w:tcPr>
          <w:p w14:paraId="3F8806AF" w14:textId="77777777" w:rsidR="00655FA1" w:rsidRPr="00B32C09" w:rsidRDefault="00655FA1" w:rsidP="00B32C09">
            <w:pPr>
              <w:pStyle w:val="115"/>
              <w:rPr>
                <w:rFonts w:eastAsiaTheme="minorHAnsi"/>
                <w:iCs/>
                <w:sz w:val="20"/>
                <w:lang w:eastAsia="en-US"/>
              </w:rPr>
            </w:pPr>
            <w:r w:rsidRPr="00B32C09">
              <w:rPr>
                <w:sz w:val="20"/>
                <w:szCs w:val="20"/>
              </w:rPr>
              <w:t>602010603</w:t>
            </w:r>
          </w:p>
        </w:tc>
        <w:tc>
          <w:tcPr>
            <w:tcW w:w="1701" w:type="dxa"/>
            <w:shd w:val="clear" w:color="auto" w:fill="auto"/>
          </w:tcPr>
          <w:p w14:paraId="6075495B" w14:textId="77777777" w:rsidR="00655FA1" w:rsidRPr="00B32C09" w:rsidRDefault="00655FA1" w:rsidP="00B32C09">
            <w:pPr>
              <w:pStyle w:val="112"/>
              <w:jc w:val="center"/>
              <w:rPr>
                <w:rFonts w:eastAsiaTheme="minorHAnsi"/>
                <w:iCs/>
                <w:sz w:val="20"/>
                <w:szCs w:val="20"/>
                <w:lang w:eastAsia="en-US"/>
              </w:rPr>
            </w:pPr>
            <w:r w:rsidRPr="00B32C09">
              <w:rPr>
                <w:sz w:val="20"/>
                <w:szCs w:val="20"/>
              </w:rPr>
              <w:t>Детский оздоровительный лагерь</w:t>
            </w:r>
          </w:p>
        </w:tc>
        <w:tc>
          <w:tcPr>
            <w:tcW w:w="1134" w:type="dxa"/>
            <w:shd w:val="clear" w:color="auto" w:fill="auto"/>
          </w:tcPr>
          <w:p w14:paraId="0E8C0379" w14:textId="77777777" w:rsidR="00655FA1" w:rsidRPr="00B32C09" w:rsidRDefault="00655FA1" w:rsidP="00B32C09">
            <w:pPr>
              <w:spacing w:before="0" w:after="0"/>
              <w:ind w:firstLine="0"/>
              <w:jc w:val="center"/>
              <w:rPr>
                <w:rFonts w:cs="Times New Roman"/>
                <w:iCs/>
                <w:sz w:val="20"/>
                <w:szCs w:val="20"/>
              </w:rPr>
            </w:pPr>
            <w:r w:rsidRPr="00B32C09">
              <w:rPr>
                <w:rFonts w:cs="Times New Roman"/>
                <w:iCs/>
                <w:sz w:val="20"/>
                <w:szCs w:val="20"/>
              </w:rPr>
              <w:t>Объект туризма</w:t>
            </w:r>
          </w:p>
        </w:tc>
        <w:tc>
          <w:tcPr>
            <w:tcW w:w="1559" w:type="dxa"/>
            <w:shd w:val="clear" w:color="auto" w:fill="auto"/>
          </w:tcPr>
          <w:p w14:paraId="2C6E0383" w14:textId="77777777" w:rsidR="00655FA1" w:rsidRPr="00B32C09" w:rsidRDefault="00655FA1" w:rsidP="00B32C09">
            <w:pPr>
              <w:spacing w:before="0" w:after="0"/>
              <w:ind w:firstLine="0"/>
              <w:jc w:val="center"/>
              <w:rPr>
                <w:rFonts w:cs="Times New Roman"/>
                <w:sz w:val="20"/>
                <w:szCs w:val="20"/>
              </w:rPr>
            </w:pPr>
            <w:r w:rsidRPr="00B32C09">
              <w:rPr>
                <w:rFonts w:cs="Times New Roman"/>
                <w:sz w:val="20"/>
                <w:szCs w:val="20"/>
              </w:rPr>
              <w:t xml:space="preserve">Реконструкция ДОЛ </w:t>
            </w:r>
            <w:r w:rsidR="00EE0667" w:rsidRPr="00B32C09">
              <w:rPr>
                <w:rFonts w:cs="Times New Roman"/>
                <w:sz w:val="20"/>
                <w:szCs w:val="20"/>
              </w:rPr>
              <w:t>«</w:t>
            </w:r>
            <w:r w:rsidRPr="00B32C09">
              <w:rPr>
                <w:rFonts w:cs="Times New Roman"/>
                <w:sz w:val="20"/>
                <w:szCs w:val="20"/>
              </w:rPr>
              <w:t>Вишкиль</w:t>
            </w:r>
            <w:r w:rsidR="00EE0667" w:rsidRPr="00B32C09">
              <w:rPr>
                <w:rFonts w:cs="Times New Roman"/>
                <w:sz w:val="20"/>
                <w:szCs w:val="20"/>
              </w:rPr>
              <w:t>»</w:t>
            </w:r>
            <w:r w:rsidRPr="00B32C09">
              <w:rPr>
                <w:rFonts w:cs="Times New Roman"/>
                <w:sz w:val="20"/>
                <w:szCs w:val="20"/>
              </w:rPr>
              <w:t xml:space="preserve"> КОГАОУ ДО ЦДООШ</w:t>
            </w:r>
          </w:p>
        </w:tc>
        <w:tc>
          <w:tcPr>
            <w:tcW w:w="1843" w:type="dxa"/>
            <w:shd w:val="clear" w:color="auto" w:fill="auto"/>
          </w:tcPr>
          <w:p w14:paraId="1389882B" w14:textId="77777777" w:rsidR="00655FA1" w:rsidRPr="00B32C09" w:rsidRDefault="00655FA1" w:rsidP="00B32C09">
            <w:pPr>
              <w:spacing w:before="0" w:after="0"/>
              <w:ind w:firstLine="0"/>
              <w:jc w:val="center"/>
              <w:rPr>
                <w:rFonts w:cs="Times New Roman"/>
                <w:iCs/>
                <w:sz w:val="20"/>
                <w:szCs w:val="20"/>
              </w:rPr>
            </w:pPr>
            <w:r w:rsidRPr="00B32C09">
              <w:rPr>
                <w:rFonts w:cs="Times New Roman"/>
                <w:sz w:val="20"/>
                <w:szCs w:val="20"/>
              </w:rPr>
              <w:t xml:space="preserve">Кировская область, Котельничский район, с. Вишкиль, ДОЛ </w:t>
            </w:r>
            <w:r w:rsidR="00EE0667" w:rsidRPr="00B32C09">
              <w:rPr>
                <w:rFonts w:cs="Times New Roman"/>
                <w:sz w:val="20"/>
                <w:szCs w:val="20"/>
              </w:rPr>
              <w:t>«</w:t>
            </w:r>
            <w:r w:rsidRPr="00B32C09">
              <w:rPr>
                <w:rFonts w:cs="Times New Roman"/>
                <w:sz w:val="20"/>
                <w:szCs w:val="20"/>
              </w:rPr>
              <w:t>Вишкиль</w:t>
            </w:r>
            <w:r w:rsidR="00EE0667" w:rsidRPr="00B32C09">
              <w:rPr>
                <w:rFonts w:cs="Times New Roman"/>
                <w:sz w:val="20"/>
                <w:szCs w:val="20"/>
              </w:rPr>
              <w:t>»</w:t>
            </w:r>
          </w:p>
        </w:tc>
        <w:tc>
          <w:tcPr>
            <w:tcW w:w="2552" w:type="dxa"/>
            <w:shd w:val="clear" w:color="auto" w:fill="auto"/>
          </w:tcPr>
          <w:p w14:paraId="1E39895A" w14:textId="77777777" w:rsidR="00655FA1" w:rsidRPr="00B32C09" w:rsidRDefault="00B3477E" w:rsidP="00B32C09">
            <w:pPr>
              <w:spacing w:before="0" w:after="0"/>
              <w:ind w:firstLine="0"/>
              <w:jc w:val="center"/>
              <w:rPr>
                <w:rFonts w:cs="Times New Roman"/>
                <w:sz w:val="20"/>
                <w:szCs w:val="20"/>
              </w:rPr>
            </w:pPr>
            <w:r w:rsidRPr="00B32C09">
              <w:rPr>
                <w:rFonts w:cs="Times New Roman"/>
                <w:sz w:val="20"/>
                <w:szCs w:val="20"/>
              </w:rPr>
              <w:t>Вместимость 350 человек</w:t>
            </w:r>
          </w:p>
        </w:tc>
        <w:tc>
          <w:tcPr>
            <w:tcW w:w="1134" w:type="dxa"/>
            <w:shd w:val="clear" w:color="auto" w:fill="auto"/>
          </w:tcPr>
          <w:p w14:paraId="20571039" w14:textId="77777777" w:rsidR="00655FA1" w:rsidRPr="00B32C09" w:rsidRDefault="00655FA1" w:rsidP="00B32C09">
            <w:pPr>
              <w:spacing w:before="0" w:after="0"/>
              <w:ind w:firstLine="0"/>
              <w:jc w:val="center"/>
              <w:rPr>
                <w:rFonts w:cs="Times New Roman"/>
                <w:iCs/>
                <w:sz w:val="20"/>
                <w:szCs w:val="20"/>
              </w:rPr>
            </w:pPr>
            <w:r w:rsidRPr="00B32C09">
              <w:rPr>
                <w:rFonts w:cs="Times New Roman"/>
                <w:iCs/>
                <w:sz w:val="20"/>
                <w:szCs w:val="20"/>
              </w:rPr>
              <w:t>Первая очередь</w:t>
            </w:r>
          </w:p>
        </w:tc>
        <w:tc>
          <w:tcPr>
            <w:tcW w:w="1727" w:type="dxa"/>
            <w:shd w:val="clear" w:color="auto" w:fill="auto"/>
          </w:tcPr>
          <w:p w14:paraId="47161BF8" w14:textId="77777777" w:rsidR="00655FA1" w:rsidRPr="00B32C09" w:rsidRDefault="00655FA1" w:rsidP="00B32C09">
            <w:pPr>
              <w:spacing w:before="0" w:after="0"/>
              <w:ind w:firstLine="0"/>
              <w:jc w:val="center"/>
              <w:rPr>
                <w:rFonts w:cs="Times New Roman"/>
                <w:iCs/>
                <w:sz w:val="20"/>
              </w:rPr>
            </w:pPr>
            <w:r w:rsidRPr="00B32C09">
              <w:rPr>
                <w:rFonts w:cs="Times New Roman"/>
                <w:iCs/>
                <w:sz w:val="20"/>
              </w:rPr>
              <w:t>не устанавливаются</w:t>
            </w:r>
          </w:p>
        </w:tc>
      </w:tr>
      <w:tr w:rsidR="00EF6DDD" w:rsidRPr="00B32C09" w14:paraId="06C91CC0" w14:textId="77777777" w:rsidTr="00EE0667">
        <w:trPr>
          <w:trHeight w:val="20"/>
        </w:trPr>
        <w:tc>
          <w:tcPr>
            <w:tcW w:w="483" w:type="dxa"/>
            <w:shd w:val="clear" w:color="auto" w:fill="auto"/>
          </w:tcPr>
          <w:p w14:paraId="314B7EA9" w14:textId="77777777" w:rsidR="00655FA1" w:rsidRPr="00B32C09" w:rsidRDefault="00655FA1" w:rsidP="00B32C09">
            <w:pPr>
              <w:numPr>
                <w:ilvl w:val="0"/>
                <w:numId w:val="33"/>
              </w:numPr>
              <w:spacing w:before="0" w:after="0"/>
              <w:jc w:val="center"/>
              <w:rPr>
                <w:rFonts w:cs="Times New Roman"/>
                <w:iCs/>
                <w:sz w:val="20"/>
              </w:rPr>
            </w:pPr>
          </w:p>
        </w:tc>
        <w:tc>
          <w:tcPr>
            <w:tcW w:w="1417" w:type="dxa"/>
            <w:shd w:val="clear" w:color="auto" w:fill="auto"/>
          </w:tcPr>
          <w:p w14:paraId="3846DFD4" w14:textId="77777777" w:rsidR="00655FA1" w:rsidRPr="00B32C09" w:rsidRDefault="00655FA1" w:rsidP="00B32C09">
            <w:pPr>
              <w:spacing w:before="0" w:after="0"/>
              <w:ind w:firstLine="0"/>
              <w:jc w:val="center"/>
              <w:rPr>
                <w:rFonts w:cs="Times New Roman"/>
                <w:iCs/>
                <w:sz w:val="20"/>
              </w:rPr>
            </w:pPr>
            <w:r w:rsidRPr="00B32C09">
              <w:rPr>
                <w:rFonts w:cs="Times New Roman"/>
                <w:iCs/>
                <w:sz w:val="20"/>
              </w:rPr>
              <w:t>2.4.3</w:t>
            </w:r>
          </w:p>
        </w:tc>
        <w:tc>
          <w:tcPr>
            <w:tcW w:w="1134" w:type="dxa"/>
            <w:shd w:val="clear" w:color="auto" w:fill="auto"/>
          </w:tcPr>
          <w:p w14:paraId="120597F8" w14:textId="77777777" w:rsidR="00655FA1" w:rsidRPr="00B32C09" w:rsidRDefault="00655FA1" w:rsidP="00B32C09">
            <w:pPr>
              <w:pStyle w:val="115"/>
              <w:rPr>
                <w:rFonts w:eastAsiaTheme="minorHAnsi"/>
                <w:iCs/>
                <w:sz w:val="20"/>
                <w:lang w:eastAsia="en-US"/>
              </w:rPr>
            </w:pPr>
            <w:r w:rsidRPr="00B32C09">
              <w:rPr>
                <w:sz w:val="20"/>
                <w:szCs w:val="20"/>
              </w:rPr>
              <w:t>602010603</w:t>
            </w:r>
          </w:p>
        </w:tc>
        <w:tc>
          <w:tcPr>
            <w:tcW w:w="1701" w:type="dxa"/>
            <w:shd w:val="clear" w:color="auto" w:fill="auto"/>
          </w:tcPr>
          <w:p w14:paraId="7BA3B14C" w14:textId="77777777" w:rsidR="00655FA1" w:rsidRPr="00B32C09" w:rsidRDefault="00655FA1" w:rsidP="00B32C09">
            <w:pPr>
              <w:pStyle w:val="112"/>
              <w:jc w:val="center"/>
              <w:rPr>
                <w:rFonts w:eastAsiaTheme="minorHAnsi"/>
                <w:iCs/>
                <w:sz w:val="20"/>
                <w:szCs w:val="20"/>
                <w:lang w:eastAsia="en-US"/>
              </w:rPr>
            </w:pPr>
            <w:r w:rsidRPr="00B32C09">
              <w:rPr>
                <w:sz w:val="20"/>
                <w:szCs w:val="20"/>
              </w:rPr>
              <w:t>Детский оздоровительный лагерь</w:t>
            </w:r>
          </w:p>
        </w:tc>
        <w:tc>
          <w:tcPr>
            <w:tcW w:w="1134" w:type="dxa"/>
            <w:shd w:val="clear" w:color="auto" w:fill="auto"/>
          </w:tcPr>
          <w:p w14:paraId="51D5B741" w14:textId="77777777" w:rsidR="00655FA1" w:rsidRPr="00B32C09" w:rsidRDefault="00655FA1" w:rsidP="00B32C09">
            <w:pPr>
              <w:spacing w:before="0" w:after="0"/>
              <w:ind w:firstLine="0"/>
              <w:jc w:val="center"/>
              <w:rPr>
                <w:rFonts w:cs="Times New Roman"/>
                <w:iCs/>
                <w:sz w:val="20"/>
                <w:szCs w:val="20"/>
              </w:rPr>
            </w:pPr>
            <w:r w:rsidRPr="00B32C09">
              <w:rPr>
                <w:rFonts w:cs="Times New Roman"/>
                <w:iCs/>
                <w:sz w:val="20"/>
                <w:szCs w:val="20"/>
              </w:rPr>
              <w:t>Объект туризма</w:t>
            </w:r>
          </w:p>
        </w:tc>
        <w:tc>
          <w:tcPr>
            <w:tcW w:w="1559" w:type="dxa"/>
            <w:shd w:val="clear" w:color="auto" w:fill="auto"/>
          </w:tcPr>
          <w:p w14:paraId="0EE42231" w14:textId="77777777" w:rsidR="00655FA1" w:rsidRPr="00B32C09" w:rsidRDefault="00655FA1" w:rsidP="00B32C09">
            <w:pPr>
              <w:spacing w:before="0" w:after="0"/>
              <w:ind w:firstLine="0"/>
              <w:jc w:val="center"/>
              <w:rPr>
                <w:rFonts w:cs="Times New Roman"/>
                <w:sz w:val="20"/>
                <w:szCs w:val="20"/>
              </w:rPr>
            </w:pPr>
            <w:r w:rsidRPr="00B32C09">
              <w:rPr>
                <w:rFonts w:cs="Times New Roman"/>
                <w:sz w:val="20"/>
                <w:szCs w:val="20"/>
              </w:rPr>
              <w:t xml:space="preserve">Реконструкция ОЛ </w:t>
            </w:r>
            <w:r w:rsidR="00EE0667" w:rsidRPr="00B32C09">
              <w:rPr>
                <w:rFonts w:cs="Times New Roman"/>
                <w:sz w:val="20"/>
                <w:szCs w:val="20"/>
              </w:rPr>
              <w:t>«</w:t>
            </w:r>
            <w:r w:rsidRPr="00B32C09">
              <w:rPr>
                <w:rFonts w:cs="Times New Roman"/>
                <w:sz w:val="20"/>
                <w:szCs w:val="20"/>
              </w:rPr>
              <w:t>Березка</w:t>
            </w:r>
            <w:r w:rsidR="00EE0667" w:rsidRPr="00B32C09">
              <w:rPr>
                <w:rFonts w:cs="Times New Roman"/>
                <w:sz w:val="20"/>
                <w:szCs w:val="20"/>
              </w:rPr>
              <w:t>»</w:t>
            </w:r>
            <w:r w:rsidRPr="00B32C09">
              <w:rPr>
                <w:rFonts w:cs="Times New Roman"/>
                <w:sz w:val="20"/>
                <w:szCs w:val="20"/>
              </w:rPr>
              <w:t xml:space="preserve"> КОГАУ </w:t>
            </w:r>
            <w:r w:rsidR="00EE0667" w:rsidRPr="00B32C09">
              <w:rPr>
                <w:rFonts w:cs="Times New Roman"/>
                <w:sz w:val="20"/>
                <w:szCs w:val="20"/>
              </w:rPr>
              <w:t>«</w:t>
            </w:r>
            <w:r w:rsidRPr="00B32C09">
              <w:rPr>
                <w:rFonts w:cs="Times New Roman"/>
                <w:sz w:val="20"/>
                <w:szCs w:val="20"/>
              </w:rPr>
              <w:t xml:space="preserve">ЦООД </w:t>
            </w:r>
            <w:r w:rsidR="00EE0667" w:rsidRPr="00B32C09">
              <w:rPr>
                <w:rFonts w:cs="Times New Roman"/>
                <w:sz w:val="20"/>
                <w:szCs w:val="20"/>
              </w:rPr>
              <w:t>«</w:t>
            </w:r>
            <w:r w:rsidRPr="00B32C09">
              <w:rPr>
                <w:rFonts w:cs="Times New Roman"/>
                <w:sz w:val="20"/>
                <w:szCs w:val="20"/>
              </w:rPr>
              <w:t>Вятские каникулы</w:t>
            </w:r>
            <w:r w:rsidR="00EE0667" w:rsidRPr="00B32C09">
              <w:rPr>
                <w:rFonts w:cs="Times New Roman"/>
                <w:sz w:val="20"/>
                <w:szCs w:val="20"/>
              </w:rPr>
              <w:t>»</w:t>
            </w:r>
          </w:p>
        </w:tc>
        <w:tc>
          <w:tcPr>
            <w:tcW w:w="1843" w:type="dxa"/>
            <w:shd w:val="clear" w:color="auto" w:fill="auto"/>
          </w:tcPr>
          <w:p w14:paraId="610062A7" w14:textId="77777777" w:rsidR="00655FA1" w:rsidRPr="00B32C09" w:rsidRDefault="00655FA1" w:rsidP="00B32C09">
            <w:pPr>
              <w:spacing w:before="0" w:after="0"/>
              <w:ind w:firstLine="0"/>
              <w:jc w:val="center"/>
              <w:rPr>
                <w:rFonts w:cs="Times New Roman"/>
                <w:iCs/>
                <w:sz w:val="20"/>
                <w:szCs w:val="20"/>
              </w:rPr>
            </w:pPr>
            <w:r w:rsidRPr="00B32C09">
              <w:rPr>
                <w:rFonts w:cs="Times New Roman"/>
                <w:sz w:val="20"/>
                <w:szCs w:val="20"/>
              </w:rPr>
              <w:t xml:space="preserve">Кировская область, Кирово-Чепецкий район, Пасеговское с/п, ДОЛ </w:t>
            </w:r>
            <w:r w:rsidR="00EE0667" w:rsidRPr="00B32C09">
              <w:rPr>
                <w:rFonts w:cs="Times New Roman"/>
                <w:sz w:val="20"/>
                <w:szCs w:val="20"/>
              </w:rPr>
              <w:t>«</w:t>
            </w:r>
            <w:r w:rsidRPr="00B32C09">
              <w:rPr>
                <w:rFonts w:cs="Times New Roman"/>
                <w:sz w:val="20"/>
                <w:szCs w:val="20"/>
              </w:rPr>
              <w:t>Березка</w:t>
            </w:r>
            <w:r w:rsidR="00EE0667" w:rsidRPr="00B32C09">
              <w:rPr>
                <w:rFonts w:cs="Times New Roman"/>
                <w:sz w:val="20"/>
                <w:szCs w:val="20"/>
              </w:rPr>
              <w:t>»</w:t>
            </w:r>
          </w:p>
        </w:tc>
        <w:tc>
          <w:tcPr>
            <w:tcW w:w="2552" w:type="dxa"/>
            <w:shd w:val="clear" w:color="auto" w:fill="auto"/>
          </w:tcPr>
          <w:p w14:paraId="66D58AFD" w14:textId="77777777" w:rsidR="00655FA1" w:rsidRPr="00B32C09" w:rsidRDefault="00655FA1" w:rsidP="00B32C09">
            <w:pPr>
              <w:spacing w:before="0" w:after="0"/>
              <w:ind w:firstLine="0"/>
              <w:jc w:val="center"/>
              <w:rPr>
                <w:rFonts w:cs="Times New Roman"/>
                <w:sz w:val="20"/>
                <w:szCs w:val="20"/>
              </w:rPr>
            </w:pPr>
            <w:r w:rsidRPr="00B32C09">
              <w:rPr>
                <w:rFonts w:cs="Times New Roman"/>
                <w:sz w:val="20"/>
                <w:szCs w:val="20"/>
              </w:rPr>
              <w:t>Вместимость 396 человек</w:t>
            </w:r>
          </w:p>
        </w:tc>
        <w:tc>
          <w:tcPr>
            <w:tcW w:w="1134" w:type="dxa"/>
            <w:shd w:val="clear" w:color="auto" w:fill="auto"/>
          </w:tcPr>
          <w:p w14:paraId="29420273" w14:textId="77777777" w:rsidR="00655FA1" w:rsidRPr="00B32C09" w:rsidRDefault="00655FA1" w:rsidP="00B32C09">
            <w:pPr>
              <w:spacing w:before="0" w:after="0"/>
              <w:ind w:firstLine="0"/>
              <w:jc w:val="center"/>
              <w:rPr>
                <w:rFonts w:cs="Times New Roman"/>
                <w:iCs/>
                <w:sz w:val="20"/>
                <w:szCs w:val="20"/>
              </w:rPr>
            </w:pPr>
            <w:r w:rsidRPr="00B32C09">
              <w:rPr>
                <w:rFonts w:cs="Times New Roman"/>
                <w:iCs/>
                <w:sz w:val="20"/>
                <w:szCs w:val="20"/>
              </w:rPr>
              <w:t>Первая очередь</w:t>
            </w:r>
          </w:p>
        </w:tc>
        <w:tc>
          <w:tcPr>
            <w:tcW w:w="1727" w:type="dxa"/>
            <w:shd w:val="clear" w:color="auto" w:fill="auto"/>
          </w:tcPr>
          <w:p w14:paraId="6464B6E3" w14:textId="77777777" w:rsidR="00655FA1" w:rsidRPr="00B32C09" w:rsidRDefault="00655FA1" w:rsidP="00B32C09">
            <w:pPr>
              <w:spacing w:before="0" w:after="0"/>
              <w:ind w:firstLine="0"/>
              <w:jc w:val="center"/>
              <w:rPr>
                <w:rFonts w:cs="Times New Roman"/>
                <w:iCs/>
                <w:sz w:val="20"/>
              </w:rPr>
            </w:pPr>
            <w:r w:rsidRPr="00B32C09">
              <w:rPr>
                <w:rFonts w:cs="Times New Roman"/>
                <w:iCs/>
                <w:sz w:val="20"/>
              </w:rPr>
              <w:t>не устанавливаются</w:t>
            </w:r>
          </w:p>
        </w:tc>
      </w:tr>
      <w:tr w:rsidR="00EF6DDD" w:rsidRPr="00B32C09" w14:paraId="1B34CA99" w14:textId="77777777" w:rsidTr="00EE0667">
        <w:trPr>
          <w:trHeight w:val="20"/>
        </w:trPr>
        <w:tc>
          <w:tcPr>
            <w:tcW w:w="483" w:type="dxa"/>
            <w:shd w:val="clear" w:color="auto" w:fill="auto"/>
          </w:tcPr>
          <w:p w14:paraId="6C60B602" w14:textId="77777777" w:rsidR="00655FA1" w:rsidRPr="00B32C09" w:rsidRDefault="00655FA1" w:rsidP="00B32C09">
            <w:pPr>
              <w:numPr>
                <w:ilvl w:val="0"/>
                <w:numId w:val="33"/>
              </w:numPr>
              <w:spacing w:before="0" w:after="0"/>
              <w:jc w:val="center"/>
              <w:rPr>
                <w:rFonts w:cs="Times New Roman"/>
                <w:iCs/>
                <w:sz w:val="20"/>
              </w:rPr>
            </w:pPr>
          </w:p>
        </w:tc>
        <w:tc>
          <w:tcPr>
            <w:tcW w:w="1417" w:type="dxa"/>
            <w:shd w:val="clear" w:color="auto" w:fill="auto"/>
          </w:tcPr>
          <w:p w14:paraId="553356C6" w14:textId="77777777" w:rsidR="00655FA1" w:rsidRPr="00B32C09" w:rsidRDefault="00655FA1" w:rsidP="00B32C09">
            <w:pPr>
              <w:spacing w:before="0" w:after="0"/>
              <w:ind w:firstLine="0"/>
              <w:jc w:val="center"/>
              <w:rPr>
                <w:rFonts w:cs="Times New Roman"/>
                <w:iCs/>
                <w:sz w:val="20"/>
              </w:rPr>
            </w:pPr>
            <w:r w:rsidRPr="00B32C09">
              <w:rPr>
                <w:rFonts w:cs="Times New Roman"/>
                <w:iCs/>
                <w:sz w:val="20"/>
              </w:rPr>
              <w:t>2.4.4</w:t>
            </w:r>
          </w:p>
        </w:tc>
        <w:tc>
          <w:tcPr>
            <w:tcW w:w="1134" w:type="dxa"/>
            <w:shd w:val="clear" w:color="auto" w:fill="auto"/>
          </w:tcPr>
          <w:p w14:paraId="2D94C113" w14:textId="77777777" w:rsidR="00655FA1" w:rsidRPr="00B32C09" w:rsidRDefault="00655FA1" w:rsidP="00B32C09">
            <w:pPr>
              <w:pStyle w:val="115"/>
              <w:rPr>
                <w:rFonts w:eastAsiaTheme="minorHAnsi"/>
                <w:iCs/>
                <w:sz w:val="20"/>
                <w:lang w:eastAsia="en-US"/>
              </w:rPr>
            </w:pPr>
            <w:r w:rsidRPr="00B32C09">
              <w:rPr>
                <w:sz w:val="20"/>
                <w:szCs w:val="20"/>
              </w:rPr>
              <w:t>602010603</w:t>
            </w:r>
          </w:p>
        </w:tc>
        <w:tc>
          <w:tcPr>
            <w:tcW w:w="1701" w:type="dxa"/>
            <w:shd w:val="clear" w:color="auto" w:fill="auto"/>
          </w:tcPr>
          <w:p w14:paraId="3EBFB2E5" w14:textId="77777777" w:rsidR="00655FA1" w:rsidRPr="00B32C09" w:rsidRDefault="00655FA1" w:rsidP="00B32C09">
            <w:pPr>
              <w:pStyle w:val="112"/>
              <w:jc w:val="center"/>
              <w:rPr>
                <w:rFonts w:eastAsiaTheme="minorHAnsi"/>
                <w:iCs/>
                <w:sz w:val="20"/>
                <w:szCs w:val="20"/>
                <w:lang w:eastAsia="en-US"/>
              </w:rPr>
            </w:pPr>
            <w:r w:rsidRPr="00B32C09">
              <w:rPr>
                <w:sz w:val="20"/>
                <w:szCs w:val="20"/>
              </w:rPr>
              <w:t>Детский оздоровительный лагерь</w:t>
            </w:r>
          </w:p>
        </w:tc>
        <w:tc>
          <w:tcPr>
            <w:tcW w:w="1134" w:type="dxa"/>
            <w:shd w:val="clear" w:color="auto" w:fill="auto"/>
          </w:tcPr>
          <w:p w14:paraId="5B3ECF7C" w14:textId="77777777" w:rsidR="00655FA1" w:rsidRPr="00B32C09" w:rsidRDefault="00655FA1" w:rsidP="00B32C09">
            <w:pPr>
              <w:spacing w:before="0" w:after="0"/>
              <w:ind w:firstLine="0"/>
              <w:jc w:val="center"/>
              <w:rPr>
                <w:rFonts w:cs="Times New Roman"/>
                <w:iCs/>
                <w:sz w:val="20"/>
                <w:szCs w:val="20"/>
              </w:rPr>
            </w:pPr>
            <w:r w:rsidRPr="00B32C09">
              <w:rPr>
                <w:rFonts w:cs="Times New Roman"/>
                <w:iCs/>
                <w:sz w:val="20"/>
                <w:szCs w:val="20"/>
              </w:rPr>
              <w:t>Объект туризма</w:t>
            </w:r>
          </w:p>
        </w:tc>
        <w:tc>
          <w:tcPr>
            <w:tcW w:w="1559" w:type="dxa"/>
            <w:shd w:val="clear" w:color="auto" w:fill="auto"/>
          </w:tcPr>
          <w:p w14:paraId="13AAAF27" w14:textId="77777777" w:rsidR="00655FA1" w:rsidRPr="00B32C09" w:rsidRDefault="00655FA1" w:rsidP="00B32C09">
            <w:pPr>
              <w:spacing w:before="0" w:after="0"/>
              <w:ind w:firstLine="0"/>
              <w:jc w:val="center"/>
              <w:rPr>
                <w:rFonts w:cs="Times New Roman"/>
                <w:sz w:val="20"/>
                <w:szCs w:val="20"/>
              </w:rPr>
            </w:pPr>
            <w:r w:rsidRPr="00B32C09">
              <w:rPr>
                <w:rFonts w:cs="Times New Roman"/>
                <w:sz w:val="20"/>
                <w:szCs w:val="20"/>
              </w:rPr>
              <w:t xml:space="preserve">Реконструкция ДОЛ </w:t>
            </w:r>
            <w:r w:rsidR="00EE0667" w:rsidRPr="00B32C09">
              <w:rPr>
                <w:rFonts w:cs="Times New Roman"/>
                <w:sz w:val="20"/>
                <w:szCs w:val="20"/>
              </w:rPr>
              <w:t>«</w:t>
            </w:r>
            <w:r w:rsidRPr="00B32C09">
              <w:rPr>
                <w:rFonts w:cs="Times New Roman"/>
                <w:sz w:val="20"/>
                <w:szCs w:val="20"/>
              </w:rPr>
              <w:t>Мир</w:t>
            </w:r>
            <w:r w:rsidR="00EE0667" w:rsidRPr="00B32C09">
              <w:rPr>
                <w:rFonts w:cs="Times New Roman"/>
                <w:sz w:val="20"/>
                <w:szCs w:val="20"/>
              </w:rPr>
              <w:t>»</w:t>
            </w:r>
            <w:r w:rsidRPr="00B32C09">
              <w:rPr>
                <w:rFonts w:cs="Times New Roman"/>
                <w:sz w:val="20"/>
                <w:szCs w:val="20"/>
              </w:rPr>
              <w:t xml:space="preserve"> КОГАУ </w:t>
            </w:r>
            <w:r w:rsidR="00EE0667" w:rsidRPr="00B32C09">
              <w:rPr>
                <w:rFonts w:cs="Times New Roman"/>
                <w:sz w:val="20"/>
                <w:szCs w:val="20"/>
              </w:rPr>
              <w:t>«</w:t>
            </w:r>
            <w:r w:rsidRPr="00B32C09">
              <w:rPr>
                <w:rFonts w:cs="Times New Roman"/>
                <w:sz w:val="20"/>
                <w:szCs w:val="20"/>
              </w:rPr>
              <w:t xml:space="preserve">ЦООД </w:t>
            </w:r>
            <w:r w:rsidR="00EE0667" w:rsidRPr="00B32C09">
              <w:rPr>
                <w:rFonts w:cs="Times New Roman"/>
                <w:sz w:val="20"/>
                <w:szCs w:val="20"/>
              </w:rPr>
              <w:t>«</w:t>
            </w:r>
            <w:r w:rsidRPr="00B32C09">
              <w:rPr>
                <w:rFonts w:cs="Times New Roman"/>
                <w:sz w:val="20"/>
                <w:szCs w:val="20"/>
              </w:rPr>
              <w:t>Вятские каникулы</w:t>
            </w:r>
            <w:r w:rsidR="00EE0667" w:rsidRPr="00B32C09">
              <w:rPr>
                <w:rFonts w:cs="Times New Roman"/>
                <w:sz w:val="20"/>
                <w:szCs w:val="20"/>
              </w:rPr>
              <w:t>»</w:t>
            </w:r>
          </w:p>
        </w:tc>
        <w:tc>
          <w:tcPr>
            <w:tcW w:w="1843" w:type="dxa"/>
            <w:shd w:val="clear" w:color="auto" w:fill="auto"/>
          </w:tcPr>
          <w:p w14:paraId="160E1C40" w14:textId="77777777" w:rsidR="00655FA1" w:rsidRPr="00B32C09" w:rsidRDefault="00655FA1" w:rsidP="00B32C09">
            <w:pPr>
              <w:spacing w:before="0" w:after="0"/>
              <w:ind w:firstLine="0"/>
              <w:jc w:val="center"/>
              <w:rPr>
                <w:rFonts w:cs="Times New Roman"/>
                <w:iCs/>
                <w:sz w:val="20"/>
                <w:szCs w:val="20"/>
              </w:rPr>
            </w:pPr>
            <w:r w:rsidRPr="00B32C09">
              <w:rPr>
                <w:rFonts w:cs="Times New Roman"/>
                <w:sz w:val="20"/>
                <w:szCs w:val="20"/>
              </w:rPr>
              <w:t xml:space="preserve">Кировская область, Юрьянский район, пгт. Мурыгино, ДОЛ </w:t>
            </w:r>
            <w:r w:rsidR="00EE0667" w:rsidRPr="00B32C09">
              <w:rPr>
                <w:rFonts w:cs="Times New Roman"/>
                <w:sz w:val="20"/>
                <w:szCs w:val="20"/>
              </w:rPr>
              <w:t>«</w:t>
            </w:r>
            <w:r w:rsidRPr="00B32C09">
              <w:rPr>
                <w:rFonts w:cs="Times New Roman"/>
                <w:sz w:val="20"/>
                <w:szCs w:val="20"/>
              </w:rPr>
              <w:t>Мир</w:t>
            </w:r>
            <w:r w:rsidR="00EE0667" w:rsidRPr="00B32C09">
              <w:rPr>
                <w:rFonts w:cs="Times New Roman"/>
                <w:sz w:val="20"/>
                <w:szCs w:val="20"/>
              </w:rPr>
              <w:t>»</w:t>
            </w:r>
          </w:p>
        </w:tc>
        <w:tc>
          <w:tcPr>
            <w:tcW w:w="2552" w:type="dxa"/>
            <w:shd w:val="clear" w:color="auto" w:fill="auto"/>
          </w:tcPr>
          <w:p w14:paraId="365E75C1" w14:textId="77777777" w:rsidR="00655FA1" w:rsidRPr="00B32C09" w:rsidRDefault="00655FA1" w:rsidP="00B32C09">
            <w:pPr>
              <w:spacing w:before="0" w:after="0"/>
              <w:ind w:firstLine="0"/>
              <w:jc w:val="center"/>
              <w:rPr>
                <w:rFonts w:cs="Times New Roman"/>
                <w:sz w:val="20"/>
                <w:szCs w:val="20"/>
              </w:rPr>
            </w:pPr>
            <w:r w:rsidRPr="00B32C09">
              <w:rPr>
                <w:rFonts w:cs="Times New Roman"/>
                <w:sz w:val="20"/>
                <w:szCs w:val="20"/>
              </w:rPr>
              <w:t>Вместимость 250 человек</w:t>
            </w:r>
          </w:p>
        </w:tc>
        <w:tc>
          <w:tcPr>
            <w:tcW w:w="1134" w:type="dxa"/>
            <w:shd w:val="clear" w:color="auto" w:fill="auto"/>
          </w:tcPr>
          <w:p w14:paraId="60D830EC" w14:textId="77777777" w:rsidR="00655FA1" w:rsidRPr="00B32C09" w:rsidRDefault="00655FA1" w:rsidP="00B32C09">
            <w:pPr>
              <w:spacing w:before="0" w:after="0"/>
              <w:ind w:firstLine="0"/>
              <w:jc w:val="center"/>
              <w:rPr>
                <w:rFonts w:cs="Times New Roman"/>
                <w:iCs/>
                <w:sz w:val="20"/>
                <w:szCs w:val="20"/>
              </w:rPr>
            </w:pPr>
            <w:r w:rsidRPr="00B32C09">
              <w:rPr>
                <w:rFonts w:cs="Times New Roman"/>
                <w:iCs/>
                <w:sz w:val="20"/>
                <w:szCs w:val="20"/>
              </w:rPr>
              <w:t>Первая очередь</w:t>
            </w:r>
          </w:p>
        </w:tc>
        <w:tc>
          <w:tcPr>
            <w:tcW w:w="1727" w:type="dxa"/>
            <w:shd w:val="clear" w:color="auto" w:fill="auto"/>
          </w:tcPr>
          <w:p w14:paraId="60D9B655" w14:textId="77777777" w:rsidR="00655FA1" w:rsidRPr="00B32C09" w:rsidRDefault="00655FA1" w:rsidP="00B32C09">
            <w:pPr>
              <w:spacing w:before="0" w:after="0"/>
              <w:ind w:firstLine="0"/>
              <w:jc w:val="center"/>
              <w:rPr>
                <w:rFonts w:cs="Times New Roman"/>
                <w:iCs/>
                <w:sz w:val="20"/>
              </w:rPr>
            </w:pPr>
            <w:r w:rsidRPr="00B32C09">
              <w:rPr>
                <w:rFonts w:cs="Times New Roman"/>
                <w:iCs/>
                <w:sz w:val="20"/>
              </w:rPr>
              <w:t>не устанавливаются</w:t>
            </w:r>
          </w:p>
        </w:tc>
      </w:tr>
    </w:tbl>
    <w:p w14:paraId="534D22C0" w14:textId="77777777" w:rsidR="00E05A17" w:rsidRPr="00B32C09" w:rsidRDefault="00E05A17" w:rsidP="00B32C09">
      <w:pPr>
        <w:pStyle w:val="2"/>
        <w:ind w:left="0"/>
      </w:pPr>
      <w:bookmarkStart w:id="35" w:name="_Toc187867864"/>
      <w:r w:rsidRPr="00B32C09">
        <w:t>Сведения о видах, назначении, наименованиях, основных характеристиках и местоположении планируемых для размещения объектов утилизации, обезвреживания, размещения отходов производства и потребления регионального значения</w:t>
      </w:r>
      <w:bookmarkEnd w:id="30"/>
      <w:bookmarkEnd w:id="35"/>
    </w:p>
    <w:p w14:paraId="513B116A" w14:textId="77777777" w:rsidR="00E05A17" w:rsidRPr="00B32C09" w:rsidRDefault="00E05A17" w:rsidP="00B32C09">
      <w:pPr>
        <w:contextualSpacing w:val="0"/>
        <w:rPr>
          <w:rFonts w:cs="Times New Roman"/>
          <w:iCs/>
        </w:rPr>
      </w:pPr>
      <w:r w:rsidRPr="00B32C09">
        <w:rPr>
          <w:rFonts w:cs="Times New Roman"/>
          <w:iCs/>
        </w:rPr>
        <w:t xml:space="preserve">Перечень объектов утилизации, обезвреживания, размещения отходов производства и потребления регионального значения, планируемых к размещению на территории </w:t>
      </w:r>
      <w:r w:rsidR="00084038" w:rsidRPr="00B32C09">
        <w:rPr>
          <w:rFonts w:cs="Times New Roman"/>
          <w:iCs/>
        </w:rPr>
        <w:t>Кировской области</w:t>
      </w:r>
      <w:r w:rsidRPr="00B32C09">
        <w:rPr>
          <w:rFonts w:cs="Times New Roman"/>
          <w:iCs/>
        </w:rPr>
        <w:t>, представлен в таблице 2.</w:t>
      </w:r>
      <w:r w:rsidR="00F37572" w:rsidRPr="00B32C09">
        <w:rPr>
          <w:rFonts w:cs="Times New Roman"/>
          <w:iCs/>
        </w:rPr>
        <w:t>5</w:t>
      </w:r>
      <w:r w:rsidRPr="00B32C09">
        <w:rPr>
          <w:rFonts w:cs="Times New Roman"/>
          <w:iCs/>
        </w:rPr>
        <w:t>.</w:t>
      </w:r>
    </w:p>
    <w:p w14:paraId="6217FE66" w14:textId="77777777" w:rsidR="00AF720F" w:rsidRPr="00B32C09" w:rsidRDefault="00E05A17" w:rsidP="00B32C09">
      <w:pPr>
        <w:contextualSpacing w:val="0"/>
        <w:rPr>
          <w:rFonts w:cs="Times New Roman"/>
          <w:iCs/>
          <w:szCs w:val="24"/>
        </w:rPr>
      </w:pPr>
      <w:r w:rsidRPr="00B32C09">
        <w:rPr>
          <w:rFonts w:cs="Times New Roman"/>
          <w:iCs/>
        </w:rPr>
        <w:t>Таблица 2.</w:t>
      </w:r>
      <w:r w:rsidR="00F37572" w:rsidRPr="00B32C09">
        <w:rPr>
          <w:rFonts w:cs="Times New Roman"/>
          <w:iCs/>
        </w:rPr>
        <w:t>5</w:t>
      </w:r>
      <w:r w:rsidRPr="00B32C09">
        <w:rPr>
          <w:rFonts w:cs="Times New Roman"/>
          <w:iCs/>
        </w:rPr>
        <w:t>. Объекты регионального значения в области в области утилизации, обезвреживания, захоронения, планируемые к размещению</w:t>
      </w:r>
      <w:r w:rsidR="00855E69" w:rsidRPr="00B32C09">
        <w:rPr>
          <w:rFonts w:cs="Times New Roman"/>
          <w:iCs/>
        </w:rPr>
        <w:t xml:space="preserve">, ликвидации и </w:t>
      </w:r>
      <w:proofErr w:type="spellStart"/>
      <w:r w:rsidR="00855E69" w:rsidRPr="00B32C09">
        <w:rPr>
          <w:rFonts w:cs="Times New Roman"/>
          <w:iCs/>
        </w:rPr>
        <w:t>реконструкиции</w:t>
      </w:r>
      <w:proofErr w:type="spellEnd"/>
      <w:r w:rsidRPr="00B32C09">
        <w:rPr>
          <w:rFonts w:cs="Times New Roman"/>
          <w:iCs/>
        </w:rPr>
        <w:t xml:space="preserve"> на территории </w:t>
      </w:r>
      <w:bookmarkStart w:id="36" w:name="_Toc523321483"/>
      <w:bookmarkEnd w:id="2"/>
      <w:bookmarkEnd w:id="3"/>
      <w:bookmarkEnd w:id="4"/>
      <w:r w:rsidR="00084038" w:rsidRPr="00B32C09">
        <w:rPr>
          <w:rFonts w:cs="Times New Roman"/>
          <w:iCs/>
        </w:rPr>
        <w:t>Кировской области</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85"/>
        <w:gridCol w:w="1369"/>
        <w:gridCol w:w="1013"/>
        <w:gridCol w:w="2253"/>
        <w:gridCol w:w="1791"/>
        <w:gridCol w:w="1800"/>
        <w:gridCol w:w="1803"/>
        <w:gridCol w:w="1680"/>
        <w:gridCol w:w="1104"/>
        <w:gridCol w:w="1486"/>
      </w:tblGrid>
      <w:tr w:rsidR="00EF6DDD" w:rsidRPr="00B32C09" w14:paraId="4D1E1149" w14:textId="77777777" w:rsidTr="00EE0667">
        <w:trPr>
          <w:trHeight w:val="20"/>
          <w:tblHeader/>
        </w:trPr>
        <w:tc>
          <w:tcPr>
            <w:tcW w:w="131" w:type="pct"/>
            <w:shd w:val="clear" w:color="auto" w:fill="auto"/>
            <w:vAlign w:val="center"/>
          </w:tcPr>
          <w:p w14:paraId="4D8788AA" w14:textId="122F160A" w:rsidR="003166A3" w:rsidRPr="00B32C09" w:rsidRDefault="00185F42" w:rsidP="00B32C09">
            <w:pPr>
              <w:spacing w:before="0" w:after="0"/>
              <w:ind w:firstLine="0"/>
              <w:jc w:val="center"/>
              <w:rPr>
                <w:rFonts w:cs="Times New Roman"/>
                <w:iCs/>
                <w:sz w:val="20"/>
                <w:szCs w:val="20"/>
              </w:rPr>
            </w:pPr>
            <w:bookmarkStart w:id="37" w:name="_Toc523321506"/>
            <w:bookmarkEnd w:id="36"/>
            <w:r w:rsidRPr="00B32C09">
              <w:rPr>
                <w:rFonts w:cs="Times New Roman"/>
                <w:iCs/>
                <w:sz w:val="20"/>
                <w:szCs w:val="20"/>
              </w:rPr>
              <w:t>№ п/п</w:t>
            </w:r>
          </w:p>
        </w:tc>
        <w:tc>
          <w:tcPr>
            <w:tcW w:w="466" w:type="pct"/>
            <w:shd w:val="clear" w:color="auto" w:fill="auto"/>
            <w:vAlign w:val="center"/>
          </w:tcPr>
          <w:p w14:paraId="6392B407" w14:textId="77777777" w:rsidR="003166A3" w:rsidRPr="00B32C09" w:rsidRDefault="00F15284" w:rsidP="00B32C09">
            <w:pPr>
              <w:spacing w:before="0" w:after="0"/>
              <w:ind w:firstLine="0"/>
              <w:jc w:val="center"/>
              <w:rPr>
                <w:rFonts w:cs="Times New Roman"/>
                <w:iCs/>
                <w:sz w:val="20"/>
                <w:szCs w:val="20"/>
              </w:rPr>
            </w:pPr>
            <w:r w:rsidRPr="00B32C09">
              <w:rPr>
                <w:rFonts w:cs="Times New Roman"/>
                <w:iCs/>
                <w:sz w:val="20"/>
                <w:szCs w:val="20"/>
              </w:rPr>
              <w:t>№ </w:t>
            </w:r>
            <w:r w:rsidR="003166A3" w:rsidRPr="00B32C09">
              <w:rPr>
                <w:rFonts w:cs="Times New Roman"/>
                <w:iCs/>
                <w:sz w:val="20"/>
                <w:szCs w:val="20"/>
              </w:rPr>
              <w:t>на карте планируемого размещения объектов регионального значения</w:t>
            </w:r>
            <w:r w:rsidR="003166A3" w:rsidRPr="00B32C09">
              <w:rPr>
                <w:rFonts w:cs="Times New Roman"/>
                <w:iCs/>
                <w:sz w:val="20"/>
                <w:szCs w:val="20"/>
                <w:vertAlign w:val="superscript"/>
              </w:rPr>
              <w:footnoteReference w:id="13"/>
            </w:r>
          </w:p>
        </w:tc>
        <w:tc>
          <w:tcPr>
            <w:tcW w:w="345" w:type="pct"/>
            <w:shd w:val="clear" w:color="auto" w:fill="auto"/>
            <w:vAlign w:val="center"/>
          </w:tcPr>
          <w:p w14:paraId="0E115B52" w14:textId="77777777" w:rsidR="003166A3" w:rsidRPr="00B32C09" w:rsidRDefault="003166A3" w:rsidP="00B32C09">
            <w:pPr>
              <w:spacing w:before="0" w:after="0"/>
              <w:ind w:firstLine="0"/>
              <w:jc w:val="center"/>
              <w:rPr>
                <w:rFonts w:cs="Times New Roman"/>
                <w:iCs/>
                <w:sz w:val="20"/>
                <w:szCs w:val="20"/>
                <w:lang w:val="en-US"/>
              </w:rPr>
            </w:pPr>
            <w:r w:rsidRPr="00B32C09">
              <w:rPr>
                <w:rFonts w:cs="Times New Roman"/>
                <w:iCs/>
                <w:sz w:val="20"/>
                <w:szCs w:val="20"/>
              </w:rPr>
              <w:t>Вид</w:t>
            </w:r>
            <w:r w:rsidRPr="00B32C09">
              <w:rPr>
                <w:rFonts w:cs="Times New Roman"/>
                <w:iCs/>
                <w:sz w:val="20"/>
                <w:szCs w:val="20"/>
                <w:lang w:val="en-US"/>
              </w:rPr>
              <w:t>/</w:t>
            </w:r>
          </w:p>
          <w:p w14:paraId="4AE9060C" w14:textId="77777777" w:rsidR="003166A3" w:rsidRPr="00B32C09" w:rsidRDefault="003166A3" w:rsidP="00B32C09">
            <w:pPr>
              <w:spacing w:before="0" w:after="0"/>
              <w:ind w:firstLine="0"/>
              <w:jc w:val="center"/>
              <w:rPr>
                <w:rFonts w:cs="Times New Roman"/>
                <w:iCs/>
                <w:sz w:val="20"/>
                <w:szCs w:val="20"/>
              </w:rPr>
            </w:pPr>
            <w:r w:rsidRPr="00B32C09">
              <w:rPr>
                <w:rFonts w:cs="Times New Roman"/>
                <w:iCs/>
                <w:sz w:val="20"/>
                <w:szCs w:val="20"/>
              </w:rPr>
              <w:t>Код объекта</w:t>
            </w:r>
            <w:r w:rsidRPr="00B32C09">
              <w:rPr>
                <w:rFonts w:cs="Times New Roman"/>
                <w:iCs/>
                <w:sz w:val="20"/>
                <w:szCs w:val="20"/>
                <w:vertAlign w:val="superscript"/>
              </w:rPr>
              <w:footnoteReference w:id="14"/>
            </w:r>
          </w:p>
        </w:tc>
        <w:tc>
          <w:tcPr>
            <w:tcW w:w="767" w:type="pct"/>
            <w:shd w:val="clear" w:color="auto" w:fill="auto"/>
            <w:vAlign w:val="center"/>
          </w:tcPr>
          <w:p w14:paraId="6899C91B" w14:textId="77777777" w:rsidR="003166A3" w:rsidRPr="00B32C09" w:rsidRDefault="003166A3" w:rsidP="00B32C09">
            <w:pPr>
              <w:spacing w:before="0" w:after="0"/>
              <w:ind w:firstLine="0"/>
              <w:jc w:val="center"/>
              <w:rPr>
                <w:rFonts w:cs="Times New Roman"/>
                <w:iCs/>
                <w:sz w:val="20"/>
                <w:szCs w:val="20"/>
              </w:rPr>
            </w:pPr>
            <w:r w:rsidRPr="00B32C09">
              <w:rPr>
                <w:rFonts w:cs="Times New Roman"/>
                <w:iCs/>
                <w:sz w:val="20"/>
                <w:szCs w:val="20"/>
              </w:rPr>
              <w:t>Наименование объекта</w:t>
            </w:r>
          </w:p>
        </w:tc>
        <w:tc>
          <w:tcPr>
            <w:tcW w:w="610" w:type="pct"/>
            <w:shd w:val="clear" w:color="auto" w:fill="auto"/>
            <w:vAlign w:val="center"/>
          </w:tcPr>
          <w:p w14:paraId="6EC50D56" w14:textId="77777777" w:rsidR="003166A3" w:rsidRPr="00B32C09" w:rsidRDefault="003166A3" w:rsidP="00B32C09">
            <w:pPr>
              <w:spacing w:before="0" w:after="0"/>
              <w:ind w:firstLine="0"/>
              <w:jc w:val="center"/>
              <w:rPr>
                <w:rFonts w:cs="Times New Roman"/>
                <w:iCs/>
                <w:sz w:val="20"/>
                <w:szCs w:val="20"/>
              </w:rPr>
            </w:pPr>
            <w:r w:rsidRPr="00B32C09">
              <w:rPr>
                <w:rFonts w:cs="Times New Roman"/>
                <w:iCs/>
                <w:sz w:val="20"/>
                <w:szCs w:val="20"/>
              </w:rPr>
              <w:t>Назначение объекта</w:t>
            </w:r>
          </w:p>
        </w:tc>
        <w:tc>
          <w:tcPr>
            <w:tcW w:w="613" w:type="pct"/>
            <w:shd w:val="clear" w:color="auto" w:fill="auto"/>
            <w:vAlign w:val="center"/>
          </w:tcPr>
          <w:p w14:paraId="189D981A" w14:textId="77777777" w:rsidR="003166A3" w:rsidRPr="00B32C09" w:rsidRDefault="003166A3" w:rsidP="00B32C09">
            <w:pPr>
              <w:spacing w:before="0" w:after="0"/>
              <w:ind w:firstLine="0"/>
              <w:jc w:val="center"/>
              <w:rPr>
                <w:rFonts w:cs="Times New Roman"/>
                <w:iCs/>
                <w:sz w:val="20"/>
                <w:szCs w:val="20"/>
              </w:rPr>
            </w:pPr>
            <w:r w:rsidRPr="00B32C09">
              <w:rPr>
                <w:rFonts w:cs="Times New Roman"/>
                <w:iCs/>
                <w:sz w:val="20"/>
                <w:szCs w:val="20"/>
              </w:rPr>
              <w:t>Наименование мероприятия</w:t>
            </w:r>
          </w:p>
        </w:tc>
        <w:tc>
          <w:tcPr>
            <w:tcW w:w="614" w:type="pct"/>
            <w:shd w:val="clear" w:color="auto" w:fill="auto"/>
            <w:vAlign w:val="center"/>
          </w:tcPr>
          <w:p w14:paraId="70E0DAA9" w14:textId="77777777" w:rsidR="003166A3" w:rsidRPr="00B32C09" w:rsidRDefault="003166A3" w:rsidP="00B32C09">
            <w:pPr>
              <w:spacing w:before="0" w:after="0"/>
              <w:ind w:firstLine="0"/>
              <w:jc w:val="center"/>
              <w:rPr>
                <w:rFonts w:cs="Times New Roman"/>
                <w:iCs/>
                <w:sz w:val="20"/>
                <w:szCs w:val="20"/>
              </w:rPr>
            </w:pPr>
            <w:r w:rsidRPr="00B32C09">
              <w:rPr>
                <w:rFonts w:cs="Times New Roman"/>
                <w:iCs/>
                <w:sz w:val="20"/>
                <w:szCs w:val="20"/>
              </w:rPr>
              <w:t>Местоположение размещаемого объекта</w:t>
            </w:r>
          </w:p>
        </w:tc>
        <w:tc>
          <w:tcPr>
            <w:tcW w:w="572" w:type="pct"/>
            <w:shd w:val="clear" w:color="auto" w:fill="auto"/>
            <w:vAlign w:val="center"/>
          </w:tcPr>
          <w:p w14:paraId="7D316E97" w14:textId="77777777" w:rsidR="003166A3" w:rsidRPr="00B32C09" w:rsidRDefault="003166A3" w:rsidP="00B32C09">
            <w:pPr>
              <w:spacing w:before="0" w:after="0"/>
              <w:ind w:firstLine="0"/>
              <w:jc w:val="center"/>
              <w:rPr>
                <w:rFonts w:cs="Times New Roman"/>
                <w:iCs/>
                <w:sz w:val="20"/>
                <w:szCs w:val="20"/>
              </w:rPr>
            </w:pPr>
            <w:r w:rsidRPr="00B32C09">
              <w:rPr>
                <w:rFonts w:cs="Times New Roman"/>
                <w:iCs/>
                <w:sz w:val="20"/>
                <w:szCs w:val="20"/>
              </w:rPr>
              <w:t>Характеристика объекта</w:t>
            </w:r>
          </w:p>
        </w:tc>
        <w:tc>
          <w:tcPr>
            <w:tcW w:w="376" w:type="pct"/>
            <w:shd w:val="clear" w:color="auto" w:fill="auto"/>
            <w:vAlign w:val="center"/>
          </w:tcPr>
          <w:p w14:paraId="6C6C97F4" w14:textId="77777777" w:rsidR="003166A3" w:rsidRPr="00B32C09" w:rsidRDefault="003166A3" w:rsidP="00B32C09">
            <w:pPr>
              <w:spacing w:before="0" w:after="0"/>
              <w:ind w:firstLine="0"/>
              <w:jc w:val="center"/>
              <w:rPr>
                <w:rFonts w:cs="Times New Roman"/>
                <w:iCs/>
                <w:sz w:val="20"/>
                <w:szCs w:val="20"/>
              </w:rPr>
            </w:pPr>
            <w:r w:rsidRPr="00B32C09">
              <w:rPr>
                <w:rFonts w:cs="Times New Roman"/>
                <w:iCs/>
                <w:sz w:val="20"/>
                <w:szCs w:val="20"/>
              </w:rPr>
              <w:t>Сроки реализации</w:t>
            </w:r>
          </w:p>
        </w:tc>
        <w:tc>
          <w:tcPr>
            <w:tcW w:w="506" w:type="pct"/>
            <w:shd w:val="clear" w:color="auto" w:fill="auto"/>
            <w:vAlign w:val="center"/>
          </w:tcPr>
          <w:p w14:paraId="1D0E6AA6" w14:textId="77777777" w:rsidR="003166A3" w:rsidRPr="00B32C09" w:rsidRDefault="003166A3" w:rsidP="00B32C09">
            <w:pPr>
              <w:spacing w:before="0" w:after="0"/>
              <w:ind w:firstLine="0"/>
              <w:jc w:val="center"/>
              <w:rPr>
                <w:rFonts w:cs="Times New Roman"/>
                <w:iCs/>
                <w:sz w:val="20"/>
                <w:szCs w:val="20"/>
              </w:rPr>
            </w:pPr>
            <w:r w:rsidRPr="00B32C09">
              <w:rPr>
                <w:rFonts w:cs="Times New Roman"/>
                <w:iCs/>
                <w:sz w:val="20"/>
                <w:szCs w:val="20"/>
              </w:rPr>
              <w:t>Характеристика зон с особыми условиями использования территории</w:t>
            </w:r>
          </w:p>
        </w:tc>
      </w:tr>
    </w:tbl>
    <w:p w14:paraId="1589F317" w14:textId="77777777" w:rsidR="0053280D" w:rsidRPr="00B32C09" w:rsidRDefault="0053280D" w:rsidP="00B32C09">
      <w:pPr>
        <w:spacing w:before="0" w:after="0" w:line="14" w:lineRule="auto"/>
        <w:rPr>
          <w:rFonts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84"/>
        <w:gridCol w:w="1369"/>
        <w:gridCol w:w="1014"/>
        <w:gridCol w:w="2253"/>
        <w:gridCol w:w="1791"/>
        <w:gridCol w:w="1800"/>
        <w:gridCol w:w="1803"/>
        <w:gridCol w:w="1680"/>
        <w:gridCol w:w="1104"/>
        <w:gridCol w:w="1486"/>
      </w:tblGrid>
      <w:tr w:rsidR="00EF6DDD" w:rsidRPr="00B32C09" w14:paraId="7824E725" w14:textId="77777777" w:rsidTr="00EE0667">
        <w:trPr>
          <w:trHeight w:val="20"/>
          <w:tblHeader/>
        </w:trPr>
        <w:tc>
          <w:tcPr>
            <w:tcW w:w="131" w:type="pct"/>
            <w:shd w:val="clear" w:color="auto" w:fill="auto"/>
            <w:hideMark/>
          </w:tcPr>
          <w:p w14:paraId="683F7D77" w14:textId="77777777" w:rsidR="003166A3" w:rsidRPr="00B32C09" w:rsidRDefault="003166A3" w:rsidP="00B32C09">
            <w:pPr>
              <w:spacing w:before="0" w:after="0"/>
              <w:ind w:firstLine="0"/>
              <w:contextualSpacing w:val="0"/>
              <w:jc w:val="center"/>
              <w:rPr>
                <w:rFonts w:cs="Times New Roman"/>
                <w:iCs/>
                <w:sz w:val="20"/>
                <w:szCs w:val="20"/>
              </w:rPr>
            </w:pPr>
            <w:r w:rsidRPr="00B32C09">
              <w:rPr>
                <w:rFonts w:cs="Times New Roman"/>
                <w:iCs/>
                <w:sz w:val="20"/>
                <w:szCs w:val="20"/>
              </w:rPr>
              <w:t>1</w:t>
            </w:r>
          </w:p>
        </w:tc>
        <w:tc>
          <w:tcPr>
            <w:tcW w:w="466" w:type="pct"/>
            <w:shd w:val="clear" w:color="auto" w:fill="auto"/>
            <w:hideMark/>
          </w:tcPr>
          <w:p w14:paraId="66BD1C57" w14:textId="77777777" w:rsidR="003166A3" w:rsidRPr="00B32C09" w:rsidRDefault="003166A3" w:rsidP="00B32C09">
            <w:pPr>
              <w:spacing w:before="0" w:after="0"/>
              <w:ind w:firstLine="0"/>
              <w:contextualSpacing w:val="0"/>
              <w:jc w:val="center"/>
              <w:rPr>
                <w:rFonts w:cs="Times New Roman"/>
                <w:iCs/>
                <w:sz w:val="20"/>
                <w:szCs w:val="20"/>
              </w:rPr>
            </w:pPr>
            <w:r w:rsidRPr="00B32C09">
              <w:rPr>
                <w:rFonts w:cs="Times New Roman"/>
                <w:iCs/>
                <w:sz w:val="20"/>
                <w:szCs w:val="20"/>
              </w:rPr>
              <w:t>2</w:t>
            </w:r>
          </w:p>
        </w:tc>
        <w:tc>
          <w:tcPr>
            <w:tcW w:w="345" w:type="pct"/>
            <w:shd w:val="clear" w:color="auto" w:fill="auto"/>
            <w:hideMark/>
          </w:tcPr>
          <w:p w14:paraId="7FF514D6" w14:textId="77777777" w:rsidR="003166A3" w:rsidRPr="00B32C09" w:rsidRDefault="003166A3" w:rsidP="00B32C09">
            <w:pPr>
              <w:spacing w:before="0" w:after="0"/>
              <w:ind w:firstLine="0"/>
              <w:contextualSpacing w:val="0"/>
              <w:jc w:val="center"/>
              <w:rPr>
                <w:rFonts w:cs="Times New Roman"/>
                <w:iCs/>
                <w:sz w:val="20"/>
                <w:szCs w:val="20"/>
              </w:rPr>
            </w:pPr>
            <w:r w:rsidRPr="00B32C09">
              <w:rPr>
                <w:rFonts w:cs="Times New Roman"/>
                <w:iCs/>
                <w:sz w:val="20"/>
                <w:szCs w:val="20"/>
              </w:rPr>
              <w:t>3</w:t>
            </w:r>
          </w:p>
        </w:tc>
        <w:tc>
          <w:tcPr>
            <w:tcW w:w="767" w:type="pct"/>
            <w:shd w:val="clear" w:color="auto" w:fill="auto"/>
            <w:hideMark/>
          </w:tcPr>
          <w:p w14:paraId="782D50C5" w14:textId="77777777" w:rsidR="003166A3" w:rsidRPr="00B32C09" w:rsidRDefault="003166A3" w:rsidP="00B32C09">
            <w:pPr>
              <w:spacing w:before="0" w:after="0"/>
              <w:ind w:firstLine="0"/>
              <w:contextualSpacing w:val="0"/>
              <w:jc w:val="center"/>
              <w:rPr>
                <w:rFonts w:cs="Times New Roman"/>
                <w:iCs/>
                <w:sz w:val="20"/>
                <w:szCs w:val="20"/>
              </w:rPr>
            </w:pPr>
            <w:r w:rsidRPr="00B32C09">
              <w:rPr>
                <w:rFonts w:cs="Times New Roman"/>
                <w:iCs/>
                <w:sz w:val="20"/>
                <w:szCs w:val="20"/>
              </w:rPr>
              <w:t>4</w:t>
            </w:r>
          </w:p>
        </w:tc>
        <w:tc>
          <w:tcPr>
            <w:tcW w:w="610" w:type="pct"/>
            <w:shd w:val="clear" w:color="auto" w:fill="auto"/>
            <w:hideMark/>
          </w:tcPr>
          <w:p w14:paraId="7D809FA8" w14:textId="77777777" w:rsidR="003166A3" w:rsidRPr="00B32C09" w:rsidRDefault="003166A3" w:rsidP="00B32C09">
            <w:pPr>
              <w:spacing w:before="0" w:after="0"/>
              <w:ind w:firstLine="0"/>
              <w:contextualSpacing w:val="0"/>
              <w:jc w:val="center"/>
              <w:rPr>
                <w:rFonts w:cs="Times New Roman"/>
                <w:iCs/>
                <w:sz w:val="20"/>
                <w:szCs w:val="20"/>
              </w:rPr>
            </w:pPr>
            <w:r w:rsidRPr="00B32C09">
              <w:rPr>
                <w:rFonts w:cs="Times New Roman"/>
                <w:iCs/>
                <w:sz w:val="20"/>
                <w:szCs w:val="20"/>
              </w:rPr>
              <w:t>5</w:t>
            </w:r>
          </w:p>
        </w:tc>
        <w:tc>
          <w:tcPr>
            <w:tcW w:w="613" w:type="pct"/>
            <w:shd w:val="clear" w:color="auto" w:fill="auto"/>
            <w:hideMark/>
          </w:tcPr>
          <w:p w14:paraId="4A79E73E" w14:textId="77777777" w:rsidR="003166A3" w:rsidRPr="00B32C09" w:rsidRDefault="003166A3" w:rsidP="00B32C09">
            <w:pPr>
              <w:spacing w:before="0" w:after="0"/>
              <w:ind w:firstLine="0"/>
              <w:contextualSpacing w:val="0"/>
              <w:jc w:val="center"/>
              <w:rPr>
                <w:rFonts w:cs="Times New Roman"/>
                <w:iCs/>
                <w:sz w:val="20"/>
                <w:szCs w:val="20"/>
              </w:rPr>
            </w:pPr>
            <w:r w:rsidRPr="00B32C09">
              <w:rPr>
                <w:rFonts w:cs="Times New Roman"/>
                <w:iCs/>
                <w:sz w:val="20"/>
                <w:szCs w:val="20"/>
              </w:rPr>
              <w:t>6</w:t>
            </w:r>
          </w:p>
        </w:tc>
        <w:tc>
          <w:tcPr>
            <w:tcW w:w="614" w:type="pct"/>
            <w:shd w:val="clear" w:color="auto" w:fill="auto"/>
            <w:hideMark/>
          </w:tcPr>
          <w:p w14:paraId="41A90F10" w14:textId="77777777" w:rsidR="003166A3" w:rsidRPr="00B32C09" w:rsidRDefault="003166A3" w:rsidP="00B32C09">
            <w:pPr>
              <w:spacing w:before="0" w:after="0"/>
              <w:ind w:firstLine="0"/>
              <w:contextualSpacing w:val="0"/>
              <w:jc w:val="center"/>
              <w:rPr>
                <w:rFonts w:cs="Times New Roman"/>
                <w:iCs/>
                <w:sz w:val="20"/>
                <w:szCs w:val="20"/>
              </w:rPr>
            </w:pPr>
            <w:r w:rsidRPr="00B32C09">
              <w:rPr>
                <w:rFonts w:cs="Times New Roman"/>
                <w:iCs/>
                <w:sz w:val="20"/>
                <w:szCs w:val="20"/>
              </w:rPr>
              <w:t>7</w:t>
            </w:r>
          </w:p>
        </w:tc>
        <w:tc>
          <w:tcPr>
            <w:tcW w:w="572" w:type="pct"/>
            <w:shd w:val="clear" w:color="auto" w:fill="auto"/>
            <w:hideMark/>
          </w:tcPr>
          <w:p w14:paraId="0DB3B4FA" w14:textId="77777777" w:rsidR="003166A3" w:rsidRPr="00B32C09" w:rsidRDefault="003166A3" w:rsidP="00B32C09">
            <w:pPr>
              <w:spacing w:before="0" w:after="0"/>
              <w:ind w:firstLine="0"/>
              <w:contextualSpacing w:val="0"/>
              <w:jc w:val="center"/>
              <w:rPr>
                <w:rFonts w:cs="Times New Roman"/>
                <w:iCs/>
                <w:sz w:val="20"/>
                <w:szCs w:val="20"/>
              </w:rPr>
            </w:pPr>
            <w:r w:rsidRPr="00B32C09">
              <w:rPr>
                <w:rFonts w:cs="Times New Roman"/>
                <w:iCs/>
                <w:sz w:val="20"/>
                <w:szCs w:val="20"/>
              </w:rPr>
              <w:t>8</w:t>
            </w:r>
          </w:p>
        </w:tc>
        <w:tc>
          <w:tcPr>
            <w:tcW w:w="376" w:type="pct"/>
            <w:shd w:val="clear" w:color="auto" w:fill="auto"/>
            <w:hideMark/>
          </w:tcPr>
          <w:p w14:paraId="42329E55" w14:textId="77777777" w:rsidR="003166A3" w:rsidRPr="00B32C09" w:rsidRDefault="003166A3" w:rsidP="00B32C09">
            <w:pPr>
              <w:spacing w:before="0" w:after="0"/>
              <w:ind w:firstLine="0"/>
              <w:contextualSpacing w:val="0"/>
              <w:jc w:val="center"/>
              <w:rPr>
                <w:rFonts w:cs="Times New Roman"/>
                <w:iCs/>
                <w:sz w:val="20"/>
                <w:szCs w:val="20"/>
              </w:rPr>
            </w:pPr>
            <w:r w:rsidRPr="00B32C09">
              <w:rPr>
                <w:rFonts w:cs="Times New Roman"/>
                <w:iCs/>
                <w:sz w:val="20"/>
                <w:szCs w:val="20"/>
              </w:rPr>
              <w:t>9</w:t>
            </w:r>
          </w:p>
        </w:tc>
        <w:tc>
          <w:tcPr>
            <w:tcW w:w="506" w:type="pct"/>
            <w:shd w:val="clear" w:color="auto" w:fill="auto"/>
            <w:hideMark/>
          </w:tcPr>
          <w:p w14:paraId="2AF0EF9B" w14:textId="77777777" w:rsidR="003166A3" w:rsidRPr="00B32C09" w:rsidRDefault="003166A3" w:rsidP="00B32C09">
            <w:pPr>
              <w:spacing w:before="0" w:after="0"/>
              <w:ind w:firstLine="0"/>
              <w:contextualSpacing w:val="0"/>
              <w:jc w:val="center"/>
              <w:rPr>
                <w:rFonts w:cs="Times New Roman"/>
                <w:iCs/>
                <w:sz w:val="20"/>
                <w:szCs w:val="20"/>
              </w:rPr>
            </w:pPr>
            <w:r w:rsidRPr="00B32C09">
              <w:rPr>
                <w:rFonts w:cs="Times New Roman"/>
                <w:iCs/>
                <w:sz w:val="20"/>
                <w:szCs w:val="20"/>
              </w:rPr>
              <w:t>10</w:t>
            </w:r>
          </w:p>
        </w:tc>
      </w:tr>
      <w:tr w:rsidR="00EF6DDD" w:rsidRPr="00B32C09" w14:paraId="764A1E29" w14:textId="77777777" w:rsidTr="00EE0667">
        <w:trPr>
          <w:trHeight w:val="20"/>
        </w:trPr>
        <w:tc>
          <w:tcPr>
            <w:tcW w:w="131" w:type="pct"/>
            <w:shd w:val="clear" w:color="auto" w:fill="auto"/>
          </w:tcPr>
          <w:p w14:paraId="3AC46E7A" w14:textId="77777777" w:rsidR="00084038" w:rsidRPr="00B32C09" w:rsidRDefault="00084038" w:rsidP="00B32C09">
            <w:pPr>
              <w:numPr>
                <w:ilvl w:val="0"/>
                <w:numId w:val="9"/>
              </w:numPr>
              <w:spacing w:before="0" w:after="0"/>
              <w:ind w:left="0" w:firstLine="0"/>
              <w:contextualSpacing w:val="0"/>
              <w:jc w:val="center"/>
              <w:rPr>
                <w:rFonts w:cs="Times New Roman"/>
                <w:iCs/>
                <w:sz w:val="20"/>
                <w:szCs w:val="20"/>
              </w:rPr>
            </w:pPr>
          </w:p>
        </w:tc>
        <w:tc>
          <w:tcPr>
            <w:tcW w:w="466" w:type="pct"/>
            <w:shd w:val="clear" w:color="auto" w:fill="auto"/>
          </w:tcPr>
          <w:p w14:paraId="1CCF17DD" w14:textId="77777777" w:rsidR="00084038" w:rsidRPr="00B32C09" w:rsidRDefault="00084038" w:rsidP="00B32C09">
            <w:pPr>
              <w:spacing w:before="0" w:after="0"/>
              <w:ind w:firstLine="0"/>
              <w:contextualSpacing w:val="0"/>
              <w:jc w:val="center"/>
              <w:rPr>
                <w:rFonts w:cs="Times New Roman"/>
                <w:sz w:val="20"/>
                <w:szCs w:val="20"/>
              </w:rPr>
            </w:pPr>
            <w:r w:rsidRPr="00B32C09">
              <w:rPr>
                <w:rFonts w:cs="Times New Roman"/>
                <w:sz w:val="20"/>
                <w:szCs w:val="20"/>
              </w:rPr>
              <w:t>2.5.1</w:t>
            </w:r>
          </w:p>
        </w:tc>
        <w:tc>
          <w:tcPr>
            <w:tcW w:w="345" w:type="pct"/>
            <w:shd w:val="clear" w:color="auto" w:fill="auto"/>
          </w:tcPr>
          <w:p w14:paraId="4FD32F15" w14:textId="77777777" w:rsidR="00084038" w:rsidRPr="00B32C09" w:rsidRDefault="00084038" w:rsidP="00B32C09">
            <w:pPr>
              <w:autoSpaceDE w:val="0"/>
              <w:autoSpaceDN w:val="0"/>
              <w:adjustRightInd w:val="0"/>
              <w:ind w:firstLine="0"/>
              <w:jc w:val="center"/>
              <w:rPr>
                <w:rFonts w:eastAsia="TimesNewRoman" w:cs="Times New Roman"/>
                <w:sz w:val="20"/>
                <w:szCs w:val="20"/>
              </w:rPr>
            </w:pPr>
            <w:r w:rsidRPr="00B32C09">
              <w:rPr>
                <w:rFonts w:cs="Times New Roman"/>
                <w:sz w:val="20"/>
                <w:szCs w:val="20"/>
              </w:rPr>
              <w:t>602020402</w:t>
            </w:r>
          </w:p>
        </w:tc>
        <w:tc>
          <w:tcPr>
            <w:tcW w:w="767" w:type="pct"/>
            <w:shd w:val="clear" w:color="auto" w:fill="auto"/>
          </w:tcPr>
          <w:p w14:paraId="73C22280" w14:textId="77777777" w:rsidR="00084038" w:rsidRPr="00B32C09" w:rsidRDefault="00084038" w:rsidP="00B32C09">
            <w:pPr>
              <w:autoSpaceDE w:val="0"/>
              <w:autoSpaceDN w:val="0"/>
              <w:adjustRightInd w:val="0"/>
              <w:ind w:firstLine="0"/>
              <w:jc w:val="center"/>
              <w:rPr>
                <w:rFonts w:cs="Times New Roman"/>
                <w:sz w:val="20"/>
                <w:szCs w:val="20"/>
              </w:rPr>
            </w:pPr>
            <w:r w:rsidRPr="00B32C09">
              <w:rPr>
                <w:rFonts w:cs="Times New Roman"/>
                <w:sz w:val="20"/>
                <w:szCs w:val="20"/>
              </w:rPr>
              <w:t xml:space="preserve">Мусоросортировочный завод в составе </w:t>
            </w:r>
            <w:r w:rsidRPr="00B32C09">
              <w:rPr>
                <w:rFonts w:cs="Times New Roman"/>
                <w:sz w:val="20"/>
                <w:szCs w:val="20"/>
              </w:rPr>
              <w:lastRenderedPageBreak/>
              <w:t xml:space="preserve">комплексного объекта по обращению с ТКО КПО </w:t>
            </w:r>
            <w:r w:rsidR="00EE0667" w:rsidRPr="00B32C09">
              <w:rPr>
                <w:rFonts w:cs="Times New Roman"/>
                <w:sz w:val="20"/>
                <w:szCs w:val="20"/>
              </w:rPr>
              <w:t>«</w:t>
            </w:r>
            <w:r w:rsidRPr="00B32C09">
              <w:rPr>
                <w:rFonts w:cs="Times New Roman"/>
                <w:sz w:val="20"/>
                <w:szCs w:val="20"/>
              </w:rPr>
              <w:t>Центральный</w:t>
            </w:r>
            <w:r w:rsidR="00EE0667" w:rsidRPr="00B32C09">
              <w:rPr>
                <w:rFonts w:cs="Times New Roman"/>
                <w:sz w:val="20"/>
                <w:szCs w:val="20"/>
              </w:rPr>
              <w:t>»</w:t>
            </w:r>
          </w:p>
        </w:tc>
        <w:tc>
          <w:tcPr>
            <w:tcW w:w="610" w:type="pct"/>
            <w:shd w:val="clear" w:color="auto" w:fill="auto"/>
          </w:tcPr>
          <w:p w14:paraId="79B27B96" w14:textId="77777777" w:rsidR="00084038" w:rsidRPr="00B32C09" w:rsidRDefault="00084038" w:rsidP="00B32C09">
            <w:pPr>
              <w:spacing w:before="0" w:after="0"/>
              <w:ind w:firstLine="0"/>
              <w:contextualSpacing w:val="0"/>
              <w:jc w:val="center"/>
              <w:rPr>
                <w:rFonts w:cs="Times New Roman"/>
                <w:sz w:val="20"/>
                <w:szCs w:val="20"/>
              </w:rPr>
            </w:pPr>
            <w:r w:rsidRPr="00B32C09">
              <w:rPr>
                <w:rFonts w:cs="Times New Roman"/>
                <w:sz w:val="20"/>
                <w:szCs w:val="20"/>
              </w:rPr>
              <w:lastRenderedPageBreak/>
              <w:t xml:space="preserve">Объект по обработке, </w:t>
            </w:r>
            <w:r w:rsidRPr="00B32C09">
              <w:rPr>
                <w:rFonts w:cs="Times New Roman"/>
                <w:sz w:val="20"/>
                <w:szCs w:val="20"/>
              </w:rPr>
              <w:lastRenderedPageBreak/>
              <w:t>утилизации, обезвреживанию отходов</w:t>
            </w:r>
          </w:p>
        </w:tc>
        <w:tc>
          <w:tcPr>
            <w:tcW w:w="613" w:type="pct"/>
            <w:shd w:val="clear" w:color="auto" w:fill="auto"/>
          </w:tcPr>
          <w:p w14:paraId="4F3C29B2" w14:textId="77777777" w:rsidR="00084038" w:rsidRPr="00B32C09" w:rsidRDefault="00084038" w:rsidP="00B32C09">
            <w:pPr>
              <w:autoSpaceDE w:val="0"/>
              <w:autoSpaceDN w:val="0"/>
              <w:adjustRightInd w:val="0"/>
              <w:ind w:firstLine="0"/>
              <w:jc w:val="center"/>
              <w:rPr>
                <w:rFonts w:eastAsia="TimesNewRoman" w:cs="Times New Roman"/>
                <w:sz w:val="20"/>
                <w:szCs w:val="20"/>
              </w:rPr>
            </w:pPr>
            <w:r w:rsidRPr="00B32C09">
              <w:rPr>
                <w:rFonts w:eastAsia="TimesNewRoman" w:cs="Times New Roman"/>
                <w:sz w:val="20"/>
                <w:szCs w:val="20"/>
              </w:rPr>
              <w:lastRenderedPageBreak/>
              <w:t>строительство</w:t>
            </w:r>
          </w:p>
        </w:tc>
        <w:tc>
          <w:tcPr>
            <w:tcW w:w="614" w:type="pct"/>
            <w:shd w:val="clear" w:color="auto" w:fill="auto"/>
          </w:tcPr>
          <w:p w14:paraId="52186369" w14:textId="77777777" w:rsidR="00084038" w:rsidRPr="00B32C09" w:rsidRDefault="00084038" w:rsidP="00B32C09">
            <w:pPr>
              <w:autoSpaceDE w:val="0"/>
              <w:autoSpaceDN w:val="0"/>
              <w:adjustRightInd w:val="0"/>
              <w:ind w:firstLine="0"/>
              <w:jc w:val="center"/>
              <w:rPr>
                <w:rFonts w:eastAsia="TimesNewRoman" w:cs="Times New Roman"/>
                <w:sz w:val="20"/>
                <w:szCs w:val="20"/>
              </w:rPr>
            </w:pPr>
            <w:r w:rsidRPr="00B32C09">
              <w:rPr>
                <w:rFonts w:eastAsia="TimesNewRoman" w:cs="Times New Roman"/>
                <w:sz w:val="20"/>
                <w:szCs w:val="20"/>
              </w:rPr>
              <w:t>Слободской район, с/п Ленинское</w:t>
            </w:r>
          </w:p>
        </w:tc>
        <w:tc>
          <w:tcPr>
            <w:tcW w:w="572" w:type="pct"/>
            <w:shd w:val="clear" w:color="auto" w:fill="auto"/>
          </w:tcPr>
          <w:p w14:paraId="0CAA9381" w14:textId="77777777" w:rsidR="00084038" w:rsidRPr="00B32C09" w:rsidRDefault="00D07497" w:rsidP="00B32C09">
            <w:pPr>
              <w:autoSpaceDE w:val="0"/>
              <w:autoSpaceDN w:val="0"/>
              <w:adjustRightInd w:val="0"/>
              <w:ind w:firstLine="0"/>
              <w:jc w:val="center"/>
              <w:rPr>
                <w:rFonts w:eastAsia="TimesNewRoman" w:cs="Times New Roman"/>
                <w:sz w:val="20"/>
                <w:szCs w:val="20"/>
              </w:rPr>
            </w:pPr>
            <w:r w:rsidRPr="00B32C09">
              <w:rPr>
                <w:rFonts w:eastAsia="TimesNewRoman" w:cs="Times New Roman"/>
                <w:sz w:val="20"/>
                <w:szCs w:val="20"/>
              </w:rPr>
              <w:t xml:space="preserve">Мощность 200 </w:t>
            </w:r>
            <w:proofErr w:type="spellStart"/>
            <w:r w:rsidRPr="00B32C09">
              <w:rPr>
                <w:rFonts w:eastAsia="TimesNewRoman" w:cs="Times New Roman"/>
                <w:sz w:val="20"/>
                <w:szCs w:val="20"/>
              </w:rPr>
              <w:t>тыс</w:t>
            </w:r>
            <w:proofErr w:type="spellEnd"/>
            <w:r w:rsidRPr="00B32C09">
              <w:rPr>
                <w:rFonts w:eastAsia="TimesNewRoman" w:cs="Times New Roman"/>
                <w:sz w:val="20"/>
                <w:szCs w:val="20"/>
              </w:rPr>
              <w:t xml:space="preserve"> тонн/год</w:t>
            </w:r>
          </w:p>
        </w:tc>
        <w:tc>
          <w:tcPr>
            <w:tcW w:w="376" w:type="pct"/>
            <w:shd w:val="clear" w:color="auto" w:fill="auto"/>
          </w:tcPr>
          <w:p w14:paraId="06E985F9" w14:textId="77777777" w:rsidR="00084038" w:rsidRPr="00B32C09" w:rsidRDefault="0051090B" w:rsidP="00B32C09">
            <w:pPr>
              <w:autoSpaceDE w:val="0"/>
              <w:autoSpaceDN w:val="0"/>
              <w:adjustRightInd w:val="0"/>
              <w:ind w:firstLine="0"/>
              <w:jc w:val="center"/>
              <w:rPr>
                <w:rFonts w:eastAsia="TimesNewRoman" w:cs="Times New Roman"/>
                <w:sz w:val="20"/>
                <w:szCs w:val="20"/>
              </w:rPr>
            </w:pPr>
            <w:r w:rsidRPr="00B32C09">
              <w:rPr>
                <w:rFonts w:eastAsia="TimesNewRoman" w:cs="Times New Roman"/>
                <w:sz w:val="20"/>
                <w:szCs w:val="20"/>
              </w:rPr>
              <w:t>2024</w:t>
            </w:r>
          </w:p>
        </w:tc>
        <w:tc>
          <w:tcPr>
            <w:tcW w:w="506" w:type="pct"/>
            <w:shd w:val="clear" w:color="auto" w:fill="auto"/>
          </w:tcPr>
          <w:p w14:paraId="47C54739" w14:textId="77777777" w:rsidR="00084038" w:rsidRPr="00B32C09" w:rsidRDefault="00084038" w:rsidP="00B32C09">
            <w:pPr>
              <w:autoSpaceDE w:val="0"/>
              <w:autoSpaceDN w:val="0"/>
              <w:adjustRightInd w:val="0"/>
              <w:ind w:firstLine="0"/>
              <w:jc w:val="center"/>
              <w:rPr>
                <w:rFonts w:eastAsia="TimesNewRoman" w:cs="Times New Roman"/>
                <w:sz w:val="20"/>
                <w:szCs w:val="20"/>
              </w:rPr>
            </w:pPr>
            <w:r w:rsidRPr="00B32C09">
              <w:rPr>
                <w:rFonts w:eastAsia="TimesNewRoman" w:cs="Times New Roman"/>
                <w:sz w:val="20"/>
                <w:szCs w:val="20"/>
              </w:rPr>
              <w:t xml:space="preserve">Санитарно-защитная зона </w:t>
            </w:r>
            <w:r w:rsidRPr="00B32C09">
              <w:rPr>
                <w:rFonts w:eastAsia="TimesNewRoman" w:cs="Times New Roman"/>
                <w:sz w:val="20"/>
                <w:szCs w:val="20"/>
              </w:rPr>
              <w:lastRenderedPageBreak/>
              <w:t>– 300 м, СанПиН 2.2.1/2.1.1.1200 – 03</w:t>
            </w:r>
          </w:p>
        </w:tc>
      </w:tr>
      <w:tr w:rsidR="00EF6DDD" w:rsidRPr="00B32C09" w14:paraId="6D063E01" w14:textId="77777777" w:rsidTr="00EE0667">
        <w:trPr>
          <w:trHeight w:val="20"/>
        </w:trPr>
        <w:tc>
          <w:tcPr>
            <w:tcW w:w="131" w:type="pct"/>
            <w:shd w:val="clear" w:color="auto" w:fill="auto"/>
          </w:tcPr>
          <w:p w14:paraId="1473FD8A" w14:textId="77777777" w:rsidR="00084038" w:rsidRPr="00B32C09" w:rsidRDefault="00084038" w:rsidP="00B32C09">
            <w:pPr>
              <w:numPr>
                <w:ilvl w:val="0"/>
                <w:numId w:val="9"/>
              </w:numPr>
              <w:spacing w:before="0" w:after="0"/>
              <w:ind w:left="0" w:firstLine="0"/>
              <w:contextualSpacing w:val="0"/>
              <w:jc w:val="center"/>
              <w:rPr>
                <w:rFonts w:cs="Times New Roman"/>
                <w:iCs/>
                <w:sz w:val="20"/>
                <w:szCs w:val="20"/>
              </w:rPr>
            </w:pPr>
          </w:p>
        </w:tc>
        <w:tc>
          <w:tcPr>
            <w:tcW w:w="466" w:type="pct"/>
            <w:shd w:val="clear" w:color="auto" w:fill="auto"/>
          </w:tcPr>
          <w:p w14:paraId="40D24750" w14:textId="77777777" w:rsidR="00084038" w:rsidRPr="00B32C09" w:rsidRDefault="00084038" w:rsidP="00B32C09">
            <w:pPr>
              <w:spacing w:before="0" w:after="0"/>
              <w:ind w:firstLine="0"/>
              <w:contextualSpacing w:val="0"/>
              <w:jc w:val="center"/>
              <w:rPr>
                <w:rFonts w:cs="Times New Roman"/>
                <w:iCs/>
                <w:sz w:val="20"/>
                <w:szCs w:val="20"/>
              </w:rPr>
            </w:pPr>
            <w:r w:rsidRPr="00B32C09">
              <w:rPr>
                <w:rFonts w:cs="Times New Roman"/>
                <w:iCs/>
                <w:sz w:val="20"/>
                <w:szCs w:val="20"/>
              </w:rPr>
              <w:t>2.5.2</w:t>
            </w:r>
          </w:p>
        </w:tc>
        <w:tc>
          <w:tcPr>
            <w:tcW w:w="345" w:type="pct"/>
            <w:shd w:val="clear" w:color="auto" w:fill="auto"/>
          </w:tcPr>
          <w:p w14:paraId="5E069A08" w14:textId="77777777" w:rsidR="00084038" w:rsidRPr="00B32C09" w:rsidRDefault="00084038" w:rsidP="00B32C09">
            <w:pPr>
              <w:autoSpaceDE w:val="0"/>
              <w:autoSpaceDN w:val="0"/>
              <w:adjustRightInd w:val="0"/>
              <w:ind w:firstLine="0"/>
              <w:jc w:val="center"/>
              <w:rPr>
                <w:rFonts w:eastAsia="TimesNewRoman" w:cs="Times New Roman"/>
                <w:sz w:val="20"/>
                <w:szCs w:val="20"/>
              </w:rPr>
            </w:pPr>
            <w:r w:rsidRPr="00B32C09">
              <w:rPr>
                <w:rFonts w:cs="Times New Roman"/>
                <w:sz w:val="20"/>
                <w:szCs w:val="20"/>
              </w:rPr>
              <w:t>602020402</w:t>
            </w:r>
          </w:p>
        </w:tc>
        <w:tc>
          <w:tcPr>
            <w:tcW w:w="767" w:type="pct"/>
            <w:shd w:val="clear" w:color="auto" w:fill="auto"/>
          </w:tcPr>
          <w:p w14:paraId="3E501A2B" w14:textId="77777777" w:rsidR="00084038" w:rsidRPr="00B32C09" w:rsidRDefault="00084038" w:rsidP="00B32C09">
            <w:pPr>
              <w:autoSpaceDE w:val="0"/>
              <w:autoSpaceDN w:val="0"/>
              <w:adjustRightInd w:val="0"/>
              <w:ind w:firstLine="0"/>
              <w:jc w:val="center"/>
              <w:rPr>
                <w:rFonts w:cs="Times New Roman"/>
                <w:sz w:val="20"/>
                <w:szCs w:val="20"/>
              </w:rPr>
            </w:pPr>
            <w:r w:rsidRPr="00B32C09">
              <w:rPr>
                <w:rFonts w:cs="Times New Roman"/>
                <w:sz w:val="20"/>
                <w:szCs w:val="20"/>
              </w:rPr>
              <w:t xml:space="preserve">Объект утилизации (компостирования) ТКО в составе комплексного объекта по обращению с ТКО КПО </w:t>
            </w:r>
            <w:r w:rsidR="00EE0667" w:rsidRPr="00B32C09">
              <w:rPr>
                <w:rFonts w:cs="Times New Roman"/>
                <w:sz w:val="20"/>
                <w:szCs w:val="20"/>
              </w:rPr>
              <w:t>«</w:t>
            </w:r>
            <w:r w:rsidRPr="00B32C09">
              <w:rPr>
                <w:rFonts w:cs="Times New Roman"/>
                <w:sz w:val="20"/>
                <w:szCs w:val="20"/>
              </w:rPr>
              <w:t>Центральный</w:t>
            </w:r>
            <w:r w:rsidR="00EE0667" w:rsidRPr="00B32C09">
              <w:rPr>
                <w:rFonts w:cs="Times New Roman"/>
                <w:sz w:val="20"/>
                <w:szCs w:val="20"/>
              </w:rPr>
              <w:t>»</w:t>
            </w:r>
          </w:p>
        </w:tc>
        <w:tc>
          <w:tcPr>
            <w:tcW w:w="610" w:type="pct"/>
            <w:shd w:val="clear" w:color="auto" w:fill="auto"/>
          </w:tcPr>
          <w:p w14:paraId="2208C7BA" w14:textId="77777777" w:rsidR="00084038" w:rsidRPr="00B32C09" w:rsidRDefault="00084038" w:rsidP="00B32C09">
            <w:pPr>
              <w:spacing w:before="0" w:after="0"/>
              <w:ind w:firstLine="0"/>
              <w:contextualSpacing w:val="0"/>
              <w:jc w:val="center"/>
              <w:rPr>
                <w:rFonts w:cs="Times New Roman"/>
                <w:sz w:val="20"/>
                <w:szCs w:val="20"/>
              </w:rPr>
            </w:pPr>
            <w:r w:rsidRPr="00B32C09">
              <w:rPr>
                <w:rFonts w:cs="Times New Roman"/>
                <w:sz w:val="20"/>
                <w:szCs w:val="20"/>
              </w:rPr>
              <w:t>Объект по обработке, утилизации, обезвреживанию отходов</w:t>
            </w:r>
          </w:p>
        </w:tc>
        <w:tc>
          <w:tcPr>
            <w:tcW w:w="613" w:type="pct"/>
            <w:shd w:val="clear" w:color="auto" w:fill="auto"/>
          </w:tcPr>
          <w:p w14:paraId="45E2F7D2" w14:textId="77777777" w:rsidR="00084038" w:rsidRPr="00B32C09" w:rsidRDefault="00084038" w:rsidP="00B32C09">
            <w:pPr>
              <w:autoSpaceDE w:val="0"/>
              <w:autoSpaceDN w:val="0"/>
              <w:adjustRightInd w:val="0"/>
              <w:ind w:firstLine="0"/>
              <w:jc w:val="center"/>
              <w:rPr>
                <w:rFonts w:eastAsia="TimesNewRoman" w:cs="Times New Roman"/>
                <w:sz w:val="20"/>
                <w:szCs w:val="20"/>
              </w:rPr>
            </w:pPr>
            <w:r w:rsidRPr="00B32C09">
              <w:rPr>
                <w:rFonts w:eastAsia="TimesNewRoman" w:cs="Times New Roman"/>
                <w:sz w:val="20"/>
                <w:szCs w:val="20"/>
              </w:rPr>
              <w:t>строительство</w:t>
            </w:r>
          </w:p>
        </w:tc>
        <w:tc>
          <w:tcPr>
            <w:tcW w:w="614" w:type="pct"/>
            <w:shd w:val="clear" w:color="auto" w:fill="auto"/>
          </w:tcPr>
          <w:p w14:paraId="2F4A178B" w14:textId="77777777" w:rsidR="00084038" w:rsidRPr="00B32C09" w:rsidRDefault="00084038" w:rsidP="00B32C09">
            <w:pPr>
              <w:autoSpaceDE w:val="0"/>
              <w:autoSpaceDN w:val="0"/>
              <w:adjustRightInd w:val="0"/>
              <w:ind w:firstLine="0"/>
              <w:jc w:val="center"/>
              <w:rPr>
                <w:rFonts w:eastAsia="TimesNewRoman" w:cs="Times New Roman"/>
                <w:sz w:val="20"/>
                <w:szCs w:val="20"/>
              </w:rPr>
            </w:pPr>
            <w:r w:rsidRPr="00B32C09">
              <w:rPr>
                <w:rFonts w:eastAsia="TimesNewRoman" w:cs="Times New Roman"/>
                <w:sz w:val="20"/>
                <w:szCs w:val="20"/>
              </w:rPr>
              <w:t>Слободской район, с/п Ленинское</w:t>
            </w:r>
          </w:p>
        </w:tc>
        <w:tc>
          <w:tcPr>
            <w:tcW w:w="572" w:type="pct"/>
            <w:shd w:val="clear" w:color="auto" w:fill="auto"/>
          </w:tcPr>
          <w:p w14:paraId="48760AAF" w14:textId="77777777" w:rsidR="00084038" w:rsidRPr="00B32C09" w:rsidRDefault="00D07497" w:rsidP="00B32C09">
            <w:pPr>
              <w:spacing w:before="0" w:after="0"/>
              <w:ind w:firstLine="0"/>
              <w:contextualSpacing w:val="0"/>
              <w:jc w:val="center"/>
              <w:rPr>
                <w:rFonts w:cs="Times New Roman"/>
                <w:sz w:val="20"/>
                <w:szCs w:val="20"/>
              </w:rPr>
            </w:pPr>
            <w:r w:rsidRPr="00B32C09">
              <w:rPr>
                <w:rFonts w:cs="Times New Roman"/>
                <w:sz w:val="20"/>
                <w:szCs w:val="20"/>
              </w:rPr>
              <w:t>Мощность не менее 60 тыс. тонн/год</w:t>
            </w:r>
          </w:p>
        </w:tc>
        <w:tc>
          <w:tcPr>
            <w:tcW w:w="376" w:type="pct"/>
            <w:shd w:val="clear" w:color="auto" w:fill="auto"/>
          </w:tcPr>
          <w:p w14:paraId="7384B795" w14:textId="77777777" w:rsidR="00084038" w:rsidRPr="00B32C09" w:rsidRDefault="0051090B" w:rsidP="00B32C09">
            <w:pPr>
              <w:autoSpaceDE w:val="0"/>
              <w:autoSpaceDN w:val="0"/>
              <w:adjustRightInd w:val="0"/>
              <w:ind w:firstLine="0"/>
              <w:jc w:val="center"/>
              <w:rPr>
                <w:rFonts w:eastAsia="TimesNewRoman" w:cs="Times New Roman"/>
                <w:sz w:val="20"/>
                <w:szCs w:val="20"/>
              </w:rPr>
            </w:pPr>
            <w:r w:rsidRPr="00B32C09">
              <w:rPr>
                <w:rFonts w:eastAsia="TimesNewRoman" w:cs="Times New Roman"/>
                <w:sz w:val="20"/>
                <w:szCs w:val="20"/>
              </w:rPr>
              <w:t>2024</w:t>
            </w:r>
          </w:p>
        </w:tc>
        <w:tc>
          <w:tcPr>
            <w:tcW w:w="506" w:type="pct"/>
            <w:shd w:val="clear" w:color="auto" w:fill="auto"/>
          </w:tcPr>
          <w:p w14:paraId="4583D16E" w14:textId="77777777" w:rsidR="00084038" w:rsidRPr="00B32C09" w:rsidRDefault="00084038" w:rsidP="00B32C09">
            <w:pPr>
              <w:autoSpaceDE w:val="0"/>
              <w:autoSpaceDN w:val="0"/>
              <w:adjustRightInd w:val="0"/>
              <w:ind w:firstLine="0"/>
              <w:jc w:val="center"/>
              <w:rPr>
                <w:rFonts w:eastAsia="TimesNewRoman" w:cs="Times New Roman"/>
                <w:sz w:val="20"/>
                <w:szCs w:val="20"/>
              </w:rPr>
            </w:pPr>
            <w:r w:rsidRPr="00B32C09">
              <w:rPr>
                <w:rFonts w:eastAsia="TimesNewRoman" w:cs="Times New Roman"/>
                <w:sz w:val="20"/>
                <w:szCs w:val="20"/>
              </w:rPr>
              <w:t>Санитарно-защитная зона – 500 м, СанПиН 2.2.1/2.1.1.1200 – 03</w:t>
            </w:r>
          </w:p>
        </w:tc>
      </w:tr>
      <w:tr w:rsidR="00EF6DDD" w:rsidRPr="00B32C09" w14:paraId="050826A1" w14:textId="77777777" w:rsidTr="00EE0667">
        <w:trPr>
          <w:trHeight w:val="20"/>
        </w:trPr>
        <w:tc>
          <w:tcPr>
            <w:tcW w:w="131" w:type="pct"/>
            <w:shd w:val="clear" w:color="auto" w:fill="auto"/>
          </w:tcPr>
          <w:p w14:paraId="23858C6C" w14:textId="77777777" w:rsidR="005E14D2" w:rsidRPr="00B32C09" w:rsidRDefault="005E14D2" w:rsidP="00B32C09">
            <w:pPr>
              <w:numPr>
                <w:ilvl w:val="0"/>
                <w:numId w:val="9"/>
              </w:numPr>
              <w:spacing w:before="0" w:after="0"/>
              <w:ind w:left="0" w:firstLine="0"/>
              <w:contextualSpacing w:val="0"/>
              <w:jc w:val="center"/>
              <w:rPr>
                <w:rFonts w:cs="Times New Roman"/>
                <w:iCs/>
                <w:sz w:val="20"/>
                <w:szCs w:val="20"/>
              </w:rPr>
            </w:pPr>
          </w:p>
        </w:tc>
        <w:tc>
          <w:tcPr>
            <w:tcW w:w="466" w:type="pct"/>
            <w:shd w:val="clear" w:color="auto" w:fill="auto"/>
          </w:tcPr>
          <w:p w14:paraId="5568DFFA" w14:textId="77777777" w:rsidR="005E14D2" w:rsidRPr="00B32C09" w:rsidRDefault="005E14D2" w:rsidP="00B32C09">
            <w:pPr>
              <w:spacing w:before="0" w:after="0"/>
              <w:ind w:firstLine="0"/>
              <w:contextualSpacing w:val="0"/>
              <w:jc w:val="center"/>
              <w:rPr>
                <w:rFonts w:cs="Times New Roman"/>
                <w:iCs/>
                <w:sz w:val="20"/>
                <w:szCs w:val="20"/>
              </w:rPr>
            </w:pPr>
            <w:r w:rsidRPr="00B32C09">
              <w:rPr>
                <w:rFonts w:cs="Times New Roman"/>
                <w:iCs/>
                <w:sz w:val="20"/>
                <w:szCs w:val="20"/>
              </w:rPr>
              <w:t>2.5.3</w:t>
            </w:r>
          </w:p>
        </w:tc>
        <w:tc>
          <w:tcPr>
            <w:tcW w:w="345" w:type="pct"/>
            <w:shd w:val="clear" w:color="auto" w:fill="auto"/>
          </w:tcPr>
          <w:p w14:paraId="3365645F" w14:textId="77777777" w:rsidR="005E14D2" w:rsidRPr="00B32C09" w:rsidRDefault="005E14D2" w:rsidP="00B32C09">
            <w:pPr>
              <w:autoSpaceDE w:val="0"/>
              <w:autoSpaceDN w:val="0"/>
              <w:adjustRightInd w:val="0"/>
              <w:ind w:firstLine="0"/>
              <w:jc w:val="center"/>
              <w:rPr>
                <w:rFonts w:eastAsia="TimesNewRoman" w:cs="Times New Roman"/>
                <w:sz w:val="20"/>
                <w:szCs w:val="20"/>
              </w:rPr>
            </w:pPr>
            <w:r w:rsidRPr="00B32C09">
              <w:rPr>
                <w:rFonts w:cs="Times New Roman"/>
                <w:sz w:val="20"/>
                <w:szCs w:val="20"/>
              </w:rPr>
              <w:t>602020402</w:t>
            </w:r>
          </w:p>
        </w:tc>
        <w:tc>
          <w:tcPr>
            <w:tcW w:w="767" w:type="pct"/>
            <w:shd w:val="clear" w:color="auto" w:fill="auto"/>
          </w:tcPr>
          <w:p w14:paraId="53C84F3A" w14:textId="77777777" w:rsidR="005E14D2" w:rsidRPr="00B32C09" w:rsidRDefault="005E14D2" w:rsidP="00B32C09">
            <w:pPr>
              <w:autoSpaceDE w:val="0"/>
              <w:autoSpaceDN w:val="0"/>
              <w:adjustRightInd w:val="0"/>
              <w:ind w:firstLine="0"/>
              <w:jc w:val="center"/>
              <w:rPr>
                <w:rFonts w:eastAsia="TimesNewRoman" w:cs="Times New Roman"/>
                <w:sz w:val="20"/>
                <w:szCs w:val="20"/>
              </w:rPr>
            </w:pPr>
            <w:r w:rsidRPr="00B32C09">
              <w:rPr>
                <w:rFonts w:eastAsia="TimesNewRoman" w:cs="Times New Roman"/>
                <w:sz w:val="20"/>
                <w:szCs w:val="20"/>
              </w:rPr>
              <w:t>Мусоросортировочная станция в Лузском муниципальном округе</w:t>
            </w:r>
          </w:p>
        </w:tc>
        <w:tc>
          <w:tcPr>
            <w:tcW w:w="610" w:type="pct"/>
            <w:shd w:val="clear" w:color="auto" w:fill="auto"/>
          </w:tcPr>
          <w:p w14:paraId="46943F2F" w14:textId="77777777" w:rsidR="005E14D2" w:rsidRPr="00B32C09" w:rsidRDefault="005E14D2" w:rsidP="00B32C09">
            <w:pPr>
              <w:spacing w:before="0" w:after="0"/>
              <w:ind w:firstLine="0"/>
              <w:contextualSpacing w:val="0"/>
              <w:jc w:val="center"/>
              <w:rPr>
                <w:rFonts w:eastAsia="TimesNewRoman" w:cs="Times New Roman"/>
                <w:sz w:val="20"/>
                <w:szCs w:val="20"/>
              </w:rPr>
            </w:pPr>
            <w:r w:rsidRPr="00B32C09">
              <w:rPr>
                <w:rFonts w:eastAsia="TimesNewRoman" w:cs="Times New Roman"/>
                <w:sz w:val="20"/>
                <w:szCs w:val="20"/>
              </w:rPr>
              <w:t>Объект по обработке, утилизации, обезвреживанию отходов</w:t>
            </w:r>
          </w:p>
        </w:tc>
        <w:tc>
          <w:tcPr>
            <w:tcW w:w="613" w:type="pct"/>
            <w:shd w:val="clear" w:color="auto" w:fill="auto"/>
          </w:tcPr>
          <w:p w14:paraId="4048C31E" w14:textId="77777777" w:rsidR="005E14D2" w:rsidRPr="00B32C09" w:rsidRDefault="005E14D2" w:rsidP="00B32C09">
            <w:pPr>
              <w:autoSpaceDE w:val="0"/>
              <w:autoSpaceDN w:val="0"/>
              <w:adjustRightInd w:val="0"/>
              <w:ind w:firstLine="0"/>
              <w:jc w:val="center"/>
              <w:rPr>
                <w:rFonts w:eastAsia="TimesNewRoman" w:cs="Times New Roman"/>
                <w:sz w:val="20"/>
                <w:szCs w:val="20"/>
              </w:rPr>
            </w:pPr>
            <w:r w:rsidRPr="00B32C09">
              <w:rPr>
                <w:rFonts w:eastAsia="TimesNewRoman" w:cs="Times New Roman"/>
                <w:sz w:val="20"/>
                <w:szCs w:val="20"/>
              </w:rPr>
              <w:t>строительство</w:t>
            </w:r>
          </w:p>
        </w:tc>
        <w:tc>
          <w:tcPr>
            <w:tcW w:w="614" w:type="pct"/>
            <w:shd w:val="clear" w:color="auto" w:fill="auto"/>
          </w:tcPr>
          <w:p w14:paraId="427235F5" w14:textId="77777777" w:rsidR="005E14D2" w:rsidRPr="00B32C09" w:rsidRDefault="005E14D2" w:rsidP="00B32C09">
            <w:pPr>
              <w:autoSpaceDE w:val="0"/>
              <w:autoSpaceDN w:val="0"/>
              <w:adjustRightInd w:val="0"/>
              <w:ind w:firstLine="0"/>
              <w:jc w:val="center"/>
              <w:rPr>
                <w:rFonts w:eastAsia="TimesNewRoman" w:cs="Times New Roman"/>
                <w:sz w:val="20"/>
                <w:szCs w:val="20"/>
              </w:rPr>
            </w:pPr>
            <w:r w:rsidRPr="00B32C09">
              <w:rPr>
                <w:rFonts w:eastAsia="TimesNewRoman" w:cs="Times New Roman"/>
                <w:sz w:val="20"/>
                <w:szCs w:val="20"/>
              </w:rPr>
              <w:t>Лузский муниципальный округ Кировской области, вблизи станции Макуха</w:t>
            </w:r>
          </w:p>
        </w:tc>
        <w:tc>
          <w:tcPr>
            <w:tcW w:w="572" w:type="pct"/>
            <w:shd w:val="clear" w:color="auto" w:fill="auto"/>
          </w:tcPr>
          <w:p w14:paraId="328CCC99" w14:textId="77777777" w:rsidR="005E14D2" w:rsidRPr="00B32C09" w:rsidRDefault="005E14D2" w:rsidP="00B32C09">
            <w:pPr>
              <w:spacing w:before="0" w:after="0"/>
              <w:ind w:firstLine="0"/>
              <w:contextualSpacing w:val="0"/>
              <w:jc w:val="center"/>
              <w:rPr>
                <w:rFonts w:cs="Times New Roman"/>
                <w:iCs/>
                <w:sz w:val="20"/>
                <w:szCs w:val="20"/>
              </w:rPr>
            </w:pPr>
            <w:r w:rsidRPr="00B32C09">
              <w:rPr>
                <w:rFonts w:cs="Times New Roman"/>
                <w:iCs/>
                <w:sz w:val="20"/>
                <w:szCs w:val="20"/>
              </w:rPr>
              <w:t>Мощность 10 тыс. тонн/год</w:t>
            </w:r>
          </w:p>
        </w:tc>
        <w:tc>
          <w:tcPr>
            <w:tcW w:w="376" w:type="pct"/>
            <w:shd w:val="clear" w:color="auto" w:fill="auto"/>
          </w:tcPr>
          <w:p w14:paraId="5E91E631" w14:textId="77777777" w:rsidR="005E14D2" w:rsidRPr="00B32C09" w:rsidRDefault="005E14D2" w:rsidP="00B32C09">
            <w:pPr>
              <w:autoSpaceDE w:val="0"/>
              <w:autoSpaceDN w:val="0"/>
              <w:adjustRightInd w:val="0"/>
              <w:ind w:firstLine="0"/>
              <w:jc w:val="center"/>
              <w:rPr>
                <w:rFonts w:eastAsia="TimesNewRoman" w:cs="Times New Roman"/>
                <w:sz w:val="20"/>
                <w:szCs w:val="20"/>
              </w:rPr>
            </w:pPr>
            <w:r w:rsidRPr="00B32C09">
              <w:rPr>
                <w:rFonts w:eastAsia="TimesNewRoman" w:cs="Times New Roman"/>
                <w:sz w:val="20"/>
                <w:szCs w:val="20"/>
              </w:rPr>
              <w:t>2025</w:t>
            </w:r>
          </w:p>
        </w:tc>
        <w:tc>
          <w:tcPr>
            <w:tcW w:w="506" w:type="pct"/>
            <w:shd w:val="clear" w:color="auto" w:fill="auto"/>
          </w:tcPr>
          <w:p w14:paraId="1E38D320" w14:textId="77777777" w:rsidR="005E14D2" w:rsidRPr="00B32C09" w:rsidRDefault="005E14D2" w:rsidP="00B32C09">
            <w:pPr>
              <w:autoSpaceDE w:val="0"/>
              <w:autoSpaceDN w:val="0"/>
              <w:adjustRightInd w:val="0"/>
              <w:ind w:firstLine="0"/>
              <w:jc w:val="center"/>
              <w:rPr>
                <w:rFonts w:eastAsia="TimesNewRoman" w:cs="Times New Roman"/>
                <w:sz w:val="20"/>
                <w:szCs w:val="20"/>
              </w:rPr>
            </w:pPr>
            <w:r w:rsidRPr="00B32C09">
              <w:rPr>
                <w:rFonts w:eastAsia="TimesNewRoman" w:cs="Times New Roman"/>
                <w:sz w:val="20"/>
                <w:szCs w:val="20"/>
              </w:rPr>
              <w:t>Санитарно-защитная зона – 300 м, СанПиН 2.2.1/2.1.1.1200 – 03</w:t>
            </w:r>
          </w:p>
        </w:tc>
      </w:tr>
      <w:tr w:rsidR="00EF6DDD" w:rsidRPr="00B32C09" w14:paraId="0547967B" w14:textId="77777777" w:rsidTr="00EE0667">
        <w:trPr>
          <w:trHeight w:val="20"/>
        </w:trPr>
        <w:tc>
          <w:tcPr>
            <w:tcW w:w="131" w:type="pct"/>
            <w:shd w:val="clear" w:color="auto" w:fill="auto"/>
          </w:tcPr>
          <w:p w14:paraId="24BEA437" w14:textId="77777777" w:rsidR="005E14D2" w:rsidRPr="00B32C09" w:rsidRDefault="005E14D2" w:rsidP="00B32C09">
            <w:pPr>
              <w:numPr>
                <w:ilvl w:val="0"/>
                <w:numId w:val="9"/>
              </w:numPr>
              <w:spacing w:before="0" w:after="0"/>
              <w:ind w:left="0" w:firstLine="0"/>
              <w:contextualSpacing w:val="0"/>
              <w:jc w:val="center"/>
              <w:rPr>
                <w:rFonts w:cs="Times New Roman"/>
                <w:iCs/>
                <w:sz w:val="20"/>
                <w:szCs w:val="20"/>
              </w:rPr>
            </w:pPr>
          </w:p>
        </w:tc>
        <w:tc>
          <w:tcPr>
            <w:tcW w:w="466" w:type="pct"/>
            <w:shd w:val="clear" w:color="auto" w:fill="auto"/>
          </w:tcPr>
          <w:p w14:paraId="40AE8E86" w14:textId="77777777" w:rsidR="005E14D2" w:rsidRPr="00B32C09" w:rsidRDefault="005E14D2" w:rsidP="00B32C09">
            <w:pPr>
              <w:spacing w:before="0" w:after="0"/>
              <w:ind w:firstLine="0"/>
              <w:contextualSpacing w:val="0"/>
              <w:jc w:val="center"/>
              <w:rPr>
                <w:rFonts w:cs="Times New Roman"/>
                <w:iCs/>
                <w:sz w:val="20"/>
                <w:szCs w:val="20"/>
              </w:rPr>
            </w:pPr>
            <w:r w:rsidRPr="00B32C09">
              <w:rPr>
                <w:rFonts w:cs="Times New Roman"/>
                <w:iCs/>
                <w:sz w:val="20"/>
                <w:szCs w:val="20"/>
              </w:rPr>
              <w:t>2.5.4</w:t>
            </w:r>
          </w:p>
        </w:tc>
        <w:tc>
          <w:tcPr>
            <w:tcW w:w="345" w:type="pct"/>
            <w:shd w:val="clear" w:color="auto" w:fill="auto"/>
          </w:tcPr>
          <w:p w14:paraId="039E7B88" w14:textId="77777777" w:rsidR="005E14D2" w:rsidRPr="00B32C09" w:rsidRDefault="005E14D2" w:rsidP="00B32C09">
            <w:pPr>
              <w:autoSpaceDE w:val="0"/>
              <w:autoSpaceDN w:val="0"/>
              <w:adjustRightInd w:val="0"/>
              <w:ind w:firstLine="0"/>
              <w:jc w:val="center"/>
              <w:rPr>
                <w:rFonts w:eastAsia="TimesNewRoman" w:cs="Times New Roman"/>
                <w:sz w:val="20"/>
                <w:szCs w:val="20"/>
              </w:rPr>
            </w:pPr>
            <w:r w:rsidRPr="00B32C09">
              <w:rPr>
                <w:rFonts w:cs="Times New Roman"/>
                <w:sz w:val="20"/>
                <w:szCs w:val="20"/>
              </w:rPr>
              <w:t>602020402</w:t>
            </w:r>
          </w:p>
        </w:tc>
        <w:tc>
          <w:tcPr>
            <w:tcW w:w="767" w:type="pct"/>
            <w:shd w:val="clear" w:color="auto" w:fill="auto"/>
          </w:tcPr>
          <w:p w14:paraId="71F5C381" w14:textId="77777777" w:rsidR="005E14D2" w:rsidRPr="00B32C09" w:rsidRDefault="005E14D2" w:rsidP="00B32C09">
            <w:pPr>
              <w:autoSpaceDE w:val="0"/>
              <w:autoSpaceDN w:val="0"/>
              <w:adjustRightInd w:val="0"/>
              <w:ind w:firstLine="0"/>
              <w:jc w:val="center"/>
              <w:rPr>
                <w:rFonts w:eastAsia="TimesNewRoman" w:cs="Times New Roman"/>
                <w:sz w:val="20"/>
                <w:szCs w:val="20"/>
              </w:rPr>
            </w:pPr>
            <w:r w:rsidRPr="00B32C09">
              <w:rPr>
                <w:rFonts w:eastAsia="TimesNewRoman" w:cs="Times New Roman"/>
                <w:sz w:val="20"/>
                <w:szCs w:val="20"/>
              </w:rPr>
              <w:t>Мусоросортировочная станция в Шабалинском районе</w:t>
            </w:r>
          </w:p>
        </w:tc>
        <w:tc>
          <w:tcPr>
            <w:tcW w:w="610" w:type="pct"/>
            <w:shd w:val="clear" w:color="auto" w:fill="auto"/>
          </w:tcPr>
          <w:p w14:paraId="7C5A276B" w14:textId="77777777" w:rsidR="005E14D2" w:rsidRPr="00B32C09" w:rsidRDefault="005E14D2" w:rsidP="00B32C09">
            <w:pPr>
              <w:spacing w:before="0" w:after="0"/>
              <w:ind w:firstLine="0"/>
              <w:contextualSpacing w:val="0"/>
              <w:jc w:val="center"/>
              <w:rPr>
                <w:rFonts w:cs="Times New Roman"/>
                <w:sz w:val="20"/>
                <w:szCs w:val="20"/>
              </w:rPr>
            </w:pPr>
            <w:r w:rsidRPr="00B32C09">
              <w:rPr>
                <w:rFonts w:cs="Times New Roman"/>
                <w:sz w:val="20"/>
                <w:szCs w:val="20"/>
              </w:rPr>
              <w:t>Объект по обработке, утилизации, обезвреживанию отходов</w:t>
            </w:r>
          </w:p>
        </w:tc>
        <w:tc>
          <w:tcPr>
            <w:tcW w:w="613" w:type="pct"/>
            <w:shd w:val="clear" w:color="auto" w:fill="auto"/>
          </w:tcPr>
          <w:p w14:paraId="29A721F1" w14:textId="77777777" w:rsidR="005E14D2" w:rsidRPr="00B32C09" w:rsidRDefault="005E14D2" w:rsidP="00B32C09">
            <w:pPr>
              <w:autoSpaceDE w:val="0"/>
              <w:autoSpaceDN w:val="0"/>
              <w:adjustRightInd w:val="0"/>
              <w:ind w:firstLine="0"/>
              <w:jc w:val="center"/>
              <w:rPr>
                <w:rFonts w:eastAsia="TimesNewRoman" w:cs="Times New Roman"/>
                <w:sz w:val="20"/>
                <w:szCs w:val="20"/>
              </w:rPr>
            </w:pPr>
            <w:r w:rsidRPr="00B32C09">
              <w:rPr>
                <w:rFonts w:eastAsia="TimesNewRoman" w:cs="Times New Roman"/>
                <w:sz w:val="20"/>
                <w:szCs w:val="20"/>
              </w:rPr>
              <w:t>строительство</w:t>
            </w:r>
          </w:p>
        </w:tc>
        <w:tc>
          <w:tcPr>
            <w:tcW w:w="614" w:type="pct"/>
            <w:shd w:val="clear" w:color="auto" w:fill="auto"/>
          </w:tcPr>
          <w:p w14:paraId="0BCDEDF3" w14:textId="77777777" w:rsidR="005E14D2" w:rsidRPr="00B32C09" w:rsidRDefault="005E14D2" w:rsidP="00B32C09">
            <w:pPr>
              <w:autoSpaceDE w:val="0"/>
              <w:autoSpaceDN w:val="0"/>
              <w:adjustRightInd w:val="0"/>
              <w:ind w:firstLine="0"/>
              <w:jc w:val="center"/>
              <w:rPr>
                <w:rFonts w:eastAsia="TimesNewRoman" w:cs="Times New Roman"/>
                <w:sz w:val="20"/>
                <w:szCs w:val="20"/>
              </w:rPr>
            </w:pPr>
            <w:r w:rsidRPr="00B32C09">
              <w:rPr>
                <w:rFonts w:eastAsia="TimesNewRoman" w:cs="Times New Roman"/>
                <w:sz w:val="20"/>
                <w:szCs w:val="20"/>
              </w:rPr>
              <w:t>Ленинское городское поселение Шабалинского района</w:t>
            </w:r>
          </w:p>
        </w:tc>
        <w:tc>
          <w:tcPr>
            <w:tcW w:w="572" w:type="pct"/>
            <w:shd w:val="clear" w:color="auto" w:fill="auto"/>
          </w:tcPr>
          <w:p w14:paraId="762E3D1E" w14:textId="77777777" w:rsidR="005E14D2" w:rsidRPr="00B32C09" w:rsidRDefault="005E14D2" w:rsidP="00B32C09">
            <w:pPr>
              <w:spacing w:before="0" w:after="0"/>
              <w:ind w:firstLine="0"/>
              <w:contextualSpacing w:val="0"/>
              <w:jc w:val="center"/>
              <w:rPr>
                <w:rFonts w:cs="Times New Roman"/>
                <w:iCs/>
                <w:sz w:val="20"/>
                <w:szCs w:val="20"/>
              </w:rPr>
            </w:pPr>
            <w:r w:rsidRPr="00B32C09">
              <w:rPr>
                <w:rFonts w:cs="Times New Roman"/>
                <w:iCs/>
                <w:sz w:val="20"/>
                <w:szCs w:val="20"/>
              </w:rPr>
              <w:t>Мощность 15 тыс. тонн/год</w:t>
            </w:r>
          </w:p>
        </w:tc>
        <w:tc>
          <w:tcPr>
            <w:tcW w:w="376" w:type="pct"/>
            <w:shd w:val="clear" w:color="auto" w:fill="auto"/>
          </w:tcPr>
          <w:p w14:paraId="66EBB0CA" w14:textId="77777777" w:rsidR="005E14D2" w:rsidRPr="00B32C09" w:rsidRDefault="005E14D2" w:rsidP="00B32C09">
            <w:pPr>
              <w:autoSpaceDE w:val="0"/>
              <w:autoSpaceDN w:val="0"/>
              <w:adjustRightInd w:val="0"/>
              <w:ind w:firstLine="0"/>
              <w:jc w:val="center"/>
              <w:rPr>
                <w:rFonts w:eastAsia="TimesNewRoman" w:cs="Times New Roman"/>
                <w:sz w:val="20"/>
                <w:szCs w:val="20"/>
              </w:rPr>
            </w:pPr>
            <w:r w:rsidRPr="00B32C09">
              <w:rPr>
                <w:rFonts w:eastAsia="TimesNewRoman" w:cs="Times New Roman"/>
                <w:sz w:val="20"/>
                <w:szCs w:val="20"/>
              </w:rPr>
              <w:t>2025</w:t>
            </w:r>
          </w:p>
        </w:tc>
        <w:tc>
          <w:tcPr>
            <w:tcW w:w="506" w:type="pct"/>
            <w:shd w:val="clear" w:color="auto" w:fill="auto"/>
          </w:tcPr>
          <w:p w14:paraId="7AEA3030" w14:textId="77777777" w:rsidR="005E14D2" w:rsidRPr="00B32C09" w:rsidRDefault="005E14D2" w:rsidP="00B32C09">
            <w:pPr>
              <w:autoSpaceDE w:val="0"/>
              <w:autoSpaceDN w:val="0"/>
              <w:adjustRightInd w:val="0"/>
              <w:ind w:firstLine="0"/>
              <w:jc w:val="center"/>
              <w:rPr>
                <w:rFonts w:eastAsia="TimesNewRoman" w:cs="Times New Roman"/>
                <w:sz w:val="20"/>
                <w:szCs w:val="20"/>
              </w:rPr>
            </w:pPr>
            <w:r w:rsidRPr="00B32C09">
              <w:rPr>
                <w:rFonts w:eastAsia="TimesNewRoman" w:cs="Times New Roman"/>
                <w:sz w:val="20"/>
                <w:szCs w:val="20"/>
              </w:rPr>
              <w:t>Санитарно-защитная зона – 300 м, СанПиН 2.2.1/2.1.1.1200 – 03</w:t>
            </w:r>
          </w:p>
        </w:tc>
      </w:tr>
      <w:tr w:rsidR="00EF6DDD" w:rsidRPr="00B32C09" w14:paraId="6242E6B7" w14:textId="77777777" w:rsidTr="00EE0667">
        <w:trPr>
          <w:trHeight w:val="20"/>
        </w:trPr>
        <w:tc>
          <w:tcPr>
            <w:tcW w:w="131" w:type="pct"/>
            <w:shd w:val="clear" w:color="auto" w:fill="auto"/>
          </w:tcPr>
          <w:p w14:paraId="266495AC" w14:textId="77777777" w:rsidR="005E14D2" w:rsidRPr="00B32C09" w:rsidRDefault="005E14D2" w:rsidP="00B32C09">
            <w:pPr>
              <w:numPr>
                <w:ilvl w:val="0"/>
                <w:numId w:val="9"/>
              </w:numPr>
              <w:spacing w:before="0" w:after="0"/>
              <w:ind w:left="0" w:firstLine="0"/>
              <w:contextualSpacing w:val="0"/>
              <w:jc w:val="center"/>
              <w:rPr>
                <w:rFonts w:cs="Times New Roman"/>
                <w:iCs/>
                <w:sz w:val="20"/>
                <w:szCs w:val="20"/>
              </w:rPr>
            </w:pPr>
          </w:p>
        </w:tc>
        <w:tc>
          <w:tcPr>
            <w:tcW w:w="466" w:type="pct"/>
            <w:shd w:val="clear" w:color="auto" w:fill="auto"/>
          </w:tcPr>
          <w:p w14:paraId="7BCEA8AB" w14:textId="77777777" w:rsidR="005E14D2" w:rsidRPr="00B32C09" w:rsidRDefault="005E14D2" w:rsidP="00B32C09">
            <w:pPr>
              <w:spacing w:before="0" w:after="0"/>
              <w:ind w:firstLine="0"/>
              <w:contextualSpacing w:val="0"/>
              <w:jc w:val="center"/>
              <w:rPr>
                <w:rFonts w:cs="Times New Roman"/>
                <w:iCs/>
                <w:sz w:val="20"/>
                <w:szCs w:val="20"/>
              </w:rPr>
            </w:pPr>
            <w:r w:rsidRPr="00B32C09">
              <w:rPr>
                <w:rFonts w:cs="Times New Roman"/>
                <w:iCs/>
                <w:sz w:val="20"/>
                <w:szCs w:val="20"/>
              </w:rPr>
              <w:t>2.5.5</w:t>
            </w:r>
          </w:p>
        </w:tc>
        <w:tc>
          <w:tcPr>
            <w:tcW w:w="345" w:type="pct"/>
            <w:shd w:val="clear" w:color="auto" w:fill="auto"/>
          </w:tcPr>
          <w:p w14:paraId="4229A95F" w14:textId="77777777" w:rsidR="005E14D2" w:rsidRPr="00B32C09" w:rsidRDefault="005E14D2" w:rsidP="00B32C09">
            <w:pPr>
              <w:autoSpaceDE w:val="0"/>
              <w:autoSpaceDN w:val="0"/>
              <w:adjustRightInd w:val="0"/>
              <w:ind w:firstLine="0"/>
              <w:jc w:val="center"/>
              <w:rPr>
                <w:rFonts w:eastAsia="TimesNewRoman" w:cs="Times New Roman"/>
                <w:sz w:val="20"/>
                <w:szCs w:val="20"/>
              </w:rPr>
            </w:pPr>
            <w:r w:rsidRPr="00B32C09">
              <w:rPr>
                <w:rFonts w:eastAsia="TimesNewRoman" w:cs="Times New Roman"/>
                <w:sz w:val="20"/>
                <w:szCs w:val="20"/>
              </w:rPr>
              <w:t>602020401</w:t>
            </w:r>
          </w:p>
        </w:tc>
        <w:tc>
          <w:tcPr>
            <w:tcW w:w="767" w:type="pct"/>
            <w:shd w:val="clear" w:color="auto" w:fill="auto"/>
          </w:tcPr>
          <w:p w14:paraId="53538816" w14:textId="77777777" w:rsidR="005E14D2" w:rsidRPr="00B32C09" w:rsidRDefault="005E14D2" w:rsidP="00B32C09">
            <w:pPr>
              <w:autoSpaceDE w:val="0"/>
              <w:autoSpaceDN w:val="0"/>
              <w:adjustRightInd w:val="0"/>
              <w:ind w:firstLine="0"/>
              <w:jc w:val="center"/>
              <w:rPr>
                <w:rFonts w:eastAsia="TimesNewRoman" w:cs="Times New Roman"/>
                <w:sz w:val="20"/>
                <w:szCs w:val="20"/>
              </w:rPr>
            </w:pPr>
            <w:r w:rsidRPr="00B32C09">
              <w:rPr>
                <w:rFonts w:eastAsia="TimesNewRoman" w:cs="Times New Roman"/>
                <w:sz w:val="20"/>
                <w:szCs w:val="20"/>
              </w:rPr>
              <w:t>Объект размещения отходов в составе комплексного объекта по обращению с ТКО в Вятскополянском районе</w:t>
            </w:r>
          </w:p>
        </w:tc>
        <w:tc>
          <w:tcPr>
            <w:tcW w:w="610" w:type="pct"/>
            <w:shd w:val="clear" w:color="auto" w:fill="auto"/>
          </w:tcPr>
          <w:p w14:paraId="4698A762" w14:textId="77777777" w:rsidR="005E14D2" w:rsidRPr="00B32C09" w:rsidRDefault="005E14D2" w:rsidP="00B32C09">
            <w:pPr>
              <w:pStyle w:val="115"/>
              <w:rPr>
                <w:sz w:val="20"/>
                <w:szCs w:val="20"/>
              </w:rPr>
            </w:pPr>
            <w:r w:rsidRPr="00B32C09">
              <w:rPr>
                <w:sz w:val="20"/>
                <w:szCs w:val="20"/>
              </w:rPr>
              <w:t>Объект размещения отходов</w:t>
            </w:r>
          </w:p>
        </w:tc>
        <w:tc>
          <w:tcPr>
            <w:tcW w:w="613" w:type="pct"/>
            <w:shd w:val="clear" w:color="auto" w:fill="auto"/>
          </w:tcPr>
          <w:p w14:paraId="695A29F3" w14:textId="77777777" w:rsidR="005E14D2" w:rsidRPr="00B32C09" w:rsidRDefault="005E14D2" w:rsidP="00B32C09">
            <w:pPr>
              <w:autoSpaceDE w:val="0"/>
              <w:autoSpaceDN w:val="0"/>
              <w:adjustRightInd w:val="0"/>
              <w:ind w:firstLine="0"/>
              <w:jc w:val="center"/>
              <w:rPr>
                <w:rFonts w:eastAsia="TimesNewRoman" w:cs="Times New Roman"/>
                <w:sz w:val="20"/>
                <w:szCs w:val="20"/>
              </w:rPr>
            </w:pPr>
            <w:r w:rsidRPr="00B32C09">
              <w:rPr>
                <w:rFonts w:eastAsia="TimesNewRoman" w:cs="Times New Roman"/>
                <w:sz w:val="20"/>
                <w:szCs w:val="20"/>
              </w:rPr>
              <w:t>строительство</w:t>
            </w:r>
          </w:p>
        </w:tc>
        <w:tc>
          <w:tcPr>
            <w:tcW w:w="614" w:type="pct"/>
            <w:shd w:val="clear" w:color="auto" w:fill="auto"/>
          </w:tcPr>
          <w:p w14:paraId="430836D4" w14:textId="77777777" w:rsidR="005E14D2" w:rsidRPr="00B32C09" w:rsidRDefault="005E14D2" w:rsidP="00B32C09">
            <w:pPr>
              <w:autoSpaceDE w:val="0"/>
              <w:autoSpaceDN w:val="0"/>
              <w:adjustRightInd w:val="0"/>
              <w:ind w:firstLine="0"/>
              <w:jc w:val="center"/>
              <w:rPr>
                <w:rFonts w:eastAsia="TimesNewRoman" w:cs="Times New Roman"/>
                <w:sz w:val="20"/>
                <w:szCs w:val="20"/>
              </w:rPr>
            </w:pPr>
            <w:r w:rsidRPr="00B32C09">
              <w:rPr>
                <w:rFonts w:eastAsia="TimesNewRoman" w:cs="Times New Roman"/>
                <w:sz w:val="20"/>
                <w:szCs w:val="20"/>
              </w:rPr>
              <w:t>с.п. Ершовское Вятскополянского района Кировской области</w:t>
            </w:r>
          </w:p>
        </w:tc>
        <w:tc>
          <w:tcPr>
            <w:tcW w:w="572" w:type="pct"/>
            <w:shd w:val="clear" w:color="auto" w:fill="auto"/>
          </w:tcPr>
          <w:p w14:paraId="2D2C3DE8" w14:textId="77777777" w:rsidR="005E14D2" w:rsidRPr="00B32C09" w:rsidRDefault="005E14D2" w:rsidP="00B32C09">
            <w:pPr>
              <w:spacing w:before="0" w:after="0"/>
              <w:ind w:firstLine="0"/>
              <w:contextualSpacing w:val="0"/>
              <w:jc w:val="center"/>
              <w:rPr>
                <w:rFonts w:cs="Times New Roman"/>
                <w:iCs/>
                <w:sz w:val="20"/>
                <w:szCs w:val="20"/>
              </w:rPr>
            </w:pPr>
            <w:r w:rsidRPr="00B32C09">
              <w:rPr>
                <w:rFonts w:cs="Times New Roman"/>
                <w:iCs/>
                <w:sz w:val="20"/>
                <w:szCs w:val="20"/>
              </w:rPr>
              <w:t>Мощность 16,8 тыс. тонн/год</w:t>
            </w:r>
          </w:p>
        </w:tc>
        <w:tc>
          <w:tcPr>
            <w:tcW w:w="376" w:type="pct"/>
            <w:shd w:val="clear" w:color="auto" w:fill="auto"/>
          </w:tcPr>
          <w:p w14:paraId="154FAD6C" w14:textId="77777777" w:rsidR="005E14D2" w:rsidRPr="00B32C09" w:rsidRDefault="005E14D2" w:rsidP="00B32C09">
            <w:pPr>
              <w:autoSpaceDE w:val="0"/>
              <w:autoSpaceDN w:val="0"/>
              <w:adjustRightInd w:val="0"/>
              <w:ind w:firstLine="0"/>
              <w:jc w:val="center"/>
              <w:rPr>
                <w:rFonts w:eastAsia="TimesNewRoman" w:cs="Times New Roman"/>
                <w:sz w:val="20"/>
                <w:szCs w:val="20"/>
              </w:rPr>
            </w:pPr>
            <w:r w:rsidRPr="00B32C09">
              <w:rPr>
                <w:rFonts w:eastAsia="TimesNewRoman" w:cs="Times New Roman"/>
                <w:sz w:val="20"/>
                <w:szCs w:val="20"/>
              </w:rPr>
              <w:t>2025</w:t>
            </w:r>
          </w:p>
        </w:tc>
        <w:tc>
          <w:tcPr>
            <w:tcW w:w="506" w:type="pct"/>
            <w:shd w:val="clear" w:color="auto" w:fill="auto"/>
          </w:tcPr>
          <w:p w14:paraId="2CBCCE4B" w14:textId="77777777" w:rsidR="005E14D2" w:rsidRPr="00B32C09" w:rsidRDefault="005E14D2" w:rsidP="00B32C09">
            <w:pPr>
              <w:autoSpaceDE w:val="0"/>
              <w:autoSpaceDN w:val="0"/>
              <w:adjustRightInd w:val="0"/>
              <w:ind w:firstLine="0"/>
              <w:jc w:val="center"/>
              <w:rPr>
                <w:rFonts w:eastAsia="TimesNewRoman" w:cs="Times New Roman"/>
                <w:sz w:val="20"/>
                <w:szCs w:val="20"/>
              </w:rPr>
            </w:pPr>
            <w:r w:rsidRPr="00B32C09">
              <w:rPr>
                <w:rFonts w:eastAsia="TimesNewRoman" w:cs="Times New Roman"/>
                <w:sz w:val="20"/>
                <w:szCs w:val="20"/>
              </w:rPr>
              <w:t>Санитарно-защитная зона – 500 м, СанПиН 2.2.1/2.1.1.1200 – 03</w:t>
            </w:r>
          </w:p>
        </w:tc>
      </w:tr>
      <w:tr w:rsidR="00EF6DDD" w:rsidRPr="00B32C09" w14:paraId="46F569C4" w14:textId="77777777" w:rsidTr="00EE0667">
        <w:trPr>
          <w:trHeight w:val="20"/>
        </w:trPr>
        <w:tc>
          <w:tcPr>
            <w:tcW w:w="131" w:type="pct"/>
            <w:shd w:val="clear" w:color="auto" w:fill="auto"/>
          </w:tcPr>
          <w:p w14:paraId="3B99E1A8" w14:textId="77777777" w:rsidR="005E14D2" w:rsidRPr="00B32C09" w:rsidRDefault="005E14D2" w:rsidP="00B32C09">
            <w:pPr>
              <w:numPr>
                <w:ilvl w:val="0"/>
                <w:numId w:val="9"/>
              </w:numPr>
              <w:spacing w:before="0" w:after="0"/>
              <w:ind w:left="0" w:firstLine="0"/>
              <w:contextualSpacing w:val="0"/>
              <w:jc w:val="center"/>
              <w:rPr>
                <w:rFonts w:cs="Times New Roman"/>
                <w:iCs/>
                <w:sz w:val="20"/>
                <w:szCs w:val="20"/>
              </w:rPr>
            </w:pPr>
          </w:p>
        </w:tc>
        <w:tc>
          <w:tcPr>
            <w:tcW w:w="466" w:type="pct"/>
            <w:shd w:val="clear" w:color="auto" w:fill="auto"/>
          </w:tcPr>
          <w:p w14:paraId="1972C872" w14:textId="77777777" w:rsidR="005E14D2" w:rsidRPr="00B32C09" w:rsidRDefault="005E14D2" w:rsidP="00B32C09">
            <w:pPr>
              <w:spacing w:before="0" w:after="0"/>
              <w:ind w:firstLine="0"/>
              <w:contextualSpacing w:val="0"/>
              <w:jc w:val="center"/>
              <w:rPr>
                <w:rFonts w:cs="Times New Roman"/>
                <w:iCs/>
                <w:sz w:val="20"/>
                <w:szCs w:val="20"/>
              </w:rPr>
            </w:pPr>
            <w:r w:rsidRPr="00B32C09">
              <w:rPr>
                <w:rFonts w:cs="Times New Roman"/>
                <w:iCs/>
                <w:sz w:val="20"/>
                <w:szCs w:val="20"/>
              </w:rPr>
              <w:t>2.5.6</w:t>
            </w:r>
          </w:p>
        </w:tc>
        <w:tc>
          <w:tcPr>
            <w:tcW w:w="345" w:type="pct"/>
            <w:shd w:val="clear" w:color="auto" w:fill="auto"/>
          </w:tcPr>
          <w:p w14:paraId="63806BCB" w14:textId="77777777" w:rsidR="005E14D2" w:rsidRPr="00B32C09" w:rsidRDefault="005E14D2" w:rsidP="00B32C09">
            <w:pPr>
              <w:autoSpaceDE w:val="0"/>
              <w:autoSpaceDN w:val="0"/>
              <w:adjustRightInd w:val="0"/>
              <w:ind w:firstLine="0"/>
              <w:jc w:val="center"/>
              <w:rPr>
                <w:rFonts w:eastAsia="TimesNewRoman" w:cs="Times New Roman"/>
                <w:sz w:val="20"/>
                <w:szCs w:val="20"/>
              </w:rPr>
            </w:pPr>
            <w:r w:rsidRPr="00B32C09">
              <w:rPr>
                <w:rFonts w:eastAsia="TimesNewRoman" w:cs="Times New Roman"/>
                <w:sz w:val="20"/>
                <w:szCs w:val="20"/>
              </w:rPr>
              <w:t>602020402</w:t>
            </w:r>
          </w:p>
        </w:tc>
        <w:tc>
          <w:tcPr>
            <w:tcW w:w="767" w:type="pct"/>
            <w:shd w:val="clear" w:color="auto" w:fill="auto"/>
          </w:tcPr>
          <w:p w14:paraId="50B4354B" w14:textId="77777777" w:rsidR="005E14D2" w:rsidRPr="00B32C09" w:rsidRDefault="005E14D2" w:rsidP="00B32C09">
            <w:pPr>
              <w:autoSpaceDE w:val="0"/>
              <w:autoSpaceDN w:val="0"/>
              <w:adjustRightInd w:val="0"/>
              <w:ind w:firstLine="0"/>
              <w:jc w:val="center"/>
              <w:rPr>
                <w:rFonts w:eastAsia="TimesNewRoman" w:cs="Times New Roman"/>
                <w:sz w:val="20"/>
                <w:szCs w:val="20"/>
              </w:rPr>
            </w:pPr>
            <w:r w:rsidRPr="00B32C09">
              <w:rPr>
                <w:rFonts w:eastAsia="TimesNewRoman" w:cs="Times New Roman"/>
                <w:sz w:val="20"/>
                <w:szCs w:val="20"/>
              </w:rPr>
              <w:t>Мусоросортировочная станция  в составе комплексного объекта по обращению с ТКО в Вятскополянском районе</w:t>
            </w:r>
          </w:p>
        </w:tc>
        <w:tc>
          <w:tcPr>
            <w:tcW w:w="610" w:type="pct"/>
            <w:shd w:val="clear" w:color="auto" w:fill="auto"/>
          </w:tcPr>
          <w:p w14:paraId="2C6D6353" w14:textId="77777777" w:rsidR="005E14D2" w:rsidRPr="00B32C09" w:rsidRDefault="005E14D2" w:rsidP="00B32C09">
            <w:pPr>
              <w:spacing w:before="0" w:after="0"/>
              <w:ind w:firstLine="0"/>
              <w:contextualSpacing w:val="0"/>
              <w:jc w:val="center"/>
              <w:rPr>
                <w:rFonts w:cs="Times New Roman"/>
                <w:sz w:val="20"/>
                <w:szCs w:val="20"/>
              </w:rPr>
            </w:pPr>
            <w:r w:rsidRPr="00B32C09">
              <w:rPr>
                <w:rFonts w:cs="Times New Roman"/>
                <w:sz w:val="20"/>
                <w:szCs w:val="20"/>
              </w:rPr>
              <w:t>Объект по обработке, утилизации, обезвреживанию отходов</w:t>
            </w:r>
          </w:p>
        </w:tc>
        <w:tc>
          <w:tcPr>
            <w:tcW w:w="613" w:type="pct"/>
            <w:shd w:val="clear" w:color="auto" w:fill="auto"/>
          </w:tcPr>
          <w:p w14:paraId="7B884243" w14:textId="77777777" w:rsidR="005E14D2" w:rsidRPr="00B32C09" w:rsidRDefault="005E14D2" w:rsidP="00B32C09">
            <w:pPr>
              <w:autoSpaceDE w:val="0"/>
              <w:autoSpaceDN w:val="0"/>
              <w:adjustRightInd w:val="0"/>
              <w:ind w:firstLine="0"/>
              <w:jc w:val="center"/>
              <w:rPr>
                <w:rFonts w:eastAsia="TimesNewRoman" w:cs="Times New Roman"/>
                <w:sz w:val="20"/>
                <w:szCs w:val="20"/>
              </w:rPr>
            </w:pPr>
            <w:r w:rsidRPr="00B32C09">
              <w:rPr>
                <w:rFonts w:eastAsia="TimesNewRoman" w:cs="Times New Roman"/>
                <w:sz w:val="20"/>
                <w:szCs w:val="20"/>
              </w:rPr>
              <w:t>строительство</w:t>
            </w:r>
          </w:p>
        </w:tc>
        <w:tc>
          <w:tcPr>
            <w:tcW w:w="614" w:type="pct"/>
            <w:shd w:val="clear" w:color="auto" w:fill="auto"/>
          </w:tcPr>
          <w:p w14:paraId="3562FFBF" w14:textId="77777777" w:rsidR="005E14D2" w:rsidRPr="00B32C09" w:rsidRDefault="005E14D2" w:rsidP="00B32C09">
            <w:pPr>
              <w:autoSpaceDE w:val="0"/>
              <w:autoSpaceDN w:val="0"/>
              <w:adjustRightInd w:val="0"/>
              <w:ind w:firstLine="0"/>
              <w:jc w:val="center"/>
              <w:rPr>
                <w:rFonts w:eastAsia="TimesNewRoman" w:cs="Times New Roman"/>
                <w:sz w:val="20"/>
                <w:szCs w:val="20"/>
              </w:rPr>
            </w:pPr>
            <w:r w:rsidRPr="00B32C09">
              <w:rPr>
                <w:rFonts w:eastAsia="TimesNewRoman" w:cs="Times New Roman"/>
                <w:sz w:val="20"/>
                <w:szCs w:val="20"/>
              </w:rPr>
              <w:t>с.п. Ершовское Вятскополянского района Кировской области</w:t>
            </w:r>
          </w:p>
        </w:tc>
        <w:tc>
          <w:tcPr>
            <w:tcW w:w="572" w:type="pct"/>
            <w:shd w:val="clear" w:color="auto" w:fill="auto"/>
          </w:tcPr>
          <w:p w14:paraId="31FA2285" w14:textId="77777777" w:rsidR="005E14D2" w:rsidRPr="00B32C09" w:rsidRDefault="005E14D2" w:rsidP="00B32C09">
            <w:pPr>
              <w:spacing w:before="0" w:after="0"/>
              <w:ind w:firstLine="0"/>
              <w:contextualSpacing w:val="0"/>
              <w:jc w:val="center"/>
              <w:rPr>
                <w:rFonts w:cs="Times New Roman"/>
                <w:iCs/>
                <w:sz w:val="20"/>
                <w:szCs w:val="20"/>
              </w:rPr>
            </w:pPr>
            <w:r w:rsidRPr="00B32C09">
              <w:rPr>
                <w:rFonts w:cs="Times New Roman"/>
                <w:iCs/>
                <w:sz w:val="20"/>
                <w:szCs w:val="20"/>
              </w:rPr>
              <w:t>Мощность 20 тыс. тонн/год</w:t>
            </w:r>
          </w:p>
        </w:tc>
        <w:tc>
          <w:tcPr>
            <w:tcW w:w="376" w:type="pct"/>
            <w:shd w:val="clear" w:color="auto" w:fill="auto"/>
          </w:tcPr>
          <w:p w14:paraId="640B23E0" w14:textId="77777777" w:rsidR="005E14D2" w:rsidRPr="00B32C09" w:rsidRDefault="005E14D2" w:rsidP="00B32C09">
            <w:pPr>
              <w:autoSpaceDE w:val="0"/>
              <w:autoSpaceDN w:val="0"/>
              <w:adjustRightInd w:val="0"/>
              <w:ind w:firstLine="0"/>
              <w:jc w:val="center"/>
              <w:rPr>
                <w:rFonts w:eastAsia="TimesNewRoman" w:cs="Times New Roman"/>
                <w:sz w:val="20"/>
                <w:szCs w:val="20"/>
              </w:rPr>
            </w:pPr>
            <w:r w:rsidRPr="00B32C09">
              <w:rPr>
                <w:rFonts w:eastAsia="TimesNewRoman" w:cs="Times New Roman"/>
                <w:sz w:val="20"/>
                <w:szCs w:val="20"/>
              </w:rPr>
              <w:t>2025</w:t>
            </w:r>
          </w:p>
        </w:tc>
        <w:tc>
          <w:tcPr>
            <w:tcW w:w="506" w:type="pct"/>
            <w:shd w:val="clear" w:color="auto" w:fill="auto"/>
          </w:tcPr>
          <w:p w14:paraId="1A6C473B" w14:textId="77777777" w:rsidR="005E14D2" w:rsidRPr="00B32C09" w:rsidRDefault="005E14D2" w:rsidP="00B32C09">
            <w:pPr>
              <w:autoSpaceDE w:val="0"/>
              <w:autoSpaceDN w:val="0"/>
              <w:adjustRightInd w:val="0"/>
              <w:ind w:firstLine="0"/>
              <w:jc w:val="center"/>
              <w:rPr>
                <w:rFonts w:eastAsia="TimesNewRoman" w:cs="Times New Roman"/>
                <w:sz w:val="20"/>
                <w:szCs w:val="20"/>
              </w:rPr>
            </w:pPr>
            <w:r w:rsidRPr="00B32C09">
              <w:rPr>
                <w:rFonts w:eastAsia="TimesNewRoman" w:cs="Times New Roman"/>
                <w:sz w:val="20"/>
                <w:szCs w:val="20"/>
              </w:rPr>
              <w:t>Санитарно-защитная зона – 300 м, СанПиН 2.2.1/2.1.1.1200 – 03</w:t>
            </w:r>
          </w:p>
        </w:tc>
      </w:tr>
      <w:tr w:rsidR="00EF6DDD" w:rsidRPr="00B32C09" w14:paraId="1F5F1307" w14:textId="77777777" w:rsidTr="00EE0667">
        <w:trPr>
          <w:trHeight w:val="20"/>
        </w:trPr>
        <w:tc>
          <w:tcPr>
            <w:tcW w:w="131" w:type="pct"/>
            <w:shd w:val="clear" w:color="auto" w:fill="auto"/>
          </w:tcPr>
          <w:p w14:paraId="4FE75B0B" w14:textId="77777777" w:rsidR="005E14D2" w:rsidRPr="00B32C09" w:rsidRDefault="005E14D2" w:rsidP="00B32C09">
            <w:pPr>
              <w:numPr>
                <w:ilvl w:val="0"/>
                <w:numId w:val="9"/>
              </w:numPr>
              <w:spacing w:before="0" w:after="0"/>
              <w:ind w:left="0" w:firstLine="0"/>
              <w:contextualSpacing w:val="0"/>
              <w:jc w:val="center"/>
              <w:rPr>
                <w:rFonts w:cs="Times New Roman"/>
                <w:iCs/>
                <w:sz w:val="20"/>
                <w:szCs w:val="20"/>
              </w:rPr>
            </w:pPr>
          </w:p>
        </w:tc>
        <w:tc>
          <w:tcPr>
            <w:tcW w:w="466" w:type="pct"/>
            <w:shd w:val="clear" w:color="auto" w:fill="auto"/>
          </w:tcPr>
          <w:p w14:paraId="799CA2D6" w14:textId="77777777" w:rsidR="005E14D2" w:rsidRPr="00B32C09" w:rsidRDefault="005E14D2" w:rsidP="00B32C09">
            <w:pPr>
              <w:spacing w:before="0" w:after="0"/>
              <w:ind w:firstLine="0"/>
              <w:contextualSpacing w:val="0"/>
              <w:jc w:val="center"/>
              <w:rPr>
                <w:rFonts w:cs="Times New Roman"/>
                <w:iCs/>
                <w:sz w:val="20"/>
                <w:szCs w:val="20"/>
              </w:rPr>
            </w:pPr>
            <w:r w:rsidRPr="00B32C09">
              <w:rPr>
                <w:rFonts w:cs="Times New Roman"/>
                <w:iCs/>
                <w:sz w:val="20"/>
                <w:szCs w:val="20"/>
              </w:rPr>
              <w:t>2.5.7</w:t>
            </w:r>
          </w:p>
        </w:tc>
        <w:tc>
          <w:tcPr>
            <w:tcW w:w="345" w:type="pct"/>
            <w:shd w:val="clear" w:color="auto" w:fill="auto"/>
          </w:tcPr>
          <w:p w14:paraId="091FF6E3" w14:textId="77777777" w:rsidR="005E14D2" w:rsidRPr="00B32C09" w:rsidRDefault="005E14D2" w:rsidP="00B32C09">
            <w:pPr>
              <w:autoSpaceDE w:val="0"/>
              <w:autoSpaceDN w:val="0"/>
              <w:adjustRightInd w:val="0"/>
              <w:ind w:firstLine="0"/>
              <w:jc w:val="center"/>
              <w:rPr>
                <w:rFonts w:eastAsia="TimesNewRoman" w:cs="Times New Roman"/>
                <w:sz w:val="20"/>
                <w:szCs w:val="20"/>
              </w:rPr>
            </w:pPr>
            <w:r w:rsidRPr="00B32C09">
              <w:rPr>
                <w:rFonts w:eastAsia="TimesNewRoman" w:cs="Times New Roman"/>
                <w:sz w:val="20"/>
                <w:szCs w:val="20"/>
              </w:rPr>
              <w:t>602020401</w:t>
            </w:r>
          </w:p>
        </w:tc>
        <w:tc>
          <w:tcPr>
            <w:tcW w:w="767" w:type="pct"/>
            <w:shd w:val="clear" w:color="auto" w:fill="auto"/>
          </w:tcPr>
          <w:p w14:paraId="2A4F21C8" w14:textId="77777777" w:rsidR="005E14D2" w:rsidRPr="00B32C09" w:rsidRDefault="005E14D2" w:rsidP="00B32C09">
            <w:pPr>
              <w:autoSpaceDE w:val="0"/>
              <w:autoSpaceDN w:val="0"/>
              <w:adjustRightInd w:val="0"/>
              <w:ind w:firstLine="0"/>
              <w:jc w:val="center"/>
              <w:rPr>
                <w:rFonts w:eastAsia="TimesNewRoman" w:cs="Times New Roman"/>
                <w:sz w:val="20"/>
                <w:szCs w:val="20"/>
              </w:rPr>
            </w:pPr>
            <w:r w:rsidRPr="00B32C09">
              <w:rPr>
                <w:rFonts w:eastAsia="TimesNewRoman" w:cs="Times New Roman"/>
                <w:sz w:val="20"/>
                <w:szCs w:val="20"/>
              </w:rPr>
              <w:t>Объект размещения отходов в составе комплексного объекта по обращению с ТКО в Яранском районе</w:t>
            </w:r>
          </w:p>
        </w:tc>
        <w:tc>
          <w:tcPr>
            <w:tcW w:w="610" w:type="pct"/>
            <w:shd w:val="clear" w:color="auto" w:fill="auto"/>
          </w:tcPr>
          <w:p w14:paraId="38CFBBCA" w14:textId="77777777" w:rsidR="005E14D2" w:rsidRPr="00B32C09" w:rsidRDefault="005E14D2" w:rsidP="00B32C09">
            <w:pPr>
              <w:pStyle w:val="115"/>
              <w:rPr>
                <w:sz w:val="20"/>
                <w:szCs w:val="20"/>
              </w:rPr>
            </w:pPr>
            <w:r w:rsidRPr="00B32C09">
              <w:rPr>
                <w:sz w:val="20"/>
                <w:szCs w:val="20"/>
              </w:rPr>
              <w:t>Объект размещения отходов</w:t>
            </w:r>
          </w:p>
        </w:tc>
        <w:tc>
          <w:tcPr>
            <w:tcW w:w="613" w:type="pct"/>
            <w:shd w:val="clear" w:color="auto" w:fill="auto"/>
          </w:tcPr>
          <w:p w14:paraId="14640ED3" w14:textId="77777777" w:rsidR="005E14D2" w:rsidRPr="00B32C09" w:rsidRDefault="005E14D2" w:rsidP="00B32C09">
            <w:pPr>
              <w:autoSpaceDE w:val="0"/>
              <w:autoSpaceDN w:val="0"/>
              <w:adjustRightInd w:val="0"/>
              <w:ind w:firstLine="0"/>
              <w:jc w:val="center"/>
              <w:rPr>
                <w:rFonts w:eastAsia="TimesNewRoman" w:cs="Times New Roman"/>
                <w:sz w:val="20"/>
                <w:szCs w:val="20"/>
              </w:rPr>
            </w:pPr>
            <w:r w:rsidRPr="00B32C09">
              <w:rPr>
                <w:rFonts w:eastAsia="TimesNewRoman" w:cs="Times New Roman"/>
                <w:sz w:val="20"/>
                <w:szCs w:val="20"/>
              </w:rPr>
              <w:t>строительство</w:t>
            </w:r>
          </w:p>
        </w:tc>
        <w:tc>
          <w:tcPr>
            <w:tcW w:w="614" w:type="pct"/>
            <w:shd w:val="clear" w:color="auto" w:fill="auto"/>
          </w:tcPr>
          <w:p w14:paraId="5D997158" w14:textId="77777777" w:rsidR="005E14D2" w:rsidRPr="00B32C09" w:rsidRDefault="005E14D2" w:rsidP="00B32C09">
            <w:pPr>
              <w:autoSpaceDE w:val="0"/>
              <w:autoSpaceDN w:val="0"/>
              <w:adjustRightInd w:val="0"/>
              <w:ind w:firstLine="0"/>
              <w:jc w:val="center"/>
              <w:rPr>
                <w:rFonts w:eastAsia="TimesNewRoman" w:cs="Times New Roman"/>
                <w:sz w:val="20"/>
                <w:szCs w:val="20"/>
              </w:rPr>
            </w:pPr>
            <w:r w:rsidRPr="00B32C09">
              <w:rPr>
                <w:rFonts w:eastAsia="TimesNewRoman" w:cs="Times New Roman"/>
                <w:sz w:val="20"/>
                <w:szCs w:val="20"/>
              </w:rPr>
              <w:t xml:space="preserve">Вблизи дер. </w:t>
            </w:r>
            <w:proofErr w:type="spellStart"/>
            <w:r w:rsidRPr="00B32C09">
              <w:rPr>
                <w:rFonts w:eastAsia="TimesNewRoman" w:cs="Times New Roman"/>
                <w:sz w:val="20"/>
                <w:szCs w:val="20"/>
              </w:rPr>
              <w:t>Кадаево</w:t>
            </w:r>
            <w:proofErr w:type="spellEnd"/>
            <w:r w:rsidRPr="00B32C09">
              <w:rPr>
                <w:rFonts w:eastAsia="TimesNewRoman" w:cs="Times New Roman"/>
                <w:sz w:val="20"/>
                <w:szCs w:val="20"/>
              </w:rPr>
              <w:t xml:space="preserve"> </w:t>
            </w:r>
            <w:proofErr w:type="spellStart"/>
            <w:r w:rsidRPr="00B32C09">
              <w:rPr>
                <w:rFonts w:eastAsia="TimesNewRoman" w:cs="Times New Roman"/>
                <w:sz w:val="20"/>
                <w:szCs w:val="20"/>
              </w:rPr>
              <w:t>Яранского</w:t>
            </w:r>
            <w:proofErr w:type="spellEnd"/>
            <w:r w:rsidRPr="00B32C09">
              <w:rPr>
                <w:rFonts w:eastAsia="TimesNewRoman" w:cs="Times New Roman"/>
                <w:sz w:val="20"/>
                <w:szCs w:val="20"/>
              </w:rPr>
              <w:t xml:space="preserve"> городского поселения Яранского района</w:t>
            </w:r>
          </w:p>
        </w:tc>
        <w:tc>
          <w:tcPr>
            <w:tcW w:w="572" w:type="pct"/>
            <w:shd w:val="clear" w:color="auto" w:fill="auto"/>
          </w:tcPr>
          <w:p w14:paraId="629E1BC0" w14:textId="77777777" w:rsidR="005E14D2" w:rsidRPr="00B32C09" w:rsidRDefault="005E14D2" w:rsidP="00B32C09">
            <w:pPr>
              <w:spacing w:before="0" w:after="0"/>
              <w:ind w:firstLine="0"/>
              <w:contextualSpacing w:val="0"/>
              <w:jc w:val="center"/>
              <w:rPr>
                <w:rFonts w:cs="Times New Roman"/>
                <w:iCs/>
                <w:sz w:val="20"/>
                <w:szCs w:val="20"/>
              </w:rPr>
            </w:pPr>
            <w:r w:rsidRPr="00B32C09">
              <w:rPr>
                <w:rFonts w:cs="Times New Roman"/>
                <w:iCs/>
                <w:sz w:val="20"/>
                <w:szCs w:val="20"/>
              </w:rPr>
              <w:t>Мощность 16,8 тыс. тонн/год</w:t>
            </w:r>
          </w:p>
        </w:tc>
        <w:tc>
          <w:tcPr>
            <w:tcW w:w="376" w:type="pct"/>
            <w:shd w:val="clear" w:color="auto" w:fill="auto"/>
          </w:tcPr>
          <w:p w14:paraId="669B8C55" w14:textId="77777777" w:rsidR="005E14D2" w:rsidRPr="00B32C09" w:rsidRDefault="005E14D2" w:rsidP="00B32C09">
            <w:pPr>
              <w:autoSpaceDE w:val="0"/>
              <w:autoSpaceDN w:val="0"/>
              <w:adjustRightInd w:val="0"/>
              <w:ind w:firstLine="0"/>
              <w:jc w:val="center"/>
              <w:rPr>
                <w:rFonts w:eastAsia="TimesNewRoman" w:cs="Times New Roman"/>
                <w:sz w:val="20"/>
                <w:szCs w:val="20"/>
              </w:rPr>
            </w:pPr>
            <w:r w:rsidRPr="00B32C09">
              <w:rPr>
                <w:rFonts w:eastAsia="TimesNewRoman" w:cs="Times New Roman"/>
                <w:sz w:val="20"/>
                <w:szCs w:val="20"/>
              </w:rPr>
              <w:t>2025</w:t>
            </w:r>
          </w:p>
        </w:tc>
        <w:tc>
          <w:tcPr>
            <w:tcW w:w="506" w:type="pct"/>
            <w:shd w:val="clear" w:color="auto" w:fill="auto"/>
          </w:tcPr>
          <w:p w14:paraId="7863952F" w14:textId="77777777" w:rsidR="005E14D2" w:rsidRPr="00B32C09" w:rsidRDefault="005E14D2" w:rsidP="00B32C09">
            <w:pPr>
              <w:autoSpaceDE w:val="0"/>
              <w:autoSpaceDN w:val="0"/>
              <w:adjustRightInd w:val="0"/>
              <w:ind w:firstLine="0"/>
              <w:jc w:val="center"/>
              <w:rPr>
                <w:rFonts w:eastAsia="TimesNewRoman" w:cs="Times New Roman"/>
                <w:sz w:val="20"/>
                <w:szCs w:val="20"/>
              </w:rPr>
            </w:pPr>
            <w:r w:rsidRPr="00B32C09">
              <w:rPr>
                <w:rFonts w:eastAsia="TimesNewRoman" w:cs="Times New Roman"/>
                <w:sz w:val="20"/>
                <w:szCs w:val="20"/>
              </w:rPr>
              <w:t xml:space="preserve">Санитарно-защитная зона – 500 м, СанПиН 2.2.1/2.1.1.1200 </w:t>
            </w:r>
            <w:r w:rsidRPr="00B32C09">
              <w:rPr>
                <w:rFonts w:eastAsia="TimesNewRoman" w:cs="Times New Roman"/>
                <w:sz w:val="20"/>
                <w:szCs w:val="20"/>
              </w:rPr>
              <w:lastRenderedPageBreak/>
              <w:t>– 03</w:t>
            </w:r>
          </w:p>
        </w:tc>
      </w:tr>
      <w:tr w:rsidR="00EF6DDD" w:rsidRPr="00B32C09" w14:paraId="01326B65" w14:textId="77777777" w:rsidTr="00EE0667">
        <w:trPr>
          <w:trHeight w:val="20"/>
        </w:trPr>
        <w:tc>
          <w:tcPr>
            <w:tcW w:w="131" w:type="pct"/>
            <w:shd w:val="clear" w:color="auto" w:fill="auto"/>
          </w:tcPr>
          <w:p w14:paraId="1D69BD33" w14:textId="77777777" w:rsidR="005E14D2" w:rsidRPr="00B32C09" w:rsidRDefault="005E14D2" w:rsidP="00B32C09">
            <w:pPr>
              <w:numPr>
                <w:ilvl w:val="0"/>
                <w:numId w:val="9"/>
              </w:numPr>
              <w:spacing w:before="0" w:after="0"/>
              <w:ind w:left="0" w:firstLine="0"/>
              <w:contextualSpacing w:val="0"/>
              <w:jc w:val="center"/>
              <w:rPr>
                <w:rFonts w:cs="Times New Roman"/>
                <w:iCs/>
                <w:sz w:val="20"/>
                <w:szCs w:val="20"/>
              </w:rPr>
            </w:pPr>
          </w:p>
        </w:tc>
        <w:tc>
          <w:tcPr>
            <w:tcW w:w="466" w:type="pct"/>
            <w:shd w:val="clear" w:color="auto" w:fill="auto"/>
          </w:tcPr>
          <w:p w14:paraId="7C8C1634" w14:textId="77777777" w:rsidR="005E14D2" w:rsidRPr="00B32C09" w:rsidRDefault="005E14D2" w:rsidP="00B32C09">
            <w:pPr>
              <w:spacing w:before="0" w:after="0"/>
              <w:ind w:firstLine="0"/>
              <w:contextualSpacing w:val="0"/>
              <w:jc w:val="center"/>
              <w:rPr>
                <w:rFonts w:cs="Times New Roman"/>
                <w:iCs/>
                <w:sz w:val="20"/>
                <w:szCs w:val="20"/>
              </w:rPr>
            </w:pPr>
            <w:r w:rsidRPr="00B32C09">
              <w:rPr>
                <w:rFonts w:cs="Times New Roman"/>
                <w:iCs/>
                <w:sz w:val="20"/>
                <w:szCs w:val="20"/>
              </w:rPr>
              <w:t>2.5.8</w:t>
            </w:r>
          </w:p>
        </w:tc>
        <w:tc>
          <w:tcPr>
            <w:tcW w:w="345" w:type="pct"/>
            <w:shd w:val="clear" w:color="auto" w:fill="auto"/>
          </w:tcPr>
          <w:p w14:paraId="253CD070" w14:textId="77777777" w:rsidR="005E14D2" w:rsidRPr="00B32C09" w:rsidRDefault="005E14D2" w:rsidP="00B32C09">
            <w:pPr>
              <w:autoSpaceDE w:val="0"/>
              <w:autoSpaceDN w:val="0"/>
              <w:adjustRightInd w:val="0"/>
              <w:ind w:firstLine="0"/>
              <w:jc w:val="center"/>
              <w:rPr>
                <w:rFonts w:eastAsia="TimesNewRoman" w:cs="Times New Roman"/>
                <w:sz w:val="20"/>
                <w:szCs w:val="20"/>
              </w:rPr>
            </w:pPr>
            <w:r w:rsidRPr="00B32C09">
              <w:rPr>
                <w:rFonts w:eastAsia="TimesNewRoman" w:cs="Times New Roman"/>
                <w:sz w:val="20"/>
                <w:szCs w:val="20"/>
              </w:rPr>
              <w:t>602020402</w:t>
            </w:r>
          </w:p>
        </w:tc>
        <w:tc>
          <w:tcPr>
            <w:tcW w:w="767" w:type="pct"/>
            <w:shd w:val="clear" w:color="auto" w:fill="auto"/>
          </w:tcPr>
          <w:p w14:paraId="291522CB" w14:textId="77777777" w:rsidR="005E14D2" w:rsidRPr="00B32C09" w:rsidRDefault="005E14D2" w:rsidP="00B32C09">
            <w:pPr>
              <w:autoSpaceDE w:val="0"/>
              <w:autoSpaceDN w:val="0"/>
              <w:adjustRightInd w:val="0"/>
              <w:ind w:firstLine="0"/>
              <w:jc w:val="center"/>
              <w:rPr>
                <w:rFonts w:eastAsia="TimesNewRoman" w:cs="Times New Roman"/>
                <w:sz w:val="20"/>
                <w:szCs w:val="20"/>
              </w:rPr>
            </w:pPr>
            <w:r w:rsidRPr="00B32C09">
              <w:rPr>
                <w:rFonts w:eastAsia="TimesNewRoman" w:cs="Times New Roman"/>
                <w:sz w:val="20"/>
                <w:szCs w:val="20"/>
              </w:rPr>
              <w:t>Мусоросортировочная станция в составе комплексного объекта по обращению с ТКО в Яранском районе</w:t>
            </w:r>
          </w:p>
        </w:tc>
        <w:tc>
          <w:tcPr>
            <w:tcW w:w="610" w:type="pct"/>
            <w:shd w:val="clear" w:color="auto" w:fill="auto"/>
          </w:tcPr>
          <w:p w14:paraId="2AE491E0" w14:textId="77777777" w:rsidR="005E14D2" w:rsidRPr="00B32C09" w:rsidRDefault="005E14D2" w:rsidP="00B32C09">
            <w:pPr>
              <w:spacing w:before="0" w:after="0"/>
              <w:ind w:firstLine="0"/>
              <w:contextualSpacing w:val="0"/>
              <w:jc w:val="center"/>
              <w:rPr>
                <w:rFonts w:cs="Times New Roman"/>
                <w:sz w:val="20"/>
                <w:szCs w:val="20"/>
              </w:rPr>
            </w:pPr>
            <w:r w:rsidRPr="00B32C09">
              <w:rPr>
                <w:rFonts w:cs="Times New Roman"/>
                <w:sz w:val="20"/>
                <w:szCs w:val="20"/>
              </w:rPr>
              <w:t>Объект по обработке, утилизации, обезвреживанию отходов</w:t>
            </w:r>
          </w:p>
        </w:tc>
        <w:tc>
          <w:tcPr>
            <w:tcW w:w="613" w:type="pct"/>
            <w:shd w:val="clear" w:color="auto" w:fill="auto"/>
          </w:tcPr>
          <w:p w14:paraId="1DBD06D5" w14:textId="77777777" w:rsidR="005E14D2" w:rsidRPr="00B32C09" w:rsidRDefault="005E14D2" w:rsidP="00B32C09">
            <w:pPr>
              <w:autoSpaceDE w:val="0"/>
              <w:autoSpaceDN w:val="0"/>
              <w:adjustRightInd w:val="0"/>
              <w:ind w:firstLine="0"/>
              <w:jc w:val="center"/>
              <w:rPr>
                <w:rFonts w:eastAsia="TimesNewRoman" w:cs="Times New Roman"/>
                <w:sz w:val="20"/>
                <w:szCs w:val="20"/>
              </w:rPr>
            </w:pPr>
            <w:r w:rsidRPr="00B32C09">
              <w:rPr>
                <w:rFonts w:eastAsia="TimesNewRoman" w:cs="Times New Roman"/>
                <w:sz w:val="20"/>
                <w:szCs w:val="20"/>
              </w:rPr>
              <w:t>строительство</w:t>
            </w:r>
          </w:p>
        </w:tc>
        <w:tc>
          <w:tcPr>
            <w:tcW w:w="614" w:type="pct"/>
            <w:shd w:val="clear" w:color="auto" w:fill="auto"/>
          </w:tcPr>
          <w:p w14:paraId="77BBE5A7" w14:textId="77777777" w:rsidR="005E14D2" w:rsidRPr="00B32C09" w:rsidRDefault="005E14D2" w:rsidP="00B32C09">
            <w:pPr>
              <w:autoSpaceDE w:val="0"/>
              <w:autoSpaceDN w:val="0"/>
              <w:adjustRightInd w:val="0"/>
              <w:ind w:firstLine="0"/>
              <w:jc w:val="center"/>
              <w:rPr>
                <w:rFonts w:eastAsia="TimesNewRoman" w:cs="Times New Roman"/>
                <w:sz w:val="20"/>
                <w:szCs w:val="20"/>
              </w:rPr>
            </w:pPr>
            <w:r w:rsidRPr="00B32C09">
              <w:rPr>
                <w:rFonts w:eastAsia="TimesNewRoman" w:cs="Times New Roman"/>
                <w:sz w:val="20"/>
                <w:szCs w:val="20"/>
              </w:rPr>
              <w:t xml:space="preserve">Вблизи дер. </w:t>
            </w:r>
            <w:proofErr w:type="spellStart"/>
            <w:r w:rsidRPr="00B32C09">
              <w:rPr>
                <w:rFonts w:eastAsia="TimesNewRoman" w:cs="Times New Roman"/>
                <w:sz w:val="20"/>
                <w:szCs w:val="20"/>
              </w:rPr>
              <w:t>Кадаево</w:t>
            </w:r>
            <w:proofErr w:type="spellEnd"/>
            <w:r w:rsidRPr="00B32C09">
              <w:rPr>
                <w:rFonts w:eastAsia="TimesNewRoman" w:cs="Times New Roman"/>
                <w:sz w:val="20"/>
                <w:szCs w:val="20"/>
              </w:rPr>
              <w:t xml:space="preserve"> </w:t>
            </w:r>
            <w:proofErr w:type="spellStart"/>
            <w:r w:rsidRPr="00B32C09">
              <w:rPr>
                <w:rFonts w:eastAsia="TimesNewRoman" w:cs="Times New Roman"/>
                <w:sz w:val="20"/>
                <w:szCs w:val="20"/>
              </w:rPr>
              <w:t>Яранского</w:t>
            </w:r>
            <w:proofErr w:type="spellEnd"/>
            <w:r w:rsidRPr="00B32C09">
              <w:rPr>
                <w:rFonts w:eastAsia="TimesNewRoman" w:cs="Times New Roman"/>
                <w:sz w:val="20"/>
                <w:szCs w:val="20"/>
              </w:rPr>
              <w:t xml:space="preserve"> городского поселения Яранского района</w:t>
            </w:r>
          </w:p>
        </w:tc>
        <w:tc>
          <w:tcPr>
            <w:tcW w:w="572" w:type="pct"/>
            <w:shd w:val="clear" w:color="auto" w:fill="auto"/>
          </w:tcPr>
          <w:p w14:paraId="7E66346C" w14:textId="77777777" w:rsidR="005E14D2" w:rsidRPr="00B32C09" w:rsidRDefault="005E14D2" w:rsidP="00B32C09">
            <w:pPr>
              <w:spacing w:before="0" w:after="0"/>
              <w:ind w:firstLine="0"/>
              <w:contextualSpacing w:val="0"/>
              <w:jc w:val="center"/>
              <w:rPr>
                <w:rFonts w:cs="Times New Roman"/>
                <w:iCs/>
                <w:sz w:val="20"/>
                <w:szCs w:val="20"/>
              </w:rPr>
            </w:pPr>
            <w:r w:rsidRPr="00B32C09">
              <w:rPr>
                <w:rFonts w:cs="Times New Roman"/>
                <w:iCs/>
                <w:sz w:val="20"/>
                <w:szCs w:val="20"/>
              </w:rPr>
              <w:t>Мощность 20 тыс. тонн/год</w:t>
            </w:r>
          </w:p>
        </w:tc>
        <w:tc>
          <w:tcPr>
            <w:tcW w:w="376" w:type="pct"/>
            <w:shd w:val="clear" w:color="auto" w:fill="auto"/>
          </w:tcPr>
          <w:p w14:paraId="31F5FDB5" w14:textId="77777777" w:rsidR="005E14D2" w:rsidRPr="00B32C09" w:rsidRDefault="005E14D2" w:rsidP="00B32C09">
            <w:pPr>
              <w:autoSpaceDE w:val="0"/>
              <w:autoSpaceDN w:val="0"/>
              <w:adjustRightInd w:val="0"/>
              <w:ind w:firstLine="0"/>
              <w:jc w:val="center"/>
              <w:rPr>
                <w:rFonts w:eastAsia="TimesNewRoman" w:cs="Times New Roman"/>
                <w:sz w:val="20"/>
                <w:szCs w:val="20"/>
              </w:rPr>
            </w:pPr>
            <w:r w:rsidRPr="00B32C09">
              <w:rPr>
                <w:rFonts w:eastAsia="TimesNewRoman" w:cs="Times New Roman"/>
                <w:sz w:val="20"/>
                <w:szCs w:val="20"/>
              </w:rPr>
              <w:t>2025</w:t>
            </w:r>
          </w:p>
        </w:tc>
        <w:tc>
          <w:tcPr>
            <w:tcW w:w="506" w:type="pct"/>
            <w:shd w:val="clear" w:color="auto" w:fill="auto"/>
          </w:tcPr>
          <w:p w14:paraId="4512E6F0" w14:textId="77777777" w:rsidR="005E14D2" w:rsidRPr="00B32C09" w:rsidRDefault="005E14D2" w:rsidP="00B32C09">
            <w:pPr>
              <w:autoSpaceDE w:val="0"/>
              <w:autoSpaceDN w:val="0"/>
              <w:adjustRightInd w:val="0"/>
              <w:ind w:firstLine="0"/>
              <w:jc w:val="center"/>
              <w:rPr>
                <w:rFonts w:eastAsia="TimesNewRoman" w:cs="Times New Roman"/>
                <w:sz w:val="20"/>
                <w:szCs w:val="20"/>
              </w:rPr>
            </w:pPr>
            <w:r w:rsidRPr="00B32C09">
              <w:rPr>
                <w:rFonts w:eastAsia="TimesNewRoman" w:cs="Times New Roman"/>
                <w:sz w:val="20"/>
                <w:szCs w:val="20"/>
              </w:rPr>
              <w:t>Санитарно-защитная зона – 300 м, СанПиН 2.2.1/2.1.1.1200 – 03</w:t>
            </w:r>
          </w:p>
        </w:tc>
      </w:tr>
      <w:tr w:rsidR="00EF6DDD" w:rsidRPr="00B32C09" w14:paraId="1B453478" w14:textId="77777777" w:rsidTr="00EE0667">
        <w:trPr>
          <w:trHeight w:val="20"/>
        </w:trPr>
        <w:tc>
          <w:tcPr>
            <w:tcW w:w="131" w:type="pct"/>
            <w:shd w:val="clear" w:color="auto" w:fill="auto"/>
          </w:tcPr>
          <w:p w14:paraId="064EABE1" w14:textId="77777777" w:rsidR="005E14D2" w:rsidRPr="00B32C09" w:rsidRDefault="005E14D2" w:rsidP="00B32C09">
            <w:pPr>
              <w:numPr>
                <w:ilvl w:val="0"/>
                <w:numId w:val="9"/>
              </w:numPr>
              <w:spacing w:before="0" w:after="0"/>
              <w:ind w:left="0" w:firstLine="0"/>
              <w:contextualSpacing w:val="0"/>
              <w:jc w:val="center"/>
              <w:rPr>
                <w:rFonts w:cs="Times New Roman"/>
                <w:iCs/>
                <w:sz w:val="20"/>
                <w:szCs w:val="20"/>
              </w:rPr>
            </w:pPr>
          </w:p>
        </w:tc>
        <w:tc>
          <w:tcPr>
            <w:tcW w:w="466" w:type="pct"/>
            <w:shd w:val="clear" w:color="auto" w:fill="auto"/>
          </w:tcPr>
          <w:p w14:paraId="13249455" w14:textId="77777777" w:rsidR="005E14D2" w:rsidRPr="00B32C09" w:rsidRDefault="005E14D2" w:rsidP="00B32C09">
            <w:pPr>
              <w:spacing w:before="0" w:after="0"/>
              <w:ind w:firstLine="0"/>
              <w:contextualSpacing w:val="0"/>
              <w:jc w:val="center"/>
              <w:rPr>
                <w:rFonts w:cs="Times New Roman"/>
                <w:iCs/>
                <w:sz w:val="20"/>
                <w:szCs w:val="20"/>
              </w:rPr>
            </w:pPr>
            <w:r w:rsidRPr="00B32C09">
              <w:rPr>
                <w:rFonts w:cs="Times New Roman"/>
                <w:iCs/>
                <w:sz w:val="20"/>
                <w:szCs w:val="20"/>
              </w:rPr>
              <w:t>2.5.9</w:t>
            </w:r>
          </w:p>
        </w:tc>
        <w:tc>
          <w:tcPr>
            <w:tcW w:w="345" w:type="pct"/>
            <w:shd w:val="clear" w:color="auto" w:fill="auto"/>
          </w:tcPr>
          <w:p w14:paraId="7D5B4BB0" w14:textId="77777777" w:rsidR="005E14D2" w:rsidRPr="00B32C09" w:rsidRDefault="005E14D2" w:rsidP="00B32C09">
            <w:pPr>
              <w:autoSpaceDE w:val="0"/>
              <w:autoSpaceDN w:val="0"/>
              <w:adjustRightInd w:val="0"/>
              <w:ind w:firstLine="0"/>
              <w:jc w:val="center"/>
              <w:rPr>
                <w:rFonts w:eastAsia="TimesNewRoman" w:cs="Times New Roman"/>
                <w:sz w:val="20"/>
                <w:szCs w:val="20"/>
              </w:rPr>
            </w:pPr>
            <w:r w:rsidRPr="00B32C09">
              <w:rPr>
                <w:rFonts w:eastAsia="TimesNewRoman" w:cs="Times New Roman"/>
                <w:sz w:val="20"/>
                <w:szCs w:val="20"/>
              </w:rPr>
              <w:t>602020401</w:t>
            </w:r>
          </w:p>
        </w:tc>
        <w:tc>
          <w:tcPr>
            <w:tcW w:w="767" w:type="pct"/>
            <w:shd w:val="clear" w:color="auto" w:fill="auto"/>
          </w:tcPr>
          <w:p w14:paraId="32739276" w14:textId="77777777" w:rsidR="005E14D2" w:rsidRPr="00B32C09" w:rsidRDefault="005E14D2" w:rsidP="00B32C09">
            <w:pPr>
              <w:autoSpaceDE w:val="0"/>
              <w:autoSpaceDN w:val="0"/>
              <w:adjustRightInd w:val="0"/>
              <w:ind w:firstLine="0"/>
              <w:jc w:val="center"/>
              <w:rPr>
                <w:rFonts w:eastAsia="TimesNewRoman" w:cs="Times New Roman"/>
                <w:sz w:val="20"/>
                <w:szCs w:val="20"/>
              </w:rPr>
            </w:pPr>
            <w:r w:rsidRPr="00B32C09">
              <w:rPr>
                <w:rFonts w:eastAsia="TimesNewRoman" w:cs="Times New Roman"/>
                <w:sz w:val="20"/>
                <w:szCs w:val="20"/>
              </w:rPr>
              <w:t xml:space="preserve">Полигон ТКО в составе комплексного объекта по обращению с ТКО (КПО </w:t>
            </w:r>
            <w:r w:rsidR="00EE0667" w:rsidRPr="00B32C09">
              <w:rPr>
                <w:rFonts w:eastAsia="TimesNewRoman" w:cs="Times New Roman"/>
                <w:sz w:val="20"/>
                <w:szCs w:val="20"/>
              </w:rPr>
              <w:t>«</w:t>
            </w:r>
            <w:r w:rsidRPr="00B32C09">
              <w:rPr>
                <w:rFonts w:eastAsia="TimesNewRoman" w:cs="Times New Roman"/>
                <w:sz w:val="20"/>
                <w:szCs w:val="20"/>
              </w:rPr>
              <w:t>Центральный</w:t>
            </w:r>
            <w:r w:rsidR="00EE0667" w:rsidRPr="00B32C09">
              <w:rPr>
                <w:rFonts w:eastAsia="TimesNewRoman" w:cs="Times New Roman"/>
                <w:sz w:val="20"/>
                <w:szCs w:val="20"/>
              </w:rPr>
              <w:t>»</w:t>
            </w:r>
            <w:r w:rsidRPr="00B32C09">
              <w:rPr>
                <w:rFonts w:eastAsia="TimesNewRoman" w:cs="Times New Roman"/>
                <w:sz w:val="20"/>
                <w:szCs w:val="20"/>
              </w:rPr>
              <w:t>)</w:t>
            </w:r>
          </w:p>
        </w:tc>
        <w:tc>
          <w:tcPr>
            <w:tcW w:w="610" w:type="pct"/>
            <w:shd w:val="clear" w:color="auto" w:fill="auto"/>
          </w:tcPr>
          <w:p w14:paraId="16C677BC" w14:textId="77777777" w:rsidR="005E14D2" w:rsidRPr="00B32C09" w:rsidRDefault="005E14D2" w:rsidP="00B32C09">
            <w:pPr>
              <w:pStyle w:val="115"/>
              <w:rPr>
                <w:sz w:val="20"/>
                <w:szCs w:val="20"/>
              </w:rPr>
            </w:pPr>
            <w:r w:rsidRPr="00B32C09">
              <w:rPr>
                <w:sz w:val="20"/>
                <w:szCs w:val="20"/>
              </w:rPr>
              <w:t>Объект размещения отходов</w:t>
            </w:r>
          </w:p>
        </w:tc>
        <w:tc>
          <w:tcPr>
            <w:tcW w:w="613" w:type="pct"/>
            <w:shd w:val="clear" w:color="auto" w:fill="auto"/>
          </w:tcPr>
          <w:p w14:paraId="56EC29FB" w14:textId="77777777" w:rsidR="005E14D2" w:rsidRPr="00B32C09" w:rsidRDefault="005E14D2" w:rsidP="00B32C09">
            <w:pPr>
              <w:autoSpaceDE w:val="0"/>
              <w:autoSpaceDN w:val="0"/>
              <w:adjustRightInd w:val="0"/>
              <w:ind w:firstLine="0"/>
              <w:jc w:val="center"/>
              <w:rPr>
                <w:rFonts w:eastAsia="TimesNewRoman" w:cs="Times New Roman"/>
                <w:sz w:val="20"/>
                <w:szCs w:val="20"/>
              </w:rPr>
            </w:pPr>
            <w:r w:rsidRPr="00B32C09">
              <w:rPr>
                <w:rFonts w:eastAsia="TimesNewRoman" w:cs="Times New Roman"/>
                <w:sz w:val="20"/>
                <w:szCs w:val="20"/>
              </w:rPr>
              <w:t>строительство</w:t>
            </w:r>
          </w:p>
        </w:tc>
        <w:tc>
          <w:tcPr>
            <w:tcW w:w="614" w:type="pct"/>
            <w:shd w:val="clear" w:color="auto" w:fill="auto"/>
          </w:tcPr>
          <w:p w14:paraId="3D137559" w14:textId="77777777" w:rsidR="005E14D2" w:rsidRPr="00B32C09" w:rsidRDefault="005E14D2" w:rsidP="00B32C09">
            <w:pPr>
              <w:autoSpaceDE w:val="0"/>
              <w:autoSpaceDN w:val="0"/>
              <w:adjustRightInd w:val="0"/>
              <w:ind w:firstLine="0"/>
              <w:jc w:val="center"/>
              <w:rPr>
                <w:rFonts w:eastAsia="TimesNewRoman" w:cs="Times New Roman"/>
                <w:sz w:val="20"/>
                <w:szCs w:val="20"/>
              </w:rPr>
            </w:pPr>
            <w:r w:rsidRPr="00B32C09">
              <w:rPr>
                <w:rFonts w:eastAsia="TimesNewRoman" w:cs="Times New Roman"/>
                <w:sz w:val="20"/>
                <w:szCs w:val="20"/>
              </w:rPr>
              <w:t>Слободской район, с/п Ленинское</w:t>
            </w:r>
          </w:p>
        </w:tc>
        <w:tc>
          <w:tcPr>
            <w:tcW w:w="572" w:type="pct"/>
            <w:shd w:val="clear" w:color="auto" w:fill="auto"/>
          </w:tcPr>
          <w:p w14:paraId="2E89B824" w14:textId="77777777" w:rsidR="005E14D2" w:rsidRPr="00B32C09" w:rsidRDefault="005E14D2" w:rsidP="00B32C09">
            <w:pPr>
              <w:spacing w:before="0" w:after="0"/>
              <w:ind w:firstLine="0"/>
              <w:contextualSpacing w:val="0"/>
              <w:jc w:val="center"/>
              <w:rPr>
                <w:rFonts w:cs="Times New Roman"/>
                <w:sz w:val="20"/>
                <w:szCs w:val="20"/>
              </w:rPr>
            </w:pPr>
            <w:r w:rsidRPr="00B32C09">
              <w:rPr>
                <w:rFonts w:cs="Times New Roman"/>
                <w:sz w:val="20"/>
                <w:szCs w:val="20"/>
              </w:rPr>
              <w:t>Мощность 90 тыс. тонн/год</w:t>
            </w:r>
          </w:p>
        </w:tc>
        <w:tc>
          <w:tcPr>
            <w:tcW w:w="376" w:type="pct"/>
            <w:shd w:val="clear" w:color="auto" w:fill="auto"/>
          </w:tcPr>
          <w:p w14:paraId="746A0AA0" w14:textId="77777777" w:rsidR="005E14D2" w:rsidRPr="00B32C09" w:rsidRDefault="005E14D2" w:rsidP="00B32C09">
            <w:pPr>
              <w:autoSpaceDE w:val="0"/>
              <w:autoSpaceDN w:val="0"/>
              <w:adjustRightInd w:val="0"/>
              <w:ind w:firstLine="0"/>
              <w:jc w:val="center"/>
              <w:rPr>
                <w:rFonts w:eastAsia="TimesNewRoman" w:cs="Times New Roman"/>
                <w:sz w:val="20"/>
                <w:szCs w:val="20"/>
              </w:rPr>
            </w:pPr>
            <w:r w:rsidRPr="00B32C09">
              <w:rPr>
                <w:rFonts w:eastAsia="TimesNewRoman" w:cs="Times New Roman"/>
                <w:sz w:val="20"/>
                <w:szCs w:val="20"/>
              </w:rPr>
              <w:t>2029</w:t>
            </w:r>
          </w:p>
        </w:tc>
        <w:tc>
          <w:tcPr>
            <w:tcW w:w="506" w:type="pct"/>
            <w:shd w:val="clear" w:color="auto" w:fill="auto"/>
          </w:tcPr>
          <w:p w14:paraId="23269C41" w14:textId="77777777" w:rsidR="005E14D2" w:rsidRPr="00B32C09" w:rsidRDefault="005E14D2" w:rsidP="00B32C09">
            <w:pPr>
              <w:autoSpaceDE w:val="0"/>
              <w:autoSpaceDN w:val="0"/>
              <w:adjustRightInd w:val="0"/>
              <w:ind w:firstLine="0"/>
              <w:jc w:val="center"/>
              <w:rPr>
                <w:rFonts w:eastAsia="TimesNewRoman" w:cs="Times New Roman"/>
                <w:sz w:val="20"/>
                <w:szCs w:val="20"/>
              </w:rPr>
            </w:pPr>
            <w:r w:rsidRPr="00B32C09">
              <w:rPr>
                <w:rFonts w:eastAsia="TimesNewRoman" w:cs="Times New Roman"/>
                <w:sz w:val="20"/>
                <w:szCs w:val="20"/>
              </w:rPr>
              <w:t>Санитарно-защитная зона – 1000 м, СанПиН 2.2.1/2.1.1.1200 – 03</w:t>
            </w:r>
          </w:p>
        </w:tc>
      </w:tr>
      <w:tr w:rsidR="00EF6DDD" w:rsidRPr="00B32C09" w14:paraId="50377818" w14:textId="77777777" w:rsidTr="00EE0667">
        <w:trPr>
          <w:trHeight w:val="20"/>
        </w:trPr>
        <w:tc>
          <w:tcPr>
            <w:tcW w:w="131" w:type="pct"/>
            <w:shd w:val="clear" w:color="auto" w:fill="auto"/>
          </w:tcPr>
          <w:p w14:paraId="48FAA4AD" w14:textId="77777777" w:rsidR="005E14D2" w:rsidRPr="00B32C09" w:rsidRDefault="005E14D2" w:rsidP="00B32C09">
            <w:pPr>
              <w:numPr>
                <w:ilvl w:val="0"/>
                <w:numId w:val="9"/>
              </w:numPr>
              <w:spacing w:before="0" w:after="0"/>
              <w:ind w:left="0" w:firstLine="0"/>
              <w:contextualSpacing w:val="0"/>
              <w:jc w:val="center"/>
              <w:rPr>
                <w:rFonts w:cs="Times New Roman"/>
                <w:iCs/>
                <w:sz w:val="20"/>
                <w:szCs w:val="20"/>
              </w:rPr>
            </w:pPr>
          </w:p>
        </w:tc>
        <w:tc>
          <w:tcPr>
            <w:tcW w:w="466" w:type="pct"/>
            <w:shd w:val="clear" w:color="auto" w:fill="auto"/>
          </w:tcPr>
          <w:p w14:paraId="528C6CD2" w14:textId="77777777" w:rsidR="005E14D2" w:rsidRPr="00B32C09" w:rsidRDefault="005E14D2" w:rsidP="00B32C09">
            <w:pPr>
              <w:spacing w:before="0" w:after="0"/>
              <w:ind w:firstLine="0"/>
              <w:contextualSpacing w:val="0"/>
              <w:jc w:val="center"/>
              <w:rPr>
                <w:rFonts w:cs="Times New Roman"/>
                <w:iCs/>
                <w:sz w:val="20"/>
                <w:szCs w:val="20"/>
              </w:rPr>
            </w:pPr>
            <w:r w:rsidRPr="00B32C09">
              <w:rPr>
                <w:rFonts w:cs="Times New Roman"/>
                <w:iCs/>
                <w:sz w:val="20"/>
                <w:szCs w:val="20"/>
              </w:rPr>
              <w:t>2.5.10</w:t>
            </w:r>
          </w:p>
        </w:tc>
        <w:tc>
          <w:tcPr>
            <w:tcW w:w="345" w:type="pct"/>
            <w:shd w:val="clear" w:color="auto" w:fill="auto"/>
          </w:tcPr>
          <w:p w14:paraId="7037844F" w14:textId="77777777" w:rsidR="005E14D2" w:rsidRPr="00B32C09" w:rsidRDefault="005E14D2" w:rsidP="00B32C09">
            <w:pPr>
              <w:autoSpaceDE w:val="0"/>
              <w:autoSpaceDN w:val="0"/>
              <w:adjustRightInd w:val="0"/>
              <w:ind w:firstLine="0"/>
              <w:jc w:val="center"/>
              <w:rPr>
                <w:rFonts w:eastAsia="TimesNewRoman" w:cs="Times New Roman"/>
                <w:sz w:val="20"/>
                <w:szCs w:val="20"/>
              </w:rPr>
            </w:pPr>
            <w:r w:rsidRPr="00B32C09">
              <w:rPr>
                <w:rFonts w:eastAsia="TimesNewRoman" w:cs="Times New Roman"/>
                <w:sz w:val="20"/>
                <w:szCs w:val="20"/>
              </w:rPr>
              <w:t>602020402</w:t>
            </w:r>
          </w:p>
        </w:tc>
        <w:tc>
          <w:tcPr>
            <w:tcW w:w="767" w:type="pct"/>
            <w:shd w:val="clear" w:color="auto" w:fill="auto"/>
          </w:tcPr>
          <w:p w14:paraId="1CDBCA9B" w14:textId="77777777" w:rsidR="005E14D2" w:rsidRPr="00B32C09" w:rsidRDefault="005E14D2" w:rsidP="00B32C09">
            <w:pPr>
              <w:autoSpaceDE w:val="0"/>
              <w:autoSpaceDN w:val="0"/>
              <w:adjustRightInd w:val="0"/>
              <w:ind w:firstLine="0"/>
              <w:jc w:val="center"/>
              <w:rPr>
                <w:rFonts w:eastAsia="TimesNewRoman" w:cs="Times New Roman"/>
                <w:sz w:val="20"/>
                <w:szCs w:val="20"/>
              </w:rPr>
            </w:pPr>
            <w:r w:rsidRPr="00B32C09">
              <w:rPr>
                <w:rFonts w:eastAsia="TimesNewRoman" w:cs="Times New Roman"/>
                <w:sz w:val="20"/>
                <w:szCs w:val="20"/>
              </w:rPr>
              <w:t>Введение линии производства альтернативного топлива на мусоросортировочном заводе в составе комплекс</w:t>
            </w:r>
          </w:p>
        </w:tc>
        <w:tc>
          <w:tcPr>
            <w:tcW w:w="610" w:type="pct"/>
            <w:shd w:val="clear" w:color="auto" w:fill="auto"/>
          </w:tcPr>
          <w:p w14:paraId="36F8522F" w14:textId="77777777" w:rsidR="005E14D2" w:rsidRPr="00B32C09" w:rsidRDefault="005E14D2" w:rsidP="00B32C09">
            <w:pPr>
              <w:spacing w:before="0" w:after="0"/>
              <w:ind w:firstLine="0"/>
              <w:contextualSpacing w:val="0"/>
              <w:jc w:val="center"/>
              <w:rPr>
                <w:rFonts w:cs="Times New Roman"/>
                <w:sz w:val="20"/>
                <w:szCs w:val="20"/>
              </w:rPr>
            </w:pPr>
            <w:r w:rsidRPr="00B32C09">
              <w:rPr>
                <w:rFonts w:cs="Times New Roman"/>
                <w:sz w:val="20"/>
                <w:szCs w:val="20"/>
              </w:rPr>
              <w:t>Объект по обработке, утилизации, обезвреживанию отходов</w:t>
            </w:r>
          </w:p>
        </w:tc>
        <w:tc>
          <w:tcPr>
            <w:tcW w:w="613" w:type="pct"/>
            <w:shd w:val="clear" w:color="auto" w:fill="auto"/>
          </w:tcPr>
          <w:p w14:paraId="6F759F8D" w14:textId="77777777" w:rsidR="005E14D2" w:rsidRPr="00B32C09" w:rsidRDefault="005E14D2" w:rsidP="00B32C09">
            <w:pPr>
              <w:autoSpaceDE w:val="0"/>
              <w:autoSpaceDN w:val="0"/>
              <w:adjustRightInd w:val="0"/>
              <w:ind w:firstLine="0"/>
              <w:jc w:val="center"/>
              <w:rPr>
                <w:rFonts w:eastAsia="TimesNewRoman" w:cs="Times New Roman"/>
                <w:sz w:val="20"/>
                <w:szCs w:val="20"/>
              </w:rPr>
            </w:pPr>
            <w:r w:rsidRPr="00B32C09">
              <w:rPr>
                <w:rFonts w:eastAsia="TimesNewRoman" w:cs="Times New Roman"/>
                <w:sz w:val="20"/>
                <w:szCs w:val="20"/>
              </w:rPr>
              <w:t>строительство</w:t>
            </w:r>
          </w:p>
        </w:tc>
        <w:tc>
          <w:tcPr>
            <w:tcW w:w="614" w:type="pct"/>
            <w:shd w:val="clear" w:color="auto" w:fill="auto"/>
          </w:tcPr>
          <w:p w14:paraId="0E76D332" w14:textId="77777777" w:rsidR="005E14D2" w:rsidRPr="00B32C09" w:rsidRDefault="005E14D2" w:rsidP="00B32C09">
            <w:pPr>
              <w:autoSpaceDE w:val="0"/>
              <w:autoSpaceDN w:val="0"/>
              <w:adjustRightInd w:val="0"/>
              <w:ind w:firstLine="0"/>
              <w:jc w:val="center"/>
              <w:rPr>
                <w:rFonts w:eastAsia="TimesNewRoman" w:cs="Times New Roman"/>
                <w:sz w:val="20"/>
                <w:szCs w:val="20"/>
              </w:rPr>
            </w:pPr>
            <w:r w:rsidRPr="00B32C09">
              <w:rPr>
                <w:rFonts w:eastAsia="TimesNewRoman" w:cs="Times New Roman"/>
                <w:sz w:val="20"/>
                <w:szCs w:val="20"/>
              </w:rPr>
              <w:t>Слободской район, с/п Ленинское</w:t>
            </w:r>
          </w:p>
        </w:tc>
        <w:tc>
          <w:tcPr>
            <w:tcW w:w="572" w:type="pct"/>
            <w:shd w:val="clear" w:color="auto" w:fill="auto"/>
          </w:tcPr>
          <w:p w14:paraId="7F90D916" w14:textId="77777777" w:rsidR="005E14D2" w:rsidRPr="00B32C09" w:rsidRDefault="005E14D2" w:rsidP="00B32C09">
            <w:pPr>
              <w:spacing w:before="0" w:after="0"/>
              <w:ind w:firstLine="0"/>
              <w:contextualSpacing w:val="0"/>
              <w:jc w:val="center"/>
              <w:rPr>
                <w:rFonts w:cs="Times New Roman"/>
                <w:sz w:val="20"/>
                <w:szCs w:val="20"/>
              </w:rPr>
            </w:pPr>
            <w:r w:rsidRPr="00B32C09">
              <w:rPr>
                <w:rFonts w:cs="Times New Roman"/>
                <w:sz w:val="20"/>
                <w:szCs w:val="20"/>
              </w:rPr>
              <w:t>Мощность 30 тыс. тонн/год</w:t>
            </w:r>
          </w:p>
        </w:tc>
        <w:tc>
          <w:tcPr>
            <w:tcW w:w="376" w:type="pct"/>
            <w:shd w:val="clear" w:color="auto" w:fill="auto"/>
          </w:tcPr>
          <w:p w14:paraId="72E51C79" w14:textId="77777777" w:rsidR="005E14D2" w:rsidRPr="00B32C09" w:rsidRDefault="005E14D2" w:rsidP="00B32C09">
            <w:pPr>
              <w:autoSpaceDE w:val="0"/>
              <w:autoSpaceDN w:val="0"/>
              <w:adjustRightInd w:val="0"/>
              <w:ind w:firstLine="0"/>
              <w:jc w:val="center"/>
              <w:rPr>
                <w:rFonts w:eastAsia="TimesNewRoman" w:cs="Times New Roman"/>
                <w:sz w:val="20"/>
                <w:szCs w:val="20"/>
              </w:rPr>
            </w:pPr>
            <w:r w:rsidRPr="00B32C09">
              <w:rPr>
                <w:rFonts w:eastAsia="TimesNewRoman" w:cs="Times New Roman"/>
                <w:sz w:val="20"/>
                <w:szCs w:val="20"/>
              </w:rPr>
              <w:t>2029</w:t>
            </w:r>
          </w:p>
        </w:tc>
        <w:tc>
          <w:tcPr>
            <w:tcW w:w="506" w:type="pct"/>
            <w:shd w:val="clear" w:color="auto" w:fill="auto"/>
          </w:tcPr>
          <w:p w14:paraId="5A8234FB" w14:textId="77777777" w:rsidR="005E14D2" w:rsidRPr="00B32C09" w:rsidRDefault="005E14D2" w:rsidP="00B32C09">
            <w:pPr>
              <w:autoSpaceDE w:val="0"/>
              <w:autoSpaceDN w:val="0"/>
              <w:adjustRightInd w:val="0"/>
              <w:ind w:firstLine="0"/>
              <w:jc w:val="center"/>
              <w:rPr>
                <w:rFonts w:eastAsia="TimesNewRoman" w:cs="Times New Roman"/>
                <w:sz w:val="20"/>
                <w:szCs w:val="20"/>
              </w:rPr>
            </w:pPr>
            <w:r w:rsidRPr="00B32C09">
              <w:rPr>
                <w:rFonts w:eastAsia="TimesNewRoman" w:cs="Times New Roman"/>
                <w:sz w:val="20"/>
                <w:szCs w:val="20"/>
              </w:rPr>
              <w:t>Санитарно-защитная зона – 1000 м, СанПиН 2.2.1/2.1.1.1200 – 03</w:t>
            </w:r>
          </w:p>
        </w:tc>
      </w:tr>
      <w:tr w:rsidR="00EF6DDD" w:rsidRPr="00B32C09" w14:paraId="43E5321E" w14:textId="77777777" w:rsidTr="00EE0667">
        <w:trPr>
          <w:trHeight w:val="20"/>
        </w:trPr>
        <w:tc>
          <w:tcPr>
            <w:tcW w:w="131" w:type="pct"/>
            <w:shd w:val="clear" w:color="auto" w:fill="auto"/>
          </w:tcPr>
          <w:p w14:paraId="7B0714AB" w14:textId="77777777" w:rsidR="005E14D2" w:rsidRPr="00B32C09" w:rsidRDefault="005E14D2" w:rsidP="00B32C09">
            <w:pPr>
              <w:numPr>
                <w:ilvl w:val="0"/>
                <w:numId w:val="9"/>
              </w:numPr>
              <w:spacing w:before="0" w:after="0"/>
              <w:ind w:left="0" w:firstLine="0"/>
              <w:contextualSpacing w:val="0"/>
              <w:jc w:val="center"/>
              <w:rPr>
                <w:rFonts w:cs="Times New Roman"/>
                <w:iCs/>
                <w:sz w:val="20"/>
                <w:szCs w:val="20"/>
              </w:rPr>
            </w:pPr>
          </w:p>
        </w:tc>
        <w:tc>
          <w:tcPr>
            <w:tcW w:w="466" w:type="pct"/>
            <w:shd w:val="clear" w:color="auto" w:fill="auto"/>
          </w:tcPr>
          <w:p w14:paraId="59B0F029" w14:textId="77777777" w:rsidR="005E14D2" w:rsidRPr="00B32C09" w:rsidRDefault="005E14D2" w:rsidP="00B32C09">
            <w:pPr>
              <w:spacing w:before="0" w:after="0"/>
              <w:ind w:firstLine="0"/>
              <w:contextualSpacing w:val="0"/>
              <w:jc w:val="center"/>
              <w:rPr>
                <w:rFonts w:cs="Times New Roman"/>
                <w:iCs/>
                <w:sz w:val="20"/>
                <w:szCs w:val="20"/>
              </w:rPr>
            </w:pPr>
            <w:r w:rsidRPr="00B32C09">
              <w:rPr>
                <w:rFonts w:cs="Times New Roman"/>
                <w:iCs/>
                <w:sz w:val="20"/>
                <w:szCs w:val="20"/>
              </w:rPr>
              <w:t>2.5.11</w:t>
            </w:r>
          </w:p>
        </w:tc>
        <w:tc>
          <w:tcPr>
            <w:tcW w:w="345" w:type="pct"/>
            <w:shd w:val="clear" w:color="auto" w:fill="auto"/>
          </w:tcPr>
          <w:p w14:paraId="73FA4176" w14:textId="77777777" w:rsidR="005E14D2" w:rsidRPr="00B32C09" w:rsidRDefault="005E14D2" w:rsidP="00B32C09">
            <w:pPr>
              <w:autoSpaceDE w:val="0"/>
              <w:autoSpaceDN w:val="0"/>
              <w:adjustRightInd w:val="0"/>
              <w:ind w:firstLine="0"/>
              <w:jc w:val="center"/>
              <w:rPr>
                <w:rFonts w:eastAsia="TimesNewRoman" w:cs="Times New Roman"/>
                <w:sz w:val="20"/>
                <w:szCs w:val="20"/>
              </w:rPr>
            </w:pPr>
            <w:r w:rsidRPr="00B32C09">
              <w:rPr>
                <w:rFonts w:eastAsia="TimesNewRoman" w:cs="Times New Roman"/>
                <w:sz w:val="20"/>
                <w:szCs w:val="20"/>
              </w:rPr>
              <w:t>602020402</w:t>
            </w:r>
          </w:p>
        </w:tc>
        <w:tc>
          <w:tcPr>
            <w:tcW w:w="767" w:type="pct"/>
            <w:shd w:val="clear" w:color="auto" w:fill="auto"/>
          </w:tcPr>
          <w:p w14:paraId="62AE53A3" w14:textId="77777777" w:rsidR="005E14D2" w:rsidRPr="00B32C09" w:rsidRDefault="005E14D2" w:rsidP="00B32C09">
            <w:pPr>
              <w:autoSpaceDE w:val="0"/>
              <w:autoSpaceDN w:val="0"/>
              <w:adjustRightInd w:val="0"/>
              <w:ind w:firstLine="0"/>
              <w:jc w:val="center"/>
              <w:rPr>
                <w:rFonts w:eastAsia="TimesNewRoman" w:cs="Times New Roman"/>
                <w:sz w:val="20"/>
                <w:szCs w:val="20"/>
              </w:rPr>
            </w:pPr>
            <w:r w:rsidRPr="00B32C09">
              <w:rPr>
                <w:rFonts w:eastAsia="TimesNewRoman" w:cs="Times New Roman"/>
                <w:sz w:val="20"/>
                <w:szCs w:val="20"/>
              </w:rPr>
              <w:t>Мусоросортировочная станция в Зуевском районе</w:t>
            </w:r>
          </w:p>
        </w:tc>
        <w:tc>
          <w:tcPr>
            <w:tcW w:w="610" w:type="pct"/>
            <w:shd w:val="clear" w:color="auto" w:fill="auto"/>
          </w:tcPr>
          <w:p w14:paraId="54CB7326" w14:textId="77777777" w:rsidR="005E14D2" w:rsidRPr="00B32C09" w:rsidRDefault="005E14D2" w:rsidP="00B32C09">
            <w:pPr>
              <w:spacing w:before="0" w:after="0"/>
              <w:ind w:firstLine="0"/>
              <w:contextualSpacing w:val="0"/>
              <w:jc w:val="center"/>
              <w:rPr>
                <w:rFonts w:cs="Times New Roman"/>
                <w:sz w:val="20"/>
                <w:szCs w:val="20"/>
              </w:rPr>
            </w:pPr>
            <w:r w:rsidRPr="00B32C09">
              <w:rPr>
                <w:rFonts w:cs="Times New Roman"/>
                <w:sz w:val="20"/>
                <w:szCs w:val="20"/>
              </w:rPr>
              <w:t>Объект по обработке, утилизации, обезвреживанию отходов</w:t>
            </w:r>
          </w:p>
        </w:tc>
        <w:tc>
          <w:tcPr>
            <w:tcW w:w="613" w:type="pct"/>
            <w:shd w:val="clear" w:color="auto" w:fill="auto"/>
          </w:tcPr>
          <w:p w14:paraId="1C0D57F7" w14:textId="77777777" w:rsidR="005E14D2" w:rsidRPr="00B32C09" w:rsidRDefault="005E14D2" w:rsidP="00B32C09">
            <w:pPr>
              <w:autoSpaceDE w:val="0"/>
              <w:autoSpaceDN w:val="0"/>
              <w:adjustRightInd w:val="0"/>
              <w:ind w:firstLine="0"/>
              <w:jc w:val="center"/>
              <w:rPr>
                <w:rFonts w:eastAsia="TimesNewRoman" w:cs="Times New Roman"/>
                <w:sz w:val="20"/>
                <w:szCs w:val="20"/>
              </w:rPr>
            </w:pPr>
            <w:r w:rsidRPr="00B32C09">
              <w:rPr>
                <w:rFonts w:eastAsia="TimesNewRoman" w:cs="Times New Roman"/>
                <w:sz w:val="20"/>
                <w:szCs w:val="20"/>
              </w:rPr>
              <w:t>строительство</w:t>
            </w:r>
          </w:p>
        </w:tc>
        <w:tc>
          <w:tcPr>
            <w:tcW w:w="614" w:type="pct"/>
            <w:shd w:val="clear" w:color="auto" w:fill="auto"/>
          </w:tcPr>
          <w:p w14:paraId="46F46C6E" w14:textId="77777777" w:rsidR="005E14D2" w:rsidRPr="00B32C09" w:rsidRDefault="005E14D2" w:rsidP="00B32C09">
            <w:pPr>
              <w:autoSpaceDE w:val="0"/>
              <w:autoSpaceDN w:val="0"/>
              <w:adjustRightInd w:val="0"/>
              <w:ind w:firstLine="0"/>
              <w:jc w:val="center"/>
              <w:rPr>
                <w:rFonts w:eastAsia="TimesNewRoman" w:cs="Times New Roman"/>
                <w:sz w:val="20"/>
                <w:szCs w:val="20"/>
              </w:rPr>
            </w:pPr>
            <w:r w:rsidRPr="00B32C09">
              <w:rPr>
                <w:rFonts w:eastAsia="TimesNewRoman" w:cs="Times New Roman"/>
                <w:sz w:val="20"/>
                <w:szCs w:val="20"/>
              </w:rPr>
              <w:t>Зуевский район</w:t>
            </w:r>
          </w:p>
        </w:tc>
        <w:tc>
          <w:tcPr>
            <w:tcW w:w="572" w:type="pct"/>
            <w:shd w:val="clear" w:color="auto" w:fill="auto"/>
          </w:tcPr>
          <w:p w14:paraId="29F09FAA" w14:textId="77777777" w:rsidR="005E14D2" w:rsidRPr="00B32C09" w:rsidRDefault="005E14D2" w:rsidP="00B32C09">
            <w:pPr>
              <w:spacing w:before="0" w:after="0"/>
              <w:ind w:firstLine="0"/>
              <w:contextualSpacing w:val="0"/>
              <w:jc w:val="center"/>
              <w:rPr>
                <w:rFonts w:cs="Times New Roman"/>
                <w:iCs/>
                <w:sz w:val="20"/>
                <w:szCs w:val="20"/>
              </w:rPr>
            </w:pPr>
            <w:r w:rsidRPr="00B32C09">
              <w:rPr>
                <w:rFonts w:cs="Times New Roman"/>
                <w:iCs/>
                <w:sz w:val="20"/>
                <w:szCs w:val="20"/>
              </w:rPr>
              <w:t>Мощность 15 тыс. тонн/год</w:t>
            </w:r>
          </w:p>
        </w:tc>
        <w:tc>
          <w:tcPr>
            <w:tcW w:w="376" w:type="pct"/>
            <w:shd w:val="clear" w:color="auto" w:fill="auto"/>
          </w:tcPr>
          <w:p w14:paraId="0F29FF39" w14:textId="77777777" w:rsidR="005E14D2" w:rsidRPr="00B32C09" w:rsidRDefault="005E14D2" w:rsidP="00B32C09">
            <w:pPr>
              <w:autoSpaceDE w:val="0"/>
              <w:autoSpaceDN w:val="0"/>
              <w:adjustRightInd w:val="0"/>
              <w:ind w:firstLine="0"/>
              <w:jc w:val="center"/>
              <w:rPr>
                <w:rFonts w:eastAsia="TimesNewRoman" w:cs="Times New Roman"/>
                <w:sz w:val="20"/>
                <w:szCs w:val="20"/>
              </w:rPr>
            </w:pPr>
            <w:r w:rsidRPr="00B32C09">
              <w:rPr>
                <w:rFonts w:eastAsia="TimesNewRoman" w:cs="Times New Roman"/>
                <w:sz w:val="20"/>
                <w:szCs w:val="20"/>
              </w:rPr>
              <w:t>2027</w:t>
            </w:r>
          </w:p>
        </w:tc>
        <w:tc>
          <w:tcPr>
            <w:tcW w:w="506" w:type="pct"/>
            <w:shd w:val="clear" w:color="auto" w:fill="auto"/>
          </w:tcPr>
          <w:p w14:paraId="5930E59A" w14:textId="77777777" w:rsidR="005E14D2" w:rsidRPr="00B32C09" w:rsidRDefault="005E14D2" w:rsidP="00B32C09">
            <w:pPr>
              <w:autoSpaceDE w:val="0"/>
              <w:autoSpaceDN w:val="0"/>
              <w:adjustRightInd w:val="0"/>
              <w:ind w:firstLine="0"/>
              <w:jc w:val="center"/>
              <w:rPr>
                <w:rFonts w:eastAsia="TimesNewRoman" w:cs="Times New Roman"/>
                <w:sz w:val="20"/>
                <w:szCs w:val="20"/>
              </w:rPr>
            </w:pPr>
            <w:r w:rsidRPr="00B32C09">
              <w:rPr>
                <w:rFonts w:eastAsia="TimesNewRoman" w:cs="Times New Roman"/>
                <w:sz w:val="20"/>
                <w:szCs w:val="20"/>
              </w:rPr>
              <w:t>Санитарно-защитная зона – 300 м, СанПиН 2.2.1/2.1.1.1200 – 03</w:t>
            </w:r>
          </w:p>
        </w:tc>
      </w:tr>
      <w:tr w:rsidR="00EF6DDD" w:rsidRPr="00B32C09" w14:paraId="0A23CCB7" w14:textId="77777777" w:rsidTr="00EE0667">
        <w:trPr>
          <w:trHeight w:val="20"/>
        </w:trPr>
        <w:tc>
          <w:tcPr>
            <w:tcW w:w="131" w:type="pct"/>
            <w:shd w:val="clear" w:color="auto" w:fill="auto"/>
          </w:tcPr>
          <w:p w14:paraId="4AC07553" w14:textId="77777777" w:rsidR="005E14D2" w:rsidRPr="00B32C09" w:rsidRDefault="005E14D2" w:rsidP="00B32C09">
            <w:pPr>
              <w:numPr>
                <w:ilvl w:val="0"/>
                <w:numId w:val="9"/>
              </w:numPr>
              <w:spacing w:before="0" w:after="0"/>
              <w:ind w:left="0" w:firstLine="0"/>
              <w:contextualSpacing w:val="0"/>
              <w:jc w:val="center"/>
              <w:rPr>
                <w:rFonts w:cs="Times New Roman"/>
                <w:iCs/>
                <w:sz w:val="20"/>
                <w:szCs w:val="20"/>
              </w:rPr>
            </w:pPr>
          </w:p>
        </w:tc>
        <w:tc>
          <w:tcPr>
            <w:tcW w:w="466" w:type="pct"/>
            <w:shd w:val="clear" w:color="auto" w:fill="auto"/>
          </w:tcPr>
          <w:p w14:paraId="5461D57B" w14:textId="77777777" w:rsidR="005E14D2" w:rsidRPr="00B32C09" w:rsidRDefault="005E14D2" w:rsidP="00B32C09">
            <w:pPr>
              <w:spacing w:before="0" w:after="0"/>
              <w:ind w:firstLine="0"/>
              <w:contextualSpacing w:val="0"/>
              <w:jc w:val="center"/>
              <w:rPr>
                <w:rFonts w:cs="Times New Roman"/>
                <w:iCs/>
                <w:sz w:val="20"/>
                <w:szCs w:val="20"/>
              </w:rPr>
            </w:pPr>
            <w:r w:rsidRPr="00B32C09">
              <w:rPr>
                <w:rFonts w:cs="Times New Roman"/>
                <w:iCs/>
                <w:sz w:val="20"/>
                <w:szCs w:val="20"/>
              </w:rPr>
              <w:t>2.5.12</w:t>
            </w:r>
          </w:p>
        </w:tc>
        <w:tc>
          <w:tcPr>
            <w:tcW w:w="345" w:type="pct"/>
            <w:shd w:val="clear" w:color="auto" w:fill="auto"/>
          </w:tcPr>
          <w:p w14:paraId="4847B1D7" w14:textId="77777777" w:rsidR="005E14D2" w:rsidRPr="00B32C09" w:rsidRDefault="005E14D2" w:rsidP="00B32C09">
            <w:pPr>
              <w:autoSpaceDE w:val="0"/>
              <w:autoSpaceDN w:val="0"/>
              <w:adjustRightInd w:val="0"/>
              <w:ind w:firstLine="0"/>
              <w:jc w:val="center"/>
              <w:rPr>
                <w:rFonts w:eastAsia="TimesNewRoman" w:cs="Times New Roman"/>
                <w:sz w:val="20"/>
                <w:szCs w:val="20"/>
              </w:rPr>
            </w:pPr>
            <w:r w:rsidRPr="00B32C09">
              <w:rPr>
                <w:rFonts w:eastAsia="TimesNewRoman" w:cs="Times New Roman"/>
                <w:sz w:val="20"/>
                <w:szCs w:val="20"/>
              </w:rPr>
              <w:t>602020402</w:t>
            </w:r>
          </w:p>
        </w:tc>
        <w:tc>
          <w:tcPr>
            <w:tcW w:w="767" w:type="pct"/>
            <w:shd w:val="clear" w:color="auto" w:fill="auto"/>
          </w:tcPr>
          <w:p w14:paraId="017E5D00" w14:textId="3345DCB9" w:rsidR="005E14D2" w:rsidRPr="00B32C09" w:rsidRDefault="00BC2793" w:rsidP="00B32C09">
            <w:pPr>
              <w:autoSpaceDE w:val="0"/>
              <w:autoSpaceDN w:val="0"/>
              <w:adjustRightInd w:val="0"/>
              <w:ind w:firstLine="0"/>
              <w:jc w:val="center"/>
              <w:rPr>
                <w:rFonts w:eastAsia="TimesNewRoman" w:cs="Times New Roman"/>
                <w:sz w:val="20"/>
                <w:szCs w:val="20"/>
              </w:rPr>
            </w:pPr>
            <w:r w:rsidRPr="00BC2793">
              <w:rPr>
                <w:rFonts w:eastAsia="TimesNewRoman" w:cs="Times New Roman"/>
                <w:sz w:val="20"/>
                <w:szCs w:val="20"/>
              </w:rPr>
              <w:t>Объект утилизации (компостирования) в Нолинском районе</w:t>
            </w:r>
          </w:p>
        </w:tc>
        <w:tc>
          <w:tcPr>
            <w:tcW w:w="610" w:type="pct"/>
            <w:shd w:val="clear" w:color="auto" w:fill="auto"/>
          </w:tcPr>
          <w:p w14:paraId="67C27EF2" w14:textId="77777777" w:rsidR="005E14D2" w:rsidRPr="00B32C09" w:rsidRDefault="005E14D2" w:rsidP="00B32C09">
            <w:pPr>
              <w:spacing w:before="0" w:after="0"/>
              <w:ind w:firstLine="0"/>
              <w:contextualSpacing w:val="0"/>
              <w:jc w:val="center"/>
              <w:rPr>
                <w:rFonts w:cs="Times New Roman"/>
                <w:sz w:val="20"/>
                <w:szCs w:val="20"/>
              </w:rPr>
            </w:pPr>
            <w:r w:rsidRPr="00B32C09">
              <w:rPr>
                <w:rFonts w:cs="Times New Roman"/>
                <w:sz w:val="20"/>
                <w:szCs w:val="20"/>
              </w:rPr>
              <w:t>Объект по обработке, утилизации, обезвреживанию отходов</w:t>
            </w:r>
          </w:p>
        </w:tc>
        <w:tc>
          <w:tcPr>
            <w:tcW w:w="613" w:type="pct"/>
            <w:shd w:val="clear" w:color="auto" w:fill="auto"/>
          </w:tcPr>
          <w:p w14:paraId="2B8D01BA" w14:textId="77777777" w:rsidR="005E14D2" w:rsidRPr="00B32C09" w:rsidRDefault="005E14D2" w:rsidP="00B32C09">
            <w:pPr>
              <w:autoSpaceDE w:val="0"/>
              <w:autoSpaceDN w:val="0"/>
              <w:adjustRightInd w:val="0"/>
              <w:ind w:firstLine="0"/>
              <w:jc w:val="center"/>
              <w:rPr>
                <w:rFonts w:eastAsia="TimesNewRoman" w:cs="Times New Roman"/>
                <w:sz w:val="20"/>
                <w:szCs w:val="20"/>
              </w:rPr>
            </w:pPr>
            <w:r w:rsidRPr="00B32C09">
              <w:rPr>
                <w:rFonts w:eastAsia="TimesNewRoman" w:cs="Times New Roman"/>
                <w:sz w:val="20"/>
                <w:szCs w:val="20"/>
              </w:rPr>
              <w:t>строительство</w:t>
            </w:r>
          </w:p>
        </w:tc>
        <w:tc>
          <w:tcPr>
            <w:tcW w:w="614" w:type="pct"/>
            <w:shd w:val="clear" w:color="auto" w:fill="auto"/>
          </w:tcPr>
          <w:p w14:paraId="5B880C84" w14:textId="77777777" w:rsidR="005E14D2" w:rsidRPr="00B32C09" w:rsidRDefault="005E14D2" w:rsidP="00B32C09">
            <w:pPr>
              <w:autoSpaceDE w:val="0"/>
              <w:autoSpaceDN w:val="0"/>
              <w:adjustRightInd w:val="0"/>
              <w:ind w:firstLine="0"/>
              <w:jc w:val="center"/>
              <w:rPr>
                <w:rFonts w:eastAsia="TimesNewRoman" w:cs="Times New Roman"/>
                <w:sz w:val="20"/>
                <w:szCs w:val="20"/>
              </w:rPr>
            </w:pPr>
            <w:r w:rsidRPr="00B32C09">
              <w:rPr>
                <w:rFonts w:eastAsia="TimesNewRoman" w:cs="Times New Roman"/>
                <w:sz w:val="20"/>
                <w:szCs w:val="20"/>
              </w:rPr>
              <w:t>Нолинский район</w:t>
            </w:r>
          </w:p>
        </w:tc>
        <w:tc>
          <w:tcPr>
            <w:tcW w:w="572" w:type="pct"/>
            <w:shd w:val="clear" w:color="auto" w:fill="auto"/>
          </w:tcPr>
          <w:p w14:paraId="0D551CE4" w14:textId="77777777" w:rsidR="005E14D2" w:rsidRPr="00B32C09" w:rsidRDefault="005E14D2" w:rsidP="00B32C09">
            <w:pPr>
              <w:spacing w:before="0" w:after="0"/>
              <w:ind w:firstLine="0"/>
              <w:contextualSpacing w:val="0"/>
              <w:jc w:val="center"/>
              <w:rPr>
                <w:rFonts w:cs="Times New Roman"/>
                <w:iCs/>
                <w:sz w:val="20"/>
                <w:szCs w:val="20"/>
              </w:rPr>
            </w:pPr>
            <w:r w:rsidRPr="00B32C09">
              <w:rPr>
                <w:rFonts w:cs="Times New Roman"/>
                <w:iCs/>
                <w:sz w:val="20"/>
                <w:szCs w:val="20"/>
              </w:rPr>
              <w:t>Мощность 20 тыс. тонн/год</w:t>
            </w:r>
          </w:p>
        </w:tc>
        <w:tc>
          <w:tcPr>
            <w:tcW w:w="376" w:type="pct"/>
            <w:shd w:val="clear" w:color="auto" w:fill="auto"/>
          </w:tcPr>
          <w:p w14:paraId="154210C0" w14:textId="77777777" w:rsidR="005E14D2" w:rsidRPr="00B32C09" w:rsidRDefault="005E14D2" w:rsidP="00B32C09">
            <w:pPr>
              <w:autoSpaceDE w:val="0"/>
              <w:autoSpaceDN w:val="0"/>
              <w:adjustRightInd w:val="0"/>
              <w:ind w:firstLine="0"/>
              <w:jc w:val="center"/>
              <w:rPr>
                <w:rFonts w:eastAsia="TimesNewRoman" w:cs="Times New Roman"/>
                <w:sz w:val="20"/>
                <w:szCs w:val="20"/>
              </w:rPr>
            </w:pPr>
            <w:r w:rsidRPr="00B32C09">
              <w:rPr>
                <w:rFonts w:eastAsia="TimesNewRoman" w:cs="Times New Roman"/>
                <w:sz w:val="20"/>
                <w:szCs w:val="20"/>
              </w:rPr>
              <w:t>2029</w:t>
            </w:r>
          </w:p>
        </w:tc>
        <w:tc>
          <w:tcPr>
            <w:tcW w:w="506" w:type="pct"/>
            <w:shd w:val="clear" w:color="auto" w:fill="auto"/>
          </w:tcPr>
          <w:p w14:paraId="228958E3" w14:textId="77777777" w:rsidR="005E14D2" w:rsidRPr="00B32C09" w:rsidRDefault="005E14D2" w:rsidP="00B32C09">
            <w:pPr>
              <w:autoSpaceDE w:val="0"/>
              <w:autoSpaceDN w:val="0"/>
              <w:adjustRightInd w:val="0"/>
              <w:ind w:firstLine="0"/>
              <w:jc w:val="center"/>
              <w:rPr>
                <w:rFonts w:eastAsia="TimesNewRoman" w:cs="Times New Roman"/>
                <w:sz w:val="20"/>
                <w:szCs w:val="20"/>
              </w:rPr>
            </w:pPr>
            <w:r w:rsidRPr="00B32C09">
              <w:rPr>
                <w:rFonts w:eastAsia="TimesNewRoman" w:cs="Times New Roman"/>
                <w:sz w:val="20"/>
                <w:szCs w:val="20"/>
              </w:rPr>
              <w:t>Санитарно-защитная зона – 300 м, СанПиН 2.2.1/2.1.1.1200 – 03</w:t>
            </w:r>
          </w:p>
        </w:tc>
      </w:tr>
      <w:tr w:rsidR="00EF6DDD" w:rsidRPr="00B32C09" w14:paraId="099F0E04" w14:textId="77777777" w:rsidTr="00EE0667">
        <w:trPr>
          <w:trHeight w:val="20"/>
        </w:trPr>
        <w:tc>
          <w:tcPr>
            <w:tcW w:w="131" w:type="pct"/>
            <w:shd w:val="clear" w:color="auto" w:fill="auto"/>
          </w:tcPr>
          <w:p w14:paraId="1A715090" w14:textId="77777777" w:rsidR="005E14D2" w:rsidRPr="00B32C09" w:rsidRDefault="005E14D2" w:rsidP="00B32C09">
            <w:pPr>
              <w:numPr>
                <w:ilvl w:val="0"/>
                <w:numId w:val="9"/>
              </w:numPr>
              <w:spacing w:before="0" w:after="0"/>
              <w:ind w:left="0" w:firstLine="0"/>
              <w:contextualSpacing w:val="0"/>
              <w:jc w:val="center"/>
              <w:rPr>
                <w:rFonts w:cs="Times New Roman"/>
                <w:iCs/>
                <w:sz w:val="20"/>
                <w:szCs w:val="20"/>
              </w:rPr>
            </w:pPr>
          </w:p>
        </w:tc>
        <w:tc>
          <w:tcPr>
            <w:tcW w:w="466" w:type="pct"/>
            <w:shd w:val="clear" w:color="auto" w:fill="auto"/>
          </w:tcPr>
          <w:p w14:paraId="082C741D" w14:textId="77777777" w:rsidR="005E14D2" w:rsidRPr="00B32C09" w:rsidRDefault="005E14D2" w:rsidP="00B32C09">
            <w:pPr>
              <w:spacing w:before="0" w:after="0"/>
              <w:ind w:firstLine="0"/>
              <w:contextualSpacing w:val="0"/>
              <w:jc w:val="center"/>
              <w:rPr>
                <w:rFonts w:cs="Times New Roman"/>
                <w:iCs/>
                <w:sz w:val="20"/>
                <w:szCs w:val="20"/>
              </w:rPr>
            </w:pPr>
            <w:r w:rsidRPr="00B32C09">
              <w:rPr>
                <w:rFonts w:cs="Times New Roman"/>
                <w:iCs/>
                <w:sz w:val="20"/>
                <w:szCs w:val="20"/>
              </w:rPr>
              <w:t>2.5.13</w:t>
            </w:r>
          </w:p>
        </w:tc>
        <w:tc>
          <w:tcPr>
            <w:tcW w:w="345" w:type="pct"/>
            <w:shd w:val="clear" w:color="auto" w:fill="auto"/>
          </w:tcPr>
          <w:p w14:paraId="2C6F412C" w14:textId="77777777" w:rsidR="005E14D2" w:rsidRPr="00B32C09" w:rsidRDefault="005E14D2" w:rsidP="00B32C09">
            <w:pPr>
              <w:autoSpaceDE w:val="0"/>
              <w:autoSpaceDN w:val="0"/>
              <w:adjustRightInd w:val="0"/>
              <w:ind w:firstLine="0"/>
              <w:jc w:val="center"/>
              <w:rPr>
                <w:rFonts w:eastAsia="TimesNewRoman" w:cs="Times New Roman"/>
                <w:sz w:val="20"/>
                <w:szCs w:val="20"/>
              </w:rPr>
            </w:pPr>
            <w:r w:rsidRPr="00B32C09">
              <w:rPr>
                <w:rFonts w:eastAsia="TimesNewRoman" w:cs="Times New Roman"/>
                <w:sz w:val="20"/>
                <w:szCs w:val="20"/>
              </w:rPr>
              <w:t>602020402</w:t>
            </w:r>
          </w:p>
        </w:tc>
        <w:tc>
          <w:tcPr>
            <w:tcW w:w="767" w:type="pct"/>
            <w:shd w:val="clear" w:color="auto" w:fill="auto"/>
          </w:tcPr>
          <w:p w14:paraId="4323F725" w14:textId="77777777" w:rsidR="005E14D2" w:rsidRPr="00B32C09" w:rsidRDefault="005E14D2" w:rsidP="00B32C09">
            <w:pPr>
              <w:autoSpaceDE w:val="0"/>
              <w:autoSpaceDN w:val="0"/>
              <w:adjustRightInd w:val="0"/>
              <w:ind w:firstLine="0"/>
              <w:jc w:val="center"/>
              <w:rPr>
                <w:rFonts w:eastAsia="TimesNewRoman" w:cs="Times New Roman"/>
                <w:sz w:val="20"/>
                <w:szCs w:val="20"/>
              </w:rPr>
            </w:pPr>
            <w:r w:rsidRPr="00B32C09">
              <w:rPr>
                <w:rFonts w:eastAsia="TimesNewRoman" w:cs="Times New Roman"/>
                <w:sz w:val="20"/>
                <w:szCs w:val="20"/>
              </w:rPr>
              <w:t>Объект утилизации (компостирования) в Нолинском районе</w:t>
            </w:r>
          </w:p>
        </w:tc>
        <w:tc>
          <w:tcPr>
            <w:tcW w:w="610" w:type="pct"/>
            <w:shd w:val="clear" w:color="auto" w:fill="auto"/>
          </w:tcPr>
          <w:p w14:paraId="55CD2F31" w14:textId="77777777" w:rsidR="005E14D2" w:rsidRPr="00B32C09" w:rsidRDefault="005E14D2" w:rsidP="00B32C09">
            <w:pPr>
              <w:spacing w:before="0" w:after="0"/>
              <w:ind w:firstLine="0"/>
              <w:contextualSpacing w:val="0"/>
              <w:jc w:val="center"/>
              <w:rPr>
                <w:rFonts w:cs="Times New Roman"/>
                <w:sz w:val="20"/>
                <w:szCs w:val="20"/>
              </w:rPr>
            </w:pPr>
            <w:r w:rsidRPr="00B32C09">
              <w:rPr>
                <w:rFonts w:cs="Times New Roman"/>
                <w:sz w:val="20"/>
                <w:szCs w:val="20"/>
              </w:rPr>
              <w:t>Объект по обработке, утилизации, обезвреживанию отходов</w:t>
            </w:r>
          </w:p>
        </w:tc>
        <w:tc>
          <w:tcPr>
            <w:tcW w:w="613" w:type="pct"/>
            <w:shd w:val="clear" w:color="auto" w:fill="auto"/>
          </w:tcPr>
          <w:p w14:paraId="3B984218" w14:textId="77777777" w:rsidR="005E14D2" w:rsidRPr="00B32C09" w:rsidRDefault="005E14D2" w:rsidP="00B32C09">
            <w:pPr>
              <w:autoSpaceDE w:val="0"/>
              <w:autoSpaceDN w:val="0"/>
              <w:adjustRightInd w:val="0"/>
              <w:ind w:firstLine="0"/>
              <w:jc w:val="center"/>
              <w:rPr>
                <w:rFonts w:eastAsia="TimesNewRoman" w:cs="Times New Roman"/>
                <w:sz w:val="20"/>
                <w:szCs w:val="20"/>
              </w:rPr>
            </w:pPr>
            <w:r w:rsidRPr="00B32C09">
              <w:rPr>
                <w:rFonts w:eastAsia="TimesNewRoman" w:cs="Times New Roman"/>
                <w:sz w:val="20"/>
                <w:szCs w:val="20"/>
              </w:rPr>
              <w:t>строительство</w:t>
            </w:r>
          </w:p>
        </w:tc>
        <w:tc>
          <w:tcPr>
            <w:tcW w:w="614" w:type="pct"/>
            <w:shd w:val="clear" w:color="auto" w:fill="auto"/>
          </w:tcPr>
          <w:p w14:paraId="5B2C5DA5" w14:textId="77777777" w:rsidR="005E14D2" w:rsidRPr="00B32C09" w:rsidRDefault="005E14D2" w:rsidP="00B32C09">
            <w:pPr>
              <w:autoSpaceDE w:val="0"/>
              <w:autoSpaceDN w:val="0"/>
              <w:adjustRightInd w:val="0"/>
              <w:ind w:firstLine="0"/>
              <w:jc w:val="center"/>
              <w:rPr>
                <w:rFonts w:eastAsia="TimesNewRoman" w:cs="Times New Roman"/>
                <w:sz w:val="20"/>
                <w:szCs w:val="20"/>
              </w:rPr>
            </w:pPr>
            <w:r w:rsidRPr="00B32C09">
              <w:rPr>
                <w:rFonts w:eastAsia="TimesNewRoman" w:cs="Times New Roman"/>
                <w:sz w:val="20"/>
                <w:szCs w:val="20"/>
              </w:rPr>
              <w:t>Нолинский район</w:t>
            </w:r>
          </w:p>
        </w:tc>
        <w:tc>
          <w:tcPr>
            <w:tcW w:w="572" w:type="pct"/>
            <w:shd w:val="clear" w:color="auto" w:fill="auto"/>
          </w:tcPr>
          <w:p w14:paraId="5011755B" w14:textId="77777777" w:rsidR="005E14D2" w:rsidRPr="00B32C09" w:rsidRDefault="005E14D2" w:rsidP="00B32C09">
            <w:pPr>
              <w:spacing w:before="0" w:after="0"/>
              <w:ind w:firstLine="0"/>
              <w:contextualSpacing w:val="0"/>
              <w:jc w:val="center"/>
              <w:rPr>
                <w:rFonts w:cs="Times New Roman"/>
                <w:iCs/>
                <w:sz w:val="20"/>
                <w:szCs w:val="20"/>
              </w:rPr>
            </w:pPr>
            <w:r w:rsidRPr="00B32C09">
              <w:rPr>
                <w:rFonts w:cs="Times New Roman"/>
                <w:iCs/>
                <w:sz w:val="20"/>
                <w:szCs w:val="20"/>
              </w:rPr>
              <w:t>Мощность 20 тыс. тонн/год</w:t>
            </w:r>
          </w:p>
        </w:tc>
        <w:tc>
          <w:tcPr>
            <w:tcW w:w="376" w:type="pct"/>
            <w:shd w:val="clear" w:color="auto" w:fill="auto"/>
          </w:tcPr>
          <w:p w14:paraId="48D00BE9" w14:textId="77777777" w:rsidR="005E14D2" w:rsidRPr="00B32C09" w:rsidRDefault="005E14D2" w:rsidP="00B32C09">
            <w:pPr>
              <w:autoSpaceDE w:val="0"/>
              <w:autoSpaceDN w:val="0"/>
              <w:adjustRightInd w:val="0"/>
              <w:ind w:firstLine="0"/>
              <w:jc w:val="center"/>
              <w:rPr>
                <w:rFonts w:eastAsia="TimesNewRoman" w:cs="Times New Roman"/>
                <w:sz w:val="20"/>
                <w:szCs w:val="20"/>
              </w:rPr>
            </w:pPr>
            <w:r w:rsidRPr="00B32C09">
              <w:rPr>
                <w:rFonts w:eastAsia="TimesNewRoman" w:cs="Times New Roman"/>
                <w:sz w:val="20"/>
                <w:szCs w:val="20"/>
              </w:rPr>
              <w:t>2029</w:t>
            </w:r>
          </w:p>
        </w:tc>
        <w:tc>
          <w:tcPr>
            <w:tcW w:w="506" w:type="pct"/>
            <w:shd w:val="clear" w:color="auto" w:fill="auto"/>
          </w:tcPr>
          <w:p w14:paraId="7065BA0A" w14:textId="77777777" w:rsidR="005E14D2" w:rsidRPr="00B32C09" w:rsidRDefault="005E14D2" w:rsidP="00B32C09">
            <w:pPr>
              <w:autoSpaceDE w:val="0"/>
              <w:autoSpaceDN w:val="0"/>
              <w:adjustRightInd w:val="0"/>
              <w:ind w:firstLine="0"/>
              <w:jc w:val="center"/>
              <w:rPr>
                <w:rFonts w:eastAsia="TimesNewRoman" w:cs="Times New Roman"/>
                <w:sz w:val="20"/>
                <w:szCs w:val="20"/>
              </w:rPr>
            </w:pPr>
            <w:r w:rsidRPr="00B32C09">
              <w:rPr>
                <w:rFonts w:eastAsia="TimesNewRoman" w:cs="Times New Roman"/>
                <w:sz w:val="20"/>
                <w:szCs w:val="20"/>
              </w:rPr>
              <w:t>Санитарно-защитная зона – 500 м, СанПиН 2.2.1/2.1.1.1200 – 03</w:t>
            </w:r>
          </w:p>
        </w:tc>
      </w:tr>
      <w:tr w:rsidR="00EF6DDD" w:rsidRPr="00B32C09" w14:paraId="6B58D60B" w14:textId="77777777" w:rsidTr="00EE0667">
        <w:trPr>
          <w:trHeight w:val="20"/>
        </w:trPr>
        <w:tc>
          <w:tcPr>
            <w:tcW w:w="131" w:type="pct"/>
            <w:shd w:val="clear" w:color="auto" w:fill="auto"/>
          </w:tcPr>
          <w:p w14:paraId="35E97703" w14:textId="77777777" w:rsidR="005E14D2" w:rsidRPr="00B32C09" w:rsidRDefault="005E14D2" w:rsidP="00B32C09">
            <w:pPr>
              <w:numPr>
                <w:ilvl w:val="0"/>
                <w:numId w:val="9"/>
              </w:numPr>
              <w:spacing w:before="0" w:after="0"/>
              <w:ind w:left="0" w:firstLine="0"/>
              <w:contextualSpacing w:val="0"/>
              <w:jc w:val="center"/>
              <w:rPr>
                <w:rFonts w:cs="Times New Roman"/>
                <w:iCs/>
                <w:sz w:val="20"/>
                <w:szCs w:val="20"/>
              </w:rPr>
            </w:pPr>
          </w:p>
        </w:tc>
        <w:tc>
          <w:tcPr>
            <w:tcW w:w="466" w:type="pct"/>
            <w:shd w:val="clear" w:color="auto" w:fill="auto"/>
          </w:tcPr>
          <w:p w14:paraId="58877379" w14:textId="77777777" w:rsidR="005E14D2" w:rsidRPr="00B32C09" w:rsidRDefault="005E14D2" w:rsidP="00B32C09">
            <w:pPr>
              <w:spacing w:before="0" w:after="0"/>
              <w:ind w:firstLine="0"/>
              <w:contextualSpacing w:val="0"/>
              <w:jc w:val="center"/>
              <w:rPr>
                <w:rFonts w:cs="Times New Roman"/>
                <w:iCs/>
                <w:sz w:val="20"/>
                <w:szCs w:val="20"/>
              </w:rPr>
            </w:pPr>
            <w:r w:rsidRPr="00B32C09">
              <w:rPr>
                <w:rFonts w:cs="Times New Roman"/>
                <w:iCs/>
                <w:sz w:val="20"/>
                <w:szCs w:val="20"/>
              </w:rPr>
              <w:t>2.5.14</w:t>
            </w:r>
          </w:p>
        </w:tc>
        <w:tc>
          <w:tcPr>
            <w:tcW w:w="345" w:type="pct"/>
            <w:shd w:val="clear" w:color="auto" w:fill="auto"/>
          </w:tcPr>
          <w:p w14:paraId="5F65CA70" w14:textId="77777777" w:rsidR="005E14D2" w:rsidRPr="00B32C09" w:rsidRDefault="005E14D2" w:rsidP="00B32C09">
            <w:pPr>
              <w:autoSpaceDE w:val="0"/>
              <w:autoSpaceDN w:val="0"/>
              <w:adjustRightInd w:val="0"/>
              <w:ind w:firstLine="0"/>
              <w:jc w:val="center"/>
              <w:rPr>
                <w:rFonts w:eastAsia="TimesNewRoman" w:cs="Times New Roman"/>
                <w:sz w:val="20"/>
                <w:szCs w:val="20"/>
              </w:rPr>
            </w:pPr>
            <w:r w:rsidRPr="00B32C09">
              <w:rPr>
                <w:rFonts w:eastAsia="TimesNewRoman" w:cs="Times New Roman"/>
                <w:sz w:val="20"/>
                <w:szCs w:val="20"/>
              </w:rPr>
              <w:t>602020401</w:t>
            </w:r>
          </w:p>
        </w:tc>
        <w:tc>
          <w:tcPr>
            <w:tcW w:w="767" w:type="pct"/>
            <w:shd w:val="clear" w:color="auto" w:fill="auto"/>
          </w:tcPr>
          <w:p w14:paraId="5F141097" w14:textId="77777777" w:rsidR="005E14D2" w:rsidRPr="00B32C09" w:rsidRDefault="005E14D2" w:rsidP="00B32C09">
            <w:pPr>
              <w:autoSpaceDE w:val="0"/>
              <w:autoSpaceDN w:val="0"/>
              <w:adjustRightInd w:val="0"/>
              <w:ind w:firstLine="0"/>
              <w:jc w:val="center"/>
              <w:rPr>
                <w:rFonts w:eastAsia="TimesNewRoman" w:cs="Times New Roman"/>
                <w:sz w:val="20"/>
                <w:szCs w:val="20"/>
              </w:rPr>
            </w:pPr>
            <w:r w:rsidRPr="00B32C09">
              <w:rPr>
                <w:rFonts w:eastAsia="TimesNewRoman" w:cs="Times New Roman"/>
                <w:sz w:val="20"/>
                <w:szCs w:val="20"/>
              </w:rPr>
              <w:t xml:space="preserve">Полигон ТКО в составе комплексного объекта </w:t>
            </w:r>
            <w:r w:rsidRPr="00B32C09">
              <w:rPr>
                <w:rFonts w:eastAsia="TimesNewRoman" w:cs="Times New Roman"/>
                <w:sz w:val="20"/>
                <w:szCs w:val="20"/>
              </w:rPr>
              <w:lastRenderedPageBreak/>
              <w:t>Нолинского района</w:t>
            </w:r>
          </w:p>
        </w:tc>
        <w:tc>
          <w:tcPr>
            <w:tcW w:w="610" w:type="pct"/>
            <w:shd w:val="clear" w:color="auto" w:fill="auto"/>
          </w:tcPr>
          <w:p w14:paraId="1FCD4BE5" w14:textId="77777777" w:rsidR="005E14D2" w:rsidRPr="00B32C09" w:rsidRDefault="005E14D2" w:rsidP="00B32C09">
            <w:pPr>
              <w:pStyle w:val="115"/>
              <w:rPr>
                <w:sz w:val="20"/>
                <w:szCs w:val="20"/>
              </w:rPr>
            </w:pPr>
            <w:r w:rsidRPr="00B32C09">
              <w:rPr>
                <w:sz w:val="20"/>
                <w:szCs w:val="20"/>
              </w:rPr>
              <w:lastRenderedPageBreak/>
              <w:t xml:space="preserve">Объект размещения </w:t>
            </w:r>
            <w:r w:rsidRPr="00B32C09">
              <w:rPr>
                <w:sz w:val="20"/>
                <w:szCs w:val="20"/>
              </w:rPr>
              <w:lastRenderedPageBreak/>
              <w:t>отходов</w:t>
            </w:r>
          </w:p>
        </w:tc>
        <w:tc>
          <w:tcPr>
            <w:tcW w:w="613" w:type="pct"/>
            <w:shd w:val="clear" w:color="auto" w:fill="auto"/>
          </w:tcPr>
          <w:p w14:paraId="21E55E45" w14:textId="77777777" w:rsidR="005E14D2" w:rsidRPr="00B32C09" w:rsidRDefault="005E14D2" w:rsidP="00B32C09">
            <w:pPr>
              <w:autoSpaceDE w:val="0"/>
              <w:autoSpaceDN w:val="0"/>
              <w:adjustRightInd w:val="0"/>
              <w:ind w:firstLine="0"/>
              <w:jc w:val="center"/>
              <w:rPr>
                <w:rFonts w:eastAsia="TimesNewRoman" w:cs="Times New Roman"/>
                <w:sz w:val="20"/>
                <w:szCs w:val="20"/>
              </w:rPr>
            </w:pPr>
            <w:r w:rsidRPr="00B32C09">
              <w:rPr>
                <w:rFonts w:eastAsia="TimesNewRoman" w:cs="Times New Roman"/>
                <w:sz w:val="20"/>
                <w:szCs w:val="20"/>
              </w:rPr>
              <w:lastRenderedPageBreak/>
              <w:t>строительство</w:t>
            </w:r>
          </w:p>
        </w:tc>
        <w:tc>
          <w:tcPr>
            <w:tcW w:w="614" w:type="pct"/>
            <w:shd w:val="clear" w:color="auto" w:fill="auto"/>
          </w:tcPr>
          <w:p w14:paraId="775E3AE1" w14:textId="77777777" w:rsidR="005E14D2" w:rsidRPr="00B32C09" w:rsidRDefault="005E14D2" w:rsidP="00B32C09">
            <w:pPr>
              <w:autoSpaceDE w:val="0"/>
              <w:autoSpaceDN w:val="0"/>
              <w:adjustRightInd w:val="0"/>
              <w:ind w:firstLine="0"/>
              <w:jc w:val="center"/>
              <w:rPr>
                <w:rFonts w:eastAsia="TimesNewRoman" w:cs="Times New Roman"/>
                <w:sz w:val="20"/>
                <w:szCs w:val="20"/>
              </w:rPr>
            </w:pPr>
            <w:r w:rsidRPr="00B32C09">
              <w:rPr>
                <w:rFonts w:eastAsia="TimesNewRoman" w:cs="Times New Roman"/>
                <w:sz w:val="20"/>
                <w:szCs w:val="20"/>
              </w:rPr>
              <w:t>Нолинский район</w:t>
            </w:r>
          </w:p>
        </w:tc>
        <w:tc>
          <w:tcPr>
            <w:tcW w:w="572" w:type="pct"/>
            <w:shd w:val="clear" w:color="auto" w:fill="auto"/>
          </w:tcPr>
          <w:p w14:paraId="7505C451" w14:textId="77777777" w:rsidR="005E14D2" w:rsidRPr="00B32C09" w:rsidRDefault="005E14D2" w:rsidP="00B32C09">
            <w:pPr>
              <w:spacing w:before="0" w:after="0"/>
              <w:ind w:firstLine="0"/>
              <w:contextualSpacing w:val="0"/>
              <w:jc w:val="center"/>
              <w:rPr>
                <w:rFonts w:cs="Times New Roman"/>
                <w:iCs/>
                <w:sz w:val="20"/>
                <w:szCs w:val="20"/>
              </w:rPr>
            </w:pPr>
            <w:r w:rsidRPr="00B32C09">
              <w:rPr>
                <w:rFonts w:cs="Times New Roman"/>
                <w:iCs/>
                <w:sz w:val="20"/>
                <w:szCs w:val="20"/>
              </w:rPr>
              <w:t>Мощность 20 тыс. тонн/год</w:t>
            </w:r>
          </w:p>
        </w:tc>
        <w:tc>
          <w:tcPr>
            <w:tcW w:w="376" w:type="pct"/>
            <w:shd w:val="clear" w:color="auto" w:fill="auto"/>
          </w:tcPr>
          <w:p w14:paraId="79495DEB" w14:textId="77777777" w:rsidR="005E14D2" w:rsidRPr="00B32C09" w:rsidRDefault="005E14D2" w:rsidP="00B32C09">
            <w:pPr>
              <w:autoSpaceDE w:val="0"/>
              <w:autoSpaceDN w:val="0"/>
              <w:adjustRightInd w:val="0"/>
              <w:ind w:firstLine="0"/>
              <w:jc w:val="center"/>
              <w:rPr>
                <w:rFonts w:eastAsia="TimesNewRoman" w:cs="Times New Roman"/>
                <w:sz w:val="20"/>
                <w:szCs w:val="20"/>
              </w:rPr>
            </w:pPr>
            <w:r w:rsidRPr="00B32C09">
              <w:rPr>
                <w:rFonts w:eastAsia="TimesNewRoman" w:cs="Times New Roman"/>
                <w:sz w:val="20"/>
                <w:szCs w:val="20"/>
              </w:rPr>
              <w:t>2029</w:t>
            </w:r>
          </w:p>
        </w:tc>
        <w:tc>
          <w:tcPr>
            <w:tcW w:w="506" w:type="pct"/>
            <w:shd w:val="clear" w:color="auto" w:fill="auto"/>
          </w:tcPr>
          <w:p w14:paraId="0EA50260" w14:textId="77777777" w:rsidR="005E14D2" w:rsidRPr="00B32C09" w:rsidRDefault="005E14D2" w:rsidP="00B32C09">
            <w:pPr>
              <w:autoSpaceDE w:val="0"/>
              <w:autoSpaceDN w:val="0"/>
              <w:adjustRightInd w:val="0"/>
              <w:ind w:firstLine="0"/>
              <w:jc w:val="center"/>
              <w:rPr>
                <w:rFonts w:eastAsia="TimesNewRoman" w:cs="Times New Roman"/>
                <w:sz w:val="20"/>
                <w:szCs w:val="20"/>
              </w:rPr>
            </w:pPr>
            <w:r w:rsidRPr="00B32C09">
              <w:rPr>
                <w:rFonts w:eastAsia="TimesNewRoman" w:cs="Times New Roman"/>
                <w:sz w:val="20"/>
                <w:szCs w:val="20"/>
              </w:rPr>
              <w:t xml:space="preserve">Санитарно-защитная зона </w:t>
            </w:r>
            <w:r w:rsidRPr="00B32C09">
              <w:rPr>
                <w:rFonts w:eastAsia="TimesNewRoman" w:cs="Times New Roman"/>
                <w:sz w:val="20"/>
                <w:szCs w:val="20"/>
              </w:rPr>
              <w:lastRenderedPageBreak/>
              <w:t>– 500 м, СанПиН 2.2.1/2.1.1.1200 – 03</w:t>
            </w:r>
          </w:p>
        </w:tc>
      </w:tr>
      <w:tr w:rsidR="00EF6DDD" w:rsidRPr="00B32C09" w14:paraId="2A2D5F01" w14:textId="77777777" w:rsidTr="00EE0667">
        <w:trPr>
          <w:trHeight w:val="20"/>
        </w:trPr>
        <w:tc>
          <w:tcPr>
            <w:tcW w:w="131" w:type="pct"/>
            <w:shd w:val="clear" w:color="auto" w:fill="auto"/>
          </w:tcPr>
          <w:p w14:paraId="4A18548A" w14:textId="77777777" w:rsidR="005E14D2" w:rsidRPr="00B32C09" w:rsidRDefault="005E14D2" w:rsidP="00B32C09">
            <w:pPr>
              <w:numPr>
                <w:ilvl w:val="0"/>
                <w:numId w:val="9"/>
              </w:numPr>
              <w:spacing w:before="0" w:after="0"/>
              <w:ind w:left="0" w:firstLine="0"/>
              <w:contextualSpacing w:val="0"/>
              <w:jc w:val="center"/>
              <w:rPr>
                <w:rFonts w:cs="Times New Roman"/>
                <w:iCs/>
                <w:sz w:val="20"/>
                <w:szCs w:val="20"/>
              </w:rPr>
            </w:pPr>
          </w:p>
        </w:tc>
        <w:tc>
          <w:tcPr>
            <w:tcW w:w="466" w:type="pct"/>
            <w:shd w:val="clear" w:color="auto" w:fill="auto"/>
          </w:tcPr>
          <w:p w14:paraId="22700561" w14:textId="77777777" w:rsidR="005E14D2" w:rsidRPr="00B32C09" w:rsidRDefault="005E14D2" w:rsidP="00B32C09">
            <w:pPr>
              <w:spacing w:before="0" w:after="0"/>
              <w:ind w:firstLine="0"/>
              <w:contextualSpacing w:val="0"/>
              <w:jc w:val="center"/>
              <w:rPr>
                <w:rFonts w:cs="Times New Roman"/>
                <w:iCs/>
                <w:sz w:val="20"/>
                <w:szCs w:val="20"/>
              </w:rPr>
            </w:pPr>
            <w:r w:rsidRPr="00B32C09">
              <w:rPr>
                <w:rFonts w:cs="Times New Roman"/>
                <w:iCs/>
                <w:sz w:val="20"/>
                <w:szCs w:val="20"/>
              </w:rPr>
              <w:t>2.5.15</w:t>
            </w:r>
          </w:p>
        </w:tc>
        <w:tc>
          <w:tcPr>
            <w:tcW w:w="345" w:type="pct"/>
            <w:shd w:val="clear" w:color="auto" w:fill="auto"/>
          </w:tcPr>
          <w:p w14:paraId="3E8B2C83" w14:textId="77777777" w:rsidR="005E14D2" w:rsidRPr="00B32C09" w:rsidRDefault="005E14D2" w:rsidP="00B32C09">
            <w:pPr>
              <w:autoSpaceDE w:val="0"/>
              <w:autoSpaceDN w:val="0"/>
              <w:adjustRightInd w:val="0"/>
              <w:ind w:firstLine="0"/>
              <w:jc w:val="center"/>
              <w:rPr>
                <w:rFonts w:eastAsia="TimesNewRoman" w:cs="Times New Roman"/>
                <w:sz w:val="20"/>
                <w:szCs w:val="20"/>
              </w:rPr>
            </w:pPr>
            <w:r w:rsidRPr="00B32C09">
              <w:rPr>
                <w:rFonts w:eastAsia="TimesNewRoman" w:cs="Times New Roman"/>
                <w:sz w:val="20"/>
                <w:szCs w:val="20"/>
              </w:rPr>
              <w:t>602020402</w:t>
            </w:r>
          </w:p>
        </w:tc>
        <w:tc>
          <w:tcPr>
            <w:tcW w:w="767" w:type="pct"/>
            <w:shd w:val="clear" w:color="auto" w:fill="auto"/>
          </w:tcPr>
          <w:p w14:paraId="7C3761FF" w14:textId="77777777" w:rsidR="005E14D2" w:rsidRPr="00B32C09" w:rsidRDefault="005E14D2" w:rsidP="00B32C09">
            <w:pPr>
              <w:autoSpaceDE w:val="0"/>
              <w:autoSpaceDN w:val="0"/>
              <w:adjustRightInd w:val="0"/>
              <w:ind w:firstLine="0"/>
              <w:jc w:val="center"/>
              <w:rPr>
                <w:rFonts w:eastAsia="TimesNewRoman" w:cs="Times New Roman"/>
                <w:sz w:val="20"/>
                <w:szCs w:val="20"/>
              </w:rPr>
            </w:pPr>
            <w:r w:rsidRPr="00B32C09">
              <w:rPr>
                <w:rFonts w:eastAsia="TimesNewRoman" w:cs="Times New Roman"/>
                <w:sz w:val="20"/>
                <w:szCs w:val="20"/>
              </w:rPr>
              <w:t>Мусоросортировочная станция в Омутнинском районе</w:t>
            </w:r>
          </w:p>
        </w:tc>
        <w:tc>
          <w:tcPr>
            <w:tcW w:w="610" w:type="pct"/>
            <w:shd w:val="clear" w:color="auto" w:fill="auto"/>
          </w:tcPr>
          <w:p w14:paraId="73B76D9E" w14:textId="77777777" w:rsidR="005E14D2" w:rsidRPr="00B32C09" w:rsidRDefault="005E14D2" w:rsidP="00B32C09">
            <w:pPr>
              <w:pStyle w:val="115"/>
              <w:rPr>
                <w:sz w:val="20"/>
                <w:szCs w:val="20"/>
              </w:rPr>
            </w:pPr>
            <w:r w:rsidRPr="00B32C09">
              <w:rPr>
                <w:sz w:val="20"/>
                <w:szCs w:val="20"/>
              </w:rPr>
              <w:t>Объект по обработке, утилизации, обезвреживанию отходов</w:t>
            </w:r>
          </w:p>
        </w:tc>
        <w:tc>
          <w:tcPr>
            <w:tcW w:w="613" w:type="pct"/>
            <w:shd w:val="clear" w:color="auto" w:fill="auto"/>
          </w:tcPr>
          <w:p w14:paraId="5EF53B83" w14:textId="77777777" w:rsidR="005E14D2" w:rsidRPr="00B32C09" w:rsidRDefault="005E14D2" w:rsidP="00B32C09">
            <w:pPr>
              <w:autoSpaceDE w:val="0"/>
              <w:autoSpaceDN w:val="0"/>
              <w:adjustRightInd w:val="0"/>
              <w:ind w:firstLine="0"/>
              <w:jc w:val="center"/>
              <w:rPr>
                <w:rFonts w:eastAsia="TimesNewRoman" w:cs="Times New Roman"/>
                <w:sz w:val="20"/>
                <w:szCs w:val="20"/>
              </w:rPr>
            </w:pPr>
            <w:r w:rsidRPr="00B32C09">
              <w:rPr>
                <w:rFonts w:eastAsia="TimesNewRoman" w:cs="Times New Roman"/>
                <w:sz w:val="20"/>
                <w:szCs w:val="20"/>
              </w:rPr>
              <w:t>строительство</w:t>
            </w:r>
          </w:p>
        </w:tc>
        <w:tc>
          <w:tcPr>
            <w:tcW w:w="614" w:type="pct"/>
            <w:shd w:val="clear" w:color="auto" w:fill="auto"/>
          </w:tcPr>
          <w:p w14:paraId="00F8E6D6" w14:textId="77777777" w:rsidR="005E14D2" w:rsidRPr="00B32C09" w:rsidRDefault="005E14D2" w:rsidP="00B32C09">
            <w:pPr>
              <w:autoSpaceDE w:val="0"/>
              <w:autoSpaceDN w:val="0"/>
              <w:adjustRightInd w:val="0"/>
              <w:ind w:firstLine="0"/>
              <w:jc w:val="center"/>
              <w:rPr>
                <w:rFonts w:eastAsia="TimesNewRoman" w:cs="Times New Roman"/>
                <w:sz w:val="20"/>
                <w:szCs w:val="20"/>
              </w:rPr>
            </w:pPr>
            <w:r w:rsidRPr="00B32C09">
              <w:rPr>
                <w:rFonts w:eastAsia="TimesNewRoman" w:cs="Times New Roman"/>
                <w:sz w:val="20"/>
                <w:szCs w:val="20"/>
              </w:rPr>
              <w:t>Омутнинский район</w:t>
            </w:r>
          </w:p>
        </w:tc>
        <w:tc>
          <w:tcPr>
            <w:tcW w:w="572" w:type="pct"/>
            <w:shd w:val="clear" w:color="auto" w:fill="auto"/>
          </w:tcPr>
          <w:p w14:paraId="67BC55D7" w14:textId="77777777" w:rsidR="005E14D2" w:rsidRPr="00B32C09" w:rsidRDefault="005E14D2" w:rsidP="00B32C09">
            <w:pPr>
              <w:spacing w:before="0" w:after="0"/>
              <w:ind w:firstLine="0"/>
              <w:contextualSpacing w:val="0"/>
              <w:jc w:val="center"/>
              <w:rPr>
                <w:rFonts w:cs="Times New Roman"/>
                <w:iCs/>
                <w:sz w:val="20"/>
                <w:szCs w:val="20"/>
              </w:rPr>
            </w:pPr>
            <w:r w:rsidRPr="00B32C09">
              <w:rPr>
                <w:rFonts w:cs="Times New Roman"/>
                <w:iCs/>
                <w:sz w:val="20"/>
                <w:szCs w:val="20"/>
              </w:rPr>
              <w:t>Мощность 15 тыс. тонн/год</w:t>
            </w:r>
          </w:p>
        </w:tc>
        <w:tc>
          <w:tcPr>
            <w:tcW w:w="376" w:type="pct"/>
            <w:shd w:val="clear" w:color="auto" w:fill="auto"/>
          </w:tcPr>
          <w:p w14:paraId="3F35F87E" w14:textId="77777777" w:rsidR="005E14D2" w:rsidRPr="00B32C09" w:rsidRDefault="005E14D2" w:rsidP="00B32C09">
            <w:pPr>
              <w:autoSpaceDE w:val="0"/>
              <w:autoSpaceDN w:val="0"/>
              <w:adjustRightInd w:val="0"/>
              <w:ind w:firstLine="0"/>
              <w:jc w:val="center"/>
              <w:rPr>
                <w:rFonts w:eastAsia="TimesNewRoman" w:cs="Times New Roman"/>
                <w:sz w:val="20"/>
                <w:szCs w:val="20"/>
              </w:rPr>
            </w:pPr>
            <w:r w:rsidRPr="00B32C09">
              <w:rPr>
                <w:rFonts w:eastAsia="TimesNewRoman" w:cs="Times New Roman"/>
                <w:sz w:val="20"/>
                <w:szCs w:val="20"/>
              </w:rPr>
              <w:t>2028</w:t>
            </w:r>
          </w:p>
        </w:tc>
        <w:tc>
          <w:tcPr>
            <w:tcW w:w="506" w:type="pct"/>
            <w:shd w:val="clear" w:color="auto" w:fill="auto"/>
          </w:tcPr>
          <w:p w14:paraId="148AC17C" w14:textId="77777777" w:rsidR="005E14D2" w:rsidRPr="00B32C09" w:rsidRDefault="005E14D2" w:rsidP="00B32C09">
            <w:pPr>
              <w:autoSpaceDE w:val="0"/>
              <w:autoSpaceDN w:val="0"/>
              <w:adjustRightInd w:val="0"/>
              <w:ind w:firstLine="0"/>
              <w:jc w:val="center"/>
              <w:rPr>
                <w:rFonts w:eastAsia="TimesNewRoman" w:cs="Times New Roman"/>
                <w:sz w:val="20"/>
                <w:szCs w:val="20"/>
              </w:rPr>
            </w:pPr>
            <w:r w:rsidRPr="00B32C09">
              <w:rPr>
                <w:rFonts w:eastAsia="TimesNewRoman" w:cs="Times New Roman"/>
                <w:sz w:val="20"/>
                <w:szCs w:val="20"/>
              </w:rPr>
              <w:t>Санитарно-защитная зона –300 м, СанПиН 2.2.1/2.1.1.1200 – 03</w:t>
            </w:r>
          </w:p>
        </w:tc>
      </w:tr>
      <w:tr w:rsidR="00EF6DDD" w:rsidRPr="00B32C09" w14:paraId="0C1ABD81" w14:textId="77777777" w:rsidTr="00EE0667">
        <w:trPr>
          <w:trHeight w:val="20"/>
        </w:trPr>
        <w:tc>
          <w:tcPr>
            <w:tcW w:w="131" w:type="pct"/>
            <w:shd w:val="clear" w:color="auto" w:fill="auto"/>
          </w:tcPr>
          <w:p w14:paraId="29A2829B" w14:textId="77777777" w:rsidR="005E14D2" w:rsidRPr="00B32C09" w:rsidRDefault="005E14D2" w:rsidP="00B32C09">
            <w:pPr>
              <w:numPr>
                <w:ilvl w:val="0"/>
                <w:numId w:val="9"/>
              </w:numPr>
              <w:spacing w:before="0" w:after="0"/>
              <w:ind w:left="0" w:firstLine="0"/>
              <w:contextualSpacing w:val="0"/>
              <w:jc w:val="center"/>
              <w:rPr>
                <w:rFonts w:cs="Times New Roman"/>
                <w:iCs/>
                <w:sz w:val="20"/>
                <w:szCs w:val="20"/>
              </w:rPr>
            </w:pPr>
          </w:p>
        </w:tc>
        <w:tc>
          <w:tcPr>
            <w:tcW w:w="466" w:type="pct"/>
            <w:shd w:val="clear" w:color="auto" w:fill="auto"/>
          </w:tcPr>
          <w:p w14:paraId="5A793499" w14:textId="77777777" w:rsidR="005E14D2" w:rsidRPr="00B32C09" w:rsidRDefault="005E14D2" w:rsidP="00B32C09">
            <w:pPr>
              <w:spacing w:before="0" w:after="0"/>
              <w:ind w:firstLine="0"/>
              <w:contextualSpacing w:val="0"/>
              <w:jc w:val="center"/>
              <w:rPr>
                <w:rFonts w:cs="Times New Roman"/>
                <w:iCs/>
                <w:sz w:val="20"/>
                <w:szCs w:val="20"/>
              </w:rPr>
            </w:pPr>
            <w:r w:rsidRPr="00B32C09">
              <w:rPr>
                <w:rFonts w:cs="Times New Roman"/>
                <w:iCs/>
                <w:sz w:val="20"/>
                <w:szCs w:val="20"/>
              </w:rPr>
              <w:t>2.5.16</w:t>
            </w:r>
          </w:p>
        </w:tc>
        <w:tc>
          <w:tcPr>
            <w:tcW w:w="345" w:type="pct"/>
            <w:shd w:val="clear" w:color="auto" w:fill="auto"/>
          </w:tcPr>
          <w:p w14:paraId="76E3A593" w14:textId="77777777" w:rsidR="005E14D2" w:rsidRPr="00B32C09" w:rsidRDefault="005E14D2" w:rsidP="00B32C09">
            <w:pPr>
              <w:autoSpaceDE w:val="0"/>
              <w:autoSpaceDN w:val="0"/>
              <w:adjustRightInd w:val="0"/>
              <w:ind w:firstLine="0"/>
              <w:jc w:val="center"/>
              <w:rPr>
                <w:rFonts w:eastAsia="TimesNewRoman" w:cs="Times New Roman"/>
                <w:sz w:val="20"/>
                <w:szCs w:val="20"/>
              </w:rPr>
            </w:pPr>
            <w:r w:rsidRPr="00B32C09">
              <w:rPr>
                <w:rFonts w:eastAsia="TimesNewRoman" w:cs="Times New Roman"/>
                <w:sz w:val="20"/>
                <w:szCs w:val="20"/>
              </w:rPr>
              <w:t>602020402</w:t>
            </w:r>
          </w:p>
        </w:tc>
        <w:tc>
          <w:tcPr>
            <w:tcW w:w="767" w:type="pct"/>
            <w:shd w:val="clear" w:color="auto" w:fill="auto"/>
          </w:tcPr>
          <w:p w14:paraId="1653E9FF" w14:textId="77777777" w:rsidR="005E14D2" w:rsidRPr="00B32C09" w:rsidRDefault="005E14D2" w:rsidP="00B32C09">
            <w:pPr>
              <w:autoSpaceDE w:val="0"/>
              <w:autoSpaceDN w:val="0"/>
              <w:adjustRightInd w:val="0"/>
              <w:ind w:firstLine="0"/>
              <w:jc w:val="center"/>
              <w:rPr>
                <w:rFonts w:eastAsia="TimesNewRoman" w:cs="Times New Roman"/>
                <w:sz w:val="20"/>
                <w:szCs w:val="20"/>
              </w:rPr>
            </w:pPr>
            <w:r w:rsidRPr="00B32C09">
              <w:rPr>
                <w:rFonts w:eastAsia="TimesNewRoman" w:cs="Times New Roman"/>
                <w:sz w:val="20"/>
                <w:szCs w:val="20"/>
              </w:rPr>
              <w:t>Объект обезвреживания Лузский муниципальный округ</w:t>
            </w:r>
          </w:p>
        </w:tc>
        <w:tc>
          <w:tcPr>
            <w:tcW w:w="610" w:type="pct"/>
            <w:shd w:val="clear" w:color="auto" w:fill="auto"/>
          </w:tcPr>
          <w:p w14:paraId="2C449D33" w14:textId="77777777" w:rsidR="005E14D2" w:rsidRPr="00B32C09" w:rsidRDefault="005E14D2" w:rsidP="00B32C09">
            <w:pPr>
              <w:pStyle w:val="115"/>
              <w:rPr>
                <w:sz w:val="20"/>
                <w:szCs w:val="20"/>
              </w:rPr>
            </w:pPr>
            <w:r w:rsidRPr="00B32C09">
              <w:rPr>
                <w:sz w:val="20"/>
                <w:szCs w:val="20"/>
              </w:rPr>
              <w:t>Объект по обработке, утилизации, обезвреживанию отходов</w:t>
            </w:r>
          </w:p>
        </w:tc>
        <w:tc>
          <w:tcPr>
            <w:tcW w:w="613" w:type="pct"/>
            <w:shd w:val="clear" w:color="auto" w:fill="auto"/>
          </w:tcPr>
          <w:p w14:paraId="5F4F84E4" w14:textId="77777777" w:rsidR="005E14D2" w:rsidRPr="00B32C09" w:rsidRDefault="005E14D2" w:rsidP="00B32C09">
            <w:pPr>
              <w:autoSpaceDE w:val="0"/>
              <w:autoSpaceDN w:val="0"/>
              <w:adjustRightInd w:val="0"/>
              <w:ind w:firstLine="0"/>
              <w:jc w:val="center"/>
              <w:rPr>
                <w:rFonts w:eastAsia="TimesNewRoman" w:cs="Times New Roman"/>
                <w:sz w:val="20"/>
                <w:szCs w:val="20"/>
              </w:rPr>
            </w:pPr>
            <w:r w:rsidRPr="00B32C09">
              <w:rPr>
                <w:rFonts w:eastAsia="TimesNewRoman" w:cs="Times New Roman"/>
                <w:sz w:val="20"/>
                <w:szCs w:val="20"/>
              </w:rPr>
              <w:t>строительство</w:t>
            </w:r>
          </w:p>
        </w:tc>
        <w:tc>
          <w:tcPr>
            <w:tcW w:w="614" w:type="pct"/>
            <w:shd w:val="clear" w:color="auto" w:fill="auto"/>
          </w:tcPr>
          <w:p w14:paraId="08AA1717" w14:textId="77777777" w:rsidR="005E14D2" w:rsidRPr="00B32C09" w:rsidRDefault="005E14D2" w:rsidP="00B32C09">
            <w:pPr>
              <w:autoSpaceDE w:val="0"/>
              <w:autoSpaceDN w:val="0"/>
              <w:adjustRightInd w:val="0"/>
              <w:ind w:firstLine="0"/>
              <w:jc w:val="center"/>
              <w:rPr>
                <w:rFonts w:eastAsia="TimesNewRoman" w:cs="Times New Roman"/>
                <w:sz w:val="20"/>
                <w:szCs w:val="20"/>
              </w:rPr>
            </w:pPr>
            <w:r w:rsidRPr="00B32C09">
              <w:rPr>
                <w:rFonts w:eastAsia="TimesNewRoman" w:cs="Times New Roman"/>
                <w:sz w:val="20"/>
                <w:szCs w:val="20"/>
              </w:rPr>
              <w:t>Лузский муниципальный округ</w:t>
            </w:r>
          </w:p>
        </w:tc>
        <w:tc>
          <w:tcPr>
            <w:tcW w:w="572" w:type="pct"/>
            <w:shd w:val="clear" w:color="auto" w:fill="auto"/>
          </w:tcPr>
          <w:p w14:paraId="0044954A" w14:textId="77777777" w:rsidR="005E14D2" w:rsidRPr="00B32C09" w:rsidRDefault="005E14D2" w:rsidP="00B32C09">
            <w:pPr>
              <w:spacing w:before="0" w:after="0"/>
              <w:ind w:firstLine="0"/>
              <w:contextualSpacing w:val="0"/>
              <w:jc w:val="center"/>
              <w:rPr>
                <w:rFonts w:cs="Times New Roman"/>
                <w:iCs/>
                <w:sz w:val="20"/>
                <w:szCs w:val="20"/>
              </w:rPr>
            </w:pPr>
            <w:r w:rsidRPr="00B32C09">
              <w:rPr>
                <w:rFonts w:cs="Times New Roman"/>
                <w:iCs/>
                <w:sz w:val="20"/>
                <w:szCs w:val="20"/>
              </w:rPr>
              <w:t>Мощность 10 тыс. тонн/год</w:t>
            </w:r>
          </w:p>
        </w:tc>
        <w:tc>
          <w:tcPr>
            <w:tcW w:w="376" w:type="pct"/>
            <w:shd w:val="clear" w:color="auto" w:fill="auto"/>
          </w:tcPr>
          <w:p w14:paraId="621FF9BE" w14:textId="77777777" w:rsidR="005E14D2" w:rsidRPr="00B32C09" w:rsidRDefault="005E14D2" w:rsidP="00B32C09">
            <w:pPr>
              <w:autoSpaceDE w:val="0"/>
              <w:autoSpaceDN w:val="0"/>
              <w:adjustRightInd w:val="0"/>
              <w:ind w:firstLine="0"/>
              <w:jc w:val="center"/>
              <w:rPr>
                <w:rFonts w:eastAsia="TimesNewRoman" w:cs="Times New Roman"/>
                <w:sz w:val="20"/>
                <w:szCs w:val="20"/>
              </w:rPr>
            </w:pPr>
            <w:r w:rsidRPr="00B32C09">
              <w:rPr>
                <w:rFonts w:eastAsia="TimesNewRoman" w:cs="Times New Roman"/>
                <w:sz w:val="20"/>
                <w:szCs w:val="20"/>
              </w:rPr>
              <w:t>2028</w:t>
            </w:r>
          </w:p>
        </w:tc>
        <w:tc>
          <w:tcPr>
            <w:tcW w:w="506" w:type="pct"/>
            <w:shd w:val="clear" w:color="auto" w:fill="auto"/>
          </w:tcPr>
          <w:p w14:paraId="7FBCE143" w14:textId="77777777" w:rsidR="005E14D2" w:rsidRPr="00B32C09" w:rsidRDefault="005E14D2" w:rsidP="00B32C09">
            <w:pPr>
              <w:autoSpaceDE w:val="0"/>
              <w:autoSpaceDN w:val="0"/>
              <w:adjustRightInd w:val="0"/>
              <w:ind w:firstLine="0"/>
              <w:jc w:val="center"/>
              <w:rPr>
                <w:rFonts w:eastAsia="TimesNewRoman" w:cs="Times New Roman"/>
                <w:sz w:val="20"/>
                <w:szCs w:val="20"/>
              </w:rPr>
            </w:pPr>
            <w:r w:rsidRPr="00B32C09">
              <w:rPr>
                <w:rFonts w:eastAsia="TimesNewRoman" w:cs="Times New Roman"/>
                <w:sz w:val="20"/>
                <w:szCs w:val="20"/>
              </w:rPr>
              <w:t>Санитарно-защитная зона – 500 м, СанПиН 2.2.1/2.1.1.1200 – 03</w:t>
            </w:r>
          </w:p>
        </w:tc>
      </w:tr>
    </w:tbl>
    <w:p w14:paraId="78E4C292" w14:textId="77777777" w:rsidR="003166A3" w:rsidRPr="00B32C09" w:rsidRDefault="003166A3" w:rsidP="00B32C09">
      <w:pPr>
        <w:spacing w:before="0" w:after="200" w:line="276" w:lineRule="auto"/>
        <w:ind w:firstLine="0"/>
        <w:contextualSpacing w:val="0"/>
        <w:jc w:val="left"/>
        <w:rPr>
          <w:rFonts w:cs="Times New Roman"/>
          <w:iCs/>
          <w:szCs w:val="24"/>
        </w:rPr>
      </w:pPr>
      <w:r w:rsidRPr="00B32C09">
        <w:rPr>
          <w:rFonts w:cs="Times New Roman"/>
          <w:iCs/>
          <w:szCs w:val="24"/>
        </w:rPr>
        <w:br w:type="page"/>
      </w:r>
    </w:p>
    <w:p w14:paraId="7B094A87" w14:textId="77777777" w:rsidR="00824182" w:rsidRPr="00B32C09" w:rsidRDefault="00824182" w:rsidP="00B32C09">
      <w:pPr>
        <w:pStyle w:val="1"/>
        <w:spacing w:before="0" w:after="0"/>
        <w:rPr>
          <w:szCs w:val="24"/>
        </w:rPr>
      </w:pPr>
      <w:bookmarkStart w:id="38" w:name="_Toc187867865"/>
      <w:r w:rsidRPr="00B32C09">
        <w:rPr>
          <w:szCs w:val="24"/>
        </w:rPr>
        <w:lastRenderedPageBreak/>
        <w:t>Сведения о видах, назначении, наименованиях, основных характеристиках и местоположении планируемых для размещения объектов регионального значения в области железнодорожного, водного, воздушного транспорта, автомобильных дорог регионального или межмуниципального значения</w:t>
      </w:r>
      <w:bookmarkEnd w:id="38"/>
    </w:p>
    <w:p w14:paraId="2E7D2809" w14:textId="77777777" w:rsidR="00280BE0" w:rsidRPr="00B32C09" w:rsidRDefault="00280BE0" w:rsidP="00B32C09">
      <w:pPr>
        <w:pStyle w:val="2"/>
        <w:spacing w:after="0"/>
        <w:ind w:left="0"/>
        <w:rPr>
          <w:szCs w:val="24"/>
        </w:rPr>
      </w:pPr>
      <w:bookmarkStart w:id="39" w:name="_Toc187867866"/>
      <w:r w:rsidRPr="00B32C09">
        <w:rPr>
          <w:szCs w:val="24"/>
        </w:rPr>
        <w:t>Объекты регионального значения в области железнодорожного транспорта</w:t>
      </w:r>
      <w:bookmarkEnd w:id="39"/>
    </w:p>
    <w:p w14:paraId="1275B903" w14:textId="77777777" w:rsidR="00A80061" w:rsidRPr="00B32C09" w:rsidRDefault="00A80061" w:rsidP="00B32C09">
      <w:pPr>
        <w:rPr>
          <w:rFonts w:eastAsia="Calibri" w:cs="Times New Roman"/>
          <w:szCs w:val="24"/>
        </w:rPr>
      </w:pPr>
      <w:r w:rsidRPr="00B32C09">
        <w:rPr>
          <w:rFonts w:eastAsia="Calibri" w:cs="Times New Roman"/>
          <w:szCs w:val="24"/>
        </w:rPr>
        <w:t>Планируемые объекты регионального значения в области железнодорожного транспорта на территории Кировской области не предусмотрены.</w:t>
      </w:r>
    </w:p>
    <w:p w14:paraId="49477677" w14:textId="77777777" w:rsidR="00824182" w:rsidRPr="00B32C09" w:rsidRDefault="00824182" w:rsidP="00B32C09">
      <w:pPr>
        <w:pStyle w:val="2"/>
        <w:spacing w:after="0"/>
        <w:ind w:left="0"/>
        <w:rPr>
          <w:szCs w:val="24"/>
        </w:rPr>
      </w:pPr>
      <w:bookmarkStart w:id="40" w:name="_Toc187867867"/>
      <w:r w:rsidRPr="00B32C09">
        <w:rPr>
          <w:szCs w:val="24"/>
        </w:rPr>
        <w:t>Объекты регионального значения в области автомобильного транспорта</w:t>
      </w:r>
      <w:r w:rsidR="00280BE0" w:rsidRPr="00B32C09">
        <w:rPr>
          <w:szCs w:val="24"/>
        </w:rPr>
        <w:t xml:space="preserve"> </w:t>
      </w:r>
      <w:r w:rsidR="00280BE0" w:rsidRPr="00B32C09">
        <w:t>и автомобильных дорог регионального или межмуниципального значения</w:t>
      </w:r>
      <w:bookmarkEnd w:id="40"/>
    </w:p>
    <w:p w14:paraId="55988CEB" w14:textId="77777777" w:rsidR="00A80061" w:rsidRPr="00B32C09" w:rsidRDefault="00A80061" w:rsidP="00B32C09">
      <w:pPr>
        <w:pStyle w:val="11"/>
        <w:numPr>
          <w:ilvl w:val="0"/>
          <w:numId w:val="0"/>
        </w:numPr>
        <w:ind w:firstLine="567"/>
        <w:contextualSpacing w:val="0"/>
      </w:pPr>
      <w:r w:rsidRPr="00B32C09">
        <w:t xml:space="preserve">Перечень объектов регионального значения в области автомобильного транспорта и автомобильных дорог регионального или межмуниципального значения, планируемых к размещению на территории </w:t>
      </w:r>
      <w:r w:rsidRPr="00B32C09">
        <w:rPr>
          <w:rFonts w:eastAsia="Calibri"/>
          <w:szCs w:val="24"/>
        </w:rPr>
        <w:t>Кировской области</w:t>
      </w:r>
      <w:r w:rsidRPr="00B32C09">
        <w:t>, представлен в таблице 3.2-1.</w:t>
      </w:r>
    </w:p>
    <w:p w14:paraId="5862FD78" w14:textId="77777777" w:rsidR="00A80061" w:rsidRPr="00B32C09" w:rsidRDefault="00A80061" w:rsidP="00B32C09">
      <w:pPr>
        <w:pStyle w:val="11"/>
        <w:numPr>
          <w:ilvl w:val="0"/>
          <w:numId w:val="0"/>
        </w:numPr>
        <w:ind w:firstLine="567"/>
        <w:rPr>
          <w:rFonts w:eastAsia="Calibri"/>
          <w:szCs w:val="24"/>
        </w:rPr>
      </w:pPr>
      <w:r w:rsidRPr="00B32C09">
        <w:t xml:space="preserve">Таблица 3.2-1. Объекты регионального значения в области автомобильного транспорта и автомобильных дорог регионального или межмуниципального значения, планируемые к размещению на территории </w:t>
      </w:r>
      <w:r w:rsidRPr="00B32C09">
        <w:rPr>
          <w:rFonts w:eastAsia="Calibri"/>
          <w:szCs w:val="24"/>
        </w:rPr>
        <w:t>Кировской области</w:t>
      </w:r>
    </w:p>
    <w:tbl>
      <w:tblPr>
        <w:tblW w:w="5000" w:type="pct"/>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696"/>
        <w:gridCol w:w="1147"/>
        <w:gridCol w:w="1910"/>
        <w:gridCol w:w="2182"/>
        <w:gridCol w:w="2008"/>
        <w:gridCol w:w="2123"/>
        <w:gridCol w:w="1505"/>
        <w:gridCol w:w="1115"/>
        <w:gridCol w:w="1564"/>
      </w:tblGrid>
      <w:tr w:rsidR="00EF6DDD" w:rsidRPr="00B32C09" w14:paraId="1D5D644D" w14:textId="77777777" w:rsidTr="0053280D">
        <w:trPr>
          <w:trHeight w:val="805"/>
          <w:jc w:val="center"/>
        </w:trPr>
        <w:tc>
          <w:tcPr>
            <w:tcW w:w="181" w:type="pct"/>
            <w:shd w:val="clear" w:color="auto" w:fill="auto"/>
            <w:vAlign w:val="center"/>
            <w:hideMark/>
          </w:tcPr>
          <w:p w14:paraId="68A2C639" w14:textId="7E9775A0" w:rsidR="00A80061" w:rsidRPr="00B32C09" w:rsidRDefault="00185F42" w:rsidP="00B32C09">
            <w:pPr>
              <w:snapToGrid w:val="0"/>
              <w:spacing w:before="0" w:after="0"/>
              <w:ind w:firstLine="0"/>
              <w:contextualSpacing w:val="0"/>
              <w:jc w:val="center"/>
              <w:rPr>
                <w:rFonts w:eastAsia="Times New Roman" w:cs="Times New Roman"/>
                <w:iCs/>
                <w:sz w:val="20"/>
                <w:szCs w:val="20"/>
                <w:lang w:eastAsia="ru-RU"/>
              </w:rPr>
            </w:pPr>
            <w:r w:rsidRPr="00B32C09">
              <w:rPr>
                <w:rFonts w:eastAsia="Times New Roman" w:cs="Times New Roman"/>
                <w:iCs/>
                <w:sz w:val="20"/>
                <w:szCs w:val="20"/>
                <w:lang w:eastAsia="ru-RU"/>
              </w:rPr>
              <w:t>№ п/п</w:t>
            </w:r>
          </w:p>
        </w:tc>
        <w:tc>
          <w:tcPr>
            <w:tcW w:w="235" w:type="pct"/>
            <w:shd w:val="clear" w:color="auto" w:fill="auto"/>
            <w:vAlign w:val="center"/>
            <w:hideMark/>
          </w:tcPr>
          <w:p w14:paraId="479B6C8C" w14:textId="77777777" w:rsidR="00A80061" w:rsidRPr="00B32C09" w:rsidRDefault="00F15284" w:rsidP="00B32C09">
            <w:pPr>
              <w:snapToGrid w:val="0"/>
              <w:spacing w:before="0" w:after="0"/>
              <w:ind w:firstLine="0"/>
              <w:contextualSpacing w:val="0"/>
              <w:jc w:val="center"/>
              <w:rPr>
                <w:rFonts w:eastAsia="Times New Roman" w:cs="Times New Roman"/>
                <w:iCs/>
                <w:sz w:val="20"/>
                <w:szCs w:val="20"/>
                <w:lang w:eastAsia="ru-RU"/>
              </w:rPr>
            </w:pPr>
            <w:r w:rsidRPr="00B32C09">
              <w:rPr>
                <w:rFonts w:eastAsia="Times New Roman" w:cs="Times New Roman"/>
                <w:iCs/>
                <w:sz w:val="20"/>
                <w:szCs w:val="20"/>
                <w:lang w:eastAsia="ru-RU"/>
              </w:rPr>
              <w:t>№ </w:t>
            </w:r>
            <w:r w:rsidR="00A80061" w:rsidRPr="00B32C09">
              <w:rPr>
                <w:rFonts w:eastAsia="Times New Roman" w:cs="Times New Roman"/>
                <w:iCs/>
                <w:sz w:val="20"/>
                <w:szCs w:val="20"/>
                <w:lang w:eastAsia="ru-RU"/>
              </w:rPr>
              <w:t>на карте</w:t>
            </w:r>
            <w:r w:rsidR="00A80061" w:rsidRPr="00B32C09">
              <w:rPr>
                <w:rFonts w:eastAsia="Times New Roman" w:cs="Times New Roman"/>
                <w:iCs/>
                <w:sz w:val="20"/>
                <w:szCs w:val="20"/>
                <w:vertAlign w:val="superscript"/>
                <w:lang w:eastAsia="ru-RU"/>
              </w:rPr>
              <w:footnoteReference w:id="15"/>
            </w:r>
          </w:p>
        </w:tc>
        <w:tc>
          <w:tcPr>
            <w:tcW w:w="388" w:type="pct"/>
            <w:shd w:val="clear" w:color="auto" w:fill="auto"/>
            <w:vAlign w:val="center"/>
            <w:hideMark/>
          </w:tcPr>
          <w:p w14:paraId="30A009A8" w14:textId="77777777" w:rsidR="00A80061" w:rsidRPr="00B32C09" w:rsidRDefault="00A80061" w:rsidP="00B32C09">
            <w:pPr>
              <w:snapToGrid w:val="0"/>
              <w:spacing w:before="0" w:after="0"/>
              <w:ind w:firstLine="0"/>
              <w:contextualSpacing w:val="0"/>
              <w:jc w:val="center"/>
              <w:rPr>
                <w:rFonts w:eastAsia="Times New Roman" w:cs="Times New Roman"/>
                <w:iCs/>
                <w:sz w:val="20"/>
                <w:szCs w:val="20"/>
                <w:lang w:eastAsia="ru-RU"/>
              </w:rPr>
            </w:pPr>
            <w:r w:rsidRPr="00B32C09">
              <w:rPr>
                <w:rFonts w:eastAsia="Times New Roman" w:cs="Times New Roman"/>
                <w:iCs/>
                <w:sz w:val="20"/>
                <w:szCs w:val="20"/>
                <w:lang w:eastAsia="ru-RU"/>
              </w:rPr>
              <w:t>Код объекта</w:t>
            </w:r>
            <w:r w:rsidRPr="00B32C09">
              <w:rPr>
                <w:rFonts w:eastAsia="Times New Roman" w:cs="Times New Roman"/>
                <w:iCs/>
                <w:sz w:val="20"/>
                <w:szCs w:val="20"/>
                <w:vertAlign w:val="superscript"/>
                <w:lang w:eastAsia="ru-RU"/>
              </w:rPr>
              <w:footnoteReference w:id="16"/>
            </w:r>
          </w:p>
        </w:tc>
        <w:tc>
          <w:tcPr>
            <w:tcW w:w="646" w:type="pct"/>
            <w:shd w:val="clear" w:color="auto" w:fill="auto"/>
            <w:vAlign w:val="center"/>
            <w:hideMark/>
          </w:tcPr>
          <w:p w14:paraId="069F40DC" w14:textId="77777777" w:rsidR="00A80061" w:rsidRPr="00B32C09" w:rsidRDefault="00A80061" w:rsidP="00B32C09">
            <w:pPr>
              <w:snapToGrid w:val="0"/>
              <w:spacing w:before="0" w:after="0"/>
              <w:ind w:firstLine="0"/>
              <w:contextualSpacing w:val="0"/>
              <w:jc w:val="center"/>
              <w:rPr>
                <w:rFonts w:eastAsia="Times New Roman" w:cs="Times New Roman"/>
                <w:iCs/>
                <w:sz w:val="20"/>
                <w:szCs w:val="20"/>
                <w:lang w:eastAsia="ru-RU"/>
              </w:rPr>
            </w:pPr>
            <w:r w:rsidRPr="00B32C09">
              <w:rPr>
                <w:rFonts w:eastAsia="Times New Roman" w:cs="Times New Roman"/>
                <w:iCs/>
                <w:sz w:val="20"/>
                <w:szCs w:val="20"/>
                <w:lang w:eastAsia="ru-RU"/>
              </w:rPr>
              <w:t>Наименование объекта</w:t>
            </w:r>
          </w:p>
        </w:tc>
        <w:tc>
          <w:tcPr>
            <w:tcW w:w="738" w:type="pct"/>
            <w:shd w:val="clear" w:color="auto" w:fill="auto"/>
            <w:vAlign w:val="center"/>
            <w:hideMark/>
          </w:tcPr>
          <w:p w14:paraId="2687EEB2" w14:textId="77777777" w:rsidR="00A80061" w:rsidRPr="00B32C09" w:rsidRDefault="00A80061" w:rsidP="00B32C09">
            <w:pPr>
              <w:snapToGrid w:val="0"/>
              <w:spacing w:before="0" w:after="0"/>
              <w:ind w:firstLine="0"/>
              <w:contextualSpacing w:val="0"/>
              <w:jc w:val="center"/>
              <w:rPr>
                <w:rFonts w:eastAsia="Times New Roman" w:cs="Times New Roman"/>
                <w:iCs/>
                <w:sz w:val="20"/>
                <w:szCs w:val="20"/>
                <w:lang w:eastAsia="ru-RU"/>
              </w:rPr>
            </w:pPr>
            <w:r w:rsidRPr="00B32C09">
              <w:rPr>
                <w:rFonts w:eastAsia="Times New Roman" w:cs="Times New Roman"/>
                <w:iCs/>
                <w:sz w:val="20"/>
                <w:szCs w:val="20"/>
                <w:lang w:eastAsia="ru-RU"/>
              </w:rPr>
              <w:t>Назначение объекта</w:t>
            </w:r>
          </w:p>
        </w:tc>
        <w:tc>
          <w:tcPr>
            <w:tcW w:w="679" w:type="pct"/>
            <w:shd w:val="clear" w:color="auto" w:fill="auto"/>
            <w:vAlign w:val="center"/>
          </w:tcPr>
          <w:p w14:paraId="47DCF409" w14:textId="77777777" w:rsidR="00A80061" w:rsidRPr="00B32C09" w:rsidRDefault="00A80061" w:rsidP="00B32C09">
            <w:pPr>
              <w:snapToGrid w:val="0"/>
              <w:spacing w:before="0" w:after="0"/>
              <w:ind w:firstLine="0"/>
              <w:contextualSpacing w:val="0"/>
              <w:jc w:val="center"/>
              <w:rPr>
                <w:rFonts w:eastAsia="Times New Roman" w:cs="Times New Roman"/>
                <w:iCs/>
                <w:sz w:val="20"/>
                <w:szCs w:val="20"/>
                <w:lang w:eastAsia="ru-RU"/>
              </w:rPr>
            </w:pPr>
            <w:r w:rsidRPr="00B32C09">
              <w:rPr>
                <w:rFonts w:eastAsia="Times New Roman" w:cs="Times New Roman"/>
                <w:iCs/>
                <w:sz w:val="20"/>
                <w:szCs w:val="20"/>
                <w:lang w:eastAsia="ru-RU"/>
              </w:rPr>
              <w:t>Наименование мероприятия</w:t>
            </w:r>
          </w:p>
        </w:tc>
        <w:tc>
          <w:tcPr>
            <w:tcW w:w="718" w:type="pct"/>
            <w:shd w:val="clear" w:color="auto" w:fill="auto"/>
            <w:vAlign w:val="center"/>
            <w:hideMark/>
          </w:tcPr>
          <w:p w14:paraId="028AE127" w14:textId="77777777" w:rsidR="00A80061" w:rsidRPr="00B32C09" w:rsidRDefault="00A80061" w:rsidP="00B32C09">
            <w:pPr>
              <w:snapToGrid w:val="0"/>
              <w:spacing w:before="0" w:after="0"/>
              <w:ind w:firstLine="0"/>
              <w:contextualSpacing w:val="0"/>
              <w:jc w:val="center"/>
              <w:rPr>
                <w:rFonts w:eastAsia="Times New Roman" w:cs="Times New Roman"/>
                <w:iCs/>
                <w:sz w:val="20"/>
                <w:szCs w:val="20"/>
                <w:lang w:eastAsia="ru-RU"/>
              </w:rPr>
            </w:pPr>
            <w:r w:rsidRPr="00B32C09">
              <w:rPr>
                <w:rFonts w:eastAsia="Times New Roman" w:cs="Times New Roman"/>
                <w:iCs/>
                <w:sz w:val="20"/>
                <w:szCs w:val="20"/>
                <w:lang w:eastAsia="ru-RU"/>
              </w:rPr>
              <w:t>Местоположение размещаемого объекта</w:t>
            </w:r>
          </w:p>
        </w:tc>
        <w:tc>
          <w:tcPr>
            <w:tcW w:w="509" w:type="pct"/>
            <w:shd w:val="clear" w:color="auto" w:fill="auto"/>
            <w:vAlign w:val="center"/>
            <w:hideMark/>
          </w:tcPr>
          <w:p w14:paraId="24EC4D84" w14:textId="77777777" w:rsidR="00A80061" w:rsidRPr="00B32C09" w:rsidRDefault="00A80061" w:rsidP="00B32C09">
            <w:pPr>
              <w:snapToGrid w:val="0"/>
              <w:spacing w:before="0" w:after="0"/>
              <w:ind w:firstLine="0"/>
              <w:contextualSpacing w:val="0"/>
              <w:jc w:val="center"/>
              <w:rPr>
                <w:rFonts w:eastAsia="Times New Roman" w:cs="Times New Roman"/>
                <w:iCs/>
                <w:sz w:val="20"/>
                <w:szCs w:val="20"/>
                <w:lang w:eastAsia="ru-RU"/>
              </w:rPr>
            </w:pPr>
            <w:r w:rsidRPr="00B32C09">
              <w:rPr>
                <w:rFonts w:eastAsia="Times New Roman" w:cs="Times New Roman"/>
                <w:iCs/>
                <w:sz w:val="20"/>
                <w:szCs w:val="20"/>
                <w:lang w:eastAsia="ru-RU"/>
              </w:rPr>
              <w:t>Характеристика объекта</w:t>
            </w:r>
          </w:p>
        </w:tc>
        <w:tc>
          <w:tcPr>
            <w:tcW w:w="377" w:type="pct"/>
            <w:shd w:val="clear" w:color="auto" w:fill="auto"/>
            <w:vAlign w:val="center"/>
            <w:hideMark/>
          </w:tcPr>
          <w:p w14:paraId="18668B36" w14:textId="77777777" w:rsidR="00A80061" w:rsidRPr="00B32C09" w:rsidRDefault="00A80061" w:rsidP="00B32C09">
            <w:pPr>
              <w:snapToGrid w:val="0"/>
              <w:spacing w:before="0" w:after="0"/>
              <w:ind w:firstLine="0"/>
              <w:contextualSpacing w:val="0"/>
              <w:jc w:val="center"/>
              <w:rPr>
                <w:rFonts w:eastAsia="Times New Roman" w:cs="Times New Roman"/>
                <w:iCs/>
                <w:sz w:val="20"/>
                <w:szCs w:val="20"/>
                <w:lang w:eastAsia="ru-RU"/>
              </w:rPr>
            </w:pPr>
            <w:r w:rsidRPr="00B32C09">
              <w:rPr>
                <w:rFonts w:eastAsia="Times New Roman" w:cs="Times New Roman"/>
                <w:iCs/>
                <w:sz w:val="20"/>
                <w:szCs w:val="20"/>
                <w:lang w:eastAsia="ru-RU"/>
              </w:rPr>
              <w:t>Сроки реализации</w:t>
            </w:r>
          </w:p>
        </w:tc>
        <w:tc>
          <w:tcPr>
            <w:tcW w:w="530" w:type="pct"/>
            <w:shd w:val="clear" w:color="auto" w:fill="auto"/>
            <w:vAlign w:val="center"/>
            <w:hideMark/>
          </w:tcPr>
          <w:p w14:paraId="30F76152" w14:textId="77777777" w:rsidR="00A80061" w:rsidRPr="00B32C09" w:rsidRDefault="00A80061" w:rsidP="00B32C09">
            <w:pPr>
              <w:snapToGrid w:val="0"/>
              <w:spacing w:before="0" w:after="0"/>
              <w:ind w:firstLine="0"/>
              <w:contextualSpacing w:val="0"/>
              <w:jc w:val="center"/>
              <w:rPr>
                <w:rFonts w:eastAsia="Times New Roman" w:cs="Times New Roman"/>
                <w:iCs/>
                <w:sz w:val="20"/>
                <w:szCs w:val="20"/>
                <w:lang w:eastAsia="ru-RU"/>
              </w:rPr>
            </w:pPr>
            <w:r w:rsidRPr="00B32C09">
              <w:rPr>
                <w:rFonts w:eastAsia="Times New Roman" w:cs="Times New Roman"/>
                <w:iCs/>
                <w:sz w:val="20"/>
                <w:szCs w:val="20"/>
                <w:lang w:eastAsia="ru-RU"/>
              </w:rPr>
              <w:t>Характеристика зон с особыми условиями использования территории</w:t>
            </w:r>
          </w:p>
        </w:tc>
      </w:tr>
    </w:tbl>
    <w:p w14:paraId="22DDABD3" w14:textId="77777777" w:rsidR="0053280D" w:rsidRPr="00B32C09" w:rsidRDefault="0053280D" w:rsidP="00B32C09">
      <w:pPr>
        <w:spacing w:before="0" w:after="0" w:line="14" w:lineRule="auto"/>
        <w:contextualSpacing w:val="0"/>
        <w:rPr>
          <w:rFonts w:cs="Times New Roman"/>
        </w:rPr>
      </w:pPr>
    </w:p>
    <w:tbl>
      <w:tblPr>
        <w:tblW w:w="5051" w:type="pct"/>
        <w:jc w:val="center"/>
        <w:tblLayout w:type="fixed"/>
        <w:tblLook w:val="04A0" w:firstRow="1" w:lastRow="0" w:firstColumn="1" w:lastColumn="0" w:noHBand="0" w:noVBand="1"/>
      </w:tblPr>
      <w:tblGrid>
        <w:gridCol w:w="535"/>
        <w:gridCol w:w="848"/>
        <w:gridCol w:w="1147"/>
        <w:gridCol w:w="1909"/>
        <w:gridCol w:w="2181"/>
        <w:gridCol w:w="2008"/>
        <w:gridCol w:w="2124"/>
        <w:gridCol w:w="1506"/>
        <w:gridCol w:w="1114"/>
        <w:gridCol w:w="1565"/>
      </w:tblGrid>
      <w:tr w:rsidR="00EF6DDD" w:rsidRPr="00B32C09" w14:paraId="4F29708B" w14:textId="77777777" w:rsidTr="00695DC3">
        <w:trPr>
          <w:trHeight w:val="70"/>
          <w:tblHeader/>
          <w:jc w:val="center"/>
        </w:trPr>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14:paraId="2D158CEE" w14:textId="77777777" w:rsidR="0053280D" w:rsidRPr="00B32C09" w:rsidRDefault="0053280D" w:rsidP="00B32C09">
            <w:pPr>
              <w:snapToGrid w:val="0"/>
              <w:spacing w:before="0" w:after="0"/>
              <w:ind w:firstLine="0"/>
              <w:contextualSpacing w:val="0"/>
              <w:jc w:val="center"/>
              <w:rPr>
                <w:rFonts w:eastAsia="Times New Roman" w:cs="Times New Roman"/>
                <w:iCs/>
                <w:sz w:val="20"/>
                <w:szCs w:val="20"/>
                <w:lang w:eastAsia="ru-RU"/>
              </w:rPr>
            </w:pPr>
            <w:r w:rsidRPr="00B32C09">
              <w:rPr>
                <w:rFonts w:eastAsia="Times New Roman" w:cs="Times New Roman"/>
                <w:iCs/>
                <w:sz w:val="20"/>
                <w:szCs w:val="20"/>
                <w:lang w:eastAsia="ru-RU"/>
              </w:rPr>
              <w:t>1</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2ECC40AE" w14:textId="77777777" w:rsidR="0053280D" w:rsidRPr="00B32C09" w:rsidRDefault="0053280D" w:rsidP="00B32C09">
            <w:pPr>
              <w:snapToGrid w:val="0"/>
              <w:spacing w:before="0" w:after="0"/>
              <w:ind w:firstLine="0"/>
              <w:contextualSpacing w:val="0"/>
              <w:jc w:val="center"/>
              <w:rPr>
                <w:rFonts w:eastAsia="Times New Roman" w:cs="Times New Roman"/>
                <w:iCs/>
                <w:sz w:val="20"/>
                <w:szCs w:val="20"/>
                <w:lang w:eastAsia="ru-RU"/>
              </w:rPr>
            </w:pPr>
            <w:r w:rsidRPr="00B32C09">
              <w:rPr>
                <w:rFonts w:eastAsia="Times New Roman" w:cs="Times New Roman"/>
                <w:iCs/>
                <w:sz w:val="20"/>
                <w:szCs w:val="20"/>
                <w:lang w:eastAsia="ru-RU"/>
              </w:rPr>
              <w:t>2</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6CDA3238" w14:textId="77777777" w:rsidR="0053280D" w:rsidRPr="00B32C09" w:rsidRDefault="0053280D" w:rsidP="00B32C09">
            <w:pPr>
              <w:snapToGrid w:val="0"/>
              <w:spacing w:before="0" w:after="0"/>
              <w:ind w:firstLine="0"/>
              <w:contextualSpacing w:val="0"/>
              <w:jc w:val="center"/>
              <w:rPr>
                <w:rFonts w:eastAsia="Times New Roman" w:cs="Times New Roman"/>
                <w:iCs/>
                <w:sz w:val="20"/>
                <w:szCs w:val="20"/>
                <w:lang w:eastAsia="ru-RU"/>
              </w:rPr>
            </w:pPr>
            <w:r w:rsidRPr="00B32C09">
              <w:rPr>
                <w:rFonts w:eastAsia="Times New Roman" w:cs="Times New Roman"/>
                <w:iCs/>
                <w:sz w:val="20"/>
                <w:szCs w:val="20"/>
                <w:lang w:eastAsia="ru-RU"/>
              </w:rPr>
              <w:t>3</w:t>
            </w:r>
          </w:p>
        </w:tc>
        <w:tc>
          <w:tcPr>
            <w:tcW w:w="639" w:type="pct"/>
            <w:tcBorders>
              <w:top w:val="single" w:sz="4" w:space="0" w:color="auto"/>
              <w:left w:val="single" w:sz="4" w:space="0" w:color="auto"/>
              <w:bottom w:val="single" w:sz="4" w:space="0" w:color="auto"/>
              <w:right w:val="single" w:sz="4" w:space="0" w:color="auto"/>
            </w:tcBorders>
            <w:shd w:val="clear" w:color="auto" w:fill="auto"/>
            <w:vAlign w:val="center"/>
          </w:tcPr>
          <w:p w14:paraId="09C5747A" w14:textId="77777777" w:rsidR="0053280D" w:rsidRPr="00B32C09" w:rsidRDefault="0053280D" w:rsidP="00B32C09">
            <w:pPr>
              <w:snapToGrid w:val="0"/>
              <w:spacing w:before="0" w:after="0"/>
              <w:ind w:firstLine="0"/>
              <w:contextualSpacing w:val="0"/>
              <w:jc w:val="center"/>
              <w:rPr>
                <w:rFonts w:eastAsia="Times New Roman" w:cs="Times New Roman"/>
                <w:iCs/>
                <w:sz w:val="20"/>
                <w:szCs w:val="20"/>
                <w:lang w:eastAsia="ru-RU"/>
              </w:rPr>
            </w:pPr>
            <w:r w:rsidRPr="00B32C09">
              <w:rPr>
                <w:rFonts w:eastAsia="Times New Roman" w:cs="Times New Roman"/>
                <w:iCs/>
                <w:sz w:val="20"/>
                <w:szCs w:val="20"/>
                <w:lang w:eastAsia="ru-RU"/>
              </w:rPr>
              <w:t>4</w:t>
            </w:r>
          </w:p>
        </w:tc>
        <w:tc>
          <w:tcPr>
            <w:tcW w:w="730" w:type="pct"/>
            <w:tcBorders>
              <w:top w:val="single" w:sz="4" w:space="0" w:color="auto"/>
              <w:left w:val="single" w:sz="4" w:space="0" w:color="auto"/>
              <w:bottom w:val="single" w:sz="4" w:space="0" w:color="auto"/>
              <w:right w:val="single" w:sz="4" w:space="0" w:color="auto"/>
            </w:tcBorders>
            <w:shd w:val="clear" w:color="auto" w:fill="auto"/>
            <w:vAlign w:val="center"/>
          </w:tcPr>
          <w:p w14:paraId="77120F9C" w14:textId="77777777" w:rsidR="0053280D" w:rsidRPr="00B32C09" w:rsidRDefault="0053280D" w:rsidP="00B32C09">
            <w:pPr>
              <w:snapToGrid w:val="0"/>
              <w:spacing w:before="0" w:after="0"/>
              <w:ind w:firstLine="0"/>
              <w:contextualSpacing w:val="0"/>
              <w:jc w:val="center"/>
              <w:rPr>
                <w:rFonts w:eastAsia="Times New Roman" w:cs="Times New Roman"/>
                <w:iCs/>
                <w:sz w:val="20"/>
                <w:szCs w:val="20"/>
                <w:lang w:eastAsia="ru-RU"/>
              </w:rPr>
            </w:pPr>
            <w:r w:rsidRPr="00B32C09">
              <w:rPr>
                <w:rFonts w:eastAsia="Times New Roman" w:cs="Times New Roman"/>
                <w:iCs/>
                <w:sz w:val="20"/>
                <w:szCs w:val="20"/>
                <w:lang w:eastAsia="ru-RU"/>
              </w:rPr>
              <w:t>5</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0AEDC2B8" w14:textId="77777777" w:rsidR="0053280D" w:rsidRPr="00B32C09" w:rsidRDefault="0053280D" w:rsidP="00B32C09">
            <w:pPr>
              <w:snapToGrid w:val="0"/>
              <w:spacing w:before="0" w:after="0"/>
              <w:ind w:firstLine="0"/>
              <w:contextualSpacing w:val="0"/>
              <w:jc w:val="center"/>
              <w:rPr>
                <w:rFonts w:eastAsia="Times New Roman" w:cs="Times New Roman"/>
                <w:iCs/>
                <w:sz w:val="20"/>
                <w:szCs w:val="20"/>
                <w:lang w:eastAsia="ru-RU"/>
              </w:rPr>
            </w:pPr>
            <w:r w:rsidRPr="00B32C09">
              <w:rPr>
                <w:rFonts w:eastAsia="Times New Roman" w:cs="Times New Roman"/>
                <w:iCs/>
                <w:sz w:val="20"/>
                <w:szCs w:val="20"/>
                <w:lang w:eastAsia="ru-RU"/>
              </w:rPr>
              <w:t>6</w:t>
            </w:r>
          </w:p>
        </w:tc>
        <w:tc>
          <w:tcPr>
            <w:tcW w:w="711" w:type="pct"/>
            <w:tcBorders>
              <w:top w:val="single" w:sz="4" w:space="0" w:color="auto"/>
              <w:left w:val="single" w:sz="4" w:space="0" w:color="auto"/>
              <w:bottom w:val="single" w:sz="4" w:space="0" w:color="auto"/>
              <w:right w:val="single" w:sz="4" w:space="0" w:color="auto"/>
            </w:tcBorders>
            <w:shd w:val="clear" w:color="auto" w:fill="auto"/>
            <w:vAlign w:val="center"/>
          </w:tcPr>
          <w:p w14:paraId="5E53C7D0" w14:textId="77777777" w:rsidR="0053280D" w:rsidRPr="00B32C09" w:rsidRDefault="0053280D" w:rsidP="00B32C09">
            <w:pPr>
              <w:snapToGrid w:val="0"/>
              <w:spacing w:before="0" w:after="0"/>
              <w:ind w:firstLine="0"/>
              <w:contextualSpacing w:val="0"/>
              <w:jc w:val="center"/>
              <w:rPr>
                <w:rFonts w:eastAsia="Times New Roman" w:cs="Times New Roman"/>
                <w:iCs/>
                <w:sz w:val="20"/>
                <w:szCs w:val="20"/>
                <w:lang w:eastAsia="ru-RU"/>
              </w:rPr>
            </w:pPr>
            <w:r w:rsidRPr="00B32C09">
              <w:rPr>
                <w:rFonts w:eastAsia="Times New Roman" w:cs="Times New Roman"/>
                <w:iCs/>
                <w:sz w:val="20"/>
                <w:szCs w:val="20"/>
                <w:lang w:eastAsia="ru-RU"/>
              </w:rPr>
              <w:t>7</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14:paraId="4F254E87" w14:textId="77777777" w:rsidR="0053280D" w:rsidRPr="00B32C09" w:rsidRDefault="0053280D" w:rsidP="00B32C09">
            <w:pPr>
              <w:snapToGrid w:val="0"/>
              <w:spacing w:before="0" w:after="0"/>
              <w:ind w:firstLine="0"/>
              <w:contextualSpacing w:val="0"/>
              <w:jc w:val="center"/>
              <w:rPr>
                <w:rFonts w:eastAsia="Times New Roman" w:cs="Times New Roman"/>
                <w:iCs/>
                <w:sz w:val="20"/>
                <w:szCs w:val="20"/>
                <w:lang w:eastAsia="ru-RU"/>
              </w:rPr>
            </w:pPr>
            <w:r w:rsidRPr="00B32C09">
              <w:rPr>
                <w:rFonts w:eastAsia="Times New Roman" w:cs="Times New Roman"/>
                <w:iCs/>
                <w:sz w:val="20"/>
                <w:szCs w:val="20"/>
                <w:lang w:eastAsia="ru-RU"/>
              </w:rPr>
              <w:t>8</w:t>
            </w:r>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tcPr>
          <w:p w14:paraId="65427452" w14:textId="77777777" w:rsidR="0053280D" w:rsidRPr="00B32C09" w:rsidRDefault="0053280D" w:rsidP="00B32C09">
            <w:pPr>
              <w:snapToGrid w:val="0"/>
              <w:spacing w:before="0" w:after="0"/>
              <w:ind w:firstLine="0"/>
              <w:contextualSpacing w:val="0"/>
              <w:jc w:val="center"/>
              <w:rPr>
                <w:rFonts w:eastAsia="Times New Roman" w:cs="Times New Roman"/>
                <w:iCs/>
                <w:sz w:val="20"/>
                <w:szCs w:val="20"/>
                <w:lang w:eastAsia="ru-RU"/>
              </w:rPr>
            </w:pPr>
            <w:r w:rsidRPr="00B32C09">
              <w:rPr>
                <w:rFonts w:eastAsia="Times New Roman" w:cs="Times New Roman"/>
                <w:iCs/>
                <w:sz w:val="20"/>
                <w:szCs w:val="20"/>
                <w:lang w:eastAsia="ru-RU"/>
              </w:rPr>
              <w:t>9</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14:paraId="4175617B" w14:textId="77777777" w:rsidR="0053280D" w:rsidRPr="00B32C09" w:rsidRDefault="0053280D" w:rsidP="00B32C09">
            <w:pPr>
              <w:snapToGrid w:val="0"/>
              <w:spacing w:before="0" w:after="0"/>
              <w:ind w:firstLine="0"/>
              <w:contextualSpacing w:val="0"/>
              <w:jc w:val="center"/>
              <w:rPr>
                <w:rFonts w:eastAsia="Times New Roman" w:cs="Times New Roman"/>
                <w:iCs/>
                <w:sz w:val="20"/>
                <w:szCs w:val="20"/>
                <w:lang w:eastAsia="ru-RU"/>
              </w:rPr>
            </w:pPr>
            <w:r w:rsidRPr="00B32C09">
              <w:rPr>
                <w:rFonts w:eastAsia="Times New Roman" w:cs="Times New Roman"/>
                <w:iCs/>
                <w:sz w:val="20"/>
                <w:szCs w:val="20"/>
                <w:lang w:eastAsia="ru-RU"/>
              </w:rPr>
              <w:t>10</w:t>
            </w:r>
          </w:p>
        </w:tc>
      </w:tr>
      <w:tr w:rsidR="00EF6DDD" w:rsidRPr="00B32C09" w14:paraId="44F87FB3" w14:textId="77777777" w:rsidTr="00695DC3">
        <w:trPr>
          <w:trHeight w:val="164"/>
          <w:jc w:val="center"/>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tcPr>
          <w:p w14:paraId="03CF5B91" w14:textId="77777777" w:rsidR="00A80061" w:rsidRPr="00B32C09" w:rsidRDefault="00A80061" w:rsidP="00B32C09">
            <w:pPr>
              <w:spacing w:before="0" w:after="0"/>
              <w:ind w:firstLine="0"/>
              <w:contextualSpacing w:val="0"/>
              <w:jc w:val="center"/>
              <w:rPr>
                <w:rFonts w:eastAsia="Times New Roman" w:cs="Times New Roman"/>
                <w:iCs/>
                <w:sz w:val="20"/>
                <w:szCs w:val="20"/>
                <w:lang w:eastAsia="ru-RU"/>
              </w:rPr>
            </w:pPr>
            <w:r w:rsidRPr="00B32C09">
              <w:rPr>
                <w:rFonts w:eastAsia="Calibri" w:cs="Times New Roman"/>
                <w:b/>
                <w:sz w:val="20"/>
                <w:szCs w:val="20"/>
              </w:rPr>
              <w:t>Автомобильные дороги регионального или межмуниципального значения</w:t>
            </w:r>
          </w:p>
        </w:tc>
      </w:tr>
      <w:tr w:rsidR="004D0ADD" w:rsidRPr="00B32C09" w14:paraId="26C86981" w14:textId="77777777" w:rsidTr="00695DC3">
        <w:trPr>
          <w:trHeight w:val="315"/>
          <w:jc w:val="center"/>
        </w:trPr>
        <w:tc>
          <w:tcPr>
            <w:tcW w:w="179" w:type="pct"/>
            <w:tcBorders>
              <w:top w:val="single" w:sz="4" w:space="0" w:color="auto"/>
              <w:left w:val="single" w:sz="4" w:space="0" w:color="auto"/>
              <w:bottom w:val="single" w:sz="4" w:space="0" w:color="auto"/>
              <w:right w:val="single" w:sz="4" w:space="0" w:color="auto"/>
            </w:tcBorders>
            <w:shd w:val="clear" w:color="auto" w:fill="auto"/>
          </w:tcPr>
          <w:p w14:paraId="0C47CE72" w14:textId="77777777" w:rsidR="004D0ADD" w:rsidRPr="00B32C09" w:rsidRDefault="004D0ADD" w:rsidP="00B32C09">
            <w:pPr>
              <w:numPr>
                <w:ilvl w:val="0"/>
                <w:numId w:val="7"/>
              </w:numPr>
              <w:snapToGrid w:val="0"/>
              <w:spacing w:before="0" w:after="0"/>
              <w:ind w:left="0" w:firstLine="0"/>
              <w:contextualSpacing w:val="0"/>
              <w:jc w:val="center"/>
              <w:rPr>
                <w:rFonts w:eastAsia="Times New Roman" w:cs="Times New Roman"/>
                <w:iCs/>
                <w:sz w:val="20"/>
                <w:szCs w:val="20"/>
                <w:lang w:eastAsia="ru-RU"/>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9C7ABC7" w14:textId="77777777" w:rsidR="004D0ADD" w:rsidRPr="00B32C09" w:rsidRDefault="004D0ADD" w:rsidP="00B32C09">
            <w:pPr>
              <w:snapToGrid w:val="0"/>
              <w:spacing w:before="0" w:after="0"/>
              <w:ind w:firstLine="0"/>
              <w:contextualSpacing w:val="0"/>
              <w:jc w:val="center"/>
              <w:rPr>
                <w:rFonts w:eastAsia="Times New Roman" w:cs="Times New Roman"/>
                <w:iCs/>
                <w:sz w:val="20"/>
                <w:szCs w:val="20"/>
                <w:lang w:eastAsia="ru-RU"/>
              </w:rPr>
            </w:pPr>
            <w:r w:rsidRPr="00B32C09">
              <w:rPr>
                <w:rFonts w:eastAsia="Times New Roman" w:cs="Times New Roman"/>
                <w:iCs/>
                <w:sz w:val="20"/>
                <w:szCs w:val="20"/>
                <w:lang w:eastAsia="ru-RU"/>
              </w:rPr>
              <w:t>3.2.1</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3C15CC42" w14:textId="77777777" w:rsidR="004D0ADD" w:rsidRPr="00B32C09" w:rsidRDefault="004D0ADD" w:rsidP="00B32C09">
            <w:pPr>
              <w:snapToGrid w:val="0"/>
              <w:spacing w:before="0" w:after="0"/>
              <w:ind w:firstLine="0"/>
              <w:contextualSpacing w:val="0"/>
              <w:jc w:val="center"/>
              <w:rPr>
                <w:rFonts w:eastAsia="Times New Roman" w:cs="Times New Roman"/>
                <w:iCs/>
                <w:sz w:val="20"/>
                <w:szCs w:val="20"/>
                <w:lang w:eastAsia="ru-RU"/>
              </w:rPr>
            </w:pPr>
            <w:r w:rsidRPr="00B32C09">
              <w:rPr>
                <w:rFonts w:eastAsia="Times New Roman" w:cs="Times New Roman"/>
                <w:iCs/>
                <w:sz w:val="20"/>
                <w:szCs w:val="20"/>
                <w:lang w:eastAsia="ru-RU"/>
              </w:rPr>
              <w:t>602030302</w:t>
            </w:r>
          </w:p>
        </w:tc>
        <w:tc>
          <w:tcPr>
            <w:tcW w:w="639" w:type="pct"/>
            <w:tcBorders>
              <w:top w:val="single" w:sz="4" w:space="0" w:color="auto"/>
              <w:left w:val="single" w:sz="4" w:space="0" w:color="auto"/>
              <w:bottom w:val="single" w:sz="4" w:space="0" w:color="auto"/>
              <w:right w:val="single" w:sz="4" w:space="0" w:color="auto"/>
            </w:tcBorders>
            <w:shd w:val="clear" w:color="auto" w:fill="auto"/>
          </w:tcPr>
          <w:p w14:paraId="2B49C716" w14:textId="670EA2B1" w:rsidR="004D0ADD" w:rsidRPr="00B32C09" w:rsidRDefault="00251F7C" w:rsidP="00B32C09">
            <w:pPr>
              <w:snapToGrid w:val="0"/>
              <w:spacing w:before="0" w:after="0"/>
              <w:ind w:firstLine="0"/>
              <w:contextualSpacing w:val="0"/>
              <w:jc w:val="center"/>
              <w:rPr>
                <w:rFonts w:eastAsia="Calibri" w:cs="Times New Roman"/>
                <w:sz w:val="20"/>
                <w:szCs w:val="20"/>
              </w:rPr>
            </w:pPr>
            <w:r w:rsidRPr="00251F7C">
              <w:rPr>
                <w:rFonts w:cs="Times New Roman"/>
                <w:sz w:val="20"/>
              </w:rPr>
              <w:t xml:space="preserve">Строительство автомобильной дороги Вятские Поляны - Сосновка, участок от г. Вятские Поляны до автомобильной </w:t>
            </w:r>
            <w:r w:rsidRPr="00251F7C">
              <w:rPr>
                <w:rFonts w:cs="Times New Roman"/>
                <w:sz w:val="20"/>
              </w:rPr>
              <w:lastRenderedPageBreak/>
              <w:t xml:space="preserve">дороги Вятские Поляны - Нижние </w:t>
            </w:r>
            <w:proofErr w:type="spellStart"/>
            <w:r w:rsidRPr="00251F7C">
              <w:rPr>
                <w:rFonts w:cs="Times New Roman"/>
                <w:sz w:val="20"/>
              </w:rPr>
              <w:t>Шуни</w:t>
            </w:r>
            <w:proofErr w:type="spellEnd"/>
          </w:p>
        </w:tc>
        <w:tc>
          <w:tcPr>
            <w:tcW w:w="730" w:type="pct"/>
            <w:tcBorders>
              <w:top w:val="single" w:sz="4" w:space="0" w:color="auto"/>
              <w:left w:val="single" w:sz="4" w:space="0" w:color="auto"/>
              <w:bottom w:val="single" w:sz="4" w:space="0" w:color="auto"/>
              <w:right w:val="single" w:sz="4" w:space="0" w:color="auto"/>
            </w:tcBorders>
            <w:shd w:val="clear" w:color="auto" w:fill="auto"/>
          </w:tcPr>
          <w:p w14:paraId="486758EE" w14:textId="77777777" w:rsidR="004D0ADD" w:rsidRPr="00B32C09" w:rsidRDefault="004D0ADD" w:rsidP="00B32C09">
            <w:pPr>
              <w:snapToGrid w:val="0"/>
              <w:spacing w:before="0" w:after="0"/>
              <w:ind w:firstLine="0"/>
              <w:contextualSpacing w:val="0"/>
              <w:jc w:val="center"/>
              <w:rPr>
                <w:rFonts w:eastAsia="Calibri" w:cs="Times New Roman"/>
                <w:sz w:val="20"/>
                <w:szCs w:val="20"/>
              </w:rPr>
            </w:pPr>
            <w:r w:rsidRPr="00B32C09">
              <w:rPr>
                <w:rFonts w:eastAsia="Times New Roman" w:cs="Times New Roman"/>
                <w:iCs/>
                <w:sz w:val="20"/>
                <w:szCs w:val="20"/>
                <w:lang w:eastAsia="ru-RU"/>
              </w:rPr>
              <w:lastRenderedPageBreak/>
              <w:t>Развитие сети автомобильных дорог общего пользования Кировской области,</w:t>
            </w:r>
            <w:r w:rsidRPr="00B32C09">
              <w:rPr>
                <w:rFonts w:cs="Times New Roman"/>
                <w:sz w:val="28"/>
                <w:szCs w:val="28"/>
              </w:rPr>
              <w:t xml:space="preserve"> </w:t>
            </w:r>
            <w:r w:rsidRPr="00B32C09">
              <w:rPr>
                <w:rFonts w:eastAsia="Times New Roman" w:cs="Times New Roman"/>
                <w:iCs/>
                <w:sz w:val="20"/>
                <w:szCs w:val="20"/>
                <w:lang w:eastAsia="ru-RU"/>
              </w:rPr>
              <w:t xml:space="preserve">повышение пространственной связанности и транспортной </w:t>
            </w:r>
            <w:r w:rsidRPr="00B32C09">
              <w:rPr>
                <w:rFonts w:eastAsia="Times New Roman" w:cs="Times New Roman"/>
                <w:iCs/>
                <w:sz w:val="20"/>
                <w:szCs w:val="20"/>
                <w:lang w:eastAsia="ru-RU"/>
              </w:rPr>
              <w:lastRenderedPageBreak/>
              <w:t>доступности территорий</w:t>
            </w:r>
          </w:p>
        </w:tc>
        <w:tc>
          <w:tcPr>
            <w:tcW w:w="672" w:type="pct"/>
            <w:tcBorders>
              <w:top w:val="single" w:sz="4" w:space="0" w:color="auto"/>
              <w:left w:val="single" w:sz="4" w:space="0" w:color="auto"/>
              <w:bottom w:val="single" w:sz="4" w:space="0" w:color="auto"/>
              <w:right w:val="single" w:sz="4" w:space="0" w:color="auto"/>
            </w:tcBorders>
            <w:shd w:val="clear" w:color="auto" w:fill="auto"/>
          </w:tcPr>
          <w:p w14:paraId="3FCB764E" w14:textId="77777777" w:rsidR="004D0ADD" w:rsidRPr="00B32C09" w:rsidRDefault="004D0ADD" w:rsidP="00B32C09">
            <w:pPr>
              <w:spacing w:before="0" w:after="0"/>
              <w:ind w:firstLine="0"/>
              <w:contextualSpacing w:val="0"/>
              <w:jc w:val="center"/>
              <w:rPr>
                <w:rFonts w:eastAsia="Calibri" w:cs="Times New Roman"/>
                <w:sz w:val="20"/>
                <w:szCs w:val="20"/>
              </w:rPr>
            </w:pPr>
            <w:r w:rsidRPr="00B32C09">
              <w:rPr>
                <w:rFonts w:cs="Times New Roman"/>
                <w:sz w:val="20"/>
              </w:rPr>
              <w:lastRenderedPageBreak/>
              <w:t>Строительство</w:t>
            </w:r>
          </w:p>
        </w:tc>
        <w:tc>
          <w:tcPr>
            <w:tcW w:w="711" w:type="pct"/>
            <w:tcBorders>
              <w:top w:val="single" w:sz="4" w:space="0" w:color="auto"/>
              <w:left w:val="single" w:sz="4" w:space="0" w:color="auto"/>
              <w:bottom w:val="single" w:sz="4" w:space="0" w:color="auto"/>
              <w:right w:val="single" w:sz="4" w:space="0" w:color="auto"/>
            </w:tcBorders>
            <w:shd w:val="clear" w:color="auto" w:fill="auto"/>
          </w:tcPr>
          <w:p w14:paraId="7B8671FD" w14:textId="77777777" w:rsidR="004D0ADD" w:rsidRPr="00B32C09" w:rsidRDefault="004D0ADD" w:rsidP="00B32C09">
            <w:pPr>
              <w:spacing w:before="0" w:after="0"/>
              <w:ind w:firstLine="0"/>
              <w:contextualSpacing w:val="0"/>
              <w:jc w:val="center"/>
              <w:rPr>
                <w:rFonts w:eastAsia="Calibri" w:cs="Times New Roman"/>
                <w:sz w:val="20"/>
                <w:szCs w:val="20"/>
              </w:rPr>
            </w:pPr>
            <w:r w:rsidRPr="00B32C09">
              <w:rPr>
                <w:rFonts w:eastAsia="Calibri" w:cs="Times New Roman"/>
                <w:sz w:val="20"/>
                <w:szCs w:val="20"/>
              </w:rPr>
              <w:t>Кировская область, город Вятские Поляны, Вятскополянский район</w:t>
            </w:r>
          </w:p>
        </w:tc>
        <w:tc>
          <w:tcPr>
            <w:tcW w:w="504" w:type="pct"/>
            <w:tcBorders>
              <w:top w:val="single" w:sz="4" w:space="0" w:color="auto"/>
              <w:left w:val="single" w:sz="4" w:space="0" w:color="auto"/>
              <w:bottom w:val="single" w:sz="4" w:space="0" w:color="auto"/>
              <w:right w:val="single" w:sz="4" w:space="0" w:color="auto"/>
            </w:tcBorders>
            <w:shd w:val="clear" w:color="auto" w:fill="auto"/>
          </w:tcPr>
          <w:p w14:paraId="6FCFE713" w14:textId="77777777" w:rsidR="004D0ADD" w:rsidRPr="00B32C09" w:rsidRDefault="004D0ADD" w:rsidP="00B32C09">
            <w:pPr>
              <w:spacing w:before="0" w:after="0"/>
              <w:ind w:firstLine="0"/>
              <w:contextualSpacing w:val="0"/>
              <w:jc w:val="center"/>
              <w:rPr>
                <w:rFonts w:cs="Times New Roman"/>
                <w:sz w:val="20"/>
                <w:szCs w:val="20"/>
              </w:rPr>
            </w:pPr>
            <w:r w:rsidRPr="00B32C09">
              <w:rPr>
                <w:rFonts w:eastAsia="Calibri" w:cs="Times New Roman"/>
                <w:sz w:val="20"/>
                <w:szCs w:val="20"/>
              </w:rPr>
              <w:t>13,83 км,</w:t>
            </w:r>
            <w:r w:rsidRPr="00B32C09">
              <w:rPr>
                <w:rFonts w:eastAsia="Times New Roman" w:cs="Times New Roman"/>
                <w:iCs/>
                <w:sz w:val="20"/>
                <w:szCs w:val="20"/>
                <w:lang w:eastAsia="ru-RU"/>
              </w:rPr>
              <w:t xml:space="preserve"> </w:t>
            </w:r>
            <w:r w:rsidRPr="00B32C09">
              <w:rPr>
                <w:rFonts w:cs="Times New Roman"/>
                <w:sz w:val="20"/>
                <w:szCs w:val="20"/>
              </w:rPr>
              <w:t>III</w:t>
            </w:r>
            <w:r w:rsidRPr="00B32C09">
              <w:rPr>
                <w:rFonts w:eastAsia="Times New Roman" w:cs="Times New Roman"/>
                <w:iCs/>
                <w:sz w:val="20"/>
                <w:szCs w:val="20"/>
                <w:lang w:eastAsia="ru-RU"/>
              </w:rPr>
              <w:t xml:space="preserve"> техническая категория</w:t>
            </w:r>
            <w:r w:rsidRPr="00B32C09">
              <w:rPr>
                <w:rFonts w:cs="Times New Roman"/>
                <w:sz w:val="20"/>
                <w:szCs w:val="20"/>
              </w:rPr>
              <w:t>;</w:t>
            </w:r>
          </w:p>
          <w:p w14:paraId="15E0C0F6" w14:textId="77777777" w:rsidR="004D0ADD" w:rsidRPr="00B32C09" w:rsidRDefault="004D0ADD" w:rsidP="00B32C09">
            <w:pPr>
              <w:spacing w:before="0" w:after="0"/>
              <w:ind w:firstLine="0"/>
              <w:contextualSpacing w:val="0"/>
              <w:jc w:val="center"/>
              <w:rPr>
                <w:rFonts w:eastAsia="Calibri" w:cs="Times New Roman"/>
                <w:sz w:val="20"/>
                <w:szCs w:val="20"/>
              </w:rPr>
            </w:pPr>
            <w:r w:rsidRPr="00B32C09">
              <w:rPr>
                <w:rFonts w:eastAsia="Calibri" w:cs="Times New Roman"/>
                <w:sz w:val="20"/>
                <w:szCs w:val="20"/>
              </w:rPr>
              <w:t>уточняется проектом</w:t>
            </w:r>
          </w:p>
        </w:tc>
        <w:tc>
          <w:tcPr>
            <w:tcW w:w="373" w:type="pct"/>
            <w:tcBorders>
              <w:top w:val="single" w:sz="4" w:space="0" w:color="auto"/>
              <w:left w:val="single" w:sz="4" w:space="0" w:color="auto"/>
              <w:bottom w:val="single" w:sz="4" w:space="0" w:color="auto"/>
              <w:right w:val="single" w:sz="4" w:space="0" w:color="auto"/>
            </w:tcBorders>
            <w:shd w:val="clear" w:color="auto" w:fill="auto"/>
          </w:tcPr>
          <w:p w14:paraId="6A5756FC" w14:textId="77777777" w:rsidR="004D0ADD" w:rsidRPr="00B32C09" w:rsidRDefault="004D0ADD" w:rsidP="00B32C09">
            <w:pPr>
              <w:snapToGrid w:val="0"/>
              <w:spacing w:before="0" w:after="0"/>
              <w:ind w:firstLine="0"/>
              <w:contextualSpacing w:val="0"/>
              <w:jc w:val="center"/>
              <w:rPr>
                <w:rFonts w:eastAsia="Calibri" w:cs="Times New Roman"/>
                <w:sz w:val="20"/>
                <w:szCs w:val="20"/>
              </w:rPr>
            </w:pPr>
            <w:r w:rsidRPr="00B32C09">
              <w:rPr>
                <w:rFonts w:eastAsia="Times New Roman" w:cs="Times New Roman"/>
                <w:iCs/>
                <w:sz w:val="20"/>
                <w:szCs w:val="20"/>
                <w:lang w:eastAsia="ru-RU"/>
              </w:rPr>
              <w:t>2024-2025</w:t>
            </w:r>
          </w:p>
        </w:tc>
        <w:tc>
          <w:tcPr>
            <w:tcW w:w="523" w:type="pct"/>
            <w:tcBorders>
              <w:top w:val="single" w:sz="4" w:space="0" w:color="auto"/>
              <w:left w:val="single" w:sz="4" w:space="0" w:color="auto"/>
              <w:bottom w:val="single" w:sz="4" w:space="0" w:color="auto"/>
              <w:right w:val="single" w:sz="4" w:space="0" w:color="auto"/>
            </w:tcBorders>
            <w:shd w:val="clear" w:color="auto" w:fill="auto"/>
          </w:tcPr>
          <w:p w14:paraId="33B0F589" w14:textId="77777777" w:rsidR="004D0ADD" w:rsidRPr="00B32C09" w:rsidRDefault="004D0ADD" w:rsidP="00B32C09">
            <w:pPr>
              <w:spacing w:before="0" w:after="0"/>
              <w:ind w:firstLine="0"/>
              <w:contextualSpacing w:val="0"/>
              <w:jc w:val="center"/>
              <w:rPr>
                <w:rFonts w:eastAsia="Calibri" w:cs="Times New Roman"/>
                <w:sz w:val="20"/>
                <w:szCs w:val="20"/>
              </w:rPr>
            </w:pPr>
            <w:r w:rsidRPr="00B32C09">
              <w:rPr>
                <w:rFonts w:eastAsia="Times New Roman" w:cs="Times New Roman"/>
                <w:sz w:val="20"/>
                <w:szCs w:val="20"/>
              </w:rPr>
              <w:t>Придорожная полоса – 50 м, ФЗ от 08.11.2007 № 257-ФЗ</w:t>
            </w:r>
          </w:p>
        </w:tc>
      </w:tr>
      <w:tr w:rsidR="004D0ADD" w:rsidRPr="00B32C09" w14:paraId="1F79CB75" w14:textId="77777777" w:rsidTr="00695DC3">
        <w:trPr>
          <w:trHeight w:val="315"/>
          <w:jc w:val="center"/>
        </w:trPr>
        <w:tc>
          <w:tcPr>
            <w:tcW w:w="179" w:type="pct"/>
            <w:tcBorders>
              <w:top w:val="single" w:sz="4" w:space="0" w:color="auto"/>
              <w:left w:val="single" w:sz="4" w:space="0" w:color="auto"/>
              <w:bottom w:val="single" w:sz="4" w:space="0" w:color="auto"/>
              <w:right w:val="single" w:sz="4" w:space="0" w:color="auto"/>
            </w:tcBorders>
            <w:shd w:val="clear" w:color="auto" w:fill="auto"/>
          </w:tcPr>
          <w:p w14:paraId="71844071" w14:textId="77777777" w:rsidR="004D0ADD" w:rsidRPr="00B32C09" w:rsidRDefault="004D0ADD" w:rsidP="00B32C09">
            <w:pPr>
              <w:numPr>
                <w:ilvl w:val="0"/>
                <w:numId w:val="7"/>
              </w:numPr>
              <w:snapToGrid w:val="0"/>
              <w:spacing w:before="0" w:after="0"/>
              <w:ind w:left="0" w:firstLine="0"/>
              <w:contextualSpacing w:val="0"/>
              <w:jc w:val="center"/>
              <w:rPr>
                <w:rFonts w:eastAsia="Times New Roman" w:cs="Times New Roman"/>
                <w:iCs/>
                <w:sz w:val="20"/>
                <w:szCs w:val="20"/>
                <w:lang w:eastAsia="ru-RU"/>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9A9334C" w14:textId="77777777" w:rsidR="004D0ADD" w:rsidRPr="00B32C09" w:rsidRDefault="004D0ADD" w:rsidP="00B32C09">
            <w:pPr>
              <w:snapToGrid w:val="0"/>
              <w:spacing w:before="0" w:after="0"/>
              <w:ind w:firstLine="0"/>
              <w:contextualSpacing w:val="0"/>
              <w:jc w:val="center"/>
              <w:rPr>
                <w:rFonts w:eastAsia="Times New Roman" w:cs="Times New Roman"/>
                <w:iCs/>
                <w:sz w:val="20"/>
                <w:szCs w:val="20"/>
                <w:lang w:eastAsia="ru-RU"/>
              </w:rPr>
            </w:pPr>
            <w:r w:rsidRPr="00B32C09">
              <w:rPr>
                <w:rFonts w:eastAsia="Times New Roman" w:cs="Times New Roman"/>
                <w:iCs/>
                <w:sz w:val="20"/>
                <w:szCs w:val="20"/>
                <w:lang w:eastAsia="ru-RU"/>
              </w:rPr>
              <w:t>3.2.2</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6B21DB60" w14:textId="77777777" w:rsidR="004D0ADD" w:rsidRPr="00B32C09" w:rsidRDefault="004D0ADD" w:rsidP="00B32C09">
            <w:pPr>
              <w:snapToGrid w:val="0"/>
              <w:spacing w:before="0" w:after="0"/>
              <w:ind w:firstLine="0"/>
              <w:contextualSpacing w:val="0"/>
              <w:jc w:val="center"/>
              <w:rPr>
                <w:rFonts w:eastAsia="Times New Roman" w:cs="Times New Roman"/>
                <w:iCs/>
                <w:sz w:val="20"/>
                <w:szCs w:val="20"/>
                <w:lang w:eastAsia="ru-RU"/>
              </w:rPr>
            </w:pPr>
            <w:r w:rsidRPr="00B32C09">
              <w:rPr>
                <w:rFonts w:eastAsia="Times New Roman" w:cs="Times New Roman"/>
                <w:iCs/>
                <w:sz w:val="20"/>
                <w:szCs w:val="20"/>
                <w:lang w:eastAsia="ru-RU"/>
              </w:rPr>
              <w:t>602030302</w:t>
            </w:r>
          </w:p>
        </w:tc>
        <w:tc>
          <w:tcPr>
            <w:tcW w:w="639" w:type="pct"/>
            <w:tcBorders>
              <w:top w:val="single" w:sz="4" w:space="0" w:color="auto"/>
              <w:left w:val="single" w:sz="4" w:space="0" w:color="auto"/>
              <w:bottom w:val="single" w:sz="4" w:space="0" w:color="auto"/>
              <w:right w:val="single" w:sz="4" w:space="0" w:color="auto"/>
            </w:tcBorders>
            <w:shd w:val="clear" w:color="auto" w:fill="auto"/>
          </w:tcPr>
          <w:p w14:paraId="0CE9D9F4" w14:textId="3F0C9428" w:rsidR="004D0ADD" w:rsidRPr="00B32C09" w:rsidRDefault="00251F7C" w:rsidP="00B32C09">
            <w:pPr>
              <w:snapToGrid w:val="0"/>
              <w:spacing w:before="0" w:after="0"/>
              <w:ind w:firstLine="0"/>
              <w:contextualSpacing w:val="0"/>
              <w:jc w:val="center"/>
              <w:rPr>
                <w:rFonts w:eastAsia="Times New Roman" w:cs="Times New Roman"/>
                <w:iCs/>
                <w:sz w:val="20"/>
                <w:szCs w:val="20"/>
                <w:lang w:eastAsia="ru-RU"/>
              </w:rPr>
            </w:pPr>
            <w:r w:rsidRPr="00251F7C">
              <w:rPr>
                <w:rFonts w:eastAsia="Calibri" w:cs="Times New Roman"/>
                <w:sz w:val="20"/>
                <w:szCs w:val="20"/>
              </w:rPr>
              <w:t>Строительство автомобильной дороги Вятские Поляны - Сосновка - граница Республики Удмуртия в Вятскополянском районе Кировской области</w:t>
            </w:r>
          </w:p>
        </w:tc>
        <w:tc>
          <w:tcPr>
            <w:tcW w:w="730" w:type="pct"/>
            <w:tcBorders>
              <w:top w:val="single" w:sz="4" w:space="0" w:color="auto"/>
              <w:left w:val="single" w:sz="4" w:space="0" w:color="auto"/>
              <w:bottom w:val="single" w:sz="4" w:space="0" w:color="auto"/>
              <w:right w:val="single" w:sz="4" w:space="0" w:color="auto"/>
            </w:tcBorders>
            <w:shd w:val="clear" w:color="auto" w:fill="auto"/>
          </w:tcPr>
          <w:p w14:paraId="025B24A9" w14:textId="77777777" w:rsidR="004D0ADD" w:rsidRPr="00B32C09" w:rsidRDefault="004D0ADD" w:rsidP="00B32C09">
            <w:pPr>
              <w:snapToGrid w:val="0"/>
              <w:spacing w:before="0" w:after="0"/>
              <w:ind w:firstLine="0"/>
              <w:contextualSpacing w:val="0"/>
              <w:jc w:val="center"/>
              <w:rPr>
                <w:rFonts w:eastAsia="Times New Roman" w:cs="Times New Roman"/>
                <w:iCs/>
                <w:sz w:val="20"/>
                <w:szCs w:val="20"/>
                <w:lang w:eastAsia="ru-RU"/>
              </w:rPr>
            </w:pPr>
            <w:r w:rsidRPr="00B32C09">
              <w:rPr>
                <w:rFonts w:eastAsia="Times New Roman" w:cs="Times New Roman"/>
                <w:iCs/>
                <w:sz w:val="20"/>
                <w:szCs w:val="20"/>
                <w:lang w:eastAsia="ru-RU"/>
              </w:rPr>
              <w:t>Развитие сети автомобильных дорог общего пользования Кировской области,</w:t>
            </w:r>
            <w:r w:rsidRPr="00B32C09">
              <w:rPr>
                <w:rFonts w:cs="Times New Roman"/>
                <w:sz w:val="28"/>
                <w:szCs w:val="28"/>
              </w:rPr>
              <w:t xml:space="preserve"> </w:t>
            </w:r>
            <w:r w:rsidRPr="00B32C09">
              <w:rPr>
                <w:rFonts w:eastAsia="Times New Roman" w:cs="Times New Roman"/>
                <w:iCs/>
                <w:sz w:val="20"/>
                <w:szCs w:val="20"/>
                <w:lang w:eastAsia="ru-RU"/>
              </w:rPr>
              <w:t>повышение пространственной связанности и транспортной доступности территорий</w:t>
            </w:r>
          </w:p>
        </w:tc>
        <w:tc>
          <w:tcPr>
            <w:tcW w:w="672" w:type="pct"/>
            <w:tcBorders>
              <w:top w:val="single" w:sz="4" w:space="0" w:color="auto"/>
              <w:left w:val="single" w:sz="4" w:space="0" w:color="auto"/>
              <w:bottom w:val="single" w:sz="4" w:space="0" w:color="auto"/>
              <w:right w:val="single" w:sz="4" w:space="0" w:color="auto"/>
            </w:tcBorders>
            <w:shd w:val="clear" w:color="auto" w:fill="auto"/>
          </w:tcPr>
          <w:p w14:paraId="7D9A11A7" w14:textId="77777777" w:rsidR="004D0ADD" w:rsidRPr="00B32C09" w:rsidRDefault="004D0ADD" w:rsidP="00B32C09">
            <w:pPr>
              <w:spacing w:before="0" w:after="0"/>
              <w:ind w:firstLine="0"/>
              <w:contextualSpacing w:val="0"/>
              <w:jc w:val="center"/>
              <w:rPr>
                <w:rFonts w:eastAsia="Calibri" w:cs="Times New Roman"/>
                <w:sz w:val="20"/>
                <w:szCs w:val="20"/>
              </w:rPr>
            </w:pPr>
            <w:r w:rsidRPr="00B32C09">
              <w:rPr>
                <w:rFonts w:cs="Times New Roman"/>
                <w:sz w:val="20"/>
              </w:rPr>
              <w:t>Строительство</w:t>
            </w:r>
          </w:p>
        </w:tc>
        <w:tc>
          <w:tcPr>
            <w:tcW w:w="711" w:type="pct"/>
            <w:tcBorders>
              <w:top w:val="single" w:sz="4" w:space="0" w:color="auto"/>
              <w:left w:val="single" w:sz="4" w:space="0" w:color="auto"/>
              <w:bottom w:val="single" w:sz="4" w:space="0" w:color="auto"/>
              <w:right w:val="single" w:sz="4" w:space="0" w:color="auto"/>
            </w:tcBorders>
            <w:shd w:val="clear" w:color="auto" w:fill="auto"/>
          </w:tcPr>
          <w:p w14:paraId="1AA41E98" w14:textId="77777777" w:rsidR="004D0ADD" w:rsidRPr="00B32C09" w:rsidRDefault="004D0ADD" w:rsidP="00B32C09">
            <w:pPr>
              <w:spacing w:before="0" w:after="0"/>
              <w:ind w:firstLine="0"/>
              <w:contextualSpacing w:val="0"/>
              <w:jc w:val="center"/>
              <w:rPr>
                <w:rFonts w:eastAsia="Calibri" w:cs="Times New Roman"/>
                <w:sz w:val="20"/>
                <w:szCs w:val="20"/>
              </w:rPr>
            </w:pPr>
            <w:r w:rsidRPr="00B32C09">
              <w:rPr>
                <w:rFonts w:eastAsia="Calibri" w:cs="Times New Roman"/>
                <w:sz w:val="20"/>
                <w:szCs w:val="20"/>
              </w:rPr>
              <w:t>Кировская область, Вятскополянский район</w:t>
            </w:r>
          </w:p>
        </w:tc>
        <w:tc>
          <w:tcPr>
            <w:tcW w:w="504" w:type="pct"/>
            <w:tcBorders>
              <w:top w:val="single" w:sz="4" w:space="0" w:color="auto"/>
              <w:left w:val="single" w:sz="4" w:space="0" w:color="auto"/>
              <w:bottom w:val="single" w:sz="4" w:space="0" w:color="auto"/>
              <w:right w:val="single" w:sz="4" w:space="0" w:color="auto"/>
            </w:tcBorders>
            <w:shd w:val="clear" w:color="auto" w:fill="auto"/>
          </w:tcPr>
          <w:p w14:paraId="25367F6B" w14:textId="77777777" w:rsidR="004D0ADD" w:rsidRPr="00B32C09" w:rsidRDefault="004D0ADD" w:rsidP="00B32C09">
            <w:pPr>
              <w:spacing w:before="0" w:after="0"/>
              <w:ind w:firstLine="0"/>
              <w:contextualSpacing w:val="0"/>
              <w:jc w:val="center"/>
              <w:rPr>
                <w:rFonts w:cs="Times New Roman"/>
                <w:sz w:val="20"/>
                <w:szCs w:val="20"/>
              </w:rPr>
            </w:pPr>
            <w:r w:rsidRPr="00B32C09">
              <w:rPr>
                <w:rFonts w:eastAsia="Calibri" w:cs="Times New Roman"/>
                <w:sz w:val="20"/>
                <w:szCs w:val="20"/>
              </w:rPr>
              <w:t>11,63 км,</w:t>
            </w:r>
            <w:r w:rsidRPr="00B32C09">
              <w:rPr>
                <w:rFonts w:eastAsia="Times New Roman" w:cs="Times New Roman"/>
                <w:iCs/>
                <w:sz w:val="20"/>
                <w:szCs w:val="20"/>
                <w:lang w:eastAsia="ru-RU"/>
              </w:rPr>
              <w:t xml:space="preserve"> </w:t>
            </w:r>
            <w:r w:rsidRPr="00B32C09">
              <w:rPr>
                <w:rFonts w:cs="Times New Roman"/>
                <w:sz w:val="20"/>
                <w:szCs w:val="20"/>
              </w:rPr>
              <w:t>III</w:t>
            </w:r>
            <w:r w:rsidRPr="00B32C09">
              <w:rPr>
                <w:rFonts w:eastAsia="Times New Roman" w:cs="Times New Roman"/>
                <w:iCs/>
                <w:sz w:val="20"/>
                <w:szCs w:val="20"/>
                <w:lang w:eastAsia="ru-RU"/>
              </w:rPr>
              <w:t xml:space="preserve"> техническая категория</w:t>
            </w:r>
            <w:r w:rsidRPr="00B32C09">
              <w:rPr>
                <w:rFonts w:cs="Times New Roman"/>
                <w:sz w:val="20"/>
                <w:szCs w:val="20"/>
              </w:rPr>
              <w:t>;</w:t>
            </w:r>
          </w:p>
          <w:p w14:paraId="36C2E950" w14:textId="77777777" w:rsidR="004D0ADD" w:rsidRPr="00B32C09" w:rsidRDefault="004D0ADD" w:rsidP="00B32C09">
            <w:pPr>
              <w:spacing w:before="0" w:after="0"/>
              <w:ind w:firstLine="0"/>
              <w:contextualSpacing w:val="0"/>
              <w:jc w:val="center"/>
              <w:rPr>
                <w:rFonts w:eastAsia="Times New Roman" w:cs="Times New Roman"/>
                <w:iCs/>
                <w:sz w:val="20"/>
                <w:szCs w:val="20"/>
                <w:lang w:eastAsia="ru-RU"/>
              </w:rPr>
            </w:pPr>
            <w:r w:rsidRPr="00B32C09">
              <w:rPr>
                <w:rFonts w:eastAsia="Calibri" w:cs="Times New Roman"/>
                <w:sz w:val="20"/>
                <w:szCs w:val="20"/>
              </w:rPr>
              <w:t>уточняется проектом</w:t>
            </w:r>
          </w:p>
        </w:tc>
        <w:tc>
          <w:tcPr>
            <w:tcW w:w="373" w:type="pct"/>
            <w:tcBorders>
              <w:top w:val="single" w:sz="4" w:space="0" w:color="auto"/>
              <w:left w:val="single" w:sz="4" w:space="0" w:color="auto"/>
              <w:bottom w:val="single" w:sz="4" w:space="0" w:color="auto"/>
              <w:right w:val="single" w:sz="4" w:space="0" w:color="auto"/>
            </w:tcBorders>
            <w:shd w:val="clear" w:color="auto" w:fill="auto"/>
          </w:tcPr>
          <w:p w14:paraId="6E7D79CD" w14:textId="77777777" w:rsidR="004D0ADD" w:rsidRPr="00B32C09" w:rsidRDefault="004D0ADD" w:rsidP="00B32C09">
            <w:pPr>
              <w:snapToGrid w:val="0"/>
              <w:spacing w:before="0" w:after="0"/>
              <w:ind w:firstLine="0"/>
              <w:contextualSpacing w:val="0"/>
              <w:jc w:val="center"/>
              <w:rPr>
                <w:rFonts w:eastAsia="Times New Roman" w:cs="Times New Roman"/>
                <w:iCs/>
                <w:sz w:val="20"/>
                <w:szCs w:val="20"/>
                <w:lang w:eastAsia="ru-RU"/>
              </w:rPr>
            </w:pPr>
            <w:r w:rsidRPr="00B32C09">
              <w:rPr>
                <w:rFonts w:eastAsia="Times New Roman" w:cs="Times New Roman"/>
                <w:iCs/>
                <w:sz w:val="20"/>
                <w:szCs w:val="20"/>
                <w:lang w:eastAsia="ru-RU"/>
              </w:rPr>
              <w:t>2025-2027</w:t>
            </w:r>
          </w:p>
        </w:tc>
        <w:tc>
          <w:tcPr>
            <w:tcW w:w="523" w:type="pct"/>
            <w:tcBorders>
              <w:top w:val="single" w:sz="4" w:space="0" w:color="auto"/>
              <w:left w:val="single" w:sz="4" w:space="0" w:color="auto"/>
              <w:bottom w:val="single" w:sz="4" w:space="0" w:color="auto"/>
              <w:right w:val="single" w:sz="4" w:space="0" w:color="auto"/>
            </w:tcBorders>
            <w:shd w:val="clear" w:color="auto" w:fill="auto"/>
          </w:tcPr>
          <w:p w14:paraId="5EB6A236" w14:textId="77777777" w:rsidR="004D0ADD" w:rsidRPr="00B32C09" w:rsidRDefault="004D0ADD" w:rsidP="00B32C09">
            <w:pPr>
              <w:spacing w:before="0" w:after="0"/>
              <w:ind w:firstLine="0"/>
              <w:contextualSpacing w:val="0"/>
              <w:jc w:val="center"/>
              <w:rPr>
                <w:rFonts w:eastAsia="Calibri" w:cs="Times New Roman"/>
                <w:sz w:val="20"/>
                <w:szCs w:val="20"/>
              </w:rPr>
            </w:pPr>
            <w:r w:rsidRPr="00B32C09">
              <w:rPr>
                <w:rFonts w:eastAsia="Times New Roman" w:cs="Times New Roman"/>
                <w:sz w:val="20"/>
                <w:szCs w:val="20"/>
              </w:rPr>
              <w:t>Придорожная полоса – 50 м, ФЗ от 08.11.2007 № 257-ФЗ</w:t>
            </w:r>
          </w:p>
        </w:tc>
      </w:tr>
      <w:tr w:rsidR="004D0ADD" w:rsidRPr="00B32C09" w14:paraId="02CBCB3A" w14:textId="77777777" w:rsidTr="00695DC3">
        <w:trPr>
          <w:trHeight w:val="315"/>
          <w:jc w:val="center"/>
        </w:trPr>
        <w:tc>
          <w:tcPr>
            <w:tcW w:w="179" w:type="pct"/>
            <w:tcBorders>
              <w:top w:val="single" w:sz="4" w:space="0" w:color="auto"/>
              <w:left w:val="single" w:sz="4" w:space="0" w:color="auto"/>
              <w:bottom w:val="single" w:sz="4" w:space="0" w:color="auto"/>
              <w:right w:val="single" w:sz="4" w:space="0" w:color="auto"/>
            </w:tcBorders>
            <w:shd w:val="clear" w:color="auto" w:fill="auto"/>
          </w:tcPr>
          <w:p w14:paraId="1E7F192E" w14:textId="77777777" w:rsidR="004D0ADD" w:rsidRPr="00B32C09" w:rsidRDefault="004D0ADD" w:rsidP="00B32C09">
            <w:pPr>
              <w:numPr>
                <w:ilvl w:val="0"/>
                <w:numId w:val="7"/>
              </w:numPr>
              <w:snapToGrid w:val="0"/>
              <w:spacing w:before="0" w:after="0"/>
              <w:ind w:left="0" w:firstLine="0"/>
              <w:contextualSpacing w:val="0"/>
              <w:jc w:val="center"/>
              <w:rPr>
                <w:rFonts w:eastAsia="Times New Roman" w:cs="Times New Roman"/>
                <w:iCs/>
                <w:sz w:val="20"/>
                <w:szCs w:val="20"/>
                <w:lang w:eastAsia="ru-RU"/>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CF5ACBE" w14:textId="77777777" w:rsidR="004D0ADD" w:rsidRPr="00B32C09" w:rsidRDefault="004D0ADD" w:rsidP="00B32C09">
            <w:pPr>
              <w:snapToGrid w:val="0"/>
              <w:spacing w:before="0" w:after="0"/>
              <w:ind w:firstLine="0"/>
              <w:contextualSpacing w:val="0"/>
              <w:jc w:val="center"/>
              <w:rPr>
                <w:rFonts w:eastAsia="Times New Roman" w:cs="Times New Roman"/>
                <w:iCs/>
                <w:sz w:val="20"/>
                <w:szCs w:val="20"/>
                <w:lang w:eastAsia="ru-RU"/>
              </w:rPr>
            </w:pPr>
            <w:r w:rsidRPr="00B32C09">
              <w:rPr>
                <w:rFonts w:eastAsia="Times New Roman" w:cs="Times New Roman"/>
                <w:iCs/>
                <w:sz w:val="20"/>
                <w:szCs w:val="20"/>
                <w:lang w:eastAsia="ru-RU"/>
              </w:rPr>
              <w:t>3.2.3</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47F09CE3" w14:textId="77777777" w:rsidR="004D0ADD" w:rsidRPr="00B32C09" w:rsidRDefault="004D0ADD" w:rsidP="00B32C09">
            <w:pPr>
              <w:snapToGrid w:val="0"/>
              <w:spacing w:before="0" w:after="0"/>
              <w:ind w:firstLine="0"/>
              <w:contextualSpacing w:val="0"/>
              <w:jc w:val="center"/>
              <w:rPr>
                <w:rFonts w:eastAsia="Times New Roman" w:cs="Times New Roman"/>
                <w:iCs/>
                <w:sz w:val="20"/>
                <w:szCs w:val="20"/>
                <w:lang w:eastAsia="ru-RU"/>
              </w:rPr>
            </w:pPr>
            <w:r w:rsidRPr="00B32C09">
              <w:rPr>
                <w:rFonts w:eastAsia="Times New Roman" w:cs="Times New Roman"/>
                <w:iCs/>
                <w:sz w:val="20"/>
                <w:szCs w:val="20"/>
                <w:lang w:eastAsia="ru-RU"/>
              </w:rPr>
              <w:t>602030302</w:t>
            </w:r>
          </w:p>
        </w:tc>
        <w:tc>
          <w:tcPr>
            <w:tcW w:w="639" w:type="pct"/>
            <w:tcBorders>
              <w:top w:val="single" w:sz="4" w:space="0" w:color="auto"/>
              <w:left w:val="single" w:sz="4" w:space="0" w:color="auto"/>
              <w:bottom w:val="single" w:sz="4" w:space="0" w:color="auto"/>
              <w:right w:val="single" w:sz="4" w:space="0" w:color="auto"/>
            </w:tcBorders>
            <w:shd w:val="clear" w:color="auto" w:fill="auto"/>
          </w:tcPr>
          <w:p w14:paraId="74BF7C37" w14:textId="2A58514C" w:rsidR="004D0ADD" w:rsidRPr="00B32C09" w:rsidRDefault="00251F7C" w:rsidP="00B32C09">
            <w:pPr>
              <w:snapToGrid w:val="0"/>
              <w:spacing w:before="0" w:after="0"/>
              <w:ind w:firstLine="0"/>
              <w:contextualSpacing w:val="0"/>
              <w:jc w:val="center"/>
              <w:rPr>
                <w:rFonts w:eastAsia="Times New Roman" w:cs="Times New Roman"/>
                <w:iCs/>
                <w:sz w:val="20"/>
                <w:szCs w:val="20"/>
                <w:lang w:eastAsia="ru-RU"/>
              </w:rPr>
            </w:pPr>
            <w:r w:rsidRPr="00251F7C">
              <w:rPr>
                <w:rFonts w:cs="Times New Roman"/>
                <w:sz w:val="20"/>
              </w:rPr>
              <w:t>Реконструкция автомобильной дороги Киров - Кирово-Чепецк - Зуевка - Фаленки - граница Удмуртской Республики, на участке от автомобильной дороги Киров - Малмыж - Вятские Поляны до границы г. Кирово-Чепецк (1 участок)</w:t>
            </w:r>
          </w:p>
        </w:tc>
        <w:tc>
          <w:tcPr>
            <w:tcW w:w="730" w:type="pct"/>
            <w:tcBorders>
              <w:top w:val="single" w:sz="4" w:space="0" w:color="auto"/>
              <w:left w:val="single" w:sz="4" w:space="0" w:color="auto"/>
              <w:bottom w:val="single" w:sz="4" w:space="0" w:color="auto"/>
              <w:right w:val="single" w:sz="4" w:space="0" w:color="auto"/>
            </w:tcBorders>
            <w:shd w:val="clear" w:color="auto" w:fill="auto"/>
          </w:tcPr>
          <w:p w14:paraId="710D3C52" w14:textId="77777777" w:rsidR="004D0ADD" w:rsidRPr="00B32C09" w:rsidRDefault="004D0ADD" w:rsidP="00B32C09">
            <w:pPr>
              <w:snapToGrid w:val="0"/>
              <w:spacing w:before="0" w:after="0"/>
              <w:ind w:firstLine="0"/>
              <w:contextualSpacing w:val="0"/>
              <w:jc w:val="center"/>
              <w:rPr>
                <w:rFonts w:eastAsia="Times New Roman" w:cs="Times New Roman"/>
                <w:iCs/>
                <w:sz w:val="20"/>
                <w:szCs w:val="20"/>
                <w:lang w:eastAsia="ru-RU"/>
              </w:rPr>
            </w:pPr>
            <w:r w:rsidRPr="00B32C09">
              <w:rPr>
                <w:rFonts w:eastAsia="Times New Roman" w:cs="Times New Roman"/>
                <w:iCs/>
                <w:sz w:val="20"/>
                <w:szCs w:val="20"/>
                <w:lang w:eastAsia="ru-RU"/>
              </w:rPr>
              <w:t>Развитие сети автомобильных дорог общего пользования Кировской области,</w:t>
            </w:r>
            <w:r w:rsidRPr="00B32C09">
              <w:rPr>
                <w:rFonts w:cs="Times New Roman"/>
                <w:sz w:val="28"/>
                <w:szCs w:val="28"/>
              </w:rPr>
              <w:t xml:space="preserve"> </w:t>
            </w:r>
            <w:r w:rsidRPr="00B32C09">
              <w:rPr>
                <w:rFonts w:eastAsia="Times New Roman" w:cs="Times New Roman"/>
                <w:iCs/>
                <w:sz w:val="20"/>
                <w:szCs w:val="20"/>
                <w:lang w:eastAsia="ru-RU"/>
              </w:rPr>
              <w:t>повышение пространственной связанности и транспортной доступности территорий</w:t>
            </w:r>
          </w:p>
        </w:tc>
        <w:tc>
          <w:tcPr>
            <w:tcW w:w="672" w:type="pct"/>
            <w:tcBorders>
              <w:top w:val="single" w:sz="4" w:space="0" w:color="auto"/>
              <w:left w:val="single" w:sz="4" w:space="0" w:color="auto"/>
              <w:bottom w:val="single" w:sz="4" w:space="0" w:color="auto"/>
              <w:right w:val="single" w:sz="4" w:space="0" w:color="auto"/>
            </w:tcBorders>
            <w:shd w:val="clear" w:color="auto" w:fill="auto"/>
          </w:tcPr>
          <w:p w14:paraId="23CFF6D3" w14:textId="77777777" w:rsidR="004D0ADD" w:rsidRPr="00B32C09" w:rsidRDefault="004D0ADD" w:rsidP="00B32C09">
            <w:pPr>
              <w:spacing w:before="0" w:after="0"/>
              <w:ind w:firstLine="0"/>
              <w:contextualSpacing w:val="0"/>
              <w:jc w:val="center"/>
              <w:rPr>
                <w:rFonts w:eastAsia="Calibri" w:cs="Times New Roman"/>
                <w:sz w:val="20"/>
                <w:szCs w:val="20"/>
              </w:rPr>
            </w:pPr>
            <w:r w:rsidRPr="00B32C09">
              <w:rPr>
                <w:rFonts w:eastAsia="Calibri" w:cs="Times New Roman"/>
                <w:sz w:val="20"/>
                <w:szCs w:val="20"/>
              </w:rPr>
              <w:t>Реконструкция</w:t>
            </w:r>
            <w:r w:rsidRPr="00B32C09">
              <w:rPr>
                <w:rFonts w:cs="Times New Roman"/>
                <w:sz w:val="20"/>
              </w:rPr>
              <w:t>, на участке от автомобильной дороги Киров - Малмыж - Вятские Поляны до границы г. Кирово-Чепецк (1 участок)</w:t>
            </w:r>
          </w:p>
        </w:tc>
        <w:tc>
          <w:tcPr>
            <w:tcW w:w="711" w:type="pct"/>
            <w:tcBorders>
              <w:top w:val="single" w:sz="4" w:space="0" w:color="auto"/>
              <w:left w:val="single" w:sz="4" w:space="0" w:color="auto"/>
              <w:bottom w:val="single" w:sz="4" w:space="0" w:color="auto"/>
              <w:right w:val="single" w:sz="4" w:space="0" w:color="auto"/>
            </w:tcBorders>
            <w:shd w:val="clear" w:color="auto" w:fill="auto"/>
          </w:tcPr>
          <w:p w14:paraId="7C3CB8D1" w14:textId="77777777" w:rsidR="004D0ADD" w:rsidRPr="00B32C09" w:rsidRDefault="004D0ADD" w:rsidP="00B32C09">
            <w:pPr>
              <w:spacing w:before="0" w:after="0"/>
              <w:ind w:firstLine="0"/>
              <w:contextualSpacing w:val="0"/>
              <w:jc w:val="center"/>
              <w:rPr>
                <w:rFonts w:eastAsia="Calibri" w:cs="Times New Roman"/>
                <w:sz w:val="20"/>
                <w:szCs w:val="20"/>
              </w:rPr>
            </w:pPr>
            <w:r w:rsidRPr="00B32C09">
              <w:rPr>
                <w:rFonts w:eastAsia="Calibri" w:cs="Times New Roman"/>
                <w:sz w:val="20"/>
                <w:szCs w:val="20"/>
              </w:rPr>
              <w:t>Кировская область, Кирово-Чепецкий район</w:t>
            </w:r>
          </w:p>
        </w:tc>
        <w:tc>
          <w:tcPr>
            <w:tcW w:w="504" w:type="pct"/>
            <w:tcBorders>
              <w:top w:val="single" w:sz="4" w:space="0" w:color="auto"/>
              <w:left w:val="single" w:sz="4" w:space="0" w:color="auto"/>
              <w:bottom w:val="single" w:sz="4" w:space="0" w:color="auto"/>
              <w:right w:val="single" w:sz="4" w:space="0" w:color="auto"/>
            </w:tcBorders>
            <w:shd w:val="clear" w:color="auto" w:fill="auto"/>
          </w:tcPr>
          <w:p w14:paraId="408B24A9" w14:textId="77777777" w:rsidR="004D0ADD" w:rsidRPr="00B32C09" w:rsidRDefault="004D0ADD" w:rsidP="00B32C09">
            <w:pPr>
              <w:spacing w:before="0" w:after="0"/>
              <w:ind w:firstLine="0"/>
              <w:contextualSpacing w:val="0"/>
              <w:jc w:val="center"/>
              <w:rPr>
                <w:rFonts w:eastAsia="Times New Roman" w:cs="Times New Roman"/>
                <w:iCs/>
                <w:sz w:val="20"/>
                <w:szCs w:val="20"/>
                <w:lang w:eastAsia="ru-RU"/>
              </w:rPr>
            </w:pPr>
            <w:r w:rsidRPr="00B32C09">
              <w:rPr>
                <w:rFonts w:eastAsia="Calibri" w:cs="Times New Roman"/>
                <w:sz w:val="20"/>
                <w:szCs w:val="20"/>
              </w:rPr>
              <w:t xml:space="preserve">8,2 км, </w:t>
            </w:r>
            <w:r w:rsidRPr="00B32C09">
              <w:rPr>
                <w:rFonts w:cs="Times New Roman"/>
                <w:sz w:val="20"/>
                <w:szCs w:val="20"/>
              </w:rPr>
              <w:t xml:space="preserve">III </w:t>
            </w:r>
            <w:r w:rsidRPr="00B32C09">
              <w:rPr>
                <w:rFonts w:eastAsia="Times New Roman" w:cs="Times New Roman"/>
                <w:iCs/>
                <w:sz w:val="20"/>
                <w:szCs w:val="20"/>
                <w:lang w:eastAsia="ru-RU"/>
              </w:rPr>
              <w:t>техническая категория</w:t>
            </w:r>
          </w:p>
        </w:tc>
        <w:tc>
          <w:tcPr>
            <w:tcW w:w="373" w:type="pct"/>
            <w:tcBorders>
              <w:top w:val="single" w:sz="4" w:space="0" w:color="auto"/>
              <w:left w:val="single" w:sz="4" w:space="0" w:color="auto"/>
              <w:bottom w:val="single" w:sz="4" w:space="0" w:color="auto"/>
              <w:right w:val="single" w:sz="4" w:space="0" w:color="auto"/>
            </w:tcBorders>
            <w:shd w:val="clear" w:color="auto" w:fill="auto"/>
          </w:tcPr>
          <w:p w14:paraId="350A2F40" w14:textId="77777777" w:rsidR="004D0ADD" w:rsidRPr="00B32C09" w:rsidRDefault="004D0ADD" w:rsidP="00B32C09">
            <w:pPr>
              <w:snapToGrid w:val="0"/>
              <w:spacing w:before="0" w:after="0"/>
              <w:ind w:firstLine="0"/>
              <w:contextualSpacing w:val="0"/>
              <w:jc w:val="center"/>
              <w:rPr>
                <w:rFonts w:eastAsia="Times New Roman" w:cs="Times New Roman"/>
                <w:iCs/>
                <w:sz w:val="20"/>
                <w:szCs w:val="20"/>
                <w:lang w:eastAsia="ru-RU"/>
              </w:rPr>
            </w:pPr>
            <w:r w:rsidRPr="00B32C09">
              <w:rPr>
                <w:rFonts w:eastAsia="Times New Roman" w:cs="Times New Roman"/>
                <w:iCs/>
                <w:sz w:val="20"/>
                <w:szCs w:val="20"/>
                <w:lang w:eastAsia="ru-RU"/>
              </w:rPr>
              <w:t>2025-2027</w:t>
            </w:r>
          </w:p>
        </w:tc>
        <w:tc>
          <w:tcPr>
            <w:tcW w:w="523" w:type="pct"/>
            <w:tcBorders>
              <w:top w:val="single" w:sz="4" w:space="0" w:color="auto"/>
              <w:left w:val="single" w:sz="4" w:space="0" w:color="auto"/>
              <w:bottom w:val="single" w:sz="4" w:space="0" w:color="auto"/>
              <w:right w:val="single" w:sz="4" w:space="0" w:color="auto"/>
            </w:tcBorders>
            <w:shd w:val="clear" w:color="auto" w:fill="auto"/>
          </w:tcPr>
          <w:p w14:paraId="62C38B81" w14:textId="77777777" w:rsidR="004D0ADD" w:rsidRPr="00B32C09" w:rsidRDefault="004D0ADD" w:rsidP="00B32C09">
            <w:pPr>
              <w:spacing w:before="0" w:after="0"/>
              <w:ind w:firstLine="0"/>
              <w:contextualSpacing w:val="0"/>
              <w:jc w:val="center"/>
              <w:rPr>
                <w:rFonts w:eastAsia="Calibri" w:cs="Times New Roman"/>
                <w:sz w:val="20"/>
                <w:szCs w:val="20"/>
              </w:rPr>
            </w:pPr>
            <w:r w:rsidRPr="00B32C09">
              <w:rPr>
                <w:rFonts w:eastAsia="Times New Roman" w:cs="Times New Roman"/>
                <w:sz w:val="20"/>
                <w:szCs w:val="20"/>
              </w:rPr>
              <w:t>Придорожная полоса – 50 м, ФЗ от 08.11.2007 № 257-ФЗ</w:t>
            </w:r>
          </w:p>
        </w:tc>
      </w:tr>
      <w:tr w:rsidR="004D0ADD" w:rsidRPr="00B32C09" w14:paraId="6A54B328" w14:textId="77777777" w:rsidTr="00695DC3">
        <w:trPr>
          <w:trHeight w:val="315"/>
          <w:jc w:val="center"/>
        </w:trPr>
        <w:tc>
          <w:tcPr>
            <w:tcW w:w="179" w:type="pct"/>
            <w:tcBorders>
              <w:top w:val="single" w:sz="4" w:space="0" w:color="auto"/>
              <w:left w:val="single" w:sz="4" w:space="0" w:color="auto"/>
              <w:bottom w:val="single" w:sz="4" w:space="0" w:color="auto"/>
              <w:right w:val="single" w:sz="4" w:space="0" w:color="auto"/>
            </w:tcBorders>
            <w:shd w:val="clear" w:color="auto" w:fill="auto"/>
          </w:tcPr>
          <w:p w14:paraId="5F40311B" w14:textId="77777777" w:rsidR="004D0ADD" w:rsidRPr="00B32C09" w:rsidRDefault="004D0ADD" w:rsidP="00B32C09">
            <w:pPr>
              <w:numPr>
                <w:ilvl w:val="0"/>
                <w:numId w:val="7"/>
              </w:numPr>
              <w:snapToGrid w:val="0"/>
              <w:spacing w:before="0" w:after="0"/>
              <w:ind w:left="0" w:firstLine="0"/>
              <w:contextualSpacing w:val="0"/>
              <w:jc w:val="center"/>
              <w:rPr>
                <w:rFonts w:eastAsia="Times New Roman" w:cs="Times New Roman"/>
                <w:iCs/>
                <w:sz w:val="20"/>
                <w:szCs w:val="20"/>
                <w:lang w:eastAsia="ru-RU"/>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CA8CC20" w14:textId="77777777" w:rsidR="004D0ADD" w:rsidRPr="00B32C09" w:rsidRDefault="004D0ADD" w:rsidP="00B32C09">
            <w:pPr>
              <w:snapToGrid w:val="0"/>
              <w:spacing w:before="0" w:after="0"/>
              <w:ind w:firstLine="0"/>
              <w:contextualSpacing w:val="0"/>
              <w:jc w:val="center"/>
              <w:rPr>
                <w:rFonts w:eastAsia="Times New Roman" w:cs="Times New Roman"/>
                <w:iCs/>
                <w:sz w:val="20"/>
                <w:szCs w:val="20"/>
                <w:lang w:eastAsia="ru-RU"/>
              </w:rPr>
            </w:pPr>
            <w:r w:rsidRPr="00B32C09">
              <w:rPr>
                <w:rFonts w:eastAsia="Times New Roman" w:cs="Times New Roman"/>
                <w:iCs/>
                <w:sz w:val="20"/>
                <w:szCs w:val="20"/>
                <w:lang w:eastAsia="ru-RU"/>
              </w:rPr>
              <w:t>3.2.4</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32ABC703" w14:textId="77777777" w:rsidR="004D0ADD" w:rsidRPr="00B32C09" w:rsidRDefault="004D0ADD" w:rsidP="00B32C09">
            <w:pPr>
              <w:snapToGrid w:val="0"/>
              <w:spacing w:before="0" w:after="0"/>
              <w:ind w:firstLine="0"/>
              <w:contextualSpacing w:val="0"/>
              <w:jc w:val="center"/>
              <w:rPr>
                <w:rFonts w:eastAsia="Times New Roman" w:cs="Times New Roman"/>
                <w:iCs/>
                <w:sz w:val="20"/>
                <w:szCs w:val="20"/>
                <w:lang w:eastAsia="ru-RU"/>
              </w:rPr>
            </w:pPr>
            <w:r w:rsidRPr="00B32C09">
              <w:rPr>
                <w:rFonts w:eastAsia="Times New Roman" w:cs="Times New Roman"/>
                <w:iCs/>
                <w:sz w:val="20"/>
                <w:szCs w:val="20"/>
                <w:lang w:eastAsia="ru-RU"/>
              </w:rPr>
              <w:t>602030302</w:t>
            </w:r>
          </w:p>
        </w:tc>
        <w:tc>
          <w:tcPr>
            <w:tcW w:w="639" w:type="pct"/>
            <w:tcBorders>
              <w:top w:val="single" w:sz="4" w:space="0" w:color="auto"/>
              <w:left w:val="single" w:sz="4" w:space="0" w:color="auto"/>
              <w:bottom w:val="single" w:sz="4" w:space="0" w:color="auto"/>
              <w:right w:val="single" w:sz="4" w:space="0" w:color="auto"/>
            </w:tcBorders>
            <w:shd w:val="clear" w:color="auto" w:fill="auto"/>
          </w:tcPr>
          <w:p w14:paraId="02FE7A56" w14:textId="6AA0C395" w:rsidR="004D0ADD" w:rsidRPr="00B32C09" w:rsidRDefault="00251F7C" w:rsidP="00B32C09">
            <w:pPr>
              <w:snapToGrid w:val="0"/>
              <w:spacing w:before="0" w:after="0"/>
              <w:ind w:firstLine="0"/>
              <w:contextualSpacing w:val="0"/>
              <w:jc w:val="center"/>
              <w:rPr>
                <w:rFonts w:eastAsia="Times New Roman" w:cs="Times New Roman"/>
                <w:iCs/>
                <w:sz w:val="20"/>
                <w:szCs w:val="20"/>
                <w:lang w:eastAsia="ru-RU"/>
              </w:rPr>
            </w:pPr>
            <w:r w:rsidRPr="00251F7C">
              <w:rPr>
                <w:rFonts w:cs="Times New Roman"/>
                <w:sz w:val="20"/>
              </w:rPr>
              <w:t xml:space="preserve">Реконструкция автомобильной дороги Киров - Кирово-Чепецк - Зуевка - Фаленки - граница Удмуртской Республики, на участке от автомобильной дороги Киров - Малмыж - Вятские </w:t>
            </w:r>
            <w:r w:rsidRPr="00251F7C">
              <w:rPr>
                <w:rFonts w:cs="Times New Roman"/>
                <w:sz w:val="20"/>
              </w:rPr>
              <w:lastRenderedPageBreak/>
              <w:t>Поляны до границы г. Кирово-Чепецк (2 участок)</w:t>
            </w:r>
          </w:p>
        </w:tc>
        <w:tc>
          <w:tcPr>
            <w:tcW w:w="730" w:type="pct"/>
            <w:tcBorders>
              <w:top w:val="single" w:sz="4" w:space="0" w:color="auto"/>
              <w:left w:val="single" w:sz="4" w:space="0" w:color="auto"/>
              <w:bottom w:val="single" w:sz="4" w:space="0" w:color="auto"/>
              <w:right w:val="single" w:sz="4" w:space="0" w:color="auto"/>
            </w:tcBorders>
            <w:shd w:val="clear" w:color="auto" w:fill="auto"/>
          </w:tcPr>
          <w:p w14:paraId="77A7EA37" w14:textId="77777777" w:rsidR="004D0ADD" w:rsidRPr="00B32C09" w:rsidRDefault="004D0ADD" w:rsidP="00B32C09">
            <w:pPr>
              <w:snapToGrid w:val="0"/>
              <w:spacing w:before="0" w:after="0"/>
              <w:ind w:firstLine="0"/>
              <w:contextualSpacing w:val="0"/>
              <w:jc w:val="center"/>
              <w:rPr>
                <w:rFonts w:eastAsia="Times New Roman" w:cs="Times New Roman"/>
                <w:iCs/>
                <w:sz w:val="20"/>
                <w:szCs w:val="20"/>
                <w:lang w:eastAsia="ru-RU"/>
              </w:rPr>
            </w:pPr>
            <w:r w:rsidRPr="00B32C09">
              <w:rPr>
                <w:rFonts w:eastAsia="Times New Roman" w:cs="Times New Roman"/>
                <w:iCs/>
                <w:sz w:val="20"/>
                <w:szCs w:val="20"/>
                <w:lang w:eastAsia="ru-RU"/>
              </w:rPr>
              <w:lastRenderedPageBreak/>
              <w:t>Развитие сети автомобильных дорог общего пользования Кировской области,</w:t>
            </w:r>
            <w:r w:rsidRPr="00B32C09">
              <w:rPr>
                <w:rFonts w:cs="Times New Roman"/>
                <w:sz w:val="28"/>
                <w:szCs w:val="28"/>
              </w:rPr>
              <w:t xml:space="preserve"> </w:t>
            </w:r>
            <w:r w:rsidRPr="00B32C09">
              <w:rPr>
                <w:rFonts w:eastAsia="Times New Roman" w:cs="Times New Roman"/>
                <w:iCs/>
                <w:sz w:val="20"/>
                <w:szCs w:val="20"/>
                <w:lang w:eastAsia="ru-RU"/>
              </w:rPr>
              <w:t>повышение пространственной связанности и транспортной доступности территорий</w:t>
            </w:r>
          </w:p>
        </w:tc>
        <w:tc>
          <w:tcPr>
            <w:tcW w:w="672" w:type="pct"/>
            <w:tcBorders>
              <w:top w:val="single" w:sz="4" w:space="0" w:color="auto"/>
              <w:left w:val="single" w:sz="4" w:space="0" w:color="auto"/>
              <w:bottom w:val="single" w:sz="4" w:space="0" w:color="auto"/>
              <w:right w:val="single" w:sz="4" w:space="0" w:color="auto"/>
            </w:tcBorders>
            <w:shd w:val="clear" w:color="auto" w:fill="auto"/>
          </w:tcPr>
          <w:p w14:paraId="7FD129EE" w14:textId="77777777" w:rsidR="004D0ADD" w:rsidRPr="00B32C09" w:rsidRDefault="004D0ADD" w:rsidP="00B32C09">
            <w:pPr>
              <w:spacing w:before="0" w:after="0"/>
              <w:ind w:firstLine="0"/>
              <w:contextualSpacing w:val="0"/>
              <w:jc w:val="center"/>
              <w:rPr>
                <w:rFonts w:eastAsia="Calibri" w:cs="Times New Roman"/>
                <w:sz w:val="20"/>
                <w:szCs w:val="20"/>
              </w:rPr>
            </w:pPr>
            <w:r w:rsidRPr="00B32C09">
              <w:rPr>
                <w:rFonts w:eastAsia="Calibri" w:cs="Times New Roman"/>
                <w:sz w:val="20"/>
                <w:szCs w:val="20"/>
              </w:rPr>
              <w:t xml:space="preserve">Реконструкция </w:t>
            </w:r>
            <w:r w:rsidRPr="00B32C09">
              <w:rPr>
                <w:rFonts w:cs="Times New Roman"/>
                <w:sz w:val="20"/>
              </w:rPr>
              <w:t>на участке от автомобильной дороги Киров - Малмыж - Вятские Поляны до границы г. Кирово-Чепецк (2 участок)</w:t>
            </w:r>
          </w:p>
        </w:tc>
        <w:tc>
          <w:tcPr>
            <w:tcW w:w="711" w:type="pct"/>
            <w:tcBorders>
              <w:top w:val="single" w:sz="4" w:space="0" w:color="auto"/>
              <w:left w:val="single" w:sz="4" w:space="0" w:color="auto"/>
              <w:bottom w:val="single" w:sz="4" w:space="0" w:color="auto"/>
              <w:right w:val="single" w:sz="4" w:space="0" w:color="auto"/>
            </w:tcBorders>
            <w:shd w:val="clear" w:color="auto" w:fill="auto"/>
          </w:tcPr>
          <w:p w14:paraId="16427A3D" w14:textId="77777777" w:rsidR="004D0ADD" w:rsidRPr="00B32C09" w:rsidRDefault="004D0ADD" w:rsidP="00B32C09">
            <w:pPr>
              <w:spacing w:before="0" w:after="0"/>
              <w:ind w:firstLine="0"/>
              <w:contextualSpacing w:val="0"/>
              <w:jc w:val="center"/>
              <w:rPr>
                <w:rFonts w:eastAsia="Calibri" w:cs="Times New Roman"/>
                <w:sz w:val="20"/>
                <w:szCs w:val="20"/>
              </w:rPr>
            </w:pPr>
            <w:r w:rsidRPr="00B32C09">
              <w:rPr>
                <w:rFonts w:eastAsia="Calibri" w:cs="Times New Roman"/>
                <w:sz w:val="20"/>
                <w:szCs w:val="20"/>
              </w:rPr>
              <w:t>Кировская область, Кирово-Чепецкий район</w:t>
            </w:r>
          </w:p>
        </w:tc>
        <w:tc>
          <w:tcPr>
            <w:tcW w:w="504" w:type="pct"/>
            <w:tcBorders>
              <w:top w:val="single" w:sz="4" w:space="0" w:color="auto"/>
              <w:left w:val="single" w:sz="4" w:space="0" w:color="auto"/>
              <w:bottom w:val="single" w:sz="4" w:space="0" w:color="auto"/>
              <w:right w:val="single" w:sz="4" w:space="0" w:color="auto"/>
            </w:tcBorders>
            <w:shd w:val="clear" w:color="auto" w:fill="auto"/>
          </w:tcPr>
          <w:p w14:paraId="0F58237F" w14:textId="77777777" w:rsidR="004D0ADD" w:rsidRPr="00B32C09" w:rsidRDefault="004D0ADD" w:rsidP="00B32C09">
            <w:pPr>
              <w:spacing w:before="0" w:after="0"/>
              <w:ind w:firstLine="0"/>
              <w:contextualSpacing w:val="0"/>
              <w:jc w:val="center"/>
              <w:rPr>
                <w:rFonts w:eastAsia="Times New Roman" w:cs="Times New Roman"/>
                <w:iCs/>
                <w:sz w:val="20"/>
                <w:szCs w:val="20"/>
                <w:lang w:eastAsia="ru-RU"/>
              </w:rPr>
            </w:pPr>
            <w:r w:rsidRPr="00B32C09">
              <w:rPr>
                <w:rFonts w:eastAsia="Calibri" w:cs="Times New Roman"/>
                <w:sz w:val="20"/>
                <w:szCs w:val="20"/>
              </w:rPr>
              <w:t xml:space="preserve">7,7 км, </w:t>
            </w:r>
            <w:r w:rsidRPr="00B32C09">
              <w:rPr>
                <w:rFonts w:cs="Times New Roman"/>
                <w:sz w:val="20"/>
                <w:szCs w:val="20"/>
              </w:rPr>
              <w:t xml:space="preserve">III </w:t>
            </w:r>
            <w:r w:rsidRPr="00B32C09">
              <w:rPr>
                <w:rFonts w:eastAsia="Times New Roman" w:cs="Times New Roman"/>
                <w:iCs/>
                <w:sz w:val="20"/>
                <w:szCs w:val="20"/>
                <w:lang w:eastAsia="ru-RU"/>
              </w:rPr>
              <w:t>техническая категория</w:t>
            </w:r>
          </w:p>
        </w:tc>
        <w:tc>
          <w:tcPr>
            <w:tcW w:w="373" w:type="pct"/>
            <w:tcBorders>
              <w:top w:val="single" w:sz="4" w:space="0" w:color="auto"/>
              <w:left w:val="single" w:sz="4" w:space="0" w:color="auto"/>
              <w:bottom w:val="single" w:sz="4" w:space="0" w:color="auto"/>
              <w:right w:val="single" w:sz="4" w:space="0" w:color="auto"/>
            </w:tcBorders>
            <w:shd w:val="clear" w:color="auto" w:fill="auto"/>
          </w:tcPr>
          <w:p w14:paraId="43566E7E" w14:textId="77777777" w:rsidR="004D0ADD" w:rsidRPr="00B32C09" w:rsidRDefault="004D0ADD" w:rsidP="00B32C09">
            <w:pPr>
              <w:snapToGrid w:val="0"/>
              <w:spacing w:before="0" w:after="0"/>
              <w:ind w:firstLine="0"/>
              <w:contextualSpacing w:val="0"/>
              <w:jc w:val="center"/>
              <w:rPr>
                <w:rFonts w:eastAsia="Times New Roman" w:cs="Times New Roman"/>
                <w:iCs/>
                <w:sz w:val="20"/>
                <w:szCs w:val="20"/>
                <w:lang w:eastAsia="ru-RU"/>
              </w:rPr>
            </w:pPr>
            <w:r w:rsidRPr="00B32C09">
              <w:rPr>
                <w:rFonts w:eastAsia="Times New Roman" w:cs="Times New Roman"/>
                <w:iCs/>
                <w:sz w:val="20"/>
                <w:szCs w:val="20"/>
                <w:lang w:eastAsia="ru-RU"/>
              </w:rPr>
              <w:t>2025-2027</w:t>
            </w:r>
          </w:p>
        </w:tc>
        <w:tc>
          <w:tcPr>
            <w:tcW w:w="523" w:type="pct"/>
            <w:tcBorders>
              <w:top w:val="single" w:sz="4" w:space="0" w:color="auto"/>
              <w:left w:val="single" w:sz="4" w:space="0" w:color="auto"/>
              <w:bottom w:val="single" w:sz="4" w:space="0" w:color="auto"/>
              <w:right w:val="single" w:sz="4" w:space="0" w:color="auto"/>
            </w:tcBorders>
            <w:shd w:val="clear" w:color="auto" w:fill="auto"/>
          </w:tcPr>
          <w:p w14:paraId="65D9A9D1" w14:textId="77777777" w:rsidR="004D0ADD" w:rsidRPr="00B32C09" w:rsidRDefault="004D0ADD" w:rsidP="00B32C09">
            <w:pPr>
              <w:spacing w:before="0" w:after="0"/>
              <w:ind w:firstLine="0"/>
              <w:contextualSpacing w:val="0"/>
              <w:jc w:val="center"/>
              <w:rPr>
                <w:rFonts w:eastAsia="Calibri" w:cs="Times New Roman"/>
                <w:sz w:val="20"/>
                <w:szCs w:val="20"/>
              </w:rPr>
            </w:pPr>
            <w:r w:rsidRPr="00B32C09">
              <w:rPr>
                <w:rFonts w:eastAsia="Times New Roman" w:cs="Times New Roman"/>
                <w:sz w:val="20"/>
                <w:szCs w:val="20"/>
              </w:rPr>
              <w:t>Придорожная полоса – 50 м, ФЗ от 08.11.2007 № 257-ФЗ</w:t>
            </w:r>
          </w:p>
        </w:tc>
      </w:tr>
      <w:tr w:rsidR="004D0ADD" w:rsidRPr="00B32C09" w14:paraId="5EBA4642" w14:textId="77777777" w:rsidTr="00695DC3">
        <w:trPr>
          <w:trHeight w:val="315"/>
          <w:jc w:val="center"/>
        </w:trPr>
        <w:tc>
          <w:tcPr>
            <w:tcW w:w="179" w:type="pct"/>
            <w:tcBorders>
              <w:top w:val="single" w:sz="4" w:space="0" w:color="auto"/>
              <w:left w:val="single" w:sz="4" w:space="0" w:color="auto"/>
              <w:bottom w:val="single" w:sz="4" w:space="0" w:color="auto"/>
              <w:right w:val="single" w:sz="4" w:space="0" w:color="auto"/>
            </w:tcBorders>
            <w:shd w:val="clear" w:color="auto" w:fill="auto"/>
          </w:tcPr>
          <w:p w14:paraId="4E69E584" w14:textId="77777777" w:rsidR="004D0ADD" w:rsidRPr="00B32C09" w:rsidRDefault="004D0ADD" w:rsidP="00B32C09">
            <w:pPr>
              <w:numPr>
                <w:ilvl w:val="0"/>
                <w:numId w:val="7"/>
              </w:numPr>
              <w:snapToGrid w:val="0"/>
              <w:spacing w:before="0" w:after="0"/>
              <w:ind w:left="0" w:firstLine="0"/>
              <w:contextualSpacing w:val="0"/>
              <w:jc w:val="center"/>
              <w:rPr>
                <w:rFonts w:eastAsia="Times New Roman" w:cs="Times New Roman"/>
                <w:iCs/>
                <w:sz w:val="20"/>
                <w:szCs w:val="20"/>
                <w:lang w:eastAsia="ru-RU"/>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F96C694" w14:textId="77777777" w:rsidR="004D0ADD" w:rsidRPr="00B32C09" w:rsidRDefault="004D0ADD" w:rsidP="00B32C09">
            <w:pPr>
              <w:snapToGrid w:val="0"/>
              <w:spacing w:before="0" w:after="0"/>
              <w:ind w:firstLine="0"/>
              <w:contextualSpacing w:val="0"/>
              <w:jc w:val="center"/>
              <w:rPr>
                <w:rFonts w:eastAsia="Times New Roman" w:cs="Times New Roman"/>
                <w:iCs/>
                <w:sz w:val="20"/>
                <w:szCs w:val="20"/>
                <w:lang w:eastAsia="ru-RU"/>
              </w:rPr>
            </w:pPr>
            <w:r w:rsidRPr="00B32C09">
              <w:rPr>
                <w:rFonts w:eastAsia="Times New Roman" w:cs="Times New Roman"/>
                <w:iCs/>
                <w:sz w:val="20"/>
                <w:szCs w:val="20"/>
                <w:lang w:eastAsia="ru-RU"/>
              </w:rPr>
              <w:t>3.2.5</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664CFC7F" w14:textId="77777777" w:rsidR="004D0ADD" w:rsidRPr="00B32C09" w:rsidRDefault="004D0ADD" w:rsidP="00B32C09">
            <w:pPr>
              <w:snapToGrid w:val="0"/>
              <w:spacing w:before="0" w:after="0"/>
              <w:ind w:firstLine="0"/>
              <w:contextualSpacing w:val="0"/>
              <w:jc w:val="center"/>
              <w:rPr>
                <w:rFonts w:eastAsia="Times New Roman" w:cs="Times New Roman"/>
                <w:iCs/>
                <w:sz w:val="20"/>
                <w:szCs w:val="20"/>
                <w:lang w:eastAsia="ru-RU"/>
              </w:rPr>
            </w:pPr>
            <w:r w:rsidRPr="00B32C09">
              <w:rPr>
                <w:rFonts w:cs="Times New Roman"/>
                <w:snapToGrid w:val="0"/>
                <w:sz w:val="20"/>
                <w:szCs w:val="20"/>
              </w:rPr>
              <w:t>602030302</w:t>
            </w:r>
          </w:p>
        </w:tc>
        <w:tc>
          <w:tcPr>
            <w:tcW w:w="639" w:type="pct"/>
            <w:tcBorders>
              <w:top w:val="single" w:sz="4" w:space="0" w:color="auto"/>
              <w:left w:val="single" w:sz="4" w:space="0" w:color="auto"/>
              <w:bottom w:val="single" w:sz="4" w:space="0" w:color="auto"/>
              <w:right w:val="single" w:sz="4" w:space="0" w:color="auto"/>
            </w:tcBorders>
            <w:shd w:val="clear" w:color="auto" w:fill="auto"/>
          </w:tcPr>
          <w:p w14:paraId="0136EF91" w14:textId="77777777" w:rsidR="00251F7C" w:rsidRPr="00251F7C" w:rsidRDefault="00251F7C" w:rsidP="00251F7C">
            <w:pPr>
              <w:snapToGrid w:val="0"/>
              <w:spacing w:before="0" w:after="0"/>
              <w:ind w:firstLine="0"/>
              <w:contextualSpacing w:val="0"/>
              <w:jc w:val="center"/>
              <w:rPr>
                <w:rFonts w:eastAsia="Arial" w:cs="Times New Roman"/>
                <w:sz w:val="20"/>
                <w:szCs w:val="20"/>
                <w:lang w:eastAsia="ru-RU" w:bidi="ru-RU"/>
              </w:rPr>
            </w:pPr>
            <w:r w:rsidRPr="00251F7C">
              <w:rPr>
                <w:rFonts w:eastAsia="Arial" w:cs="Times New Roman"/>
                <w:sz w:val="20"/>
                <w:szCs w:val="20"/>
                <w:lang w:eastAsia="ru-RU" w:bidi="ru-RU"/>
              </w:rPr>
              <w:t>Реконструкция автомобильной дороги Киров - Малмыж - Вятские Поляны, участок от границы г. Кирова до примыкания автомобильной дороги Киров - Кирово-Чепецк -Зуевка - Фаленки - граница</w:t>
            </w:r>
          </w:p>
          <w:p w14:paraId="6087E083" w14:textId="3391358A" w:rsidR="004D0ADD" w:rsidRPr="00B32C09" w:rsidRDefault="00251F7C" w:rsidP="00251F7C">
            <w:pPr>
              <w:snapToGrid w:val="0"/>
              <w:spacing w:before="0" w:after="0"/>
              <w:ind w:firstLine="0"/>
              <w:contextualSpacing w:val="0"/>
              <w:jc w:val="center"/>
              <w:rPr>
                <w:rFonts w:eastAsia="Calibri" w:cs="Times New Roman"/>
                <w:sz w:val="20"/>
                <w:szCs w:val="20"/>
              </w:rPr>
            </w:pPr>
            <w:r w:rsidRPr="00251F7C">
              <w:rPr>
                <w:rFonts w:eastAsia="Arial" w:cs="Times New Roman"/>
                <w:sz w:val="20"/>
                <w:szCs w:val="20"/>
                <w:lang w:eastAsia="ru-RU" w:bidi="ru-RU"/>
              </w:rPr>
              <w:t>Удмуртской Республики</w:t>
            </w:r>
          </w:p>
        </w:tc>
        <w:tc>
          <w:tcPr>
            <w:tcW w:w="730" w:type="pct"/>
            <w:tcBorders>
              <w:top w:val="single" w:sz="4" w:space="0" w:color="auto"/>
              <w:left w:val="single" w:sz="4" w:space="0" w:color="auto"/>
              <w:bottom w:val="single" w:sz="4" w:space="0" w:color="auto"/>
              <w:right w:val="single" w:sz="4" w:space="0" w:color="auto"/>
            </w:tcBorders>
            <w:shd w:val="clear" w:color="auto" w:fill="auto"/>
          </w:tcPr>
          <w:p w14:paraId="57BCF248" w14:textId="77777777" w:rsidR="004D0ADD" w:rsidRPr="00B32C09" w:rsidRDefault="004D0ADD" w:rsidP="00B32C09">
            <w:pPr>
              <w:snapToGrid w:val="0"/>
              <w:spacing w:before="0" w:after="0"/>
              <w:ind w:firstLine="0"/>
              <w:contextualSpacing w:val="0"/>
              <w:jc w:val="center"/>
              <w:rPr>
                <w:rFonts w:eastAsia="Calibri" w:cs="Times New Roman"/>
                <w:sz w:val="20"/>
                <w:szCs w:val="20"/>
              </w:rPr>
            </w:pPr>
            <w:r w:rsidRPr="00B32C09">
              <w:rPr>
                <w:rFonts w:eastAsia="Times New Roman" w:cs="Times New Roman"/>
                <w:iCs/>
                <w:sz w:val="20"/>
                <w:szCs w:val="20"/>
                <w:lang w:eastAsia="ru-RU"/>
              </w:rPr>
              <w:t>Развитие сети автомобильных дорог общего пользования Кировской области,</w:t>
            </w:r>
            <w:r w:rsidRPr="00B32C09">
              <w:rPr>
                <w:rFonts w:cs="Times New Roman"/>
                <w:sz w:val="28"/>
                <w:szCs w:val="28"/>
              </w:rPr>
              <w:t xml:space="preserve"> </w:t>
            </w:r>
            <w:r w:rsidRPr="00B32C09">
              <w:rPr>
                <w:rFonts w:eastAsia="Times New Roman" w:cs="Times New Roman"/>
                <w:iCs/>
                <w:sz w:val="20"/>
                <w:szCs w:val="20"/>
                <w:lang w:eastAsia="ru-RU"/>
              </w:rPr>
              <w:t>повышение пространственной связанности и транспортной доступности территорий</w:t>
            </w:r>
          </w:p>
        </w:tc>
        <w:tc>
          <w:tcPr>
            <w:tcW w:w="672" w:type="pct"/>
            <w:tcBorders>
              <w:top w:val="single" w:sz="4" w:space="0" w:color="auto"/>
              <w:left w:val="single" w:sz="4" w:space="0" w:color="auto"/>
              <w:bottom w:val="single" w:sz="4" w:space="0" w:color="auto"/>
              <w:right w:val="single" w:sz="4" w:space="0" w:color="auto"/>
            </w:tcBorders>
            <w:shd w:val="clear" w:color="auto" w:fill="auto"/>
          </w:tcPr>
          <w:p w14:paraId="06A79531" w14:textId="77777777" w:rsidR="004D0ADD" w:rsidRPr="00B32C09" w:rsidRDefault="004D0ADD" w:rsidP="00B32C09">
            <w:pPr>
              <w:spacing w:before="0" w:after="0"/>
              <w:ind w:firstLine="0"/>
              <w:contextualSpacing w:val="0"/>
              <w:jc w:val="center"/>
              <w:rPr>
                <w:rFonts w:eastAsia="Calibri" w:cs="Times New Roman"/>
                <w:sz w:val="20"/>
                <w:szCs w:val="20"/>
              </w:rPr>
            </w:pPr>
            <w:r w:rsidRPr="00B32C09">
              <w:rPr>
                <w:rFonts w:eastAsia="Calibri" w:cs="Times New Roman"/>
                <w:sz w:val="20"/>
                <w:szCs w:val="20"/>
              </w:rPr>
              <w:t>Реконструкция участка от границы г. Кирова до примыкания автомобильной дороги Киров - Кирово-Чепецк -</w:t>
            </w:r>
          </w:p>
          <w:p w14:paraId="661334E4" w14:textId="77777777" w:rsidR="004D0ADD" w:rsidRPr="00B32C09" w:rsidRDefault="004D0ADD" w:rsidP="00B32C09">
            <w:pPr>
              <w:spacing w:before="0" w:after="0"/>
              <w:ind w:firstLine="0"/>
              <w:contextualSpacing w:val="0"/>
              <w:jc w:val="center"/>
              <w:rPr>
                <w:rFonts w:eastAsia="Calibri" w:cs="Times New Roman"/>
                <w:sz w:val="20"/>
                <w:szCs w:val="20"/>
              </w:rPr>
            </w:pPr>
            <w:r w:rsidRPr="00B32C09">
              <w:rPr>
                <w:rFonts w:eastAsia="Calibri" w:cs="Times New Roman"/>
                <w:sz w:val="20"/>
                <w:szCs w:val="20"/>
              </w:rPr>
              <w:t>Зуевка - Фаленки - граница</w:t>
            </w:r>
          </w:p>
          <w:p w14:paraId="09E10299" w14:textId="77777777" w:rsidR="004D0ADD" w:rsidRPr="00B32C09" w:rsidRDefault="004D0ADD" w:rsidP="00B32C09">
            <w:pPr>
              <w:spacing w:before="0" w:after="0"/>
              <w:ind w:firstLine="0"/>
              <w:contextualSpacing w:val="0"/>
              <w:jc w:val="center"/>
              <w:rPr>
                <w:rFonts w:eastAsia="Calibri" w:cs="Times New Roman"/>
                <w:sz w:val="20"/>
                <w:szCs w:val="20"/>
              </w:rPr>
            </w:pPr>
            <w:r w:rsidRPr="00B32C09">
              <w:rPr>
                <w:rFonts w:eastAsia="Calibri" w:cs="Times New Roman"/>
                <w:sz w:val="20"/>
                <w:szCs w:val="20"/>
              </w:rPr>
              <w:t>Удмуртской Республики</w:t>
            </w:r>
          </w:p>
        </w:tc>
        <w:tc>
          <w:tcPr>
            <w:tcW w:w="711" w:type="pct"/>
            <w:tcBorders>
              <w:top w:val="single" w:sz="4" w:space="0" w:color="auto"/>
              <w:left w:val="single" w:sz="4" w:space="0" w:color="auto"/>
              <w:bottom w:val="single" w:sz="4" w:space="0" w:color="auto"/>
              <w:right w:val="single" w:sz="4" w:space="0" w:color="auto"/>
            </w:tcBorders>
            <w:shd w:val="clear" w:color="auto" w:fill="auto"/>
          </w:tcPr>
          <w:p w14:paraId="182D4D0D" w14:textId="77777777" w:rsidR="004D0ADD" w:rsidRPr="00B32C09" w:rsidRDefault="004D0ADD" w:rsidP="00B32C09">
            <w:pPr>
              <w:spacing w:before="0" w:after="0"/>
              <w:ind w:firstLine="0"/>
              <w:contextualSpacing w:val="0"/>
              <w:jc w:val="center"/>
              <w:rPr>
                <w:rFonts w:eastAsia="Calibri" w:cs="Times New Roman"/>
                <w:sz w:val="20"/>
                <w:szCs w:val="20"/>
              </w:rPr>
            </w:pPr>
            <w:r w:rsidRPr="00B32C09">
              <w:rPr>
                <w:rFonts w:eastAsia="Calibri" w:cs="Times New Roman"/>
                <w:sz w:val="20"/>
                <w:szCs w:val="20"/>
              </w:rPr>
              <w:t xml:space="preserve">Кировская область, </w:t>
            </w:r>
            <w:r w:rsidRPr="00B32C09">
              <w:rPr>
                <w:rFonts w:cs="Times New Roman"/>
                <w:snapToGrid w:val="0"/>
                <w:sz w:val="20"/>
                <w:szCs w:val="20"/>
              </w:rPr>
              <w:t>Кирово-Чепецкий район</w:t>
            </w:r>
          </w:p>
        </w:tc>
        <w:tc>
          <w:tcPr>
            <w:tcW w:w="504" w:type="pct"/>
            <w:tcBorders>
              <w:top w:val="single" w:sz="4" w:space="0" w:color="auto"/>
              <w:left w:val="single" w:sz="4" w:space="0" w:color="auto"/>
              <w:bottom w:val="single" w:sz="4" w:space="0" w:color="auto"/>
              <w:right w:val="single" w:sz="4" w:space="0" w:color="auto"/>
            </w:tcBorders>
            <w:shd w:val="clear" w:color="auto" w:fill="auto"/>
          </w:tcPr>
          <w:p w14:paraId="1CF1984F" w14:textId="77777777" w:rsidR="004D0ADD" w:rsidRPr="00B32C09" w:rsidRDefault="004D0ADD" w:rsidP="00B32C09">
            <w:pPr>
              <w:spacing w:before="0" w:after="0"/>
              <w:ind w:firstLine="0"/>
              <w:contextualSpacing w:val="0"/>
              <w:jc w:val="center"/>
              <w:rPr>
                <w:rFonts w:cs="Times New Roman"/>
                <w:snapToGrid w:val="0"/>
                <w:sz w:val="20"/>
                <w:szCs w:val="20"/>
              </w:rPr>
            </w:pPr>
            <w:r w:rsidRPr="00B32C09">
              <w:rPr>
                <w:rFonts w:cs="Times New Roman"/>
                <w:snapToGrid w:val="0"/>
                <w:sz w:val="20"/>
                <w:szCs w:val="20"/>
              </w:rPr>
              <w:t>2,5 км,</w:t>
            </w:r>
          </w:p>
          <w:p w14:paraId="7B6CC518" w14:textId="77777777" w:rsidR="004D0ADD" w:rsidRPr="00B32C09" w:rsidRDefault="004D0ADD" w:rsidP="00B32C09">
            <w:pPr>
              <w:spacing w:before="0" w:after="0"/>
              <w:ind w:firstLine="0"/>
              <w:contextualSpacing w:val="0"/>
              <w:jc w:val="center"/>
              <w:rPr>
                <w:rFonts w:eastAsia="Calibri" w:cs="Times New Roman"/>
                <w:sz w:val="20"/>
                <w:szCs w:val="20"/>
              </w:rPr>
            </w:pPr>
            <w:r w:rsidRPr="00B32C09">
              <w:rPr>
                <w:rFonts w:cs="Times New Roman"/>
                <w:snapToGrid w:val="0"/>
                <w:sz w:val="20"/>
                <w:szCs w:val="20"/>
              </w:rPr>
              <w:t>III техническая категория</w:t>
            </w:r>
          </w:p>
        </w:tc>
        <w:tc>
          <w:tcPr>
            <w:tcW w:w="373" w:type="pct"/>
            <w:tcBorders>
              <w:top w:val="single" w:sz="4" w:space="0" w:color="auto"/>
              <w:left w:val="single" w:sz="4" w:space="0" w:color="auto"/>
              <w:bottom w:val="single" w:sz="4" w:space="0" w:color="auto"/>
              <w:right w:val="single" w:sz="4" w:space="0" w:color="auto"/>
            </w:tcBorders>
            <w:shd w:val="clear" w:color="auto" w:fill="auto"/>
          </w:tcPr>
          <w:p w14:paraId="16D224FB" w14:textId="77777777" w:rsidR="004D0ADD" w:rsidRPr="00B32C09" w:rsidRDefault="004D0ADD" w:rsidP="00B32C09">
            <w:pPr>
              <w:snapToGrid w:val="0"/>
              <w:spacing w:before="0" w:after="0"/>
              <w:ind w:firstLine="0"/>
              <w:contextualSpacing w:val="0"/>
              <w:jc w:val="center"/>
              <w:rPr>
                <w:rFonts w:eastAsia="Calibri" w:cs="Times New Roman"/>
                <w:sz w:val="20"/>
                <w:szCs w:val="20"/>
              </w:rPr>
            </w:pPr>
            <w:r w:rsidRPr="00B32C09">
              <w:rPr>
                <w:rFonts w:cs="Times New Roman"/>
                <w:snapToGrid w:val="0"/>
                <w:sz w:val="20"/>
                <w:szCs w:val="20"/>
              </w:rPr>
              <w:t>2025-2028</w:t>
            </w:r>
          </w:p>
        </w:tc>
        <w:tc>
          <w:tcPr>
            <w:tcW w:w="523" w:type="pct"/>
            <w:tcBorders>
              <w:top w:val="single" w:sz="4" w:space="0" w:color="auto"/>
              <w:left w:val="single" w:sz="4" w:space="0" w:color="auto"/>
              <w:bottom w:val="single" w:sz="4" w:space="0" w:color="auto"/>
              <w:right w:val="single" w:sz="4" w:space="0" w:color="auto"/>
            </w:tcBorders>
            <w:shd w:val="clear" w:color="auto" w:fill="auto"/>
          </w:tcPr>
          <w:p w14:paraId="16E15D05" w14:textId="77777777" w:rsidR="004D0ADD" w:rsidRPr="00B32C09" w:rsidRDefault="004D0ADD" w:rsidP="00B32C09">
            <w:pPr>
              <w:spacing w:before="0" w:after="0"/>
              <w:ind w:firstLine="0"/>
              <w:contextualSpacing w:val="0"/>
              <w:jc w:val="center"/>
              <w:rPr>
                <w:rFonts w:eastAsia="Calibri" w:cs="Times New Roman"/>
                <w:sz w:val="20"/>
                <w:szCs w:val="20"/>
              </w:rPr>
            </w:pPr>
            <w:r w:rsidRPr="00B32C09">
              <w:rPr>
                <w:rFonts w:eastAsia="Times New Roman" w:cs="Times New Roman"/>
                <w:sz w:val="20"/>
                <w:szCs w:val="20"/>
              </w:rPr>
              <w:t>Придорожная полоса – 50 м, ФЗ от 08.11.2007 № 257-ФЗ</w:t>
            </w:r>
          </w:p>
        </w:tc>
      </w:tr>
      <w:tr w:rsidR="004D0ADD" w:rsidRPr="00B32C09" w14:paraId="739561BB" w14:textId="77777777" w:rsidTr="00695DC3">
        <w:trPr>
          <w:trHeight w:val="315"/>
          <w:jc w:val="center"/>
        </w:trPr>
        <w:tc>
          <w:tcPr>
            <w:tcW w:w="179" w:type="pct"/>
            <w:tcBorders>
              <w:top w:val="single" w:sz="4" w:space="0" w:color="auto"/>
              <w:left w:val="single" w:sz="4" w:space="0" w:color="auto"/>
              <w:bottom w:val="single" w:sz="4" w:space="0" w:color="auto"/>
              <w:right w:val="single" w:sz="4" w:space="0" w:color="auto"/>
            </w:tcBorders>
            <w:shd w:val="clear" w:color="auto" w:fill="auto"/>
          </w:tcPr>
          <w:p w14:paraId="2B2629B8" w14:textId="77777777" w:rsidR="004D0ADD" w:rsidRPr="00B32C09" w:rsidRDefault="004D0ADD" w:rsidP="00B32C09">
            <w:pPr>
              <w:numPr>
                <w:ilvl w:val="0"/>
                <w:numId w:val="7"/>
              </w:numPr>
              <w:snapToGrid w:val="0"/>
              <w:spacing w:before="0" w:after="0"/>
              <w:ind w:left="0" w:firstLine="0"/>
              <w:contextualSpacing w:val="0"/>
              <w:jc w:val="center"/>
              <w:rPr>
                <w:rFonts w:eastAsia="Times New Roman" w:cs="Times New Roman"/>
                <w:iCs/>
                <w:sz w:val="20"/>
                <w:szCs w:val="20"/>
                <w:lang w:eastAsia="ru-RU"/>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21B4637" w14:textId="77777777" w:rsidR="004D0ADD" w:rsidRPr="00B32C09" w:rsidRDefault="004D0ADD" w:rsidP="00B32C09">
            <w:pPr>
              <w:snapToGrid w:val="0"/>
              <w:spacing w:before="0" w:after="0"/>
              <w:ind w:firstLine="0"/>
              <w:contextualSpacing w:val="0"/>
              <w:jc w:val="center"/>
              <w:rPr>
                <w:rFonts w:eastAsia="Times New Roman" w:cs="Times New Roman"/>
                <w:iCs/>
                <w:sz w:val="20"/>
                <w:szCs w:val="20"/>
                <w:lang w:eastAsia="ru-RU"/>
              </w:rPr>
            </w:pPr>
            <w:r w:rsidRPr="00B32C09">
              <w:rPr>
                <w:rFonts w:eastAsia="Times New Roman" w:cs="Times New Roman"/>
                <w:iCs/>
                <w:sz w:val="20"/>
                <w:szCs w:val="20"/>
                <w:lang w:eastAsia="ru-RU"/>
              </w:rPr>
              <w:t>3.2.6</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1B61AC09" w14:textId="77777777" w:rsidR="004D0ADD" w:rsidRPr="00B32C09" w:rsidRDefault="004D0ADD" w:rsidP="00B32C09">
            <w:pPr>
              <w:snapToGrid w:val="0"/>
              <w:spacing w:before="0" w:after="0"/>
              <w:ind w:firstLine="0"/>
              <w:contextualSpacing w:val="0"/>
              <w:jc w:val="center"/>
              <w:rPr>
                <w:rFonts w:eastAsia="Times New Roman" w:cs="Times New Roman"/>
                <w:iCs/>
                <w:sz w:val="20"/>
                <w:szCs w:val="20"/>
                <w:lang w:eastAsia="ru-RU"/>
              </w:rPr>
            </w:pPr>
            <w:r w:rsidRPr="00B32C09">
              <w:rPr>
                <w:rFonts w:cs="Times New Roman"/>
                <w:snapToGrid w:val="0"/>
                <w:sz w:val="20"/>
                <w:szCs w:val="20"/>
              </w:rPr>
              <w:t>602030302</w:t>
            </w:r>
          </w:p>
        </w:tc>
        <w:tc>
          <w:tcPr>
            <w:tcW w:w="639" w:type="pct"/>
            <w:tcBorders>
              <w:top w:val="single" w:sz="4" w:space="0" w:color="auto"/>
              <w:left w:val="single" w:sz="4" w:space="0" w:color="auto"/>
              <w:bottom w:val="single" w:sz="4" w:space="0" w:color="auto"/>
              <w:right w:val="single" w:sz="4" w:space="0" w:color="auto"/>
            </w:tcBorders>
            <w:shd w:val="clear" w:color="auto" w:fill="auto"/>
          </w:tcPr>
          <w:p w14:paraId="0D119915" w14:textId="55008A75" w:rsidR="004D0ADD" w:rsidRPr="00B32C09" w:rsidRDefault="00251F7C" w:rsidP="00B32C09">
            <w:pPr>
              <w:snapToGrid w:val="0"/>
              <w:spacing w:before="0" w:after="0"/>
              <w:ind w:firstLine="0"/>
              <w:contextualSpacing w:val="0"/>
              <w:jc w:val="center"/>
              <w:rPr>
                <w:rFonts w:eastAsia="Times New Roman" w:cs="Times New Roman"/>
                <w:iCs/>
                <w:sz w:val="20"/>
                <w:szCs w:val="20"/>
                <w:lang w:eastAsia="ru-RU"/>
              </w:rPr>
            </w:pPr>
            <w:r w:rsidRPr="00251F7C">
              <w:rPr>
                <w:rFonts w:eastAsia="Times New Roman" w:cs="Times New Roman"/>
                <w:sz w:val="20"/>
              </w:rPr>
              <w:t xml:space="preserve">Реконструкция автомобильной дороги Киров - Котлас - Архангельск с подъездами к пгт Опарино, к пос. </w:t>
            </w:r>
            <w:proofErr w:type="spellStart"/>
            <w:r w:rsidRPr="00251F7C">
              <w:rPr>
                <w:rFonts w:eastAsia="Times New Roman" w:cs="Times New Roman"/>
                <w:sz w:val="20"/>
              </w:rPr>
              <w:t>Альмеж</w:t>
            </w:r>
            <w:proofErr w:type="spellEnd"/>
            <w:r w:rsidRPr="00251F7C">
              <w:rPr>
                <w:rFonts w:eastAsia="Times New Roman" w:cs="Times New Roman"/>
                <w:sz w:val="20"/>
              </w:rPr>
              <w:t xml:space="preserve">, к пос. </w:t>
            </w:r>
            <w:proofErr w:type="spellStart"/>
            <w:r w:rsidRPr="00251F7C">
              <w:rPr>
                <w:rFonts w:eastAsia="Times New Roman" w:cs="Times New Roman"/>
                <w:sz w:val="20"/>
              </w:rPr>
              <w:t>Скрябино</w:t>
            </w:r>
            <w:proofErr w:type="spellEnd"/>
            <w:r w:rsidRPr="00251F7C">
              <w:rPr>
                <w:rFonts w:eastAsia="Times New Roman" w:cs="Times New Roman"/>
                <w:sz w:val="20"/>
              </w:rPr>
              <w:t xml:space="preserve">, участок Пинюг - </w:t>
            </w:r>
            <w:proofErr w:type="spellStart"/>
            <w:r w:rsidRPr="00251F7C">
              <w:rPr>
                <w:rFonts w:eastAsia="Times New Roman" w:cs="Times New Roman"/>
                <w:sz w:val="20"/>
              </w:rPr>
              <w:t>Скрябино</w:t>
            </w:r>
            <w:proofErr w:type="spellEnd"/>
            <w:r w:rsidRPr="00251F7C">
              <w:rPr>
                <w:rFonts w:eastAsia="Times New Roman" w:cs="Times New Roman"/>
                <w:sz w:val="20"/>
              </w:rPr>
              <w:t xml:space="preserve"> в Кировской области</w:t>
            </w:r>
          </w:p>
        </w:tc>
        <w:tc>
          <w:tcPr>
            <w:tcW w:w="730" w:type="pct"/>
            <w:tcBorders>
              <w:top w:val="single" w:sz="4" w:space="0" w:color="auto"/>
              <w:left w:val="single" w:sz="4" w:space="0" w:color="auto"/>
              <w:bottom w:val="single" w:sz="4" w:space="0" w:color="auto"/>
              <w:right w:val="single" w:sz="4" w:space="0" w:color="auto"/>
            </w:tcBorders>
            <w:shd w:val="clear" w:color="auto" w:fill="auto"/>
          </w:tcPr>
          <w:p w14:paraId="772A7CDD" w14:textId="77777777" w:rsidR="004D0ADD" w:rsidRPr="00B32C09" w:rsidRDefault="004D0ADD" w:rsidP="00B32C09">
            <w:pPr>
              <w:snapToGrid w:val="0"/>
              <w:spacing w:before="0" w:after="0"/>
              <w:ind w:firstLine="0"/>
              <w:contextualSpacing w:val="0"/>
              <w:jc w:val="center"/>
              <w:rPr>
                <w:rFonts w:eastAsia="Times New Roman" w:cs="Times New Roman"/>
                <w:iCs/>
                <w:sz w:val="20"/>
                <w:szCs w:val="20"/>
                <w:lang w:eastAsia="ru-RU"/>
              </w:rPr>
            </w:pPr>
            <w:r w:rsidRPr="00B32C09">
              <w:rPr>
                <w:rFonts w:eastAsia="Times New Roman" w:cs="Times New Roman"/>
                <w:iCs/>
                <w:sz w:val="20"/>
                <w:szCs w:val="20"/>
                <w:lang w:eastAsia="ru-RU"/>
              </w:rPr>
              <w:t>Развитие сети автомобильных дорог общего пользования Кировской области,</w:t>
            </w:r>
            <w:r w:rsidRPr="00B32C09">
              <w:rPr>
                <w:rFonts w:cs="Times New Roman"/>
                <w:sz w:val="28"/>
                <w:szCs w:val="28"/>
              </w:rPr>
              <w:t xml:space="preserve"> </w:t>
            </w:r>
            <w:r w:rsidRPr="00B32C09">
              <w:rPr>
                <w:rFonts w:eastAsia="Times New Roman" w:cs="Times New Roman"/>
                <w:iCs/>
                <w:sz w:val="20"/>
                <w:szCs w:val="20"/>
                <w:lang w:eastAsia="ru-RU"/>
              </w:rPr>
              <w:t>повышение пространственной связанности и транспортной доступности территорий</w:t>
            </w:r>
          </w:p>
        </w:tc>
        <w:tc>
          <w:tcPr>
            <w:tcW w:w="672" w:type="pct"/>
            <w:tcBorders>
              <w:top w:val="single" w:sz="4" w:space="0" w:color="auto"/>
              <w:left w:val="single" w:sz="4" w:space="0" w:color="auto"/>
              <w:bottom w:val="single" w:sz="4" w:space="0" w:color="auto"/>
              <w:right w:val="single" w:sz="4" w:space="0" w:color="auto"/>
            </w:tcBorders>
            <w:shd w:val="clear" w:color="auto" w:fill="auto"/>
          </w:tcPr>
          <w:p w14:paraId="34051A01" w14:textId="77777777" w:rsidR="004D0ADD" w:rsidRPr="00B32C09" w:rsidRDefault="004D0ADD" w:rsidP="00B32C09">
            <w:pPr>
              <w:spacing w:before="0" w:after="0"/>
              <w:ind w:firstLine="0"/>
              <w:contextualSpacing w:val="0"/>
              <w:jc w:val="center"/>
              <w:rPr>
                <w:rFonts w:eastAsia="Calibri" w:cs="Times New Roman"/>
                <w:sz w:val="20"/>
                <w:szCs w:val="20"/>
              </w:rPr>
            </w:pPr>
            <w:r w:rsidRPr="00B32C09">
              <w:rPr>
                <w:rFonts w:eastAsia="Calibri" w:cs="Times New Roman"/>
                <w:sz w:val="20"/>
                <w:szCs w:val="20"/>
              </w:rPr>
              <w:t xml:space="preserve">Реконструкция участка Пинюг - </w:t>
            </w:r>
            <w:proofErr w:type="spellStart"/>
            <w:r w:rsidRPr="00B32C09">
              <w:rPr>
                <w:rFonts w:eastAsia="Calibri" w:cs="Times New Roman"/>
                <w:sz w:val="20"/>
                <w:szCs w:val="20"/>
              </w:rPr>
              <w:t>Скрябино</w:t>
            </w:r>
            <w:proofErr w:type="spellEnd"/>
          </w:p>
        </w:tc>
        <w:tc>
          <w:tcPr>
            <w:tcW w:w="711" w:type="pct"/>
            <w:tcBorders>
              <w:top w:val="single" w:sz="4" w:space="0" w:color="auto"/>
              <w:left w:val="single" w:sz="4" w:space="0" w:color="auto"/>
              <w:bottom w:val="single" w:sz="4" w:space="0" w:color="auto"/>
              <w:right w:val="single" w:sz="4" w:space="0" w:color="auto"/>
            </w:tcBorders>
            <w:shd w:val="clear" w:color="auto" w:fill="auto"/>
          </w:tcPr>
          <w:p w14:paraId="42C36B9C" w14:textId="77777777" w:rsidR="004D0ADD" w:rsidRPr="00B32C09" w:rsidRDefault="004D0ADD" w:rsidP="00B32C09">
            <w:pPr>
              <w:spacing w:before="0" w:after="0"/>
              <w:ind w:firstLine="0"/>
              <w:contextualSpacing w:val="0"/>
              <w:jc w:val="center"/>
              <w:rPr>
                <w:rFonts w:eastAsia="Calibri" w:cs="Times New Roman"/>
                <w:sz w:val="20"/>
                <w:szCs w:val="20"/>
              </w:rPr>
            </w:pPr>
            <w:r w:rsidRPr="00B32C09">
              <w:rPr>
                <w:rFonts w:eastAsia="Calibri" w:cs="Times New Roman"/>
                <w:sz w:val="20"/>
                <w:szCs w:val="20"/>
              </w:rPr>
              <w:t xml:space="preserve">Кировская область, </w:t>
            </w:r>
            <w:r w:rsidRPr="00B32C09">
              <w:rPr>
                <w:rFonts w:cs="Times New Roman"/>
                <w:sz w:val="20"/>
                <w:szCs w:val="20"/>
              </w:rPr>
              <w:t>Подосиновский район</w:t>
            </w:r>
          </w:p>
        </w:tc>
        <w:tc>
          <w:tcPr>
            <w:tcW w:w="504" w:type="pct"/>
            <w:tcBorders>
              <w:top w:val="single" w:sz="4" w:space="0" w:color="auto"/>
              <w:left w:val="single" w:sz="4" w:space="0" w:color="auto"/>
              <w:bottom w:val="single" w:sz="4" w:space="0" w:color="auto"/>
              <w:right w:val="single" w:sz="4" w:space="0" w:color="auto"/>
            </w:tcBorders>
            <w:shd w:val="clear" w:color="auto" w:fill="auto"/>
          </w:tcPr>
          <w:p w14:paraId="5E0411F1" w14:textId="77777777" w:rsidR="004D0ADD" w:rsidRPr="00B32C09" w:rsidRDefault="004D0ADD" w:rsidP="00B32C09">
            <w:pPr>
              <w:spacing w:before="0" w:after="0"/>
              <w:ind w:firstLine="0"/>
              <w:contextualSpacing w:val="0"/>
              <w:jc w:val="center"/>
              <w:rPr>
                <w:rFonts w:cs="Times New Roman"/>
                <w:sz w:val="20"/>
                <w:szCs w:val="20"/>
              </w:rPr>
            </w:pPr>
            <w:r w:rsidRPr="00B32C09">
              <w:rPr>
                <w:rFonts w:cs="Times New Roman"/>
                <w:sz w:val="20"/>
                <w:szCs w:val="20"/>
              </w:rPr>
              <w:t>16 км,</w:t>
            </w:r>
          </w:p>
          <w:p w14:paraId="5D313552" w14:textId="77777777" w:rsidR="004D0ADD" w:rsidRPr="00B32C09" w:rsidRDefault="004D0ADD" w:rsidP="00B32C09">
            <w:pPr>
              <w:spacing w:before="0" w:after="0"/>
              <w:ind w:firstLine="0"/>
              <w:contextualSpacing w:val="0"/>
              <w:jc w:val="center"/>
              <w:rPr>
                <w:rFonts w:eastAsia="Times New Roman" w:cs="Times New Roman"/>
                <w:iCs/>
                <w:sz w:val="20"/>
                <w:szCs w:val="20"/>
                <w:lang w:eastAsia="ru-RU"/>
              </w:rPr>
            </w:pPr>
            <w:r w:rsidRPr="00B32C09">
              <w:rPr>
                <w:rFonts w:cs="Times New Roman"/>
                <w:sz w:val="20"/>
                <w:szCs w:val="20"/>
              </w:rPr>
              <w:t>III техническая категория</w:t>
            </w:r>
          </w:p>
          <w:p w14:paraId="43D784C6" w14:textId="77777777" w:rsidR="004D0ADD" w:rsidRPr="00B32C09" w:rsidRDefault="004D0ADD" w:rsidP="00B32C09">
            <w:pPr>
              <w:spacing w:before="0" w:after="0"/>
              <w:ind w:firstLine="0"/>
              <w:contextualSpacing w:val="0"/>
              <w:jc w:val="center"/>
              <w:rPr>
                <w:rFonts w:eastAsia="Times New Roman" w:cs="Times New Roman"/>
                <w:iCs/>
                <w:sz w:val="20"/>
                <w:szCs w:val="20"/>
                <w:lang w:eastAsia="ru-RU"/>
              </w:rPr>
            </w:pPr>
          </w:p>
        </w:tc>
        <w:tc>
          <w:tcPr>
            <w:tcW w:w="373" w:type="pct"/>
            <w:tcBorders>
              <w:top w:val="single" w:sz="4" w:space="0" w:color="auto"/>
              <w:left w:val="single" w:sz="4" w:space="0" w:color="auto"/>
              <w:bottom w:val="single" w:sz="4" w:space="0" w:color="auto"/>
              <w:right w:val="single" w:sz="4" w:space="0" w:color="auto"/>
            </w:tcBorders>
            <w:shd w:val="clear" w:color="auto" w:fill="auto"/>
          </w:tcPr>
          <w:p w14:paraId="3E0D6EAE" w14:textId="77777777" w:rsidR="004D0ADD" w:rsidRPr="00B32C09" w:rsidRDefault="004D0ADD" w:rsidP="00B32C09">
            <w:pPr>
              <w:snapToGrid w:val="0"/>
              <w:spacing w:before="0" w:after="0"/>
              <w:ind w:firstLine="0"/>
              <w:contextualSpacing w:val="0"/>
              <w:jc w:val="center"/>
              <w:rPr>
                <w:rFonts w:eastAsia="Times New Roman" w:cs="Times New Roman"/>
                <w:iCs/>
                <w:sz w:val="20"/>
                <w:szCs w:val="20"/>
                <w:lang w:eastAsia="ru-RU"/>
              </w:rPr>
            </w:pPr>
            <w:r w:rsidRPr="00B32C09">
              <w:rPr>
                <w:rFonts w:cs="Times New Roman"/>
                <w:sz w:val="20"/>
                <w:szCs w:val="20"/>
              </w:rPr>
              <w:t>2023-2026</w:t>
            </w:r>
          </w:p>
        </w:tc>
        <w:tc>
          <w:tcPr>
            <w:tcW w:w="523" w:type="pct"/>
            <w:tcBorders>
              <w:top w:val="single" w:sz="4" w:space="0" w:color="auto"/>
              <w:left w:val="single" w:sz="4" w:space="0" w:color="auto"/>
              <w:bottom w:val="single" w:sz="4" w:space="0" w:color="auto"/>
              <w:right w:val="single" w:sz="4" w:space="0" w:color="auto"/>
            </w:tcBorders>
            <w:shd w:val="clear" w:color="auto" w:fill="auto"/>
          </w:tcPr>
          <w:p w14:paraId="245BDF61" w14:textId="77777777" w:rsidR="004D0ADD" w:rsidRPr="00B32C09" w:rsidRDefault="004D0ADD" w:rsidP="00B32C09">
            <w:pPr>
              <w:spacing w:before="0" w:after="0"/>
              <w:ind w:firstLine="0"/>
              <w:contextualSpacing w:val="0"/>
              <w:jc w:val="center"/>
              <w:rPr>
                <w:rFonts w:eastAsia="Calibri" w:cs="Times New Roman"/>
                <w:sz w:val="20"/>
                <w:szCs w:val="20"/>
              </w:rPr>
            </w:pPr>
            <w:r w:rsidRPr="00B32C09">
              <w:rPr>
                <w:rFonts w:eastAsia="Times New Roman" w:cs="Times New Roman"/>
                <w:sz w:val="20"/>
                <w:szCs w:val="20"/>
              </w:rPr>
              <w:t>Придорожная полоса – 50 м, ФЗ от 08.11.2007 № 257-ФЗ</w:t>
            </w:r>
          </w:p>
        </w:tc>
      </w:tr>
      <w:tr w:rsidR="004D0ADD" w:rsidRPr="00B32C09" w14:paraId="74CE844B" w14:textId="77777777" w:rsidTr="00695DC3">
        <w:trPr>
          <w:trHeight w:val="315"/>
          <w:jc w:val="center"/>
        </w:trPr>
        <w:tc>
          <w:tcPr>
            <w:tcW w:w="179" w:type="pct"/>
            <w:tcBorders>
              <w:top w:val="single" w:sz="4" w:space="0" w:color="auto"/>
              <w:left w:val="single" w:sz="4" w:space="0" w:color="auto"/>
              <w:bottom w:val="single" w:sz="4" w:space="0" w:color="auto"/>
              <w:right w:val="single" w:sz="4" w:space="0" w:color="auto"/>
            </w:tcBorders>
            <w:shd w:val="clear" w:color="auto" w:fill="auto"/>
          </w:tcPr>
          <w:p w14:paraId="44D32670" w14:textId="77777777" w:rsidR="004D0ADD" w:rsidRPr="00B32C09" w:rsidRDefault="004D0ADD" w:rsidP="00B32C09">
            <w:pPr>
              <w:numPr>
                <w:ilvl w:val="0"/>
                <w:numId w:val="7"/>
              </w:numPr>
              <w:snapToGrid w:val="0"/>
              <w:spacing w:before="0" w:after="0"/>
              <w:ind w:left="0" w:firstLine="0"/>
              <w:contextualSpacing w:val="0"/>
              <w:jc w:val="center"/>
              <w:rPr>
                <w:rFonts w:eastAsia="Times New Roman" w:cs="Times New Roman"/>
                <w:iCs/>
                <w:sz w:val="20"/>
                <w:szCs w:val="20"/>
                <w:lang w:eastAsia="ru-RU"/>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37678EA" w14:textId="77777777" w:rsidR="004D0ADD" w:rsidRPr="00B32C09" w:rsidRDefault="004D0ADD" w:rsidP="00B32C09">
            <w:pPr>
              <w:snapToGrid w:val="0"/>
              <w:spacing w:before="0" w:after="0"/>
              <w:ind w:firstLine="0"/>
              <w:contextualSpacing w:val="0"/>
              <w:jc w:val="center"/>
              <w:rPr>
                <w:rFonts w:eastAsia="Times New Roman" w:cs="Times New Roman"/>
                <w:iCs/>
                <w:sz w:val="20"/>
                <w:szCs w:val="20"/>
                <w:lang w:eastAsia="ru-RU"/>
              </w:rPr>
            </w:pPr>
            <w:r w:rsidRPr="00B32C09">
              <w:rPr>
                <w:rFonts w:eastAsia="Times New Roman" w:cs="Times New Roman"/>
                <w:iCs/>
                <w:sz w:val="20"/>
                <w:szCs w:val="20"/>
                <w:lang w:eastAsia="ru-RU"/>
              </w:rPr>
              <w:t>3.2.7</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2309AE3B" w14:textId="77777777" w:rsidR="004D0ADD" w:rsidRPr="00B32C09" w:rsidRDefault="004D0ADD" w:rsidP="00B32C09">
            <w:pPr>
              <w:snapToGrid w:val="0"/>
              <w:spacing w:before="0" w:after="0"/>
              <w:ind w:firstLine="0"/>
              <w:contextualSpacing w:val="0"/>
              <w:jc w:val="center"/>
              <w:rPr>
                <w:rFonts w:cs="Times New Roman"/>
                <w:snapToGrid w:val="0"/>
                <w:sz w:val="20"/>
                <w:szCs w:val="20"/>
              </w:rPr>
            </w:pPr>
            <w:r w:rsidRPr="00B32C09">
              <w:rPr>
                <w:rFonts w:cs="Times New Roman"/>
                <w:snapToGrid w:val="0"/>
                <w:sz w:val="20"/>
                <w:szCs w:val="20"/>
              </w:rPr>
              <w:t>602030302</w:t>
            </w:r>
          </w:p>
          <w:p w14:paraId="456DE5C6" w14:textId="77777777" w:rsidR="004D0ADD" w:rsidRPr="00B32C09" w:rsidRDefault="004D0ADD" w:rsidP="00B32C09">
            <w:pPr>
              <w:snapToGrid w:val="0"/>
              <w:spacing w:before="0" w:after="0"/>
              <w:ind w:firstLine="0"/>
              <w:contextualSpacing w:val="0"/>
              <w:jc w:val="center"/>
              <w:rPr>
                <w:rFonts w:eastAsia="Times New Roman" w:cs="Times New Roman"/>
                <w:iCs/>
                <w:sz w:val="20"/>
                <w:szCs w:val="20"/>
                <w:lang w:eastAsia="ru-RU"/>
              </w:rPr>
            </w:pPr>
            <w:r w:rsidRPr="00B32C09">
              <w:rPr>
                <w:rFonts w:cs="Times New Roman"/>
                <w:sz w:val="20"/>
                <w:szCs w:val="18"/>
              </w:rPr>
              <w:t>602031601</w:t>
            </w:r>
          </w:p>
        </w:tc>
        <w:tc>
          <w:tcPr>
            <w:tcW w:w="639" w:type="pct"/>
            <w:tcBorders>
              <w:top w:val="single" w:sz="4" w:space="0" w:color="auto"/>
              <w:left w:val="single" w:sz="4" w:space="0" w:color="auto"/>
              <w:bottom w:val="single" w:sz="4" w:space="0" w:color="auto"/>
              <w:right w:val="single" w:sz="4" w:space="0" w:color="auto"/>
            </w:tcBorders>
            <w:shd w:val="clear" w:color="auto" w:fill="auto"/>
          </w:tcPr>
          <w:p w14:paraId="2414BCB1" w14:textId="18F9D546" w:rsidR="004D0ADD" w:rsidRPr="00B32C09" w:rsidRDefault="00534068" w:rsidP="00B32C09">
            <w:pPr>
              <w:snapToGrid w:val="0"/>
              <w:spacing w:before="0" w:after="0"/>
              <w:ind w:firstLine="0"/>
              <w:contextualSpacing w:val="0"/>
              <w:jc w:val="center"/>
              <w:rPr>
                <w:rFonts w:eastAsia="Times New Roman" w:cs="Times New Roman"/>
                <w:iCs/>
                <w:sz w:val="20"/>
                <w:szCs w:val="20"/>
                <w:lang w:eastAsia="ru-RU"/>
              </w:rPr>
            </w:pPr>
            <w:r w:rsidRPr="00534068">
              <w:rPr>
                <w:rFonts w:eastAsia="Times New Roman" w:cs="Times New Roman"/>
                <w:sz w:val="20"/>
              </w:rPr>
              <w:t xml:space="preserve">Строительство мостового перехода через реку Вятка у дер. Цепели на автомобильной дороге Цепели - Русское - Стрижи - </w:t>
            </w:r>
            <w:proofErr w:type="spellStart"/>
            <w:r w:rsidRPr="00534068">
              <w:rPr>
                <w:rFonts w:eastAsia="Times New Roman" w:cs="Times New Roman"/>
                <w:sz w:val="20"/>
              </w:rPr>
              <w:t>Вахренки</w:t>
            </w:r>
            <w:proofErr w:type="spellEnd"/>
            <w:r w:rsidRPr="00534068">
              <w:rPr>
                <w:rFonts w:eastAsia="Times New Roman" w:cs="Times New Roman"/>
                <w:sz w:val="20"/>
              </w:rPr>
              <w:t xml:space="preserve"> - Кирово-Чепецк (объездная автомобильная </w:t>
            </w:r>
            <w:r w:rsidRPr="00534068">
              <w:rPr>
                <w:rFonts w:eastAsia="Times New Roman" w:cs="Times New Roman"/>
                <w:sz w:val="20"/>
              </w:rPr>
              <w:lastRenderedPageBreak/>
              <w:t>дорога г. Кирова) в Орловском районе Кировской области</w:t>
            </w:r>
          </w:p>
        </w:tc>
        <w:tc>
          <w:tcPr>
            <w:tcW w:w="730" w:type="pct"/>
            <w:tcBorders>
              <w:top w:val="single" w:sz="4" w:space="0" w:color="auto"/>
              <w:left w:val="single" w:sz="4" w:space="0" w:color="auto"/>
              <w:bottom w:val="single" w:sz="4" w:space="0" w:color="auto"/>
              <w:right w:val="single" w:sz="4" w:space="0" w:color="auto"/>
            </w:tcBorders>
            <w:shd w:val="clear" w:color="auto" w:fill="auto"/>
          </w:tcPr>
          <w:p w14:paraId="4A978B05" w14:textId="77777777" w:rsidR="004D0ADD" w:rsidRPr="00B32C09" w:rsidRDefault="004D0ADD" w:rsidP="00B32C09">
            <w:pPr>
              <w:snapToGrid w:val="0"/>
              <w:spacing w:before="0" w:after="0"/>
              <w:ind w:firstLine="0"/>
              <w:contextualSpacing w:val="0"/>
              <w:jc w:val="center"/>
              <w:rPr>
                <w:rFonts w:eastAsia="Times New Roman" w:cs="Times New Roman"/>
                <w:iCs/>
                <w:sz w:val="20"/>
                <w:szCs w:val="20"/>
                <w:lang w:eastAsia="ru-RU"/>
              </w:rPr>
            </w:pPr>
            <w:r w:rsidRPr="00B32C09">
              <w:rPr>
                <w:rFonts w:eastAsia="Times New Roman" w:cs="Times New Roman"/>
                <w:iCs/>
                <w:sz w:val="20"/>
                <w:szCs w:val="20"/>
                <w:lang w:eastAsia="ru-RU"/>
              </w:rPr>
              <w:lastRenderedPageBreak/>
              <w:t>Развитие сети автомобильных дорог общего пользования Кировской области,</w:t>
            </w:r>
            <w:r w:rsidRPr="00B32C09">
              <w:rPr>
                <w:rFonts w:cs="Times New Roman"/>
                <w:sz w:val="28"/>
                <w:szCs w:val="28"/>
              </w:rPr>
              <w:t xml:space="preserve"> </w:t>
            </w:r>
            <w:r w:rsidRPr="00B32C09">
              <w:rPr>
                <w:rFonts w:eastAsia="Times New Roman" w:cs="Times New Roman"/>
                <w:iCs/>
                <w:sz w:val="20"/>
                <w:szCs w:val="20"/>
                <w:lang w:eastAsia="ru-RU"/>
              </w:rPr>
              <w:t>повышение пространственной связанности и транспортной доступности территорий</w:t>
            </w:r>
          </w:p>
        </w:tc>
        <w:tc>
          <w:tcPr>
            <w:tcW w:w="672" w:type="pct"/>
            <w:tcBorders>
              <w:top w:val="single" w:sz="4" w:space="0" w:color="auto"/>
              <w:left w:val="single" w:sz="4" w:space="0" w:color="auto"/>
              <w:bottom w:val="single" w:sz="4" w:space="0" w:color="auto"/>
              <w:right w:val="single" w:sz="4" w:space="0" w:color="auto"/>
            </w:tcBorders>
            <w:shd w:val="clear" w:color="auto" w:fill="auto"/>
          </w:tcPr>
          <w:p w14:paraId="32BD2BEA" w14:textId="77777777" w:rsidR="004D0ADD" w:rsidRPr="00B32C09" w:rsidRDefault="004D0ADD" w:rsidP="00B32C09">
            <w:pPr>
              <w:spacing w:before="0" w:after="0"/>
              <w:ind w:firstLine="0"/>
              <w:contextualSpacing w:val="0"/>
              <w:jc w:val="center"/>
              <w:rPr>
                <w:rFonts w:eastAsia="Times New Roman" w:cs="Times New Roman"/>
                <w:sz w:val="20"/>
                <w:szCs w:val="20"/>
                <w:lang w:eastAsia="ru-RU"/>
              </w:rPr>
            </w:pPr>
            <w:r w:rsidRPr="00B32C09">
              <w:rPr>
                <w:rFonts w:cs="Times New Roman"/>
                <w:sz w:val="20"/>
                <w:szCs w:val="20"/>
              </w:rPr>
              <w:t>Строительство</w:t>
            </w:r>
          </w:p>
        </w:tc>
        <w:tc>
          <w:tcPr>
            <w:tcW w:w="711" w:type="pct"/>
            <w:tcBorders>
              <w:top w:val="single" w:sz="4" w:space="0" w:color="auto"/>
              <w:left w:val="single" w:sz="4" w:space="0" w:color="auto"/>
              <w:bottom w:val="single" w:sz="4" w:space="0" w:color="auto"/>
              <w:right w:val="single" w:sz="4" w:space="0" w:color="auto"/>
            </w:tcBorders>
            <w:shd w:val="clear" w:color="auto" w:fill="auto"/>
          </w:tcPr>
          <w:p w14:paraId="1E4A7578" w14:textId="77777777" w:rsidR="004D0ADD" w:rsidRPr="00B32C09" w:rsidRDefault="004D0ADD" w:rsidP="00B32C09">
            <w:pPr>
              <w:spacing w:before="0" w:after="0"/>
              <w:ind w:firstLine="0"/>
              <w:contextualSpacing w:val="0"/>
              <w:jc w:val="center"/>
              <w:rPr>
                <w:rFonts w:eastAsia="Calibri" w:cs="Times New Roman"/>
                <w:sz w:val="20"/>
                <w:szCs w:val="20"/>
              </w:rPr>
            </w:pPr>
            <w:r w:rsidRPr="00B32C09">
              <w:rPr>
                <w:rFonts w:eastAsia="Calibri" w:cs="Times New Roman"/>
                <w:sz w:val="20"/>
                <w:szCs w:val="20"/>
              </w:rPr>
              <w:t xml:space="preserve">Кировская область, </w:t>
            </w:r>
            <w:r w:rsidRPr="00B32C09">
              <w:rPr>
                <w:rFonts w:cs="Times New Roman"/>
                <w:sz w:val="20"/>
                <w:szCs w:val="20"/>
              </w:rPr>
              <w:t>Орловский район</w:t>
            </w:r>
            <w:r w:rsidRPr="00B32C09">
              <w:rPr>
                <w:rFonts w:cs="Times New Roman"/>
              </w:rPr>
              <w:t xml:space="preserve"> </w:t>
            </w:r>
            <w:r w:rsidRPr="00B32C09">
              <w:rPr>
                <w:rFonts w:cs="Times New Roman"/>
                <w:sz w:val="20"/>
                <w:szCs w:val="20"/>
              </w:rPr>
              <w:t>у дер. Цепели</w:t>
            </w:r>
          </w:p>
        </w:tc>
        <w:tc>
          <w:tcPr>
            <w:tcW w:w="504" w:type="pct"/>
            <w:tcBorders>
              <w:top w:val="single" w:sz="4" w:space="0" w:color="auto"/>
              <w:left w:val="single" w:sz="4" w:space="0" w:color="auto"/>
              <w:bottom w:val="single" w:sz="4" w:space="0" w:color="auto"/>
              <w:right w:val="single" w:sz="4" w:space="0" w:color="auto"/>
            </w:tcBorders>
            <w:shd w:val="clear" w:color="auto" w:fill="auto"/>
          </w:tcPr>
          <w:p w14:paraId="29893EAF" w14:textId="77777777" w:rsidR="004D0ADD" w:rsidRPr="00B32C09" w:rsidRDefault="004D0ADD" w:rsidP="00B32C09">
            <w:pPr>
              <w:spacing w:before="0" w:after="0"/>
              <w:ind w:firstLine="0"/>
              <w:contextualSpacing w:val="0"/>
              <w:jc w:val="center"/>
              <w:rPr>
                <w:rFonts w:cs="Times New Roman"/>
                <w:sz w:val="20"/>
                <w:szCs w:val="20"/>
              </w:rPr>
            </w:pPr>
            <w:r w:rsidRPr="00B32C09">
              <w:rPr>
                <w:rFonts w:cs="Times New Roman"/>
                <w:sz w:val="20"/>
                <w:szCs w:val="20"/>
              </w:rPr>
              <w:t>7 км,</w:t>
            </w:r>
          </w:p>
          <w:p w14:paraId="11367AFF" w14:textId="77777777" w:rsidR="004D0ADD" w:rsidRPr="00B32C09" w:rsidRDefault="004D0ADD" w:rsidP="00B32C09">
            <w:pPr>
              <w:spacing w:before="0" w:after="0"/>
              <w:ind w:firstLine="0"/>
              <w:contextualSpacing w:val="0"/>
              <w:jc w:val="center"/>
              <w:rPr>
                <w:rFonts w:cs="Times New Roman"/>
                <w:sz w:val="20"/>
                <w:szCs w:val="20"/>
              </w:rPr>
            </w:pPr>
            <w:r w:rsidRPr="00B32C09">
              <w:rPr>
                <w:rFonts w:cs="Times New Roman"/>
                <w:sz w:val="20"/>
                <w:szCs w:val="20"/>
              </w:rPr>
              <w:t>III техническая категория;</w:t>
            </w:r>
          </w:p>
          <w:p w14:paraId="72193DAF" w14:textId="77777777" w:rsidR="004D0ADD" w:rsidRPr="00B32C09" w:rsidRDefault="004D0ADD" w:rsidP="00B32C09">
            <w:pPr>
              <w:spacing w:before="0" w:after="0"/>
              <w:ind w:firstLine="0"/>
              <w:contextualSpacing w:val="0"/>
              <w:jc w:val="center"/>
              <w:rPr>
                <w:rFonts w:eastAsia="Calibri" w:cs="Times New Roman"/>
                <w:sz w:val="20"/>
                <w:szCs w:val="20"/>
              </w:rPr>
            </w:pPr>
            <w:r w:rsidRPr="00B32C09">
              <w:rPr>
                <w:rFonts w:cs="Times New Roman"/>
                <w:sz w:val="20"/>
                <w:szCs w:val="20"/>
              </w:rPr>
              <w:t xml:space="preserve">уточняется </w:t>
            </w:r>
            <w:r w:rsidRPr="00B32C09">
              <w:rPr>
                <w:rFonts w:eastAsia="Calibri" w:cs="Times New Roman"/>
                <w:sz w:val="20"/>
                <w:szCs w:val="20"/>
              </w:rPr>
              <w:t>проектом</w:t>
            </w:r>
          </w:p>
        </w:tc>
        <w:tc>
          <w:tcPr>
            <w:tcW w:w="373" w:type="pct"/>
            <w:tcBorders>
              <w:top w:val="single" w:sz="4" w:space="0" w:color="auto"/>
              <w:left w:val="single" w:sz="4" w:space="0" w:color="auto"/>
              <w:bottom w:val="single" w:sz="4" w:space="0" w:color="auto"/>
              <w:right w:val="single" w:sz="4" w:space="0" w:color="auto"/>
            </w:tcBorders>
            <w:shd w:val="clear" w:color="auto" w:fill="auto"/>
          </w:tcPr>
          <w:p w14:paraId="4D60537E" w14:textId="77777777" w:rsidR="004D0ADD" w:rsidRPr="00B32C09" w:rsidRDefault="004D0ADD" w:rsidP="00B32C09">
            <w:pPr>
              <w:snapToGrid w:val="0"/>
              <w:spacing w:before="0" w:after="0"/>
              <w:ind w:firstLine="0"/>
              <w:contextualSpacing w:val="0"/>
              <w:jc w:val="center"/>
              <w:rPr>
                <w:rFonts w:eastAsia="Calibri" w:cs="Times New Roman"/>
                <w:sz w:val="20"/>
                <w:szCs w:val="20"/>
              </w:rPr>
            </w:pPr>
            <w:r w:rsidRPr="00B32C09">
              <w:rPr>
                <w:rFonts w:cs="Times New Roman"/>
                <w:sz w:val="20"/>
                <w:szCs w:val="20"/>
              </w:rPr>
              <w:t>2025-2027</w:t>
            </w:r>
          </w:p>
        </w:tc>
        <w:tc>
          <w:tcPr>
            <w:tcW w:w="523" w:type="pct"/>
            <w:tcBorders>
              <w:top w:val="single" w:sz="4" w:space="0" w:color="auto"/>
              <w:left w:val="single" w:sz="4" w:space="0" w:color="auto"/>
              <w:bottom w:val="single" w:sz="4" w:space="0" w:color="auto"/>
              <w:right w:val="single" w:sz="4" w:space="0" w:color="auto"/>
            </w:tcBorders>
            <w:shd w:val="clear" w:color="auto" w:fill="auto"/>
          </w:tcPr>
          <w:p w14:paraId="036FD86D" w14:textId="77777777" w:rsidR="004D0ADD" w:rsidRPr="00B32C09" w:rsidRDefault="004D0ADD" w:rsidP="00B32C09">
            <w:pPr>
              <w:spacing w:before="0" w:after="0"/>
              <w:ind w:firstLine="0"/>
              <w:contextualSpacing w:val="0"/>
              <w:jc w:val="center"/>
              <w:rPr>
                <w:rFonts w:eastAsia="Calibri" w:cs="Times New Roman"/>
                <w:sz w:val="20"/>
                <w:szCs w:val="20"/>
              </w:rPr>
            </w:pPr>
            <w:r w:rsidRPr="00B32C09">
              <w:rPr>
                <w:rFonts w:eastAsia="Times New Roman" w:cs="Times New Roman"/>
                <w:sz w:val="20"/>
                <w:szCs w:val="20"/>
              </w:rPr>
              <w:t>Придорожная полоса – 50 м, ФЗ от 08.11.2007 № 257-ФЗ</w:t>
            </w:r>
          </w:p>
        </w:tc>
      </w:tr>
      <w:tr w:rsidR="00DD3C46" w:rsidRPr="00B32C09" w14:paraId="05249809" w14:textId="77777777" w:rsidTr="00695DC3">
        <w:trPr>
          <w:trHeight w:val="315"/>
          <w:jc w:val="center"/>
        </w:trPr>
        <w:tc>
          <w:tcPr>
            <w:tcW w:w="179" w:type="pct"/>
            <w:tcBorders>
              <w:top w:val="single" w:sz="4" w:space="0" w:color="auto"/>
              <w:left w:val="single" w:sz="4" w:space="0" w:color="auto"/>
              <w:bottom w:val="single" w:sz="4" w:space="0" w:color="auto"/>
              <w:right w:val="single" w:sz="4" w:space="0" w:color="auto"/>
            </w:tcBorders>
            <w:shd w:val="clear" w:color="auto" w:fill="auto"/>
          </w:tcPr>
          <w:p w14:paraId="31B62204" w14:textId="77777777" w:rsidR="00DD3C46" w:rsidRPr="00B32C09" w:rsidRDefault="00DD3C46" w:rsidP="00B32C09">
            <w:pPr>
              <w:numPr>
                <w:ilvl w:val="0"/>
                <w:numId w:val="7"/>
              </w:numPr>
              <w:snapToGrid w:val="0"/>
              <w:spacing w:before="0" w:after="0"/>
              <w:ind w:left="0" w:firstLine="0"/>
              <w:contextualSpacing w:val="0"/>
              <w:jc w:val="center"/>
              <w:rPr>
                <w:rFonts w:eastAsia="Times New Roman" w:cs="Times New Roman"/>
                <w:iCs/>
                <w:sz w:val="20"/>
                <w:szCs w:val="20"/>
                <w:lang w:eastAsia="ru-RU"/>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343B52B" w14:textId="77777777" w:rsidR="00DD3C46" w:rsidRPr="00B32C09" w:rsidRDefault="00DD3C46" w:rsidP="00B32C09">
            <w:pPr>
              <w:snapToGrid w:val="0"/>
              <w:spacing w:before="0" w:after="0"/>
              <w:ind w:firstLine="0"/>
              <w:contextualSpacing w:val="0"/>
              <w:jc w:val="center"/>
              <w:rPr>
                <w:rFonts w:eastAsia="Times New Roman" w:cs="Times New Roman"/>
                <w:iCs/>
                <w:sz w:val="20"/>
                <w:szCs w:val="20"/>
                <w:lang w:eastAsia="ru-RU"/>
              </w:rPr>
            </w:pPr>
            <w:r w:rsidRPr="00B32C09">
              <w:rPr>
                <w:rFonts w:eastAsia="Times New Roman" w:cs="Times New Roman"/>
                <w:iCs/>
                <w:sz w:val="20"/>
                <w:szCs w:val="20"/>
                <w:lang w:eastAsia="ru-RU"/>
              </w:rPr>
              <w:t>3.2.8</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4789F190" w14:textId="77777777" w:rsidR="00DD3C46" w:rsidRPr="00B32C09" w:rsidRDefault="00DD3C46" w:rsidP="00B32C09">
            <w:pPr>
              <w:snapToGrid w:val="0"/>
              <w:spacing w:before="0" w:after="0"/>
              <w:ind w:firstLine="0"/>
              <w:contextualSpacing w:val="0"/>
              <w:jc w:val="center"/>
              <w:rPr>
                <w:rFonts w:eastAsia="Times New Roman" w:cs="Times New Roman"/>
                <w:iCs/>
                <w:sz w:val="20"/>
                <w:szCs w:val="20"/>
                <w:lang w:eastAsia="ru-RU"/>
              </w:rPr>
            </w:pPr>
            <w:r w:rsidRPr="00B32C09">
              <w:rPr>
                <w:rFonts w:cs="Times New Roman"/>
                <w:snapToGrid w:val="0"/>
                <w:sz w:val="20"/>
                <w:szCs w:val="20"/>
              </w:rPr>
              <w:t>602030302</w:t>
            </w:r>
          </w:p>
        </w:tc>
        <w:tc>
          <w:tcPr>
            <w:tcW w:w="639" w:type="pct"/>
            <w:tcBorders>
              <w:top w:val="single" w:sz="4" w:space="0" w:color="auto"/>
              <w:left w:val="single" w:sz="4" w:space="0" w:color="auto"/>
              <w:bottom w:val="single" w:sz="4" w:space="0" w:color="auto"/>
              <w:right w:val="single" w:sz="4" w:space="0" w:color="auto"/>
            </w:tcBorders>
            <w:shd w:val="clear" w:color="auto" w:fill="auto"/>
          </w:tcPr>
          <w:p w14:paraId="1204EAF8" w14:textId="2BA9E13A" w:rsidR="00DD3C46" w:rsidRPr="00B32C09" w:rsidRDefault="00534068" w:rsidP="00B32C09">
            <w:pPr>
              <w:snapToGrid w:val="0"/>
              <w:spacing w:before="0" w:after="0"/>
              <w:ind w:firstLine="0"/>
              <w:contextualSpacing w:val="0"/>
              <w:jc w:val="center"/>
              <w:rPr>
                <w:rFonts w:eastAsia="Times New Roman" w:cs="Times New Roman"/>
                <w:iCs/>
                <w:sz w:val="20"/>
                <w:szCs w:val="20"/>
                <w:lang w:eastAsia="ru-RU"/>
              </w:rPr>
            </w:pPr>
            <w:r w:rsidRPr="00534068">
              <w:rPr>
                <w:rFonts w:eastAsia="Times New Roman" w:cs="Times New Roman"/>
                <w:sz w:val="20"/>
              </w:rPr>
              <w:t xml:space="preserve">Строительство автомобильной дороги Цепели - Русское - Стрижи - </w:t>
            </w:r>
            <w:proofErr w:type="spellStart"/>
            <w:r w:rsidRPr="00534068">
              <w:rPr>
                <w:rFonts w:eastAsia="Times New Roman" w:cs="Times New Roman"/>
                <w:sz w:val="20"/>
              </w:rPr>
              <w:t>Вахренки</w:t>
            </w:r>
            <w:proofErr w:type="spellEnd"/>
            <w:r w:rsidRPr="00534068">
              <w:rPr>
                <w:rFonts w:eastAsia="Times New Roman" w:cs="Times New Roman"/>
                <w:sz w:val="20"/>
              </w:rPr>
              <w:t xml:space="preserve"> - Кирово-Чепецк, на участке от мостового перехода через реку Вятка у дер. Цепели до автомобильной дороги Киров - Малмыж - Вятские Поляны (объездная автомобильная дорога г. Кирова) в Кировской области</w:t>
            </w:r>
          </w:p>
        </w:tc>
        <w:tc>
          <w:tcPr>
            <w:tcW w:w="730" w:type="pct"/>
            <w:tcBorders>
              <w:top w:val="single" w:sz="4" w:space="0" w:color="auto"/>
              <w:left w:val="single" w:sz="4" w:space="0" w:color="auto"/>
              <w:bottom w:val="single" w:sz="4" w:space="0" w:color="auto"/>
              <w:right w:val="single" w:sz="4" w:space="0" w:color="auto"/>
            </w:tcBorders>
            <w:shd w:val="clear" w:color="auto" w:fill="auto"/>
          </w:tcPr>
          <w:p w14:paraId="61B6F4C6" w14:textId="77777777" w:rsidR="00DD3C46" w:rsidRPr="00B32C09" w:rsidRDefault="00DD3C46" w:rsidP="00B32C09">
            <w:pPr>
              <w:snapToGrid w:val="0"/>
              <w:spacing w:before="0" w:after="0"/>
              <w:ind w:firstLine="0"/>
              <w:contextualSpacing w:val="0"/>
              <w:jc w:val="center"/>
              <w:rPr>
                <w:rFonts w:eastAsia="Times New Roman" w:cs="Times New Roman"/>
                <w:iCs/>
                <w:sz w:val="20"/>
                <w:szCs w:val="20"/>
                <w:lang w:eastAsia="ru-RU"/>
              </w:rPr>
            </w:pPr>
            <w:r w:rsidRPr="00B32C09">
              <w:rPr>
                <w:rFonts w:eastAsia="Times New Roman" w:cs="Times New Roman"/>
                <w:iCs/>
                <w:sz w:val="20"/>
                <w:szCs w:val="20"/>
                <w:lang w:eastAsia="ru-RU"/>
              </w:rPr>
              <w:t>Развитие сети автомобильных дорог общего пользования Кировской области,</w:t>
            </w:r>
            <w:r w:rsidRPr="00B32C09">
              <w:rPr>
                <w:rFonts w:cs="Times New Roman"/>
                <w:sz w:val="28"/>
                <w:szCs w:val="28"/>
              </w:rPr>
              <w:t xml:space="preserve"> </w:t>
            </w:r>
            <w:r w:rsidRPr="00B32C09">
              <w:rPr>
                <w:rFonts w:eastAsia="Times New Roman" w:cs="Times New Roman"/>
                <w:iCs/>
                <w:sz w:val="20"/>
                <w:szCs w:val="20"/>
                <w:lang w:eastAsia="ru-RU"/>
              </w:rPr>
              <w:t>повышение пространственной связанности и транспортной доступности территорий</w:t>
            </w:r>
          </w:p>
        </w:tc>
        <w:tc>
          <w:tcPr>
            <w:tcW w:w="672" w:type="pct"/>
            <w:tcBorders>
              <w:top w:val="single" w:sz="4" w:space="0" w:color="auto"/>
              <w:left w:val="single" w:sz="4" w:space="0" w:color="auto"/>
              <w:bottom w:val="single" w:sz="4" w:space="0" w:color="auto"/>
              <w:right w:val="single" w:sz="4" w:space="0" w:color="auto"/>
            </w:tcBorders>
            <w:shd w:val="clear" w:color="auto" w:fill="auto"/>
          </w:tcPr>
          <w:p w14:paraId="42D9311D" w14:textId="77777777" w:rsidR="00DD3C46" w:rsidRPr="00B32C09" w:rsidRDefault="00DD3C46" w:rsidP="00B32C09">
            <w:pPr>
              <w:spacing w:before="0" w:after="0"/>
              <w:ind w:firstLine="0"/>
              <w:contextualSpacing w:val="0"/>
              <w:jc w:val="center"/>
              <w:rPr>
                <w:rFonts w:eastAsia="Times New Roman" w:cs="Times New Roman"/>
                <w:sz w:val="20"/>
                <w:szCs w:val="20"/>
                <w:lang w:eastAsia="ru-RU"/>
              </w:rPr>
            </w:pPr>
            <w:r w:rsidRPr="00B32C09">
              <w:rPr>
                <w:rFonts w:cs="Times New Roman"/>
                <w:sz w:val="20"/>
                <w:szCs w:val="20"/>
              </w:rPr>
              <w:t>Строительство</w:t>
            </w:r>
          </w:p>
        </w:tc>
        <w:tc>
          <w:tcPr>
            <w:tcW w:w="711" w:type="pct"/>
            <w:tcBorders>
              <w:top w:val="single" w:sz="4" w:space="0" w:color="auto"/>
              <w:left w:val="single" w:sz="4" w:space="0" w:color="auto"/>
              <w:bottom w:val="single" w:sz="4" w:space="0" w:color="auto"/>
              <w:right w:val="single" w:sz="4" w:space="0" w:color="auto"/>
            </w:tcBorders>
            <w:shd w:val="clear" w:color="auto" w:fill="auto"/>
          </w:tcPr>
          <w:p w14:paraId="213DEF91" w14:textId="77777777" w:rsidR="00DD3C46" w:rsidRPr="00B32C09" w:rsidRDefault="00DD3C46" w:rsidP="00B32C09">
            <w:pPr>
              <w:spacing w:before="0" w:after="0"/>
              <w:ind w:firstLine="0"/>
              <w:contextualSpacing w:val="0"/>
              <w:jc w:val="center"/>
              <w:rPr>
                <w:rFonts w:eastAsia="Calibri" w:cs="Times New Roman"/>
                <w:sz w:val="20"/>
                <w:szCs w:val="20"/>
              </w:rPr>
            </w:pPr>
            <w:r w:rsidRPr="00B32C09">
              <w:rPr>
                <w:rFonts w:eastAsia="Calibri" w:cs="Times New Roman"/>
                <w:sz w:val="20"/>
                <w:szCs w:val="20"/>
              </w:rPr>
              <w:t xml:space="preserve">Кировская область, </w:t>
            </w:r>
            <w:r w:rsidRPr="00B32C09">
              <w:rPr>
                <w:rFonts w:cs="Times New Roman"/>
                <w:sz w:val="20"/>
                <w:szCs w:val="20"/>
              </w:rPr>
              <w:t>город Киров, Кирово-Чепецкий район</w:t>
            </w:r>
          </w:p>
        </w:tc>
        <w:tc>
          <w:tcPr>
            <w:tcW w:w="504" w:type="pct"/>
            <w:tcBorders>
              <w:top w:val="single" w:sz="4" w:space="0" w:color="auto"/>
              <w:left w:val="single" w:sz="4" w:space="0" w:color="auto"/>
              <w:bottom w:val="single" w:sz="4" w:space="0" w:color="auto"/>
              <w:right w:val="single" w:sz="4" w:space="0" w:color="auto"/>
            </w:tcBorders>
            <w:shd w:val="clear" w:color="auto" w:fill="auto"/>
          </w:tcPr>
          <w:p w14:paraId="601C52D5" w14:textId="77777777" w:rsidR="00DD3C46" w:rsidRPr="00B32C09" w:rsidRDefault="00DD3C46" w:rsidP="00B32C09">
            <w:pPr>
              <w:spacing w:before="0" w:after="0"/>
              <w:ind w:firstLine="0"/>
              <w:contextualSpacing w:val="0"/>
              <w:jc w:val="center"/>
              <w:rPr>
                <w:rFonts w:cs="Times New Roman"/>
                <w:sz w:val="20"/>
                <w:szCs w:val="20"/>
              </w:rPr>
            </w:pPr>
            <w:r w:rsidRPr="00B32C09">
              <w:rPr>
                <w:rFonts w:cs="Times New Roman"/>
                <w:sz w:val="20"/>
                <w:szCs w:val="20"/>
              </w:rPr>
              <w:t>52 км,</w:t>
            </w:r>
          </w:p>
          <w:p w14:paraId="39A2A852" w14:textId="77777777" w:rsidR="00DD3C46" w:rsidRPr="00B32C09" w:rsidRDefault="00DD3C46" w:rsidP="00B32C09">
            <w:pPr>
              <w:spacing w:before="0" w:after="0"/>
              <w:ind w:firstLine="0"/>
              <w:contextualSpacing w:val="0"/>
              <w:jc w:val="center"/>
              <w:rPr>
                <w:rFonts w:cs="Times New Roman"/>
                <w:sz w:val="20"/>
                <w:szCs w:val="20"/>
              </w:rPr>
            </w:pPr>
            <w:r w:rsidRPr="00B32C09">
              <w:rPr>
                <w:rFonts w:cs="Times New Roman"/>
                <w:sz w:val="20"/>
                <w:szCs w:val="20"/>
              </w:rPr>
              <w:t>III техническая категория;</w:t>
            </w:r>
          </w:p>
          <w:p w14:paraId="30201DB1" w14:textId="77777777" w:rsidR="00DD3C46" w:rsidRPr="00B32C09" w:rsidRDefault="00DD3C46" w:rsidP="00B32C09">
            <w:pPr>
              <w:spacing w:before="0" w:after="0"/>
              <w:ind w:firstLine="0"/>
              <w:contextualSpacing w:val="0"/>
              <w:jc w:val="center"/>
              <w:rPr>
                <w:rFonts w:eastAsia="Calibri" w:cs="Times New Roman"/>
                <w:sz w:val="20"/>
                <w:szCs w:val="20"/>
              </w:rPr>
            </w:pPr>
            <w:r w:rsidRPr="00B32C09">
              <w:rPr>
                <w:rFonts w:eastAsia="Calibri" w:cs="Times New Roman"/>
                <w:sz w:val="20"/>
                <w:szCs w:val="20"/>
              </w:rPr>
              <w:t>уточняется проектом</w:t>
            </w:r>
          </w:p>
        </w:tc>
        <w:tc>
          <w:tcPr>
            <w:tcW w:w="373" w:type="pct"/>
            <w:tcBorders>
              <w:top w:val="single" w:sz="4" w:space="0" w:color="auto"/>
              <w:left w:val="single" w:sz="4" w:space="0" w:color="auto"/>
              <w:bottom w:val="single" w:sz="4" w:space="0" w:color="auto"/>
              <w:right w:val="single" w:sz="4" w:space="0" w:color="auto"/>
            </w:tcBorders>
            <w:shd w:val="clear" w:color="auto" w:fill="auto"/>
          </w:tcPr>
          <w:p w14:paraId="5B1FE937" w14:textId="77777777" w:rsidR="00DD3C46" w:rsidRPr="00B32C09" w:rsidRDefault="00DD3C46" w:rsidP="00B32C09">
            <w:pPr>
              <w:snapToGrid w:val="0"/>
              <w:spacing w:before="0" w:after="0"/>
              <w:ind w:firstLine="0"/>
              <w:contextualSpacing w:val="0"/>
              <w:jc w:val="center"/>
              <w:rPr>
                <w:rFonts w:eastAsia="Calibri" w:cs="Times New Roman"/>
                <w:sz w:val="20"/>
                <w:szCs w:val="20"/>
              </w:rPr>
            </w:pPr>
            <w:r w:rsidRPr="00B32C09">
              <w:rPr>
                <w:rFonts w:cs="Times New Roman"/>
                <w:sz w:val="20"/>
                <w:szCs w:val="20"/>
              </w:rPr>
              <w:t>2025-2027</w:t>
            </w:r>
          </w:p>
        </w:tc>
        <w:tc>
          <w:tcPr>
            <w:tcW w:w="523" w:type="pct"/>
            <w:tcBorders>
              <w:top w:val="single" w:sz="4" w:space="0" w:color="auto"/>
              <w:left w:val="single" w:sz="4" w:space="0" w:color="auto"/>
              <w:bottom w:val="single" w:sz="4" w:space="0" w:color="auto"/>
              <w:right w:val="single" w:sz="4" w:space="0" w:color="auto"/>
            </w:tcBorders>
            <w:shd w:val="clear" w:color="auto" w:fill="auto"/>
          </w:tcPr>
          <w:p w14:paraId="7242BB9E" w14:textId="77777777" w:rsidR="00DD3C46" w:rsidRPr="00B32C09" w:rsidRDefault="00DD3C46" w:rsidP="00B32C09">
            <w:pPr>
              <w:spacing w:before="0" w:after="0"/>
              <w:ind w:firstLine="0"/>
              <w:contextualSpacing w:val="0"/>
              <w:jc w:val="center"/>
              <w:rPr>
                <w:rFonts w:eastAsia="Calibri" w:cs="Times New Roman"/>
                <w:sz w:val="20"/>
                <w:szCs w:val="20"/>
              </w:rPr>
            </w:pPr>
            <w:r w:rsidRPr="00B32C09">
              <w:rPr>
                <w:rFonts w:eastAsia="Times New Roman" w:cs="Times New Roman"/>
                <w:sz w:val="20"/>
                <w:szCs w:val="20"/>
              </w:rPr>
              <w:t>Придорожная полоса – 50 м, ФЗ от 08.11.2007 № 257-ФЗ</w:t>
            </w:r>
          </w:p>
        </w:tc>
      </w:tr>
      <w:tr w:rsidR="00DD3C46" w:rsidRPr="00B32C09" w14:paraId="62939382" w14:textId="77777777" w:rsidTr="00695DC3">
        <w:trPr>
          <w:trHeight w:val="315"/>
          <w:jc w:val="center"/>
        </w:trPr>
        <w:tc>
          <w:tcPr>
            <w:tcW w:w="179" w:type="pct"/>
            <w:tcBorders>
              <w:top w:val="single" w:sz="4" w:space="0" w:color="auto"/>
              <w:left w:val="single" w:sz="4" w:space="0" w:color="auto"/>
              <w:bottom w:val="single" w:sz="4" w:space="0" w:color="auto"/>
              <w:right w:val="single" w:sz="4" w:space="0" w:color="auto"/>
            </w:tcBorders>
            <w:shd w:val="clear" w:color="auto" w:fill="auto"/>
          </w:tcPr>
          <w:p w14:paraId="67E939A7" w14:textId="77777777" w:rsidR="00DD3C46" w:rsidRPr="00B32C09" w:rsidRDefault="00DD3C46" w:rsidP="00B32C09">
            <w:pPr>
              <w:numPr>
                <w:ilvl w:val="0"/>
                <w:numId w:val="7"/>
              </w:numPr>
              <w:snapToGrid w:val="0"/>
              <w:spacing w:before="0" w:after="0"/>
              <w:ind w:left="0" w:firstLine="0"/>
              <w:contextualSpacing w:val="0"/>
              <w:jc w:val="center"/>
              <w:rPr>
                <w:rFonts w:eastAsia="Times New Roman" w:cs="Times New Roman"/>
                <w:iCs/>
                <w:sz w:val="20"/>
                <w:szCs w:val="20"/>
                <w:lang w:eastAsia="ru-RU"/>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955B832" w14:textId="77777777" w:rsidR="00DD3C46" w:rsidRPr="00B32C09" w:rsidRDefault="00DD3C46" w:rsidP="00B32C09">
            <w:pPr>
              <w:snapToGrid w:val="0"/>
              <w:spacing w:before="0" w:after="0"/>
              <w:ind w:firstLine="0"/>
              <w:contextualSpacing w:val="0"/>
              <w:jc w:val="center"/>
              <w:rPr>
                <w:rFonts w:eastAsia="Times New Roman" w:cs="Times New Roman"/>
                <w:iCs/>
                <w:sz w:val="20"/>
                <w:szCs w:val="20"/>
                <w:lang w:eastAsia="ru-RU"/>
              </w:rPr>
            </w:pPr>
            <w:r w:rsidRPr="00B32C09">
              <w:rPr>
                <w:rFonts w:eastAsia="Times New Roman" w:cs="Times New Roman"/>
                <w:iCs/>
                <w:sz w:val="20"/>
                <w:szCs w:val="20"/>
                <w:lang w:eastAsia="ru-RU"/>
              </w:rPr>
              <w:t>3.2.9</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68885205" w14:textId="77777777" w:rsidR="00DD3C46" w:rsidRPr="00B32C09" w:rsidRDefault="00DD3C46" w:rsidP="00B32C09">
            <w:pPr>
              <w:snapToGrid w:val="0"/>
              <w:spacing w:before="0" w:after="0"/>
              <w:ind w:firstLine="0"/>
              <w:contextualSpacing w:val="0"/>
              <w:jc w:val="center"/>
              <w:rPr>
                <w:rFonts w:eastAsia="Times New Roman" w:cs="Times New Roman"/>
                <w:iCs/>
                <w:sz w:val="20"/>
                <w:szCs w:val="20"/>
                <w:lang w:eastAsia="ru-RU"/>
              </w:rPr>
            </w:pPr>
            <w:r w:rsidRPr="00B32C09">
              <w:rPr>
                <w:rFonts w:cs="Times New Roman"/>
                <w:snapToGrid w:val="0"/>
                <w:sz w:val="20"/>
                <w:szCs w:val="20"/>
              </w:rPr>
              <w:t>602030302</w:t>
            </w:r>
          </w:p>
        </w:tc>
        <w:tc>
          <w:tcPr>
            <w:tcW w:w="639" w:type="pct"/>
            <w:tcBorders>
              <w:top w:val="single" w:sz="4" w:space="0" w:color="auto"/>
              <w:left w:val="single" w:sz="4" w:space="0" w:color="auto"/>
              <w:bottom w:val="single" w:sz="4" w:space="0" w:color="auto"/>
              <w:right w:val="single" w:sz="4" w:space="0" w:color="auto"/>
            </w:tcBorders>
            <w:shd w:val="clear" w:color="auto" w:fill="auto"/>
          </w:tcPr>
          <w:p w14:paraId="50BF6D65" w14:textId="04037274" w:rsidR="00DD3C46" w:rsidRPr="00B32C09" w:rsidRDefault="00534068" w:rsidP="00B32C09">
            <w:pPr>
              <w:snapToGrid w:val="0"/>
              <w:spacing w:before="0" w:after="0"/>
              <w:ind w:firstLine="0"/>
              <w:contextualSpacing w:val="0"/>
              <w:jc w:val="center"/>
              <w:rPr>
                <w:rFonts w:eastAsia="Times New Roman" w:cs="Times New Roman"/>
                <w:iCs/>
                <w:sz w:val="20"/>
                <w:szCs w:val="20"/>
                <w:lang w:eastAsia="ru-RU"/>
              </w:rPr>
            </w:pPr>
            <w:r w:rsidRPr="00534068">
              <w:rPr>
                <w:rFonts w:cs="Times New Roman"/>
                <w:sz w:val="20"/>
                <w:szCs w:val="18"/>
                <w:lang w:eastAsia="ru-RU" w:bidi="ru-RU"/>
              </w:rPr>
              <w:t xml:space="preserve">Реконструкция автомобильной дороги Криуша - Советск - Лебяжье - </w:t>
            </w:r>
            <w:proofErr w:type="spellStart"/>
            <w:r w:rsidRPr="00534068">
              <w:rPr>
                <w:rFonts w:cs="Times New Roman"/>
                <w:sz w:val="20"/>
                <w:szCs w:val="18"/>
                <w:lang w:eastAsia="ru-RU" w:bidi="ru-RU"/>
              </w:rPr>
              <w:t>Вершинята</w:t>
            </w:r>
            <w:proofErr w:type="spellEnd"/>
            <w:r w:rsidRPr="00534068">
              <w:rPr>
                <w:rFonts w:cs="Times New Roman"/>
                <w:sz w:val="20"/>
                <w:szCs w:val="18"/>
                <w:lang w:eastAsia="ru-RU" w:bidi="ru-RU"/>
              </w:rPr>
              <w:t>, на участке км 54 + 600 - км 60 + 100 в Лебяжском районе Кировской области</w:t>
            </w:r>
          </w:p>
        </w:tc>
        <w:tc>
          <w:tcPr>
            <w:tcW w:w="730" w:type="pct"/>
            <w:tcBorders>
              <w:top w:val="single" w:sz="4" w:space="0" w:color="auto"/>
              <w:left w:val="single" w:sz="4" w:space="0" w:color="auto"/>
              <w:bottom w:val="single" w:sz="4" w:space="0" w:color="auto"/>
              <w:right w:val="single" w:sz="4" w:space="0" w:color="auto"/>
            </w:tcBorders>
            <w:shd w:val="clear" w:color="auto" w:fill="auto"/>
          </w:tcPr>
          <w:p w14:paraId="5AD4A4E4" w14:textId="77777777" w:rsidR="00DD3C46" w:rsidRPr="00B32C09" w:rsidRDefault="00DD3C46" w:rsidP="00B32C09">
            <w:pPr>
              <w:snapToGrid w:val="0"/>
              <w:spacing w:before="0" w:after="0"/>
              <w:ind w:firstLine="0"/>
              <w:contextualSpacing w:val="0"/>
              <w:jc w:val="center"/>
              <w:rPr>
                <w:rFonts w:eastAsia="Times New Roman" w:cs="Times New Roman"/>
                <w:iCs/>
                <w:sz w:val="20"/>
                <w:szCs w:val="20"/>
                <w:lang w:eastAsia="ru-RU"/>
              </w:rPr>
            </w:pPr>
            <w:r w:rsidRPr="00B32C09">
              <w:rPr>
                <w:rFonts w:eastAsia="Times New Roman" w:cs="Times New Roman"/>
                <w:iCs/>
                <w:sz w:val="20"/>
                <w:szCs w:val="20"/>
                <w:lang w:eastAsia="ru-RU"/>
              </w:rPr>
              <w:t>Развитие сети автомобильных дорог общего пользования Кировской области,</w:t>
            </w:r>
            <w:r w:rsidRPr="00B32C09">
              <w:rPr>
                <w:rFonts w:cs="Times New Roman"/>
                <w:sz w:val="28"/>
                <w:szCs w:val="28"/>
              </w:rPr>
              <w:t xml:space="preserve"> </w:t>
            </w:r>
            <w:r w:rsidRPr="00B32C09">
              <w:rPr>
                <w:rFonts w:eastAsia="Times New Roman" w:cs="Times New Roman"/>
                <w:iCs/>
                <w:sz w:val="20"/>
                <w:szCs w:val="20"/>
                <w:lang w:eastAsia="ru-RU"/>
              </w:rPr>
              <w:t>повышение пространственной связанности и транспортной доступности территорий</w:t>
            </w:r>
          </w:p>
        </w:tc>
        <w:tc>
          <w:tcPr>
            <w:tcW w:w="672" w:type="pct"/>
            <w:tcBorders>
              <w:top w:val="single" w:sz="4" w:space="0" w:color="auto"/>
              <w:left w:val="single" w:sz="4" w:space="0" w:color="auto"/>
              <w:bottom w:val="single" w:sz="4" w:space="0" w:color="auto"/>
              <w:right w:val="single" w:sz="4" w:space="0" w:color="auto"/>
            </w:tcBorders>
            <w:shd w:val="clear" w:color="auto" w:fill="auto"/>
          </w:tcPr>
          <w:p w14:paraId="2AC69991" w14:textId="77777777" w:rsidR="00DD3C46" w:rsidRPr="00B32C09" w:rsidRDefault="00DD3C46" w:rsidP="00B32C09">
            <w:pPr>
              <w:spacing w:before="0" w:after="0"/>
              <w:ind w:firstLine="0"/>
              <w:contextualSpacing w:val="0"/>
              <w:jc w:val="center"/>
              <w:rPr>
                <w:rFonts w:eastAsia="Times New Roman" w:cs="Times New Roman"/>
                <w:sz w:val="20"/>
                <w:szCs w:val="20"/>
                <w:lang w:eastAsia="ru-RU"/>
              </w:rPr>
            </w:pPr>
            <w:r w:rsidRPr="00B32C09">
              <w:rPr>
                <w:rFonts w:cs="Times New Roman"/>
                <w:sz w:val="20"/>
                <w:szCs w:val="20"/>
              </w:rPr>
              <w:t>Реконструкция на участке км 54 + 600 - км 60 + 100</w:t>
            </w:r>
          </w:p>
        </w:tc>
        <w:tc>
          <w:tcPr>
            <w:tcW w:w="711" w:type="pct"/>
            <w:tcBorders>
              <w:top w:val="single" w:sz="4" w:space="0" w:color="auto"/>
              <w:left w:val="single" w:sz="4" w:space="0" w:color="auto"/>
              <w:bottom w:val="single" w:sz="4" w:space="0" w:color="auto"/>
              <w:right w:val="single" w:sz="4" w:space="0" w:color="auto"/>
            </w:tcBorders>
            <w:shd w:val="clear" w:color="auto" w:fill="auto"/>
          </w:tcPr>
          <w:p w14:paraId="1FFE283E" w14:textId="77777777" w:rsidR="00DD3C46" w:rsidRPr="00B32C09" w:rsidRDefault="00DD3C46" w:rsidP="00B32C09">
            <w:pPr>
              <w:spacing w:before="0" w:after="0"/>
              <w:ind w:firstLine="0"/>
              <w:contextualSpacing w:val="0"/>
              <w:jc w:val="center"/>
              <w:rPr>
                <w:rFonts w:eastAsia="Calibri" w:cs="Times New Roman"/>
                <w:sz w:val="20"/>
                <w:szCs w:val="20"/>
              </w:rPr>
            </w:pPr>
            <w:r w:rsidRPr="00B32C09">
              <w:rPr>
                <w:rFonts w:eastAsia="Calibri" w:cs="Times New Roman"/>
                <w:sz w:val="20"/>
                <w:szCs w:val="20"/>
              </w:rPr>
              <w:t xml:space="preserve">Кировская область, </w:t>
            </w:r>
            <w:r w:rsidRPr="00B32C09">
              <w:rPr>
                <w:rFonts w:cs="Times New Roman"/>
                <w:sz w:val="20"/>
                <w:szCs w:val="20"/>
              </w:rPr>
              <w:t>Советский район</w:t>
            </w:r>
          </w:p>
        </w:tc>
        <w:tc>
          <w:tcPr>
            <w:tcW w:w="504" w:type="pct"/>
            <w:tcBorders>
              <w:top w:val="single" w:sz="4" w:space="0" w:color="auto"/>
              <w:left w:val="single" w:sz="4" w:space="0" w:color="auto"/>
              <w:bottom w:val="single" w:sz="4" w:space="0" w:color="auto"/>
              <w:right w:val="single" w:sz="4" w:space="0" w:color="auto"/>
            </w:tcBorders>
            <w:shd w:val="clear" w:color="auto" w:fill="auto"/>
          </w:tcPr>
          <w:p w14:paraId="745AA0D2" w14:textId="77777777" w:rsidR="00DD3C46" w:rsidRPr="00B32C09" w:rsidRDefault="00DD3C46" w:rsidP="00B32C09">
            <w:pPr>
              <w:spacing w:before="0" w:after="0"/>
              <w:ind w:firstLine="0"/>
              <w:contextualSpacing w:val="0"/>
              <w:jc w:val="center"/>
              <w:rPr>
                <w:rFonts w:cs="Times New Roman"/>
                <w:sz w:val="20"/>
                <w:szCs w:val="20"/>
              </w:rPr>
            </w:pPr>
            <w:r w:rsidRPr="00B32C09">
              <w:rPr>
                <w:rFonts w:cs="Times New Roman"/>
                <w:sz w:val="20"/>
                <w:szCs w:val="20"/>
              </w:rPr>
              <w:t>6.2 км,</w:t>
            </w:r>
          </w:p>
          <w:p w14:paraId="53D8915F" w14:textId="77777777" w:rsidR="00DD3C46" w:rsidRPr="00B32C09" w:rsidRDefault="00DD3C46" w:rsidP="00B32C09">
            <w:pPr>
              <w:spacing w:before="0" w:after="0"/>
              <w:ind w:firstLine="0"/>
              <w:contextualSpacing w:val="0"/>
              <w:jc w:val="center"/>
              <w:rPr>
                <w:rFonts w:eastAsia="Calibri" w:cs="Times New Roman"/>
                <w:sz w:val="20"/>
                <w:szCs w:val="20"/>
              </w:rPr>
            </w:pPr>
            <w:r w:rsidRPr="00B32C09">
              <w:rPr>
                <w:rFonts w:cs="Times New Roman"/>
                <w:sz w:val="20"/>
                <w:szCs w:val="20"/>
              </w:rPr>
              <w:t>III техническая категория</w:t>
            </w:r>
          </w:p>
          <w:p w14:paraId="364DD7BB" w14:textId="77777777" w:rsidR="00DD3C46" w:rsidRPr="00B32C09" w:rsidRDefault="00DD3C46" w:rsidP="00B32C09">
            <w:pPr>
              <w:spacing w:before="0" w:after="0"/>
              <w:ind w:firstLine="0"/>
              <w:contextualSpacing w:val="0"/>
              <w:jc w:val="center"/>
              <w:rPr>
                <w:rFonts w:eastAsia="Calibri" w:cs="Times New Roman"/>
                <w:sz w:val="20"/>
                <w:szCs w:val="20"/>
              </w:rPr>
            </w:pPr>
          </w:p>
        </w:tc>
        <w:tc>
          <w:tcPr>
            <w:tcW w:w="373" w:type="pct"/>
            <w:tcBorders>
              <w:top w:val="single" w:sz="4" w:space="0" w:color="auto"/>
              <w:left w:val="single" w:sz="4" w:space="0" w:color="auto"/>
              <w:bottom w:val="single" w:sz="4" w:space="0" w:color="auto"/>
              <w:right w:val="single" w:sz="4" w:space="0" w:color="auto"/>
            </w:tcBorders>
            <w:shd w:val="clear" w:color="auto" w:fill="auto"/>
          </w:tcPr>
          <w:p w14:paraId="635A0230" w14:textId="77777777" w:rsidR="00DD3C46" w:rsidRPr="00B32C09" w:rsidRDefault="00DD3C46" w:rsidP="00B32C09">
            <w:pPr>
              <w:snapToGrid w:val="0"/>
              <w:spacing w:before="0" w:after="0"/>
              <w:ind w:firstLine="0"/>
              <w:contextualSpacing w:val="0"/>
              <w:jc w:val="center"/>
              <w:rPr>
                <w:rFonts w:eastAsia="Calibri" w:cs="Times New Roman"/>
                <w:sz w:val="20"/>
                <w:szCs w:val="20"/>
              </w:rPr>
            </w:pPr>
            <w:r w:rsidRPr="00B32C09">
              <w:rPr>
                <w:rFonts w:cs="Times New Roman"/>
                <w:sz w:val="20"/>
                <w:szCs w:val="20"/>
              </w:rPr>
              <w:t>2024-2026</w:t>
            </w:r>
          </w:p>
        </w:tc>
        <w:tc>
          <w:tcPr>
            <w:tcW w:w="523" w:type="pct"/>
            <w:tcBorders>
              <w:top w:val="single" w:sz="4" w:space="0" w:color="auto"/>
              <w:left w:val="single" w:sz="4" w:space="0" w:color="auto"/>
              <w:bottom w:val="single" w:sz="4" w:space="0" w:color="auto"/>
              <w:right w:val="single" w:sz="4" w:space="0" w:color="auto"/>
            </w:tcBorders>
            <w:shd w:val="clear" w:color="auto" w:fill="auto"/>
          </w:tcPr>
          <w:p w14:paraId="0F12E2CD" w14:textId="77777777" w:rsidR="00DD3C46" w:rsidRPr="00B32C09" w:rsidRDefault="00DD3C46" w:rsidP="00B32C09">
            <w:pPr>
              <w:spacing w:before="0" w:after="0"/>
              <w:ind w:firstLine="0"/>
              <w:contextualSpacing w:val="0"/>
              <w:jc w:val="center"/>
              <w:rPr>
                <w:rFonts w:eastAsia="Calibri" w:cs="Times New Roman"/>
                <w:sz w:val="20"/>
                <w:szCs w:val="20"/>
              </w:rPr>
            </w:pPr>
            <w:r w:rsidRPr="00B32C09">
              <w:rPr>
                <w:rFonts w:eastAsia="Times New Roman" w:cs="Times New Roman"/>
                <w:sz w:val="20"/>
                <w:szCs w:val="20"/>
              </w:rPr>
              <w:t>Придорожная полоса – 50 м, ФЗ от 08.11.2007 № 257-ФЗ</w:t>
            </w:r>
          </w:p>
        </w:tc>
      </w:tr>
      <w:tr w:rsidR="00DD3C46" w:rsidRPr="00B32C09" w14:paraId="645CC9DB" w14:textId="77777777" w:rsidTr="00695DC3">
        <w:trPr>
          <w:trHeight w:val="315"/>
          <w:jc w:val="center"/>
        </w:trPr>
        <w:tc>
          <w:tcPr>
            <w:tcW w:w="179" w:type="pct"/>
            <w:tcBorders>
              <w:top w:val="single" w:sz="4" w:space="0" w:color="auto"/>
              <w:left w:val="single" w:sz="4" w:space="0" w:color="auto"/>
              <w:bottom w:val="single" w:sz="4" w:space="0" w:color="auto"/>
              <w:right w:val="single" w:sz="4" w:space="0" w:color="auto"/>
            </w:tcBorders>
            <w:shd w:val="clear" w:color="auto" w:fill="auto"/>
          </w:tcPr>
          <w:p w14:paraId="528ED58A" w14:textId="77777777" w:rsidR="00DD3C46" w:rsidRPr="00B32C09" w:rsidRDefault="00DD3C46" w:rsidP="00B32C09">
            <w:pPr>
              <w:numPr>
                <w:ilvl w:val="0"/>
                <w:numId w:val="7"/>
              </w:numPr>
              <w:snapToGrid w:val="0"/>
              <w:spacing w:before="0" w:after="0"/>
              <w:ind w:left="0" w:firstLine="0"/>
              <w:contextualSpacing w:val="0"/>
              <w:jc w:val="center"/>
              <w:rPr>
                <w:rFonts w:eastAsia="Times New Roman" w:cs="Times New Roman"/>
                <w:iCs/>
                <w:sz w:val="20"/>
                <w:szCs w:val="20"/>
                <w:lang w:eastAsia="ru-RU"/>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CA2FDE0" w14:textId="77777777" w:rsidR="00DD3C46" w:rsidRPr="00B32C09" w:rsidRDefault="00DD3C46" w:rsidP="00B32C09">
            <w:pPr>
              <w:snapToGrid w:val="0"/>
              <w:spacing w:before="0" w:after="0"/>
              <w:ind w:firstLine="0"/>
              <w:contextualSpacing w:val="0"/>
              <w:jc w:val="center"/>
              <w:rPr>
                <w:rFonts w:eastAsia="Times New Roman" w:cs="Times New Roman"/>
                <w:iCs/>
                <w:sz w:val="20"/>
                <w:szCs w:val="20"/>
                <w:lang w:eastAsia="ru-RU"/>
              </w:rPr>
            </w:pPr>
            <w:r w:rsidRPr="00B32C09">
              <w:rPr>
                <w:rFonts w:eastAsia="Times New Roman" w:cs="Times New Roman"/>
                <w:iCs/>
                <w:sz w:val="20"/>
                <w:szCs w:val="20"/>
                <w:lang w:eastAsia="ru-RU"/>
              </w:rPr>
              <w:t>3.2.10</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23F2660D" w14:textId="77777777" w:rsidR="00DD3C46" w:rsidRPr="00B32C09" w:rsidRDefault="00DD3C46" w:rsidP="00B32C09">
            <w:pPr>
              <w:snapToGrid w:val="0"/>
              <w:spacing w:before="0" w:after="0"/>
              <w:ind w:firstLine="0"/>
              <w:contextualSpacing w:val="0"/>
              <w:jc w:val="center"/>
              <w:rPr>
                <w:rFonts w:eastAsia="Times New Roman" w:cs="Times New Roman"/>
                <w:iCs/>
                <w:sz w:val="20"/>
                <w:szCs w:val="20"/>
                <w:lang w:eastAsia="ru-RU"/>
              </w:rPr>
            </w:pPr>
            <w:r w:rsidRPr="00B32C09">
              <w:rPr>
                <w:rFonts w:cs="Times New Roman"/>
                <w:snapToGrid w:val="0"/>
                <w:sz w:val="20"/>
                <w:szCs w:val="20"/>
              </w:rPr>
              <w:t>602030302</w:t>
            </w:r>
          </w:p>
        </w:tc>
        <w:tc>
          <w:tcPr>
            <w:tcW w:w="639" w:type="pct"/>
            <w:tcBorders>
              <w:top w:val="single" w:sz="4" w:space="0" w:color="auto"/>
              <w:left w:val="single" w:sz="4" w:space="0" w:color="auto"/>
              <w:bottom w:val="single" w:sz="4" w:space="0" w:color="auto"/>
              <w:right w:val="single" w:sz="4" w:space="0" w:color="auto"/>
            </w:tcBorders>
            <w:shd w:val="clear" w:color="auto" w:fill="auto"/>
          </w:tcPr>
          <w:p w14:paraId="2541B4E0" w14:textId="3FC179D9" w:rsidR="00DD3C46" w:rsidRPr="00B32C09" w:rsidRDefault="00534068" w:rsidP="00B32C09">
            <w:pPr>
              <w:snapToGrid w:val="0"/>
              <w:spacing w:before="0" w:after="0"/>
              <w:ind w:firstLine="0"/>
              <w:contextualSpacing w:val="0"/>
              <w:jc w:val="center"/>
              <w:rPr>
                <w:rFonts w:eastAsia="Times New Roman" w:cs="Times New Roman"/>
                <w:iCs/>
                <w:sz w:val="20"/>
                <w:szCs w:val="20"/>
                <w:lang w:eastAsia="ru-RU"/>
              </w:rPr>
            </w:pPr>
            <w:r w:rsidRPr="00534068">
              <w:rPr>
                <w:rFonts w:cs="Times New Roman"/>
                <w:sz w:val="20"/>
                <w:lang w:eastAsia="ru-RU" w:bidi="ru-RU"/>
              </w:rPr>
              <w:t xml:space="preserve">Реконструкция автомобильной дороги Киров - Котлас - Архангельск с подъездами: к пгт Опарино, к пос. </w:t>
            </w:r>
            <w:proofErr w:type="spellStart"/>
            <w:r w:rsidRPr="00534068">
              <w:rPr>
                <w:rFonts w:cs="Times New Roman"/>
                <w:sz w:val="20"/>
                <w:lang w:eastAsia="ru-RU" w:bidi="ru-RU"/>
              </w:rPr>
              <w:t>Альмеж</w:t>
            </w:r>
            <w:proofErr w:type="spellEnd"/>
            <w:r w:rsidRPr="00534068">
              <w:rPr>
                <w:rFonts w:cs="Times New Roman"/>
                <w:sz w:val="20"/>
                <w:lang w:eastAsia="ru-RU" w:bidi="ru-RU"/>
              </w:rPr>
              <w:t xml:space="preserve">, к пос. </w:t>
            </w:r>
            <w:proofErr w:type="spellStart"/>
            <w:r w:rsidRPr="00534068">
              <w:rPr>
                <w:rFonts w:cs="Times New Roman"/>
                <w:sz w:val="20"/>
                <w:lang w:eastAsia="ru-RU" w:bidi="ru-RU"/>
              </w:rPr>
              <w:t>Скрябино</w:t>
            </w:r>
            <w:proofErr w:type="spellEnd"/>
            <w:r w:rsidRPr="00534068">
              <w:rPr>
                <w:rFonts w:cs="Times New Roman"/>
                <w:sz w:val="20"/>
                <w:lang w:eastAsia="ru-RU" w:bidi="ru-RU"/>
              </w:rPr>
              <w:t xml:space="preserve">, участок </w:t>
            </w:r>
            <w:proofErr w:type="spellStart"/>
            <w:r w:rsidRPr="00534068">
              <w:rPr>
                <w:rFonts w:cs="Times New Roman"/>
                <w:sz w:val="20"/>
                <w:lang w:eastAsia="ru-RU" w:bidi="ru-RU"/>
              </w:rPr>
              <w:t>Вазюк</w:t>
            </w:r>
            <w:proofErr w:type="spellEnd"/>
            <w:r w:rsidRPr="00534068">
              <w:rPr>
                <w:rFonts w:cs="Times New Roman"/>
                <w:sz w:val="20"/>
                <w:lang w:eastAsia="ru-RU" w:bidi="ru-RU"/>
              </w:rPr>
              <w:t xml:space="preserve"> - Опарино в </w:t>
            </w:r>
            <w:r w:rsidRPr="00534068">
              <w:rPr>
                <w:rFonts w:cs="Times New Roman"/>
                <w:sz w:val="20"/>
                <w:lang w:eastAsia="ru-RU" w:bidi="ru-RU"/>
              </w:rPr>
              <w:lastRenderedPageBreak/>
              <w:t>Кировской области</w:t>
            </w:r>
          </w:p>
        </w:tc>
        <w:tc>
          <w:tcPr>
            <w:tcW w:w="730" w:type="pct"/>
            <w:tcBorders>
              <w:top w:val="single" w:sz="4" w:space="0" w:color="auto"/>
              <w:left w:val="single" w:sz="4" w:space="0" w:color="auto"/>
              <w:bottom w:val="single" w:sz="4" w:space="0" w:color="auto"/>
              <w:right w:val="single" w:sz="4" w:space="0" w:color="auto"/>
            </w:tcBorders>
            <w:shd w:val="clear" w:color="auto" w:fill="auto"/>
          </w:tcPr>
          <w:p w14:paraId="64C4B909" w14:textId="77777777" w:rsidR="00DD3C46" w:rsidRPr="00B32C09" w:rsidRDefault="00DD3C46" w:rsidP="00B32C09">
            <w:pPr>
              <w:snapToGrid w:val="0"/>
              <w:spacing w:before="0" w:after="0"/>
              <w:ind w:firstLine="0"/>
              <w:contextualSpacing w:val="0"/>
              <w:jc w:val="center"/>
              <w:rPr>
                <w:rFonts w:eastAsia="Times New Roman" w:cs="Times New Roman"/>
                <w:iCs/>
                <w:sz w:val="20"/>
                <w:szCs w:val="20"/>
                <w:lang w:eastAsia="ru-RU"/>
              </w:rPr>
            </w:pPr>
            <w:r w:rsidRPr="00B32C09">
              <w:rPr>
                <w:rFonts w:eastAsia="Times New Roman" w:cs="Times New Roman"/>
                <w:iCs/>
                <w:sz w:val="20"/>
                <w:szCs w:val="20"/>
                <w:lang w:eastAsia="ru-RU"/>
              </w:rPr>
              <w:lastRenderedPageBreak/>
              <w:t>Развитие сети автомобильных дорог общего пользования Кировской области,</w:t>
            </w:r>
            <w:r w:rsidRPr="00B32C09">
              <w:rPr>
                <w:rFonts w:cs="Times New Roman"/>
                <w:sz w:val="28"/>
                <w:szCs w:val="28"/>
              </w:rPr>
              <w:t xml:space="preserve"> </w:t>
            </w:r>
            <w:r w:rsidRPr="00B32C09">
              <w:rPr>
                <w:rFonts w:eastAsia="Times New Roman" w:cs="Times New Roman"/>
                <w:iCs/>
                <w:sz w:val="20"/>
                <w:szCs w:val="20"/>
                <w:lang w:eastAsia="ru-RU"/>
              </w:rPr>
              <w:t>повышение пространственной связанности и транспортной доступности территорий</w:t>
            </w:r>
          </w:p>
        </w:tc>
        <w:tc>
          <w:tcPr>
            <w:tcW w:w="672" w:type="pct"/>
            <w:tcBorders>
              <w:top w:val="single" w:sz="4" w:space="0" w:color="auto"/>
              <w:left w:val="single" w:sz="4" w:space="0" w:color="auto"/>
              <w:bottom w:val="single" w:sz="4" w:space="0" w:color="auto"/>
              <w:right w:val="single" w:sz="4" w:space="0" w:color="auto"/>
            </w:tcBorders>
            <w:shd w:val="clear" w:color="auto" w:fill="auto"/>
          </w:tcPr>
          <w:p w14:paraId="69FB68EE" w14:textId="77777777" w:rsidR="00DD3C46" w:rsidRPr="00B32C09" w:rsidRDefault="00DD3C46" w:rsidP="00B32C09">
            <w:pPr>
              <w:spacing w:before="0" w:after="0"/>
              <w:ind w:firstLine="0"/>
              <w:contextualSpacing w:val="0"/>
              <w:jc w:val="center"/>
              <w:rPr>
                <w:rFonts w:eastAsia="Times New Roman" w:cs="Times New Roman"/>
                <w:sz w:val="20"/>
                <w:szCs w:val="20"/>
                <w:lang w:eastAsia="ru-RU"/>
              </w:rPr>
            </w:pPr>
            <w:r w:rsidRPr="00B32C09">
              <w:rPr>
                <w:rFonts w:cs="Times New Roman"/>
                <w:sz w:val="20"/>
                <w:szCs w:val="20"/>
              </w:rPr>
              <w:t xml:space="preserve">Реконструкция участка </w:t>
            </w:r>
            <w:proofErr w:type="spellStart"/>
            <w:r w:rsidRPr="00B32C09">
              <w:rPr>
                <w:rFonts w:cs="Times New Roman"/>
                <w:sz w:val="20"/>
                <w:szCs w:val="20"/>
              </w:rPr>
              <w:t>Вазюк</w:t>
            </w:r>
            <w:proofErr w:type="spellEnd"/>
            <w:r w:rsidRPr="00B32C09">
              <w:rPr>
                <w:rFonts w:cs="Times New Roman"/>
                <w:sz w:val="20"/>
                <w:szCs w:val="20"/>
              </w:rPr>
              <w:t xml:space="preserve"> - Опарино</w:t>
            </w:r>
          </w:p>
        </w:tc>
        <w:tc>
          <w:tcPr>
            <w:tcW w:w="711" w:type="pct"/>
            <w:tcBorders>
              <w:top w:val="single" w:sz="4" w:space="0" w:color="auto"/>
              <w:left w:val="single" w:sz="4" w:space="0" w:color="auto"/>
              <w:bottom w:val="single" w:sz="4" w:space="0" w:color="auto"/>
              <w:right w:val="single" w:sz="4" w:space="0" w:color="auto"/>
            </w:tcBorders>
            <w:shd w:val="clear" w:color="auto" w:fill="auto"/>
          </w:tcPr>
          <w:p w14:paraId="6CF56A6B" w14:textId="77777777" w:rsidR="00DD3C46" w:rsidRPr="00B32C09" w:rsidRDefault="00DD3C46" w:rsidP="00B32C09">
            <w:pPr>
              <w:spacing w:before="0" w:after="0"/>
              <w:ind w:firstLine="0"/>
              <w:contextualSpacing w:val="0"/>
              <w:jc w:val="center"/>
              <w:rPr>
                <w:rFonts w:eastAsia="Calibri" w:cs="Times New Roman"/>
                <w:sz w:val="20"/>
                <w:szCs w:val="20"/>
              </w:rPr>
            </w:pPr>
            <w:r w:rsidRPr="00B32C09">
              <w:rPr>
                <w:rFonts w:eastAsia="Calibri" w:cs="Times New Roman"/>
                <w:sz w:val="20"/>
                <w:szCs w:val="20"/>
              </w:rPr>
              <w:t xml:space="preserve">Кировская область, </w:t>
            </w:r>
            <w:r w:rsidRPr="00B32C09">
              <w:rPr>
                <w:rFonts w:cs="Times New Roman"/>
                <w:sz w:val="20"/>
                <w:szCs w:val="20"/>
              </w:rPr>
              <w:t>Опаринский муниципальный округ</w:t>
            </w:r>
          </w:p>
        </w:tc>
        <w:tc>
          <w:tcPr>
            <w:tcW w:w="504" w:type="pct"/>
            <w:tcBorders>
              <w:top w:val="single" w:sz="4" w:space="0" w:color="auto"/>
              <w:left w:val="single" w:sz="4" w:space="0" w:color="auto"/>
              <w:bottom w:val="single" w:sz="4" w:space="0" w:color="auto"/>
              <w:right w:val="single" w:sz="4" w:space="0" w:color="auto"/>
            </w:tcBorders>
            <w:shd w:val="clear" w:color="auto" w:fill="auto"/>
          </w:tcPr>
          <w:p w14:paraId="1E0083A8" w14:textId="77777777" w:rsidR="00DD3C46" w:rsidRPr="00B32C09" w:rsidRDefault="00DD3C46" w:rsidP="00B32C09">
            <w:pPr>
              <w:spacing w:before="0" w:after="0"/>
              <w:ind w:firstLine="0"/>
              <w:contextualSpacing w:val="0"/>
              <w:jc w:val="center"/>
              <w:rPr>
                <w:rFonts w:cs="Times New Roman"/>
                <w:sz w:val="20"/>
                <w:szCs w:val="20"/>
              </w:rPr>
            </w:pPr>
            <w:r w:rsidRPr="00B32C09">
              <w:rPr>
                <w:rFonts w:cs="Times New Roman"/>
                <w:sz w:val="20"/>
                <w:szCs w:val="20"/>
              </w:rPr>
              <w:t>25,3 км,</w:t>
            </w:r>
          </w:p>
          <w:p w14:paraId="14C79661" w14:textId="77777777" w:rsidR="00DD3C46" w:rsidRPr="00B32C09" w:rsidRDefault="00DD3C46" w:rsidP="00B32C09">
            <w:pPr>
              <w:spacing w:before="0" w:after="0"/>
              <w:ind w:firstLine="0"/>
              <w:contextualSpacing w:val="0"/>
              <w:jc w:val="center"/>
              <w:rPr>
                <w:rFonts w:eastAsia="Calibri" w:cs="Times New Roman"/>
                <w:sz w:val="20"/>
                <w:szCs w:val="20"/>
              </w:rPr>
            </w:pPr>
            <w:r w:rsidRPr="00B32C09">
              <w:rPr>
                <w:rFonts w:cs="Times New Roman"/>
                <w:sz w:val="20"/>
                <w:szCs w:val="20"/>
              </w:rPr>
              <w:t>III техническая категория</w:t>
            </w:r>
          </w:p>
          <w:p w14:paraId="47E0D29E" w14:textId="77777777" w:rsidR="00DD3C46" w:rsidRPr="00B32C09" w:rsidRDefault="00DD3C46" w:rsidP="00B32C09">
            <w:pPr>
              <w:spacing w:before="0" w:after="0"/>
              <w:ind w:firstLine="0"/>
              <w:contextualSpacing w:val="0"/>
              <w:jc w:val="center"/>
              <w:rPr>
                <w:rFonts w:eastAsia="Calibri" w:cs="Times New Roman"/>
                <w:sz w:val="20"/>
                <w:szCs w:val="20"/>
              </w:rPr>
            </w:pPr>
          </w:p>
        </w:tc>
        <w:tc>
          <w:tcPr>
            <w:tcW w:w="373" w:type="pct"/>
            <w:tcBorders>
              <w:top w:val="single" w:sz="4" w:space="0" w:color="auto"/>
              <w:left w:val="single" w:sz="4" w:space="0" w:color="auto"/>
              <w:bottom w:val="single" w:sz="4" w:space="0" w:color="auto"/>
              <w:right w:val="single" w:sz="4" w:space="0" w:color="auto"/>
            </w:tcBorders>
            <w:shd w:val="clear" w:color="auto" w:fill="auto"/>
          </w:tcPr>
          <w:p w14:paraId="16FCC6E6" w14:textId="77777777" w:rsidR="00DD3C46" w:rsidRPr="00B32C09" w:rsidRDefault="00DD3C46" w:rsidP="00B32C09">
            <w:pPr>
              <w:snapToGrid w:val="0"/>
              <w:spacing w:before="0" w:after="0"/>
              <w:ind w:firstLine="0"/>
              <w:contextualSpacing w:val="0"/>
              <w:jc w:val="center"/>
              <w:rPr>
                <w:rFonts w:eastAsia="Calibri" w:cs="Times New Roman"/>
                <w:sz w:val="20"/>
                <w:szCs w:val="20"/>
              </w:rPr>
            </w:pPr>
            <w:r w:rsidRPr="00B32C09">
              <w:rPr>
                <w:rFonts w:cs="Times New Roman"/>
                <w:sz w:val="20"/>
                <w:szCs w:val="20"/>
              </w:rPr>
              <w:t>2024-2025</w:t>
            </w:r>
          </w:p>
        </w:tc>
        <w:tc>
          <w:tcPr>
            <w:tcW w:w="523" w:type="pct"/>
            <w:tcBorders>
              <w:top w:val="single" w:sz="4" w:space="0" w:color="auto"/>
              <w:left w:val="single" w:sz="4" w:space="0" w:color="auto"/>
              <w:bottom w:val="single" w:sz="4" w:space="0" w:color="auto"/>
              <w:right w:val="single" w:sz="4" w:space="0" w:color="auto"/>
            </w:tcBorders>
            <w:shd w:val="clear" w:color="auto" w:fill="auto"/>
          </w:tcPr>
          <w:p w14:paraId="7A6734AD" w14:textId="77777777" w:rsidR="00DD3C46" w:rsidRPr="00B32C09" w:rsidRDefault="00DD3C46" w:rsidP="00B32C09">
            <w:pPr>
              <w:spacing w:before="0" w:after="0"/>
              <w:ind w:firstLine="0"/>
              <w:contextualSpacing w:val="0"/>
              <w:jc w:val="center"/>
              <w:rPr>
                <w:rFonts w:eastAsia="Calibri" w:cs="Times New Roman"/>
                <w:sz w:val="20"/>
                <w:szCs w:val="20"/>
              </w:rPr>
            </w:pPr>
            <w:r w:rsidRPr="00B32C09">
              <w:rPr>
                <w:rFonts w:eastAsia="Times New Roman" w:cs="Times New Roman"/>
                <w:sz w:val="20"/>
                <w:szCs w:val="20"/>
              </w:rPr>
              <w:t>Придорожная полоса – 50 м, ФЗ от 08.11.2007 № 257-ФЗ</w:t>
            </w:r>
          </w:p>
        </w:tc>
      </w:tr>
      <w:tr w:rsidR="00DD3C46" w:rsidRPr="00B32C09" w14:paraId="10482188" w14:textId="77777777" w:rsidTr="00695DC3">
        <w:trPr>
          <w:trHeight w:val="315"/>
          <w:jc w:val="center"/>
        </w:trPr>
        <w:tc>
          <w:tcPr>
            <w:tcW w:w="179" w:type="pct"/>
            <w:tcBorders>
              <w:top w:val="single" w:sz="4" w:space="0" w:color="auto"/>
              <w:left w:val="single" w:sz="4" w:space="0" w:color="auto"/>
              <w:bottom w:val="single" w:sz="4" w:space="0" w:color="auto"/>
              <w:right w:val="single" w:sz="4" w:space="0" w:color="auto"/>
            </w:tcBorders>
            <w:shd w:val="clear" w:color="auto" w:fill="auto"/>
          </w:tcPr>
          <w:p w14:paraId="56B8BDE2" w14:textId="77777777" w:rsidR="00DD3C46" w:rsidRPr="00B32C09" w:rsidRDefault="00DD3C46" w:rsidP="00B32C09">
            <w:pPr>
              <w:numPr>
                <w:ilvl w:val="0"/>
                <w:numId w:val="7"/>
              </w:numPr>
              <w:snapToGrid w:val="0"/>
              <w:spacing w:before="0" w:after="0"/>
              <w:ind w:left="0" w:firstLine="0"/>
              <w:contextualSpacing w:val="0"/>
              <w:jc w:val="center"/>
              <w:rPr>
                <w:rFonts w:eastAsia="Times New Roman" w:cs="Times New Roman"/>
                <w:iCs/>
                <w:sz w:val="20"/>
                <w:szCs w:val="20"/>
                <w:lang w:eastAsia="ru-RU"/>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8597374" w14:textId="77777777" w:rsidR="00DD3C46" w:rsidRPr="00B32C09" w:rsidRDefault="00DD3C46" w:rsidP="00B32C09">
            <w:pPr>
              <w:snapToGrid w:val="0"/>
              <w:spacing w:before="0" w:after="0"/>
              <w:ind w:firstLine="0"/>
              <w:contextualSpacing w:val="0"/>
              <w:jc w:val="center"/>
              <w:rPr>
                <w:rFonts w:eastAsia="Times New Roman" w:cs="Times New Roman"/>
                <w:iCs/>
                <w:sz w:val="20"/>
                <w:szCs w:val="20"/>
                <w:lang w:eastAsia="ru-RU"/>
              </w:rPr>
            </w:pPr>
            <w:r w:rsidRPr="00B32C09">
              <w:rPr>
                <w:rFonts w:eastAsia="Times New Roman" w:cs="Times New Roman"/>
                <w:iCs/>
                <w:sz w:val="20"/>
                <w:szCs w:val="20"/>
                <w:lang w:eastAsia="ru-RU"/>
              </w:rPr>
              <w:t>3.2.11</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6AAECF47" w14:textId="77777777" w:rsidR="00DD3C46" w:rsidRPr="00B32C09" w:rsidRDefault="00DD3C46" w:rsidP="00B32C09">
            <w:pPr>
              <w:snapToGrid w:val="0"/>
              <w:spacing w:before="0" w:after="0"/>
              <w:ind w:firstLine="0"/>
              <w:contextualSpacing w:val="0"/>
              <w:jc w:val="center"/>
              <w:rPr>
                <w:rFonts w:cs="Times New Roman"/>
                <w:snapToGrid w:val="0"/>
                <w:sz w:val="20"/>
                <w:szCs w:val="20"/>
              </w:rPr>
            </w:pPr>
            <w:r w:rsidRPr="00B32C09">
              <w:rPr>
                <w:rFonts w:cs="Times New Roman"/>
                <w:snapToGrid w:val="0"/>
                <w:sz w:val="20"/>
                <w:szCs w:val="20"/>
              </w:rPr>
              <w:t>602030302</w:t>
            </w:r>
          </w:p>
          <w:p w14:paraId="4F52C217" w14:textId="77777777" w:rsidR="00DD3C46" w:rsidRPr="00B32C09" w:rsidRDefault="00DD3C46" w:rsidP="00B32C09">
            <w:pPr>
              <w:snapToGrid w:val="0"/>
              <w:spacing w:before="0" w:after="0"/>
              <w:ind w:firstLine="0"/>
              <w:contextualSpacing w:val="0"/>
              <w:jc w:val="center"/>
              <w:rPr>
                <w:rFonts w:eastAsia="Times New Roman" w:cs="Times New Roman"/>
                <w:iCs/>
                <w:sz w:val="20"/>
                <w:szCs w:val="20"/>
                <w:lang w:eastAsia="ru-RU"/>
              </w:rPr>
            </w:pPr>
            <w:r w:rsidRPr="00B32C09">
              <w:rPr>
                <w:rFonts w:cs="Times New Roman"/>
                <w:sz w:val="20"/>
                <w:szCs w:val="18"/>
              </w:rPr>
              <w:t>602031601</w:t>
            </w:r>
          </w:p>
        </w:tc>
        <w:tc>
          <w:tcPr>
            <w:tcW w:w="639" w:type="pct"/>
            <w:tcBorders>
              <w:top w:val="single" w:sz="4" w:space="0" w:color="auto"/>
              <w:left w:val="single" w:sz="4" w:space="0" w:color="auto"/>
              <w:bottom w:val="single" w:sz="4" w:space="0" w:color="auto"/>
              <w:right w:val="single" w:sz="4" w:space="0" w:color="auto"/>
            </w:tcBorders>
            <w:shd w:val="clear" w:color="auto" w:fill="auto"/>
          </w:tcPr>
          <w:p w14:paraId="34ECCA64" w14:textId="62145D58" w:rsidR="00DD3C46" w:rsidRPr="00B32C09" w:rsidRDefault="00534068" w:rsidP="00B32C09">
            <w:pPr>
              <w:snapToGrid w:val="0"/>
              <w:spacing w:before="0" w:after="0"/>
              <w:ind w:firstLine="0"/>
              <w:contextualSpacing w:val="0"/>
              <w:jc w:val="center"/>
              <w:rPr>
                <w:rFonts w:eastAsia="Times New Roman" w:cs="Times New Roman"/>
                <w:iCs/>
                <w:sz w:val="20"/>
                <w:szCs w:val="20"/>
                <w:lang w:eastAsia="ru-RU"/>
              </w:rPr>
            </w:pPr>
            <w:r w:rsidRPr="00534068">
              <w:rPr>
                <w:rFonts w:eastAsia="Times New Roman" w:cs="Times New Roman"/>
                <w:sz w:val="20"/>
              </w:rPr>
              <w:t>Строительство мостового перехода через реку Чепца у г. Кирово-Чепецка на автомобильной дороге Кирово-Чепецк - Слободской в Кировской области</w:t>
            </w:r>
          </w:p>
        </w:tc>
        <w:tc>
          <w:tcPr>
            <w:tcW w:w="730" w:type="pct"/>
            <w:tcBorders>
              <w:top w:val="single" w:sz="4" w:space="0" w:color="auto"/>
              <w:left w:val="single" w:sz="4" w:space="0" w:color="auto"/>
              <w:bottom w:val="single" w:sz="4" w:space="0" w:color="auto"/>
              <w:right w:val="single" w:sz="4" w:space="0" w:color="auto"/>
            </w:tcBorders>
            <w:shd w:val="clear" w:color="auto" w:fill="auto"/>
          </w:tcPr>
          <w:p w14:paraId="7B1D3697" w14:textId="77777777" w:rsidR="00DD3C46" w:rsidRPr="00B32C09" w:rsidRDefault="00DD3C46" w:rsidP="00B32C09">
            <w:pPr>
              <w:snapToGrid w:val="0"/>
              <w:spacing w:before="0" w:after="0"/>
              <w:ind w:firstLine="0"/>
              <w:contextualSpacing w:val="0"/>
              <w:jc w:val="center"/>
              <w:rPr>
                <w:rFonts w:eastAsia="Times New Roman" w:cs="Times New Roman"/>
                <w:iCs/>
                <w:sz w:val="20"/>
                <w:szCs w:val="20"/>
                <w:lang w:eastAsia="ru-RU"/>
              </w:rPr>
            </w:pPr>
            <w:r w:rsidRPr="00B32C09">
              <w:rPr>
                <w:rFonts w:eastAsia="Times New Roman" w:cs="Times New Roman"/>
                <w:iCs/>
                <w:sz w:val="20"/>
                <w:szCs w:val="20"/>
                <w:lang w:eastAsia="ru-RU"/>
              </w:rPr>
              <w:t>Развитие сети автомобильных дорог общего пользования Кировской области,</w:t>
            </w:r>
            <w:r w:rsidRPr="00B32C09">
              <w:rPr>
                <w:rFonts w:cs="Times New Roman"/>
                <w:sz w:val="28"/>
                <w:szCs w:val="28"/>
              </w:rPr>
              <w:t xml:space="preserve"> </w:t>
            </w:r>
            <w:r w:rsidRPr="00B32C09">
              <w:rPr>
                <w:rFonts w:eastAsia="Times New Roman" w:cs="Times New Roman"/>
                <w:iCs/>
                <w:sz w:val="20"/>
                <w:szCs w:val="20"/>
                <w:lang w:eastAsia="ru-RU"/>
              </w:rPr>
              <w:t>повышение пространственной связанности и транспортной доступности территорий</w:t>
            </w:r>
          </w:p>
        </w:tc>
        <w:tc>
          <w:tcPr>
            <w:tcW w:w="672" w:type="pct"/>
            <w:tcBorders>
              <w:top w:val="single" w:sz="4" w:space="0" w:color="auto"/>
              <w:left w:val="single" w:sz="4" w:space="0" w:color="auto"/>
              <w:bottom w:val="single" w:sz="4" w:space="0" w:color="auto"/>
              <w:right w:val="single" w:sz="4" w:space="0" w:color="auto"/>
            </w:tcBorders>
            <w:shd w:val="clear" w:color="auto" w:fill="auto"/>
          </w:tcPr>
          <w:p w14:paraId="2AC43E03" w14:textId="77777777" w:rsidR="00DD3C46" w:rsidRPr="00B32C09" w:rsidRDefault="00DD3C46" w:rsidP="00B32C09">
            <w:pPr>
              <w:spacing w:before="0" w:after="0"/>
              <w:ind w:firstLine="0"/>
              <w:contextualSpacing w:val="0"/>
              <w:jc w:val="center"/>
              <w:rPr>
                <w:rFonts w:eastAsia="Times New Roman" w:cs="Times New Roman"/>
                <w:sz w:val="20"/>
                <w:szCs w:val="20"/>
                <w:lang w:eastAsia="ru-RU"/>
              </w:rPr>
            </w:pPr>
            <w:r w:rsidRPr="00B32C09">
              <w:rPr>
                <w:rFonts w:cs="Times New Roman"/>
                <w:snapToGrid w:val="0"/>
                <w:sz w:val="20"/>
                <w:szCs w:val="20"/>
              </w:rPr>
              <w:t>Строительство</w:t>
            </w:r>
          </w:p>
        </w:tc>
        <w:tc>
          <w:tcPr>
            <w:tcW w:w="711" w:type="pct"/>
            <w:tcBorders>
              <w:top w:val="single" w:sz="4" w:space="0" w:color="auto"/>
              <w:left w:val="single" w:sz="4" w:space="0" w:color="auto"/>
              <w:bottom w:val="single" w:sz="4" w:space="0" w:color="auto"/>
              <w:right w:val="single" w:sz="4" w:space="0" w:color="auto"/>
            </w:tcBorders>
            <w:shd w:val="clear" w:color="auto" w:fill="auto"/>
          </w:tcPr>
          <w:p w14:paraId="458BB602" w14:textId="77777777" w:rsidR="00DD3C46" w:rsidRPr="00B32C09" w:rsidRDefault="00DD3C46" w:rsidP="00B32C09">
            <w:pPr>
              <w:spacing w:before="0" w:after="0"/>
              <w:ind w:firstLine="0"/>
              <w:contextualSpacing w:val="0"/>
              <w:jc w:val="center"/>
              <w:rPr>
                <w:rFonts w:eastAsia="Calibri" w:cs="Times New Roman"/>
                <w:sz w:val="20"/>
                <w:szCs w:val="20"/>
              </w:rPr>
            </w:pPr>
            <w:r w:rsidRPr="00B32C09">
              <w:rPr>
                <w:rFonts w:eastAsia="Calibri" w:cs="Times New Roman"/>
                <w:sz w:val="20"/>
                <w:szCs w:val="20"/>
              </w:rPr>
              <w:t xml:space="preserve">Кировская область, </w:t>
            </w:r>
            <w:r w:rsidRPr="00B32C09">
              <w:rPr>
                <w:rFonts w:cs="Times New Roman"/>
                <w:snapToGrid w:val="0"/>
                <w:sz w:val="20"/>
                <w:szCs w:val="20"/>
              </w:rPr>
              <w:t>Кирово-Чепецкий район</w:t>
            </w:r>
          </w:p>
        </w:tc>
        <w:tc>
          <w:tcPr>
            <w:tcW w:w="504" w:type="pct"/>
            <w:tcBorders>
              <w:top w:val="single" w:sz="4" w:space="0" w:color="auto"/>
              <w:left w:val="single" w:sz="4" w:space="0" w:color="auto"/>
              <w:bottom w:val="single" w:sz="4" w:space="0" w:color="auto"/>
              <w:right w:val="single" w:sz="4" w:space="0" w:color="auto"/>
            </w:tcBorders>
            <w:shd w:val="clear" w:color="auto" w:fill="auto"/>
          </w:tcPr>
          <w:p w14:paraId="1BD2380E" w14:textId="77777777" w:rsidR="00DD3C46" w:rsidRPr="00B32C09" w:rsidRDefault="00DD3C46" w:rsidP="00B32C09">
            <w:pPr>
              <w:spacing w:before="0" w:after="0"/>
              <w:ind w:firstLine="0"/>
              <w:contextualSpacing w:val="0"/>
              <w:jc w:val="center"/>
              <w:rPr>
                <w:rFonts w:cs="Times New Roman"/>
                <w:sz w:val="20"/>
                <w:szCs w:val="20"/>
              </w:rPr>
            </w:pPr>
            <w:r w:rsidRPr="00B32C09">
              <w:rPr>
                <w:rFonts w:cs="Times New Roman"/>
                <w:snapToGrid w:val="0"/>
                <w:sz w:val="20"/>
                <w:szCs w:val="20"/>
              </w:rPr>
              <w:t>2,9 км, III техническая категория</w:t>
            </w:r>
            <w:r w:rsidRPr="00B32C09">
              <w:rPr>
                <w:rFonts w:cs="Times New Roman"/>
                <w:sz w:val="20"/>
                <w:szCs w:val="20"/>
              </w:rPr>
              <w:t>;</w:t>
            </w:r>
          </w:p>
          <w:p w14:paraId="6ABD35F1" w14:textId="77777777" w:rsidR="00DD3C46" w:rsidRPr="00B32C09" w:rsidRDefault="00DD3C46" w:rsidP="00B32C09">
            <w:pPr>
              <w:spacing w:before="0" w:after="0"/>
              <w:ind w:firstLine="0"/>
              <w:contextualSpacing w:val="0"/>
              <w:jc w:val="center"/>
              <w:rPr>
                <w:rFonts w:eastAsia="Calibri" w:cs="Times New Roman"/>
                <w:sz w:val="20"/>
                <w:szCs w:val="20"/>
              </w:rPr>
            </w:pPr>
            <w:r w:rsidRPr="00B32C09">
              <w:rPr>
                <w:rFonts w:eastAsia="Calibri" w:cs="Times New Roman"/>
                <w:sz w:val="20"/>
                <w:szCs w:val="20"/>
              </w:rPr>
              <w:t>уточняется проектом</w:t>
            </w:r>
          </w:p>
        </w:tc>
        <w:tc>
          <w:tcPr>
            <w:tcW w:w="373" w:type="pct"/>
            <w:tcBorders>
              <w:top w:val="single" w:sz="4" w:space="0" w:color="auto"/>
              <w:left w:val="single" w:sz="4" w:space="0" w:color="auto"/>
              <w:bottom w:val="single" w:sz="4" w:space="0" w:color="auto"/>
              <w:right w:val="single" w:sz="4" w:space="0" w:color="auto"/>
            </w:tcBorders>
            <w:shd w:val="clear" w:color="auto" w:fill="auto"/>
          </w:tcPr>
          <w:p w14:paraId="77CB5BFA" w14:textId="77777777" w:rsidR="00DD3C46" w:rsidRPr="00B32C09" w:rsidRDefault="00DD3C46" w:rsidP="00B32C09">
            <w:pPr>
              <w:snapToGrid w:val="0"/>
              <w:spacing w:before="0" w:after="0"/>
              <w:ind w:firstLine="0"/>
              <w:contextualSpacing w:val="0"/>
              <w:jc w:val="center"/>
              <w:rPr>
                <w:rFonts w:eastAsia="Calibri" w:cs="Times New Roman"/>
                <w:sz w:val="20"/>
                <w:szCs w:val="20"/>
              </w:rPr>
            </w:pPr>
            <w:r w:rsidRPr="00B32C09">
              <w:rPr>
                <w:rFonts w:eastAsia="Times New Roman" w:cs="Times New Roman"/>
                <w:iCs/>
                <w:sz w:val="20"/>
                <w:szCs w:val="20"/>
                <w:lang w:eastAsia="ru-RU"/>
              </w:rPr>
              <w:t>2024-2027</w:t>
            </w:r>
          </w:p>
        </w:tc>
        <w:tc>
          <w:tcPr>
            <w:tcW w:w="523" w:type="pct"/>
            <w:tcBorders>
              <w:top w:val="single" w:sz="4" w:space="0" w:color="auto"/>
              <w:left w:val="single" w:sz="4" w:space="0" w:color="auto"/>
              <w:bottom w:val="single" w:sz="4" w:space="0" w:color="auto"/>
              <w:right w:val="single" w:sz="4" w:space="0" w:color="auto"/>
            </w:tcBorders>
            <w:shd w:val="clear" w:color="auto" w:fill="auto"/>
          </w:tcPr>
          <w:p w14:paraId="4F948892" w14:textId="77777777" w:rsidR="00DD3C46" w:rsidRPr="00B32C09" w:rsidRDefault="00DD3C46" w:rsidP="00B32C09">
            <w:pPr>
              <w:spacing w:before="0" w:after="0"/>
              <w:ind w:firstLine="0"/>
              <w:contextualSpacing w:val="0"/>
              <w:jc w:val="center"/>
              <w:rPr>
                <w:rFonts w:eastAsia="Calibri" w:cs="Times New Roman"/>
                <w:sz w:val="20"/>
                <w:szCs w:val="20"/>
              </w:rPr>
            </w:pPr>
            <w:r w:rsidRPr="00B32C09">
              <w:rPr>
                <w:rFonts w:eastAsia="Times New Roman" w:cs="Times New Roman"/>
                <w:sz w:val="20"/>
                <w:szCs w:val="20"/>
              </w:rPr>
              <w:t>Придорожная полоса – 50 м, ФЗ от 08.11.2007 № 257-ФЗ</w:t>
            </w:r>
          </w:p>
        </w:tc>
      </w:tr>
      <w:tr w:rsidR="00EF6DDD" w:rsidRPr="00B32C09" w14:paraId="0A239A81" w14:textId="77777777" w:rsidTr="00695DC3">
        <w:trPr>
          <w:trHeight w:val="315"/>
          <w:jc w:val="center"/>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tcPr>
          <w:p w14:paraId="3A3B25BD" w14:textId="77777777" w:rsidR="00A80061" w:rsidRPr="00B32C09" w:rsidRDefault="00A80061" w:rsidP="00B32C09">
            <w:pPr>
              <w:spacing w:before="0" w:after="0"/>
              <w:ind w:firstLine="0"/>
              <w:contextualSpacing w:val="0"/>
              <w:jc w:val="center"/>
              <w:rPr>
                <w:rFonts w:eastAsia="Times New Roman" w:cs="Times New Roman"/>
                <w:b/>
                <w:bCs/>
                <w:iCs/>
                <w:sz w:val="20"/>
                <w:szCs w:val="20"/>
                <w:lang w:eastAsia="ru-RU"/>
              </w:rPr>
            </w:pPr>
            <w:r w:rsidRPr="00B32C09">
              <w:rPr>
                <w:rFonts w:cs="Times New Roman"/>
                <w:b/>
                <w:bCs/>
                <w:sz w:val="20"/>
                <w:szCs w:val="18"/>
              </w:rPr>
              <w:t>Искусственные дорожные сооружения</w:t>
            </w:r>
          </w:p>
        </w:tc>
      </w:tr>
      <w:tr w:rsidR="00EF6DDD" w:rsidRPr="00B32C09" w14:paraId="1DE251AC" w14:textId="77777777" w:rsidTr="00695DC3">
        <w:trPr>
          <w:trHeight w:val="246"/>
          <w:jc w:val="center"/>
        </w:trPr>
        <w:tc>
          <w:tcPr>
            <w:tcW w:w="179" w:type="pct"/>
            <w:tcBorders>
              <w:top w:val="single" w:sz="4" w:space="0" w:color="auto"/>
              <w:left w:val="single" w:sz="4" w:space="0" w:color="auto"/>
              <w:bottom w:val="single" w:sz="4" w:space="0" w:color="auto"/>
              <w:right w:val="single" w:sz="4" w:space="0" w:color="auto"/>
            </w:tcBorders>
            <w:shd w:val="clear" w:color="auto" w:fill="auto"/>
          </w:tcPr>
          <w:p w14:paraId="12EB0E59" w14:textId="77777777" w:rsidR="00A80061" w:rsidRPr="00B32C09" w:rsidRDefault="00A80061" w:rsidP="00B32C09">
            <w:pPr>
              <w:numPr>
                <w:ilvl w:val="0"/>
                <w:numId w:val="7"/>
              </w:numPr>
              <w:snapToGrid w:val="0"/>
              <w:spacing w:before="0" w:after="0"/>
              <w:ind w:left="0" w:firstLine="0"/>
              <w:contextualSpacing w:val="0"/>
              <w:jc w:val="center"/>
              <w:rPr>
                <w:rFonts w:eastAsia="Times New Roman" w:cs="Times New Roman"/>
                <w:iCs/>
                <w:sz w:val="20"/>
                <w:szCs w:val="20"/>
                <w:lang w:eastAsia="ru-RU"/>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E922ABF" w14:textId="77777777" w:rsidR="00A80061" w:rsidRPr="00B32C09" w:rsidRDefault="00A80061" w:rsidP="00B32C09">
            <w:pPr>
              <w:snapToGrid w:val="0"/>
              <w:spacing w:before="0" w:after="0"/>
              <w:ind w:firstLine="0"/>
              <w:contextualSpacing w:val="0"/>
              <w:jc w:val="center"/>
              <w:rPr>
                <w:rFonts w:eastAsia="Times New Roman" w:cs="Times New Roman"/>
                <w:iCs/>
                <w:sz w:val="20"/>
                <w:szCs w:val="20"/>
                <w:lang w:eastAsia="ru-RU"/>
              </w:rPr>
            </w:pPr>
            <w:r w:rsidRPr="00B32C09">
              <w:rPr>
                <w:rFonts w:eastAsia="Times New Roman" w:cs="Times New Roman"/>
                <w:iCs/>
                <w:sz w:val="20"/>
                <w:szCs w:val="20"/>
                <w:lang w:eastAsia="ru-RU"/>
              </w:rPr>
              <w:t>3.2.12</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287EC6FE" w14:textId="77777777" w:rsidR="00A80061" w:rsidRPr="00B32C09" w:rsidRDefault="00A80061" w:rsidP="00B32C09">
            <w:pPr>
              <w:snapToGrid w:val="0"/>
              <w:spacing w:before="0" w:after="0"/>
              <w:ind w:firstLine="0"/>
              <w:contextualSpacing w:val="0"/>
              <w:jc w:val="center"/>
              <w:rPr>
                <w:rFonts w:eastAsia="Times New Roman" w:cs="Times New Roman"/>
                <w:iCs/>
                <w:szCs w:val="20"/>
                <w:lang w:eastAsia="ru-RU"/>
              </w:rPr>
            </w:pPr>
            <w:r w:rsidRPr="00B32C09">
              <w:rPr>
                <w:rFonts w:cs="Times New Roman"/>
                <w:sz w:val="20"/>
                <w:szCs w:val="18"/>
              </w:rPr>
              <w:t>602031601</w:t>
            </w:r>
          </w:p>
        </w:tc>
        <w:tc>
          <w:tcPr>
            <w:tcW w:w="639" w:type="pct"/>
            <w:tcBorders>
              <w:top w:val="single" w:sz="4" w:space="0" w:color="auto"/>
              <w:left w:val="single" w:sz="4" w:space="0" w:color="auto"/>
              <w:bottom w:val="single" w:sz="4" w:space="0" w:color="auto"/>
              <w:right w:val="single" w:sz="4" w:space="0" w:color="auto"/>
            </w:tcBorders>
            <w:shd w:val="clear" w:color="auto" w:fill="auto"/>
          </w:tcPr>
          <w:p w14:paraId="41430CAF" w14:textId="77777777" w:rsidR="00534068" w:rsidRPr="00534068" w:rsidRDefault="00534068" w:rsidP="00534068">
            <w:pPr>
              <w:pStyle w:val="aff6"/>
              <w:jc w:val="center"/>
              <w:rPr>
                <w:rFonts w:ascii="Times New Roman" w:hAnsi="Times New Roman" w:cs="Times New Roman"/>
                <w:sz w:val="20"/>
                <w:szCs w:val="20"/>
                <w:lang w:eastAsia="ru-RU" w:bidi="ru-RU"/>
              </w:rPr>
            </w:pPr>
            <w:r w:rsidRPr="00534068">
              <w:rPr>
                <w:rFonts w:ascii="Times New Roman" w:hAnsi="Times New Roman" w:cs="Times New Roman"/>
                <w:sz w:val="20"/>
                <w:szCs w:val="20"/>
                <w:lang w:eastAsia="ru-RU" w:bidi="ru-RU"/>
              </w:rPr>
              <w:t>Реконструкция моста через реку</w:t>
            </w:r>
          </w:p>
          <w:p w14:paraId="444A63F3" w14:textId="77777777" w:rsidR="00534068" w:rsidRPr="00534068" w:rsidRDefault="00534068" w:rsidP="00534068">
            <w:pPr>
              <w:pStyle w:val="aff6"/>
              <w:jc w:val="center"/>
              <w:rPr>
                <w:rFonts w:ascii="Times New Roman" w:hAnsi="Times New Roman" w:cs="Times New Roman"/>
                <w:sz w:val="20"/>
                <w:szCs w:val="20"/>
                <w:lang w:eastAsia="ru-RU" w:bidi="ru-RU"/>
              </w:rPr>
            </w:pPr>
            <w:r w:rsidRPr="00534068">
              <w:rPr>
                <w:rFonts w:ascii="Times New Roman" w:hAnsi="Times New Roman" w:cs="Times New Roman"/>
                <w:sz w:val="20"/>
                <w:szCs w:val="20"/>
                <w:lang w:eastAsia="ru-RU" w:bidi="ru-RU"/>
              </w:rPr>
              <w:t>Немда на км 28 + 020</w:t>
            </w:r>
          </w:p>
          <w:p w14:paraId="25045040" w14:textId="74E93AF7" w:rsidR="00A80061" w:rsidRPr="00B32C09" w:rsidRDefault="00534068" w:rsidP="00534068">
            <w:pPr>
              <w:snapToGrid w:val="0"/>
              <w:spacing w:before="0" w:after="0"/>
              <w:ind w:firstLine="0"/>
              <w:contextualSpacing w:val="0"/>
              <w:jc w:val="center"/>
              <w:rPr>
                <w:rFonts w:eastAsia="Times New Roman" w:cs="Times New Roman"/>
                <w:iCs/>
                <w:sz w:val="20"/>
                <w:szCs w:val="20"/>
                <w:lang w:eastAsia="ru-RU"/>
              </w:rPr>
            </w:pPr>
            <w:r w:rsidRPr="00534068">
              <w:rPr>
                <w:rFonts w:cs="Times New Roman"/>
                <w:sz w:val="20"/>
                <w:szCs w:val="20"/>
                <w:lang w:eastAsia="ru-RU" w:bidi="ru-RU"/>
              </w:rPr>
              <w:t>автомобильной дороги Кырчаны - Нема - Кильмезь в Немском районе</w:t>
            </w:r>
          </w:p>
        </w:tc>
        <w:tc>
          <w:tcPr>
            <w:tcW w:w="730" w:type="pct"/>
            <w:tcBorders>
              <w:top w:val="single" w:sz="4" w:space="0" w:color="auto"/>
              <w:left w:val="single" w:sz="4" w:space="0" w:color="auto"/>
              <w:bottom w:val="single" w:sz="4" w:space="0" w:color="auto"/>
              <w:right w:val="single" w:sz="4" w:space="0" w:color="auto"/>
            </w:tcBorders>
            <w:shd w:val="clear" w:color="auto" w:fill="auto"/>
          </w:tcPr>
          <w:p w14:paraId="31876392" w14:textId="77777777" w:rsidR="00A80061" w:rsidRPr="00B32C09" w:rsidRDefault="00A80061" w:rsidP="00B32C09">
            <w:pPr>
              <w:snapToGrid w:val="0"/>
              <w:spacing w:before="0" w:after="0"/>
              <w:ind w:firstLine="0"/>
              <w:contextualSpacing w:val="0"/>
              <w:jc w:val="center"/>
              <w:rPr>
                <w:rFonts w:eastAsia="Times New Roman" w:cs="Times New Roman"/>
                <w:iCs/>
                <w:sz w:val="20"/>
                <w:szCs w:val="20"/>
                <w:lang w:eastAsia="ru-RU"/>
              </w:rPr>
            </w:pPr>
            <w:r w:rsidRPr="00B32C09">
              <w:rPr>
                <w:rFonts w:eastAsia="Times New Roman" w:cs="Times New Roman"/>
                <w:iCs/>
                <w:sz w:val="20"/>
                <w:szCs w:val="20"/>
                <w:lang w:eastAsia="ru-RU"/>
              </w:rPr>
              <w:t>Развитие сети автомобильных дорог общего пользования Кировской области,</w:t>
            </w:r>
            <w:r w:rsidRPr="00B32C09">
              <w:rPr>
                <w:rFonts w:cs="Times New Roman"/>
                <w:sz w:val="28"/>
                <w:szCs w:val="28"/>
              </w:rPr>
              <w:t xml:space="preserve"> </w:t>
            </w:r>
            <w:r w:rsidRPr="00B32C09">
              <w:rPr>
                <w:rFonts w:eastAsia="Times New Roman" w:cs="Times New Roman"/>
                <w:iCs/>
                <w:sz w:val="20"/>
                <w:szCs w:val="20"/>
                <w:lang w:eastAsia="ru-RU"/>
              </w:rPr>
              <w:t>повышение пространственной связанности и транспортной доступности территорий</w:t>
            </w:r>
          </w:p>
        </w:tc>
        <w:tc>
          <w:tcPr>
            <w:tcW w:w="672" w:type="pct"/>
            <w:tcBorders>
              <w:top w:val="single" w:sz="4" w:space="0" w:color="auto"/>
              <w:left w:val="single" w:sz="4" w:space="0" w:color="auto"/>
              <w:bottom w:val="single" w:sz="4" w:space="0" w:color="auto"/>
              <w:right w:val="single" w:sz="4" w:space="0" w:color="auto"/>
            </w:tcBorders>
            <w:shd w:val="clear" w:color="auto" w:fill="auto"/>
          </w:tcPr>
          <w:p w14:paraId="320393FC" w14:textId="77777777" w:rsidR="00A80061" w:rsidRPr="00B32C09" w:rsidRDefault="00A80061" w:rsidP="00B32C09">
            <w:pPr>
              <w:pStyle w:val="aff6"/>
              <w:spacing w:line="240" w:lineRule="auto"/>
              <w:jc w:val="center"/>
              <w:rPr>
                <w:rFonts w:ascii="Times New Roman" w:hAnsi="Times New Roman" w:cs="Times New Roman"/>
                <w:sz w:val="20"/>
                <w:szCs w:val="20"/>
                <w:lang w:eastAsia="ru-RU" w:bidi="ru-RU"/>
              </w:rPr>
            </w:pPr>
            <w:r w:rsidRPr="00B32C09">
              <w:rPr>
                <w:rFonts w:ascii="Times New Roman" w:hAnsi="Times New Roman" w:cs="Times New Roman"/>
                <w:sz w:val="20"/>
                <w:szCs w:val="20"/>
                <w:lang w:eastAsia="ru-RU" w:bidi="ru-RU"/>
              </w:rPr>
              <w:t>Реконструкция моста через реку</w:t>
            </w:r>
          </w:p>
          <w:p w14:paraId="4E50EA03" w14:textId="77777777" w:rsidR="00A80061" w:rsidRPr="00B32C09" w:rsidRDefault="00A80061" w:rsidP="00B32C09">
            <w:pPr>
              <w:spacing w:before="0" w:after="0"/>
              <w:ind w:firstLine="0"/>
              <w:contextualSpacing w:val="0"/>
              <w:jc w:val="center"/>
              <w:rPr>
                <w:rFonts w:eastAsia="Times New Roman" w:cs="Times New Roman"/>
                <w:sz w:val="20"/>
                <w:szCs w:val="20"/>
                <w:lang w:eastAsia="ru-RU"/>
              </w:rPr>
            </w:pPr>
            <w:r w:rsidRPr="00B32C09">
              <w:rPr>
                <w:rFonts w:cs="Times New Roman"/>
                <w:sz w:val="20"/>
                <w:szCs w:val="20"/>
                <w:lang w:eastAsia="ru-RU" w:bidi="ru-RU"/>
              </w:rPr>
              <w:t>Немда</w:t>
            </w:r>
          </w:p>
        </w:tc>
        <w:tc>
          <w:tcPr>
            <w:tcW w:w="711" w:type="pct"/>
            <w:tcBorders>
              <w:top w:val="single" w:sz="4" w:space="0" w:color="auto"/>
              <w:left w:val="single" w:sz="4" w:space="0" w:color="auto"/>
              <w:bottom w:val="single" w:sz="4" w:space="0" w:color="auto"/>
              <w:right w:val="single" w:sz="4" w:space="0" w:color="auto"/>
            </w:tcBorders>
            <w:shd w:val="clear" w:color="auto" w:fill="auto"/>
          </w:tcPr>
          <w:p w14:paraId="112E492A" w14:textId="77777777" w:rsidR="00A80061" w:rsidRPr="00B32C09" w:rsidRDefault="00A80061" w:rsidP="00B32C09">
            <w:pPr>
              <w:pStyle w:val="aff6"/>
              <w:spacing w:line="240" w:lineRule="auto"/>
              <w:jc w:val="center"/>
              <w:rPr>
                <w:rFonts w:ascii="Times New Roman" w:hAnsi="Times New Roman" w:cs="Times New Roman"/>
                <w:sz w:val="20"/>
                <w:szCs w:val="20"/>
                <w:lang w:eastAsia="ru-RU" w:bidi="ru-RU"/>
              </w:rPr>
            </w:pPr>
            <w:r w:rsidRPr="00B32C09">
              <w:rPr>
                <w:rFonts w:ascii="Times New Roman" w:hAnsi="Times New Roman" w:cs="Times New Roman"/>
                <w:snapToGrid w:val="0"/>
                <w:sz w:val="20"/>
                <w:szCs w:val="20"/>
              </w:rPr>
              <w:t xml:space="preserve">Кировская область, Немский муниципальный округ, </w:t>
            </w:r>
            <w:r w:rsidRPr="00B32C09">
              <w:rPr>
                <w:rFonts w:ascii="Times New Roman" w:hAnsi="Times New Roman" w:cs="Times New Roman"/>
                <w:sz w:val="20"/>
                <w:szCs w:val="20"/>
                <w:lang w:eastAsia="ru-RU" w:bidi="ru-RU"/>
              </w:rPr>
              <w:t>на км 28 + 020</w:t>
            </w:r>
          </w:p>
          <w:p w14:paraId="37B97C17" w14:textId="77777777" w:rsidR="00A80061" w:rsidRPr="00B32C09" w:rsidRDefault="00A80061" w:rsidP="00B32C09">
            <w:pPr>
              <w:spacing w:before="0" w:after="0"/>
              <w:ind w:firstLine="0"/>
              <w:contextualSpacing w:val="0"/>
              <w:jc w:val="center"/>
              <w:rPr>
                <w:rFonts w:eastAsia="Calibri" w:cs="Times New Roman"/>
                <w:sz w:val="20"/>
                <w:szCs w:val="20"/>
              </w:rPr>
            </w:pPr>
            <w:r w:rsidRPr="00B32C09">
              <w:rPr>
                <w:rFonts w:cs="Times New Roman"/>
                <w:sz w:val="20"/>
                <w:szCs w:val="20"/>
                <w:lang w:eastAsia="ru-RU" w:bidi="ru-RU"/>
              </w:rPr>
              <w:t>автомобильной дороги Кырчаны - Нема - Кильмезь</w:t>
            </w:r>
          </w:p>
        </w:tc>
        <w:tc>
          <w:tcPr>
            <w:tcW w:w="504" w:type="pct"/>
            <w:tcBorders>
              <w:top w:val="single" w:sz="4" w:space="0" w:color="auto"/>
              <w:left w:val="single" w:sz="4" w:space="0" w:color="auto"/>
              <w:bottom w:val="single" w:sz="4" w:space="0" w:color="auto"/>
              <w:right w:val="single" w:sz="4" w:space="0" w:color="auto"/>
            </w:tcBorders>
            <w:shd w:val="clear" w:color="auto" w:fill="auto"/>
          </w:tcPr>
          <w:p w14:paraId="61DA6229" w14:textId="77777777" w:rsidR="00A80061" w:rsidRPr="00B32C09" w:rsidRDefault="00A80061" w:rsidP="00B32C09">
            <w:pPr>
              <w:spacing w:before="0" w:after="0"/>
              <w:ind w:firstLine="0"/>
              <w:contextualSpacing w:val="0"/>
              <w:jc w:val="center"/>
              <w:rPr>
                <w:rFonts w:cs="Times New Roman"/>
                <w:snapToGrid w:val="0"/>
                <w:sz w:val="20"/>
                <w:szCs w:val="20"/>
              </w:rPr>
            </w:pPr>
            <w:r w:rsidRPr="00B32C09">
              <w:rPr>
                <w:rFonts w:cs="Times New Roman"/>
                <w:snapToGrid w:val="0"/>
                <w:sz w:val="20"/>
                <w:szCs w:val="20"/>
              </w:rPr>
              <w:t>Мост автодорожный, 20 п.м;</w:t>
            </w:r>
          </w:p>
          <w:p w14:paraId="11F496A4" w14:textId="77777777" w:rsidR="00A80061" w:rsidRPr="00B32C09" w:rsidRDefault="00A80061" w:rsidP="00B32C09">
            <w:pPr>
              <w:spacing w:before="0" w:after="0"/>
              <w:ind w:firstLine="0"/>
              <w:contextualSpacing w:val="0"/>
              <w:jc w:val="center"/>
              <w:rPr>
                <w:rFonts w:eastAsia="Calibri" w:cs="Times New Roman"/>
                <w:sz w:val="20"/>
                <w:szCs w:val="20"/>
              </w:rPr>
            </w:pPr>
            <w:r w:rsidRPr="00B32C09">
              <w:rPr>
                <w:rFonts w:eastAsia="Calibri" w:cs="Times New Roman"/>
                <w:sz w:val="20"/>
                <w:szCs w:val="20"/>
              </w:rPr>
              <w:t>уточняется проектом</w:t>
            </w:r>
          </w:p>
        </w:tc>
        <w:tc>
          <w:tcPr>
            <w:tcW w:w="373" w:type="pct"/>
            <w:tcBorders>
              <w:top w:val="single" w:sz="4" w:space="0" w:color="auto"/>
              <w:left w:val="single" w:sz="4" w:space="0" w:color="auto"/>
              <w:bottom w:val="single" w:sz="4" w:space="0" w:color="auto"/>
              <w:right w:val="single" w:sz="4" w:space="0" w:color="auto"/>
            </w:tcBorders>
            <w:shd w:val="clear" w:color="auto" w:fill="auto"/>
          </w:tcPr>
          <w:p w14:paraId="6F43B996" w14:textId="77777777" w:rsidR="00A80061" w:rsidRPr="00B32C09" w:rsidRDefault="00A80061" w:rsidP="00B32C09">
            <w:pPr>
              <w:snapToGrid w:val="0"/>
              <w:spacing w:before="0" w:after="0"/>
              <w:ind w:firstLine="0"/>
              <w:contextualSpacing w:val="0"/>
              <w:jc w:val="center"/>
              <w:rPr>
                <w:rFonts w:eastAsia="Calibri" w:cs="Times New Roman"/>
                <w:sz w:val="20"/>
                <w:szCs w:val="20"/>
              </w:rPr>
            </w:pPr>
            <w:r w:rsidRPr="00B32C09">
              <w:rPr>
                <w:rFonts w:eastAsia="Times New Roman" w:cs="Times New Roman"/>
                <w:iCs/>
                <w:sz w:val="20"/>
                <w:szCs w:val="20"/>
                <w:lang w:eastAsia="ru-RU"/>
              </w:rPr>
              <w:t>2024</w:t>
            </w:r>
          </w:p>
        </w:tc>
        <w:tc>
          <w:tcPr>
            <w:tcW w:w="523" w:type="pct"/>
            <w:tcBorders>
              <w:top w:val="single" w:sz="4" w:space="0" w:color="auto"/>
              <w:left w:val="single" w:sz="4" w:space="0" w:color="auto"/>
              <w:bottom w:val="single" w:sz="4" w:space="0" w:color="auto"/>
              <w:right w:val="single" w:sz="4" w:space="0" w:color="auto"/>
            </w:tcBorders>
            <w:shd w:val="clear" w:color="auto" w:fill="auto"/>
          </w:tcPr>
          <w:p w14:paraId="1433AF8C" w14:textId="77777777" w:rsidR="00A80061" w:rsidRPr="00B32C09" w:rsidRDefault="00A80061" w:rsidP="00B32C09">
            <w:pPr>
              <w:spacing w:before="0" w:after="0"/>
              <w:ind w:firstLine="0"/>
              <w:contextualSpacing w:val="0"/>
              <w:jc w:val="center"/>
              <w:rPr>
                <w:rFonts w:eastAsia="Times New Roman" w:cs="Times New Roman"/>
                <w:iCs/>
                <w:sz w:val="20"/>
                <w:szCs w:val="20"/>
                <w:lang w:eastAsia="ru-RU"/>
              </w:rPr>
            </w:pPr>
            <w:r w:rsidRPr="00B32C09">
              <w:rPr>
                <w:rFonts w:eastAsia="Times New Roman" w:cs="Times New Roman"/>
                <w:sz w:val="20"/>
                <w:szCs w:val="20"/>
              </w:rPr>
              <w:t>Не устанавливаются</w:t>
            </w:r>
          </w:p>
        </w:tc>
      </w:tr>
      <w:tr w:rsidR="00EF6DDD" w:rsidRPr="00B32C09" w14:paraId="6902D0DF" w14:textId="77777777" w:rsidTr="00695DC3">
        <w:trPr>
          <w:trHeight w:val="315"/>
          <w:jc w:val="center"/>
        </w:trPr>
        <w:tc>
          <w:tcPr>
            <w:tcW w:w="179" w:type="pct"/>
            <w:tcBorders>
              <w:top w:val="single" w:sz="4" w:space="0" w:color="auto"/>
              <w:left w:val="single" w:sz="4" w:space="0" w:color="auto"/>
              <w:bottom w:val="single" w:sz="4" w:space="0" w:color="auto"/>
              <w:right w:val="single" w:sz="4" w:space="0" w:color="auto"/>
            </w:tcBorders>
            <w:shd w:val="clear" w:color="auto" w:fill="auto"/>
          </w:tcPr>
          <w:p w14:paraId="0E63F5B9" w14:textId="77777777" w:rsidR="00A80061" w:rsidRPr="00B32C09" w:rsidRDefault="00A80061" w:rsidP="00B32C09">
            <w:pPr>
              <w:numPr>
                <w:ilvl w:val="0"/>
                <w:numId w:val="7"/>
              </w:numPr>
              <w:snapToGrid w:val="0"/>
              <w:spacing w:before="0" w:after="0"/>
              <w:ind w:left="0" w:firstLine="0"/>
              <w:contextualSpacing w:val="0"/>
              <w:jc w:val="center"/>
              <w:rPr>
                <w:rFonts w:eastAsia="Times New Roman" w:cs="Times New Roman"/>
                <w:iCs/>
                <w:sz w:val="20"/>
                <w:szCs w:val="20"/>
                <w:lang w:eastAsia="ru-RU"/>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BD68390" w14:textId="77777777" w:rsidR="00A80061" w:rsidRPr="00B32C09" w:rsidRDefault="00A80061" w:rsidP="00B32C09">
            <w:pPr>
              <w:snapToGrid w:val="0"/>
              <w:spacing w:before="0" w:after="0"/>
              <w:ind w:firstLine="0"/>
              <w:contextualSpacing w:val="0"/>
              <w:jc w:val="center"/>
              <w:rPr>
                <w:rFonts w:eastAsia="Times New Roman" w:cs="Times New Roman"/>
                <w:iCs/>
                <w:sz w:val="20"/>
                <w:szCs w:val="20"/>
                <w:lang w:eastAsia="ru-RU"/>
              </w:rPr>
            </w:pPr>
            <w:r w:rsidRPr="00B32C09">
              <w:rPr>
                <w:rFonts w:eastAsia="Times New Roman" w:cs="Times New Roman"/>
                <w:iCs/>
                <w:sz w:val="20"/>
                <w:szCs w:val="20"/>
                <w:lang w:eastAsia="ru-RU"/>
              </w:rPr>
              <w:t>3.2.13</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5F81FE7B" w14:textId="77777777" w:rsidR="00A80061" w:rsidRPr="00B32C09" w:rsidRDefault="00A80061" w:rsidP="00B32C09">
            <w:pPr>
              <w:snapToGrid w:val="0"/>
              <w:spacing w:before="0" w:after="0"/>
              <w:ind w:firstLine="0"/>
              <w:contextualSpacing w:val="0"/>
              <w:jc w:val="center"/>
              <w:rPr>
                <w:rFonts w:eastAsia="Times New Roman" w:cs="Times New Roman"/>
                <w:iCs/>
                <w:sz w:val="20"/>
                <w:szCs w:val="20"/>
                <w:lang w:eastAsia="ru-RU"/>
              </w:rPr>
            </w:pPr>
            <w:r w:rsidRPr="00B32C09">
              <w:rPr>
                <w:rFonts w:cs="Times New Roman"/>
                <w:sz w:val="20"/>
                <w:szCs w:val="18"/>
              </w:rPr>
              <w:t>602031601</w:t>
            </w:r>
          </w:p>
        </w:tc>
        <w:tc>
          <w:tcPr>
            <w:tcW w:w="639" w:type="pct"/>
            <w:tcBorders>
              <w:top w:val="single" w:sz="4" w:space="0" w:color="auto"/>
              <w:left w:val="single" w:sz="4" w:space="0" w:color="auto"/>
              <w:bottom w:val="single" w:sz="4" w:space="0" w:color="auto"/>
              <w:right w:val="single" w:sz="4" w:space="0" w:color="auto"/>
            </w:tcBorders>
            <w:shd w:val="clear" w:color="auto" w:fill="auto"/>
          </w:tcPr>
          <w:p w14:paraId="4DAE1A12" w14:textId="77777777" w:rsidR="00534068" w:rsidRPr="00534068" w:rsidRDefault="00534068" w:rsidP="00534068">
            <w:pPr>
              <w:pStyle w:val="aff6"/>
              <w:jc w:val="center"/>
              <w:rPr>
                <w:rFonts w:ascii="Times New Roman" w:hAnsi="Times New Roman" w:cs="Times New Roman"/>
                <w:sz w:val="20"/>
                <w:szCs w:val="20"/>
                <w:lang w:eastAsia="ru-RU" w:bidi="ru-RU"/>
              </w:rPr>
            </w:pPr>
            <w:r w:rsidRPr="00534068">
              <w:rPr>
                <w:rFonts w:ascii="Times New Roman" w:hAnsi="Times New Roman" w:cs="Times New Roman"/>
                <w:sz w:val="20"/>
                <w:szCs w:val="20"/>
                <w:lang w:eastAsia="ru-RU" w:bidi="ru-RU"/>
              </w:rPr>
              <w:t>Реконструкция моста через реку</w:t>
            </w:r>
          </w:p>
          <w:p w14:paraId="1556933B" w14:textId="2B2AF829" w:rsidR="00A80061" w:rsidRPr="00B32C09" w:rsidRDefault="00534068" w:rsidP="00534068">
            <w:pPr>
              <w:snapToGrid w:val="0"/>
              <w:spacing w:before="0" w:after="0"/>
              <w:ind w:firstLine="0"/>
              <w:contextualSpacing w:val="0"/>
              <w:jc w:val="center"/>
              <w:rPr>
                <w:rFonts w:eastAsia="Times New Roman" w:cs="Times New Roman"/>
                <w:iCs/>
                <w:sz w:val="20"/>
                <w:szCs w:val="20"/>
                <w:lang w:eastAsia="ru-RU"/>
              </w:rPr>
            </w:pPr>
            <w:r w:rsidRPr="00534068">
              <w:rPr>
                <w:rFonts w:cs="Times New Roman"/>
                <w:sz w:val="20"/>
                <w:szCs w:val="20"/>
                <w:lang w:eastAsia="ru-RU" w:bidi="ru-RU"/>
              </w:rPr>
              <w:t>Пижма на км 137 + 900 автомобильной дороги Киров - Советск - Яранск с подъездом к г. Яранск в Советском районе</w:t>
            </w:r>
          </w:p>
        </w:tc>
        <w:tc>
          <w:tcPr>
            <w:tcW w:w="730" w:type="pct"/>
            <w:tcBorders>
              <w:top w:val="single" w:sz="4" w:space="0" w:color="auto"/>
              <w:left w:val="single" w:sz="4" w:space="0" w:color="auto"/>
              <w:bottom w:val="single" w:sz="4" w:space="0" w:color="auto"/>
              <w:right w:val="single" w:sz="4" w:space="0" w:color="auto"/>
            </w:tcBorders>
            <w:shd w:val="clear" w:color="auto" w:fill="auto"/>
          </w:tcPr>
          <w:p w14:paraId="355AEB51" w14:textId="77777777" w:rsidR="00A80061" w:rsidRPr="00B32C09" w:rsidRDefault="00A80061" w:rsidP="00B32C09">
            <w:pPr>
              <w:snapToGrid w:val="0"/>
              <w:spacing w:before="0" w:after="0"/>
              <w:ind w:firstLine="0"/>
              <w:contextualSpacing w:val="0"/>
              <w:jc w:val="center"/>
              <w:rPr>
                <w:rFonts w:eastAsia="Times New Roman" w:cs="Times New Roman"/>
                <w:iCs/>
                <w:sz w:val="20"/>
                <w:szCs w:val="20"/>
                <w:lang w:eastAsia="ru-RU"/>
              </w:rPr>
            </w:pPr>
            <w:r w:rsidRPr="00B32C09">
              <w:rPr>
                <w:rFonts w:eastAsia="Times New Roman" w:cs="Times New Roman"/>
                <w:iCs/>
                <w:sz w:val="20"/>
                <w:szCs w:val="20"/>
                <w:lang w:eastAsia="ru-RU"/>
              </w:rPr>
              <w:t>Развитие сети автомобильных дорог общего пользования Кировской области,</w:t>
            </w:r>
            <w:r w:rsidRPr="00B32C09">
              <w:rPr>
                <w:rFonts w:cs="Times New Roman"/>
                <w:sz w:val="28"/>
                <w:szCs w:val="28"/>
              </w:rPr>
              <w:t xml:space="preserve"> </w:t>
            </w:r>
            <w:r w:rsidRPr="00B32C09">
              <w:rPr>
                <w:rFonts w:eastAsia="Times New Roman" w:cs="Times New Roman"/>
                <w:iCs/>
                <w:sz w:val="20"/>
                <w:szCs w:val="20"/>
                <w:lang w:eastAsia="ru-RU"/>
              </w:rPr>
              <w:t>повышение пространственной связанности и транспортной доступности территорий</w:t>
            </w:r>
          </w:p>
        </w:tc>
        <w:tc>
          <w:tcPr>
            <w:tcW w:w="672" w:type="pct"/>
            <w:tcBorders>
              <w:top w:val="single" w:sz="4" w:space="0" w:color="auto"/>
              <w:left w:val="single" w:sz="4" w:space="0" w:color="auto"/>
              <w:bottom w:val="single" w:sz="4" w:space="0" w:color="auto"/>
              <w:right w:val="single" w:sz="4" w:space="0" w:color="auto"/>
            </w:tcBorders>
            <w:shd w:val="clear" w:color="auto" w:fill="auto"/>
          </w:tcPr>
          <w:p w14:paraId="7C0254B2" w14:textId="77777777" w:rsidR="00A80061" w:rsidRPr="00B32C09" w:rsidRDefault="00A80061" w:rsidP="00B32C09">
            <w:pPr>
              <w:spacing w:before="0" w:after="0"/>
              <w:ind w:firstLine="0"/>
              <w:contextualSpacing w:val="0"/>
              <w:jc w:val="center"/>
              <w:rPr>
                <w:rFonts w:eastAsia="Times New Roman" w:cs="Times New Roman"/>
                <w:sz w:val="20"/>
                <w:szCs w:val="20"/>
                <w:lang w:eastAsia="ru-RU"/>
              </w:rPr>
            </w:pPr>
            <w:r w:rsidRPr="00B32C09">
              <w:rPr>
                <w:rFonts w:eastAsia="Arial" w:cs="Times New Roman"/>
                <w:sz w:val="20"/>
                <w:szCs w:val="20"/>
                <w:lang w:eastAsia="ru-RU" w:bidi="ru-RU"/>
              </w:rPr>
              <w:t>Реконструкция моста через реку Пижма</w:t>
            </w:r>
          </w:p>
        </w:tc>
        <w:tc>
          <w:tcPr>
            <w:tcW w:w="711" w:type="pct"/>
            <w:tcBorders>
              <w:top w:val="single" w:sz="4" w:space="0" w:color="auto"/>
              <w:left w:val="single" w:sz="4" w:space="0" w:color="auto"/>
              <w:bottom w:val="single" w:sz="4" w:space="0" w:color="auto"/>
              <w:right w:val="single" w:sz="4" w:space="0" w:color="auto"/>
            </w:tcBorders>
            <w:shd w:val="clear" w:color="auto" w:fill="auto"/>
          </w:tcPr>
          <w:p w14:paraId="00781B71" w14:textId="77777777" w:rsidR="00A80061" w:rsidRPr="00B32C09" w:rsidRDefault="00A80061" w:rsidP="00B32C09">
            <w:pPr>
              <w:spacing w:before="0" w:after="0"/>
              <w:ind w:firstLine="0"/>
              <w:contextualSpacing w:val="0"/>
              <w:jc w:val="center"/>
              <w:rPr>
                <w:rFonts w:eastAsia="Calibri" w:cs="Times New Roman"/>
                <w:sz w:val="20"/>
                <w:szCs w:val="20"/>
              </w:rPr>
            </w:pPr>
            <w:r w:rsidRPr="00B32C09">
              <w:rPr>
                <w:rFonts w:cs="Times New Roman"/>
                <w:snapToGrid w:val="0"/>
                <w:sz w:val="20"/>
                <w:szCs w:val="20"/>
              </w:rPr>
              <w:t xml:space="preserve">Кировская область, Советский район, </w:t>
            </w:r>
            <w:r w:rsidRPr="00B32C09">
              <w:rPr>
                <w:rFonts w:cs="Times New Roman"/>
                <w:sz w:val="20"/>
                <w:szCs w:val="20"/>
                <w:lang w:eastAsia="ru-RU" w:bidi="ru-RU"/>
              </w:rPr>
              <w:t>на км 137 + 900 автомобильной дороги Киров - Советск - Яранск с подъездом к г. Яранск</w:t>
            </w:r>
          </w:p>
        </w:tc>
        <w:tc>
          <w:tcPr>
            <w:tcW w:w="504" w:type="pct"/>
            <w:tcBorders>
              <w:top w:val="single" w:sz="4" w:space="0" w:color="auto"/>
              <w:left w:val="single" w:sz="4" w:space="0" w:color="auto"/>
              <w:bottom w:val="single" w:sz="4" w:space="0" w:color="auto"/>
              <w:right w:val="single" w:sz="4" w:space="0" w:color="auto"/>
            </w:tcBorders>
            <w:shd w:val="clear" w:color="auto" w:fill="auto"/>
          </w:tcPr>
          <w:p w14:paraId="1AC16B63" w14:textId="77777777" w:rsidR="00A80061" w:rsidRPr="00B32C09" w:rsidRDefault="00A80061" w:rsidP="00B32C09">
            <w:pPr>
              <w:spacing w:before="0" w:after="0"/>
              <w:ind w:firstLine="0"/>
              <w:contextualSpacing w:val="0"/>
              <w:jc w:val="center"/>
              <w:rPr>
                <w:rFonts w:cs="Times New Roman"/>
                <w:snapToGrid w:val="0"/>
                <w:sz w:val="20"/>
                <w:szCs w:val="20"/>
              </w:rPr>
            </w:pPr>
            <w:r w:rsidRPr="00B32C09">
              <w:rPr>
                <w:rFonts w:cs="Times New Roman"/>
                <w:snapToGrid w:val="0"/>
                <w:sz w:val="20"/>
                <w:szCs w:val="20"/>
              </w:rPr>
              <w:t>Мост автодорожный, 900 п.м;</w:t>
            </w:r>
          </w:p>
          <w:p w14:paraId="09416453" w14:textId="77777777" w:rsidR="00A80061" w:rsidRPr="00B32C09" w:rsidRDefault="00A80061" w:rsidP="00B32C09">
            <w:pPr>
              <w:spacing w:before="0" w:after="0"/>
              <w:ind w:firstLine="0"/>
              <w:contextualSpacing w:val="0"/>
              <w:jc w:val="center"/>
              <w:rPr>
                <w:rFonts w:eastAsia="Calibri" w:cs="Times New Roman"/>
                <w:sz w:val="20"/>
                <w:szCs w:val="20"/>
              </w:rPr>
            </w:pPr>
            <w:r w:rsidRPr="00B32C09">
              <w:rPr>
                <w:rFonts w:eastAsia="Calibri" w:cs="Times New Roman"/>
                <w:sz w:val="20"/>
                <w:szCs w:val="20"/>
              </w:rPr>
              <w:t>уточняется проектом</w:t>
            </w:r>
          </w:p>
        </w:tc>
        <w:tc>
          <w:tcPr>
            <w:tcW w:w="373" w:type="pct"/>
            <w:tcBorders>
              <w:top w:val="single" w:sz="4" w:space="0" w:color="auto"/>
              <w:left w:val="single" w:sz="4" w:space="0" w:color="auto"/>
              <w:bottom w:val="single" w:sz="4" w:space="0" w:color="auto"/>
              <w:right w:val="single" w:sz="4" w:space="0" w:color="auto"/>
            </w:tcBorders>
            <w:shd w:val="clear" w:color="auto" w:fill="auto"/>
          </w:tcPr>
          <w:p w14:paraId="2CB27B57" w14:textId="77777777" w:rsidR="00A80061" w:rsidRPr="00B32C09" w:rsidRDefault="00A80061" w:rsidP="00B32C09">
            <w:pPr>
              <w:snapToGrid w:val="0"/>
              <w:spacing w:before="0" w:after="0"/>
              <w:ind w:firstLine="0"/>
              <w:contextualSpacing w:val="0"/>
              <w:jc w:val="center"/>
              <w:rPr>
                <w:rFonts w:eastAsia="Calibri" w:cs="Times New Roman"/>
                <w:sz w:val="20"/>
                <w:szCs w:val="20"/>
              </w:rPr>
            </w:pPr>
            <w:r w:rsidRPr="00B32C09">
              <w:rPr>
                <w:rFonts w:eastAsia="Times New Roman" w:cs="Times New Roman"/>
                <w:iCs/>
                <w:sz w:val="20"/>
                <w:szCs w:val="20"/>
                <w:lang w:eastAsia="ru-RU"/>
              </w:rPr>
              <w:t>2023-2027</w:t>
            </w:r>
          </w:p>
        </w:tc>
        <w:tc>
          <w:tcPr>
            <w:tcW w:w="523" w:type="pct"/>
            <w:tcBorders>
              <w:top w:val="single" w:sz="4" w:space="0" w:color="auto"/>
              <w:left w:val="single" w:sz="4" w:space="0" w:color="auto"/>
              <w:bottom w:val="single" w:sz="4" w:space="0" w:color="auto"/>
              <w:right w:val="single" w:sz="4" w:space="0" w:color="auto"/>
            </w:tcBorders>
            <w:shd w:val="clear" w:color="auto" w:fill="auto"/>
          </w:tcPr>
          <w:p w14:paraId="563276C2" w14:textId="77777777" w:rsidR="00A80061" w:rsidRPr="00B32C09" w:rsidRDefault="00A80061" w:rsidP="00B32C09">
            <w:pPr>
              <w:spacing w:before="0" w:after="0"/>
              <w:ind w:firstLine="0"/>
              <w:contextualSpacing w:val="0"/>
              <w:jc w:val="center"/>
              <w:rPr>
                <w:rFonts w:eastAsia="Times New Roman" w:cs="Times New Roman"/>
                <w:iCs/>
                <w:sz w:val="20"/>
                <w:szCs w:val="20"/>
                <w:lang w:eastAsia="ru-RU"/>
              </w:rPr>
            </w:pPr>
            <w:r w:rsidRPr="00B32C09">
              <w:rPr>
                <w:rFonts w:eastAsia="Times New Roman" w:cs="Times New Roman"/>
                <w:sz w:val="20"/>
                <w:szCs w:val="20"/>
              </w:rPr>
              <w:t>Не устанавливаются</w:t>
            </w:r>
          </w:p>
        </w:tc>
      </w:tr>
      <w:tr w:rsidR="00EF6DDD" w:rsidRPr="00B32C09" w14:paraId="33D3F102" w14:textId="77777777" w:rsidTr="00695DC3">
        <w:trPr>
          <w:trHeight w:val="315"/>
          <w:jc w:val="center"/>
        </w:trPr>
        <w:tc>
          <w:tcPr>
            <w:tcW w:w="179" w:type="pct"/>
            <w:tcBorders>
              <w:top w:val="single" w:sz="4" w:space="0" w:color="auto"/>
              <w:left w:val="single" w:sz="4" w:space="0" w:color="auto"/>
              <w:bottom w:val="single" w:sz="4" w:space="0" w:color="auto"/>
              <w:right w:val="single" w:sz="4" w:space="0" w:color="auto"/>
            </w:tcBorders>
            <w:shd w:val="clear" w:color="auto" w:fill="auto"/>
          </w:tcPr>
          <w:p w14:paraId="2C13DBD2" w14:textId="77777777" w:rsidR="00A80061" w:rsidRPr="00B32C09" w:rsidRDefault="00A80061" w:rsidP="00B32C09">
            <w:pPr>
              <w:numPr>
                <w:ilvl w:val="0"/>
                <w:numId w:val="7"/>
              </w:numPr>
              <w:snapToGrid w:val="0"/>
              <w:spacing w:before="0" w:after="0"/>
              <w:ind w:left="0" w:firstLine="0"/>
              <w:contextualSpacing w:val="0"/>
              <w:jc w:val="center"/>
              <w:rPr>
                <w:rFonts w:eastAsia="Times New Roman" w:cs="Times New Roman"/>
                <w:iCs/>
                <w:sz w:val="20"/>
                <w:szCs w:val="20"/>
                <w:lang w:eastAsia="ru-RU"/>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0E4D4D8" w14:textId="77777777" w:rsidR="00A80061" w:rsidRPr="00B32C09" w:rsidRDefault="00A80061" w:rsidP="00B32C09">
            <w:pPr>
              <w:snapToGrid w:val="0"/>
              <w:spacing w:before="0" w:after="0"/>
              <w:ind w:firstLine="0"/>
              <w:contextualSpacing w:val="0"/>
              <w:jc w:val="center"/>
              <w:rPr>
                <w:rFonts w:eastAsia="Times New Roman" w:cs="Times New Roman"/>
                <w:iCs/>
                <w:sz w:val="20"/>
                <w:szCs w:val="20"/>
                <w:lang w:eastAsia="ru-RU"/>
              </w:rPr>
            </w:pPr>
            <w:r w:rsidRPr="00B32C09">
              <w:rPr>
                <w:rFonts w:eastAsia="Times New Roman" w:cs="Times New Roman"/>
                <w:iCs/>
                <w:sz w:val="20"/>
                <w:szCs w:val="20"/>
                <w:lang w:eastAsia="ru-RU"/>
              </w:rPr>
              <w:t>3.2.14</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35C615DF" w14:textId="77777777" w:rsidR="00A80061" w:rsidRPr="00B32C09" w:rsidRDefault="00A80061" w:rsidP="00B32C09">
            <w:pPr>
              <w:snapToGrid w:val="0"/>
              <w:spacing w:before="0" w:after="0"/>
              <w:ind w:firstLine="0"/>
              <w:contextualSpacing w:val="0"/>
              <w:jc w:val="center"/>
              <w:rPr>
                <w:rFonts w:eastAsia="Times New Roman" w:cs="Times New Roman"/>
                <w:iCs/>
                <w:sz w:val="20"/>
                <w:szCs w:val="20"/>
                <w:lang w:eastAsia="ru-RU"/>
              </w:rPr>
            </w:pPr>
            <w:r w:rsidRPr="00B32C09">
              <w:rPr>
                <w:rFonts w:cs="Times New Roman"/>
                <w:sz w:val="20"/>
                <w:szCs w:val="18"/>
              </w:rPr>
              <w:t>602031601</w:t>
            </w:r>
          </w:p>
        </w:tc>
        <w:tc>
          <w:tcPr>
            <w:tcW w:w="639" w:type="pct"/>
            <w:tcBorders>
              <w:top w:val="single" w:sz="4" w:space="0" w:color="auto"/>
              <w:left w:val="single" w:sz="4" w:space="0" w:color="auto"/>
              <w:bottom w:val="single" w:sz="4" w:space="0" w:color="auto"/>
              <w:right w:val="single" w:sz="4" w:space="0" w:color="auto"/>
            </w:tcBorders>
            <w:shd w:val="clear" w:color="auto" w:fill="auto"/>
          </w:tcPr>
          <w:p w14:paraId="5E2AC57C" w14:textId="77777777" w:rsidR="00534068" w:rsidRPr="00534068" w:rsidRDefault="00534068" w:rsidP="00534068">
            <w:pPr>
              <w:pStyle w:val="aff6"/>
              <w:jc w:val="center"/>
              <w:rPr>
                <w:rFonts w:ascii="Times New Roman" w:hAnsi="Times New Roman" w:cs="Times New Roman"/>
                <w:sz w:val="20"/>
                <w:szCs w:val="20"/>
                <w:lang w:eastAsia="ru-RU" w:bidi="ru-RU"/>
              </w:rPr>
            </w:pPr>
            <w:r w:rsidRPr="00534068">
              <w:rPr>
                <w:rFonts w:ascii="Times New Roman" w:hAnsi="Times New Roman" w:cs="Times New Roman"/>
                <w:sz w:val="20"/>
                <w:szCs w:val="20"/>
                <w:lang w:eastAsia="ru-RU" w:bidi="ru-RU"/>
              </w:rPr>
              <w:t>Реконструкция моста через реку</w:t>
            </w:r>
          </w:p>
          <w:p w14:paraId="77D707FD" w14:textId="29E6FFF6" w:rsidR="00A80061" w:rsidRPr="00B32C09" w:rsidRDefault="00534068" w:rsidP="00534068">
            <w:pPr>
              <w:snapToGrid w:val="0"/>
              <w:spacing w:before="0" w:after="0"/>
              <w:ind w:firstLine="0"/>
              <w:contextualSpacing w:val="0"/>
              <w:jc w:val="center"/>
              <w:rPr>
                <w:rFonts w:eastAsia="Times New Roman" w:cs="Times New Roman"/>
                <w:iCs/>
                <w:sz w:val="20"/>
                <w:szCs w:val="20"/>
                <w:lang w:eastAsia="ru-RU"/>
              </w:rPr>
            </w:pPr>
            <w:r w:rsidRPr="00534068">
              <w:rPr>
                <w:rFonts w:cs="Times New Roman"/>
                <w:sz w:val="20"/>
                <w:szCs w:val="20"/>
                <w:lang w:eastAsia="ru-RU" w:bidi="ru-RU"/>
              </w:rPr>
              <w:t xml:space="preserve">Пушма на км 11 + 233 автомобильной дороги Пинюг - </w:t>
            </w:r>
            <w:proofErr w:type="spellStart"/>
            <w:r w:rsidRPr="00534068">
              <w:rPr>
                <w:rFonts w:cs="Times New Roman"/>
                <w:sz w:val="20"/>
                <w:szCs w:val="20"/>
                <w:lang w:eastAsia="ru-RU" w:bidi="ru-RU"/>
              </w:rPr>
              <w:t>Скрябино</w:t>
            </w:r>
            <w:proofErr w:type="spellEnd"/>
            <w:r w:rsidRPr="00534068">
              <w:rPr>
                <w:rFonts w:cs="Times New Roman"/>
                <w:sz w:val="20"/>
                <w:szCs w:val="20"/>
                <w:lang w:eastAsia="ru-RU" w:bidi="ru-RU"/>
              </w:rPr>
              <w:t xml:space="preserve"> в </w:t>
            </w:r>
            <w:proofErr w:type="spellStart"/>
            <w:r w:rsidRPr="00534068">
              <w:rPr>
                <w:rFonts w:cs="Times New Roman"/>
                <w:sz w:val="20"/>
                <w:szCs w:val="20"/>
                <w:lang w:eastAsia="ru-RU" w:bidi="ru-RU"/>
              </w:rPr>
              <w:t>Подосиновском</w:t>
            </w:r>
            <w:proofErr w:type="spellEnd"/>
            <w:r w:rsidRPr="00534068">
              <w:rPr>
                <w:rFonts w:cs="Times New Roman"/>
                <w:sz w:val="20"/>
                <w:szCs w:val="20"/>
                <w:lang w:eastAsia="ru-RU" w:bidi="ru-RU"/>
              </w:rPr>
              <w:t xml:space="preserve"> </w:t>
            </w:r>
            <w:r w:rsidRPr="00534068">
              <w:rPr>
                <w:rFonts w:cs="Times New Roman"/>
                <w:sz w:val="20"/>
                <w:szCs w:val="20"/>
                <w:lang w:eastAsia="ru-RU" w:bidi="ru-RU"/>
              </w:rPr>
              <w:lastRenderedPageBreak/>
              <w:t>районе Кировской области</w:t>
            </w:r>
          </w:p>
        </w:tc>
        <w:tc>
          <w:tcPr>
            <w:tcW w:w="730" w:type="pct"/>
            <w:tcBorders>
              <w:top w:val="single" w:sz="4" w:space="0" w:color="auto"/>
              <w:left w:val="single" w:sz="4" w:space="0" w:color="auto"/>
              <w:bottom w:val="single" w:sz="4" w:space="0" w:color="auto"/>
              <w:right w:val="single" w:sz="4" w:space="0" w:color="auto"/>
            </w:tcBorders>
            <w:shd w:val="clear" w:color="auto" w:fill="auto"/>
          </w:tcPr>
          <w:p w14:paraId="0F5A6921" w14:textId="77777777" w:rsidR="00A80061" w:rsidRPr="00B32C09" w:rsidRDefault="00A80061" w:rsidP="00B32C09">
            <w:pPr>
              <w:snapToGrid w:val="0"/>
              <w:spacing w:before="0" w:after="0"/>
              <w:ind w:firstLine="0"/>
              <w:contextualSpacing w:val="0"/>
              <w:jc w:val="center"/>
              <w:rPr>
                <w:rFonts w:eastAsia="Times New Roman" w:cs="Times New Roman"/>
                <w:iCs/>
                <w:sz w:val="20"/>
                <w:szCs w:val="20"/>
                <w:lang w:eastAsia="ru-RU"/>
              </w:rPr>
            </w:pPr>
            <w:r w:rsidRPr="00B32C09">
              <w:rPr>
                <w:rFonts w:eastAsia="Times New Roman" w:cs="Times New Roman"/>
                <w:iCs/>
                <w:sz w:val="20"/>
                <w:szCs w:val="20"/>
                <w:lang w:eastAsia="ru-RU"/>
              </w:rPr>
              <w:lastRenderedPageBreak/>
              <w:t>Развитие сети автомобильных дорог общего пользования Кировской области,</w:t>
            </w:r>
            <w:r w:rsidRPr="00B32C09">
              <w:rPr>
                <w:rFonts w:cs="Times New Roman"/>
                <w:sz w:val="28"/>
                <w:szCs w:val="28"/>
              </w:rPr>
              <w:t xml:space="preserve"> </w:t>
            </w:r>
            <w:r w:rsidRPr="00B32C09">
              <w:rPr>
                <w:rFonts w:eastAsia="Times New Roman" w:cs="Times New Roman"/>
                <w:iCs/>
                <w:sz w:val="20"/>
                <w:szCs w:val="20"/>
                <w:lang w:eastAsia="ru-RU"/>
              </w:rPr>
              <w:t xml:space="preserve">повышение пространственной связанности и </w:t>
            </w:r>
            <w:r w:rsidRPr="00B32C09">
              <w:rPr>
                <w:rFonts w:eastAsia="Times New Roman" w:cs="Times New Roman"/>
                <w:iCs/>
                <w:sz w:val="20"/>
                <w:szCs w:val="20"/>
                <w:lang w:eastAsia="ru-RU"/>
              </w:rPr>
              <w:lastRenderedPageBreak/>
              <w:t>транспортной доступности территорий</w:t>
            </w:r>
          </w:p>
        </w:tc>
        <w:tc>
          <w:tcPr>
            <w:tcW w:w="672" w:type="pct"/>
            <w:tcBorders>
              <w:top w:val="single" w:sz="4" w:space="0" w:color="auto"/>
              <w:left w:val="single" w:sz="4" w:space="0" w:color="auto"/>
              <w:bottom w:val="single" w:sz="4" w:space="0" w:color="auto"/>
              <w:right w:val="single" w:sz="4" w:space="0" w:color="auto"/>
            </w:tcBorders>
            <w:shd w:val="clear" w:color="auto" w:fill="auto"/>
          </w:tcPr>
          <w:p w14:paraId="1A7FBFFA" w14:textId="77777777" w:rsidR="00A80061" w:rsidRPr="00B32C09" w:rsidRDefault="00A80061" w:rsidP="00B32C09">
            <w:pPr>
              <w:pStyle w:val="aff6"/>
              <w:spacing w:line="240" w:lineRule="auto"/>
              <w:jc w:val="center"/>
              <w:rPr>
                <w:rFonts w:ascii="Times New Roman" w:hAnsi="Times New Roman" w:cs="Times New Roman"/>
                <w:sz w:val="20"/>
                <w:szCs w:val="20"/>
                <w:lang w:eastAsia="ru-RU" w:bidi="ru-RU"/>
              </w:rPr>
            </w:pPr>
            <w:r w:rsidRPr="00B32C09">
              <w:rPr>
                <w:rFonts w:ascii="Times New Roman" w:hAnsi="Times New Roman" w:cs="Times New Roman"/>
                <w:sz w:val="20"/>
                <w:szCs w:val="20"/>
                <w:lang w:eastAsia="ru-RU" w:bidi="ru-RU"/>
              </w:rPr>
              <w:lastRenderedPageBreak/>
              <w:t>Реконструкция моста через реку</w:t>
            </w:r>
          </w:p>
          <w:p w14:paraId="31F49B02" w14:textId="77777777" w:rsidR="00A80061" w:rsidRPr="00B32C09" w:rsidRDefault="00A80061" w:rsidP="00B32C09">
            <w:pPr>
              <w:spacing w:before="0" w:after="0"/>
              <w:ind w:firstLine="0"/>
              <w:contextualSpacing w:val="0"/>
              <w:jc w:val="center"/>
              <w:rPr>
                <w:rFonts w:eastAsia="Times New Roman" w:cs="Times New Roman"/>
                <w:iCs/>
                <w:sz w:val="20"/>
                <w:szCs w:val="20"/>
                <w:lang w:eastAsia="ru-RU"/>
              </w:rPr>
            </w:pPr>
            <w:r w:rsidRPr="00B32C09">
              <w:rPr>
                <w:rFonts w:cs="Times New Roman"/>
                <w:sz w:val="20"/>
                <w:szCs w:val="20"/>
                <w:lang w:eastAsia="ru-RU" w:bidi="ru-RU"/>
              </w:rPr>
              <w:t>Пушма</w:t>
            </w:r>
          </w:p>
        </w:tc>
        <w:tc>
          <w:tcPr>
            <w:tcW w:w="711" w:type="pct"/>
            <w:tcBorders>
              <w:top w:val="single" w:sz="4" w:space="0" w:color="auto"/>
              <w:left w:val="single" w:sz="4" w:space="0" w:color="auto"/>
              <w:bottom w:val="single" w:sz="4" w:space="0" w:color="auto"/>
              <w:right w:val="single" w:sz="4" w:space="0" w:color="auto"/>
            </w:tcBorders>
            <w:shd w:val="clear" w:color="auto" w:fill="auto"/>
          </w:tcPr>
          <w:p w14:paraId="0FEB769E" w14:textId="77777777" w:rsidR="00A80061" w:rsidRPr="00B32C09" w:rsidRDefault="00A80061" w:rsidP="00B32C09">
            <w:pPr>
              <w:spacing w:before="0" w:after="0"/>
              <w:ind w:firstLine="0"/>
              <w:contextualSpacing w:val="0"/>
              <w:jc w:val="center"/>
              <w:rPr>
                <w:rFonts w:eastAsia="Calibri" w:cs="Times New Roman"/>
                <w:sz w:val="20"/>
                <w:szCs w:val="20"/>
              </w:rPr>
            </w:pPr>
            <w:r w:rsidRPr="00B32C09">
              <w:rPr>
                <w:rFonts w:cs="Times New Roman"/>
                <w:snapToGrid w:val="0"/>
                <w:sz w:val="20"/>
                <w:szCs w:val="20"/>
              </w:rPr>
              <w:t xml:space="preserve">Кировская область, </w:t>
            </w:r>
            <w:r w:rsidRPr="00B32C09">
              <w:rPr>
                <w:rFonts w:cs="Times New Roman"/>
                <w:sz w:val="20"/>
                <w:szCs w:val="20"/>
                <w:lang w:eastAsia="ru-RU" w:bidi="ru-RU"/>
              </w:rPr>
              <w:t>Подосиновск</w:t>
            </w:r>
            <w:r w:rsidRPr="00B32C09">
              <w:rPr>
                <w:rFonts w:cs="Times New Roman"/>
                <w:snapToGrid w:val="0"/>
                <w:sz w:val="20"/>
                <w:szCs w:val="20"/>
              </w:rPr>
              <w:t xml:space="preserve">ий район, </w:t>
            </w:r>
            <w:r w:rsidRPr="00B32C09">
              <w:rPr>
                <w:rFonts w:cs="Times New Roman"/>
                <w:sz w:val="20"/>
                <w:szCs w:val="20"/>
                <w:lang w:eastAsia="ru-RU" w:bidi="ru-RU"/>
              </w:rPr>
              <w:t xml:space="preserve">на км 11 + 233 автомобильной дороги Пинюг - </w:t>
            </w:r>
            <w:proofErr w:type="spellStart"/>
            <w:r w:rsidRPr="00B32C09">
              <w:rPr>
                <w:rFonts w:cs="Times New Roman"/>
                <w:sz w:val="20"/>
                <w:szCs w:val="20"/>
                <w:lang w:eastAsia="ru-RU" w:bidi="ru-RU"/>
              </w:rPr>
              <w:t>Скрябино</w:t>
            </w:r>
            <w:proofErr w:type="spellEnd"/>
          </w:p>
        </w:tc>
        <w:tc>
          <w:tcPr>
            <w:tcW w:w="504" w:type="pct"/>
            <w:tcBorders>
              <w:top w:val="single" w:sz="4" w:space="0" w:color="auto"/>
              <w:left w:val="single" w:sz="4" w:space="0" w:color="auto"/>
              <w:bottom w:val="single" w:sz="4" w:space="0" w:color="auto"/>
              <w:right w:val="single" w:sz="4" w:space="0" w:color="auto"/>
            </w:tcBorders>
            <w:shd w:val="clear" w:color="auto" w:fill="auto"/>
          </w:tcPr>
          <w:p w14:paraId="57324B89" w14:textId="77777777" w:rsidR="00A80061" w:rsidRPr="00B32C09" w:rsidRDefault="00A80061" w:rsidP="00B32C09">
            <w:pPr>
              <w:spacing w:before="0" w:after="0"/>
              <w:ind w:firstLine="0"/>
              <w:contextualSpacing w:val="0"/>
              <w:jc w:val="center"/>
              <w:rPr>
                <w:rFonts w:cs="Times New Roman"/>
                <w:snapToGrid w:val="0"/>
                <w:sz w:val="20"/>
                <w:szCs w:val="20"/>
              </w:rPr>
            </w:pPr>
            <w:r w:rsidRPr="00B32C09">
              <w:rPr>
                <w:rFonts w:cs="Times New Roman"/>
                <w:snapToGrid w:val="0"/>
                <w:sz w:val="20"/>
                <w:szCs w:val="20"/>
              </w:rPr>
              <w:t>Мост автодорожный, 230 п.м;</w:t>
            </w:r>
          </w:p>
          <w:p w14:paraId="3F88B331" w14:textId="77777777" w:rsidR="00A80061" w:rsidRPr="00B32C09" w:rsidRDefault="00A80061" w:rsidP="00B32C09">
            <w:pPr>
              <w:spacing w:before="0" w:after="0"/>
              <w:ind w:firstLine="0"/>
              <w:contextualSpacing w:val="0"/>
              <w:jc w:val="center"/>
              <w:rPr>
                <w:rFonts w:eastAsia="Calibri" w:cs="Times New Roman"/>
                <w:sz w:val="20"/>
                <w:szCs w:val="20"/>
              </w:rPr>
            </w:pPr>
            <w:r w:rsidRPr="00B32C09">
              <w:rPr>
                <w:rFonts w:eastAsia="Calibri" w:cs="Times New Roman"/>
                <w:sz w:val="20"/>
                <w:szCs w:val="20"/>
              </w:rPr>
              <w:t>уточняется проектом</w:t>
            </w:r>
          </w:p>
        </w:tc>
        <w:tc>
          <w:tcPr>
            <w:tcW w:w="373" w:type="pct"/>
            <w:tcBorders>
              <w:top w:val="single" w:sz="4" w:space="0" w:color="auto"/>
              <w:left w:val="single" w:sz="4" w:space="0" w:color="auto"/>
              <w:bottom w:val="single" w:sz="4" w:space="0" w:color="auto"/>
              <w:right w:val="single" w:sz="4" w:space="0" w:color="auto"/>
            </w:tcBorders>
            <w:shd w:val="clear" w:color="auto" w:fill="auto"/>
          </w:tcPr>
          <w:p w14:paraId="7A4F3245" w14:textId="77777777" w:rsidR="00A80061" w:rsidRPr="00B32C09" w:rsidRDefault="00A80061" w:rsidP="00B32C09">
            <w:pPr>
              <w:snapToGrid w:val="0"/>
              <w:spacing w:before="0" w:after="0"/>
              <w:ind w:firstLine="0"/>
              <w:contextualSpacing w:val="0"/>
              <w:jc w:val="center"/>
              <w:rPr>
                <w:rFonts w:eastAsia="Calibri" w:cs="Times New Roman"/>
                <w:sz w:val="20"/>
                <w:szCs w:val="20"/>
              </w:rPr>
            </w:pPr>
            <w:r w:rsidRPr="00B32C09">
              <w:rPr>
                <w:rFonts w:eastAsia="Times New Roman" w:cs="Times New Roman"/>
                <w:iCs/>
                <w:sz w:val="20"/>
                <w:szCs w:val="20"/>
                <w:lang w:eastAsia="ru-RU"/>
              </w:rPr>
              <w:t>2023-2025</w:t>
            </w:r>
          </w:p>
        </w:tc>
        <w:tc>
          <w:tcPr>
            <w:tcW w:w="523" w:type="pct"/>
            <w:tcBorders>
              <w:top w:val="single" w:sz="4" w:space="0" w:color="auto"/>
              <w:left w:val="single" w:sz="4" w:space="0" w:color="auto"/>
              <w:bottom w:val="single" w:sz="4" w:space="0" w:color="auto"/>
              <w:right w:val="single" w:sz="4" w:space="0" w:color="auto"/>
            </w:tcBorders>
            <w:shd w:val="clear" w:color="auto" w:fill="auto"/>
          </w:tcPr>
          <w:p w14:paraId="4B48683E" w14:textId="77777777" w:rsidR="00A80061" w:rsidRPr="00B32C09" w:rsidRDefault="00A80061" w:rsidP="00B32C09">
            <w:pPr>
              <w:spacing w:before="0" w:after="0"/>
              <w:ind w:firstLine="0"/>
              <w:contextualSpacing w:val="0"/>
              <w:jc w:val="center"/>
              <w:rPr>
                <w:rFonts w:eastAsia="Times New Roman" w:cs="Times New Roman"/>
                <w:iCs/>
                <w:sz w:val="20"/>
                <w:szCs w:val="20"/>
                <w:lang w:eastAsia="ru-RU"/>
              </w:rPr>
            </w:pPr>
            <w:r w:rsidRPr="00B32C09">
              <w:rPr>
                <w:rFonts w:eastAsia="Times New Roman" w:cs="Times New Roman"/>
                <w:sz w:val="20"/>
                <w:szCs w:val="20"/>
              </w:rPr>
              <w:t>Не устанавливаются</w:t>
            </w:r>
          </w:p>
        </w:tc>
      </w:tr>
      <w:tr w:rsidR="00EF6DDD" w:rsidRPr="00B32C09" w14:paraId="3959AB3D" w14:textId="77777777" w:rsidTr="00695DC3">
        <w:trPr>
          <w:trHeight w:val="315"/>
          <w:jc w:val="center"/>
        </w:trPr>
        <w:tc>
          <w:tcPr>
            <w:tcW w:w="179" w:type="pct"/>
            <w:tcBorders>
              <w:top w:val="single" w:sz="4" w:space="0" w:color="auto"/>
              <w:left w:val="single" w:sz="4" w:space="0" w:color="auto"/>
              <w:bottom w:val="single" w:sz="4" w:space="0" w:color="auto"/>
              <w:right w:val="single" w:sz="4" w:space="0" w:color="auto"/>
            </w:tcBorders>
            <w:shd w:val="clear" w:color="auto" w:fill="auto"/>
          </w:tcPr>
          <w:p w14:paraId="64D1B570" w14:textId="77777777" w:rsidR="00A80061" w:rsidRPr="00B32C09" w:rsidRDefault="00A80061" w:rsidP="00B32C09">
            <w:pPr>
              <w:numPr>
                <w:ilvl w:val="0"/>
                <w:numId w:val="7"/>
              </w:numPr>
              <w:snapToGrid w:val="0"/>
              <w:spacing w:before="0" w:after="0"/>
              <w:ind w:left="0" w:firstLine="0"/>
              <w:contextualSpacing w:val="0"/>
              <w:jc w:val="center"/>
              <w:rPr>
                <w:rFonts w:eastAsia="Times New Roman" w:cs="Times New Roman"/>
                <w:iCs/>
                <w:sz w:val="20"/>
                <w:szCs w:val="20"/>
                <w:lang w:eastAsia="ru-RU"/>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C2A701D" w14:textId="77777777" w:rsidR="00A80061" w:rsidRPr="00B32C09" w:rsidRDefault="00A80061" w:rsidP="00B32C09">
            <w:pPr>
              <w:snapToGrid w:val="0"/>
              <w:spacing w:before="0" w:after="0"/>
              <w:ind w:firstLine="0"/>
              <w:contextualSpacing w:val="0"/>
              <w:jc w:val="center"/>
              <w:rPr>
                <w:rFonts w:eastAsia="Times New Roman" w:cs="Times New Roman"/>
                <w:iCs/>
                <w:sz w:val="20"/>
                <w:szCs w:val="20"/>
                <w:lang w:eastAsia="ru-RU"/>
              </w:rPr>
            </w:pPr>
            <w:r w:rsidRPr="00B32C09">
              <w:rPr>
                <w:rFonts w:eastAsia="Times New Roman" w:cs="Times New Roman"/>
                <w:iCs/>
                <w:sz w:val="20"/>
                <w:szCs w:val="20"/>
                <w:lang w:eastAsia="ru-RU"/>
              </w:rPr>
              <w:t>3.2.15</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631BEDFC" w14:textId="77777777" w:rsidR="00A80061" w:rsidRPr="00B32C09" w:rsidRDefault="00A80061" w:rsidP="00B32C09">
            <w:pPr>
              <w:snapToGrid w:val="0"/>
              <w:spacing w:before="0" w:after="0"/>
              <w:ind w:firstLine="0"/>
              <w:contextualSpacing w:val="0"/>
              <w:jc w:val="center"/>
              <w:rPr>
                <w:rFonts w:eastAsia="Times New Roman" w:cs="Times New Roman"/>
                <w:iCs/>
                <w:sz w:val="20"/>
                <w:szCs w:val="20"/>
                <w:lang w:eastAsia="ru-RU"/>
              </w:rPr>
            </w:pPr>
            <w:r w:rsidRPr="00B32C09">
              <w:rPr>
                <w:rFonts w:cs="Times New Roman"/>
                <w:sz w:val="20"/>
                <w:szCs w:val="18"/>
              </w:rPr>
              <w:t>602031601</w:t>
            </w:r>
          </w:p>
        </w:tc>
        <w:tc>
          <w:tcPr>
            <w:tcW w:w="639" w:type="pct"/>
            <w:tcBorders>
              <w:top w:val="single" w:sz="4" w:space="0" w:color="auto"/>
              <w:left w:val="single" w:sz="4" w:space="0" w:color="auto"/>
              <w:bottom w:val="single" w:sz="4" w:space="0" w:color="auto"/>
              <w:right w:val="single" w:sz="4" w:space="0" w:color="auto"/>
            </w:tcBorders>
            <w:shd w:val="clear" w:color="auto" w:fill="auto"/>
          </w:tcPr>
          <w:p w14:paraId="4185DA80" w14:textId="77777777" w:rsidR="00A80061" w:rsidRPr="00B32C09" w:rsidRDefault="00A80061" w:rsidP="00B32C09">
            <w:pPr>
              <w:snapToGrid w:val="0"/>
              <w:spacing w:before="0" w:after="0"/>
              <w:ind w:firstLine="0"/>
              <w:contextualSpacing w:val="0"/>
              <w:jc w:val="center"/>
              <w:rPr>
                <w:rFonts w:eastAsia="Times New Roman" w:cs="Times New Roman"/>
                <w:iCs/>
                <w:sz w:val="20"/>
                <w:szCs w:val="20"/>
                <w:lang w:eastAsia="ru-RU"/>
              </w:rPr>
            </w:pPr>
            <w:r w:rsidRPr="00B32C09">
              <w:rPr>
                <w:rFonts w:cs="Times New Roman"/>
                <w:sz w:val="20"/>
                <w:szCs w:val="20"/>
                <w:lang w:eastAsia="ru-RU" w:bidi="ru-RU"/>
              </w:rPr>
              <w:t>Транспортный переход под железнодорожной инфраструктурой</w:t>
            </w:r>
          </w:p>
        </w:tc>
        <w:tc>
          <w:tcPr>
            <w:tcW w:w="730" w:type="pct"/>
            <w:tcBorders>
              <w:top w:val="single" w:sz="4" w:space="0" w:color="auto"/>
              <w:left w:val="single" w:sz="4" w:space="0" w:color="auto"/>
              <w:bottom w:val="single" w:sz="4" w:space="0" w:color="auto"/>
              <w:right w:val="single" w:sz="4" w:space="0" w:color="auto"/>
            </w:tcBorders>
            <w:shd w:val="clear" w:color="auto" w:fill="auto"/>
          </w:tcPr>
          <w:p w14:paraId="471C474D" w14:textId="77777777" w:rsidR="00A80061" w:rsidRPr="00B32C09" w:rsidRDefault="00A80061" w:rsidP="00B32C09">
            <w:pPr>
              <w:snapToGrid w:val="0"/>
              <w:spacing w:before="0" w:after="0"/>
              <w:ind w:firstLine="0"/>
              <w:contextualSpacing w:val="0"/>
              <w:jc w:val="center"/>
              <w:rPr>
                <w:rFonts w:eastAsia="Times New Roman" w:cs="Times New Roman"/>
                <w:iCs/>
                <w:sz w:val="20"/>
                <w:szCs w:val="20"/>
                <w:lang w:eastAsia="ru-RU"/>
              </w:rPr>
            </w:pPr>
            <w:r w:rsidRPr="00B32C09">
              <w:rPr>
                <w:rFonts w:eastAsia="Times New Roman" w:cs="Times New Roman"/>
                <w:iCs/>
                <w:sz w:val="20"/>
                <w:szCs w:val="20"/>
                <w:lang w:eastAsia="ru-RU"/>
              </w:rPr>
              <w:t>Развитие сети автомобильных дорог общего пользования Кировской области,</w:t>
            </w:r>
            <w:r w:rsidRPr="00B32C09">
              <w:rPr>
                <w:rFonts w:cs="Times New Roman"/>
                <w:sz w:val="28"/>
                <w:szCs w:val="28"/>
              </w:rPr>
              <w:t xml:space="preserve"> </w:t>
            </w:r>
            <w:r w:rsidRPr="00B32C09">
              <w:rPr>
                <w:rFonts w:eastAsia="Times New Roman" w:cs="Times New Roman"/>
                <w:iCs/>
                <w:sz w:val="20"/>
                <w:szCs w:val="20"/>
                <w:lang w:eastAsia="ru-RU"/>
              </w:rPr>
              <w:t>повышение пространственной связанности и транспортной доступности территорий</w:t>
            </w:r>
          </w:p>
        </w:tc>
        <w:tc>
          <w:tcPr>
            <w:tcW w:w="672" w:type="pct"/>
            <w:tcBorders>
              <w:top w:val="single" w:sz="4" w:space="0" w:color="auto"/>
              <w:left w:val="single" w:sz="4" w:space="0" w:color="auto"/>
              <w:bottom w:val="single" w:sz="4" w:space="0" w:color="auto"/>
              <w:right w:val="single" w:sz="4" w:space="0" w:color="auto"/>
            </w:tcBorders>
            <w:shd w:val="clear" w:color="auto" w:fill="auto"/>
          </w:tcPr>
          <w:p w14:paraId="22E836E8" w14:textId="77777777" w:rsidR="00A80061" w:rsidRPr="00B32C09" w:rsidRDefault="00A80061" w:rsidP="00B32C09">
            <w:pPr>
              <w:spacing w:before="0" w:after="0"/>
              <w:ind w:firstLine="0"/>
              <w:contextualSpacing w:val="0"/>
              <w:jc w:val="center"/>
              <w:rPr>
                <w:rFonts w:eastAsia="Times New Roman" w:cs="Times New Roman"/>
                <w:iCs/>
                <w:sz w:val="20"/>
                <w:szCs w:val="20"/>
                <w:lang w:eastAsia="ru-RU"/>
              </w:rPr>
            </w:pPr>
            <w:r w:rsidRPr="00B32C09">
              <w:rPr>
                <w:rFonts w:cs="Times New Roman"/>
                <w:sz w:val="20"/>
                <w:szCs w:val="20"/>
                <w:lang w:eastAsia="ru-RU" w:bidi="ru-RU"/>
              </w:rPr>
              <w:t>Строительство транспортный переход под железнодорожной инфраструктурой</w:t>
            </w:r>
          </w:p>
        </w:tc>
        <w:tc>
          <w:tcPr>
            <w:tcW w:w="711" w:type="pct"/>
            <w:tcBorders>
              <w:top w:val="single" w:sz="4" w:space="0" w:color="auto"/>
              <w:left w:val="single" w:sz="4" w:space="0" w:color="auto"/>
              <w:bottom w:val="single" w:sz="4" w:space="0" w:color="auto"/>
              <w:right w:val="single" w:sz="4" w:space="0" w:color="auto"/>
            </w:tcBorders>
            <w:shd w:val="clear" w:color="auto" w:fill="auto"/>
          </w:tcPr>
          <w:p w14:paraId="418F2544" w14:textId="77777777" w:rsidR="00A80061" w:rsidRPr="00B32C09" w:rsidRDefault="00A80061" w:rsidP="00B32C09">
            <w:pPr>
              <w:spacing w:before="0" w:after="0"/>
              <w:ind w:firstLine="0"/>
              <w:contextualSpacing w:val="0"/>
              <w:jc w:val="center"/>
              <w:rPr>
                <w:rFonts w:eastAsia="Calibri" w:cs="Times New Roman"/>
                <w:sz w:val="20"/>
                <w:szCs w:val="20"/>
              </w:rPr>
            </w:pPr>
            <w:r w:rsidRPr="00B32C09">
              <w:rPr>
                <w:rFonts w:cs="Times New Roman"/>
                <w:snapToGrid w:val="0"/>
                <w:sz w:val="20"/>
                <w:szCs w:val="20"/>
              </w:rPr>
              <w:t xml:space="preserve">Кировская область, </w:t>
            </w:r>
            <w:r w:rsidRPr="00B32C09">
              <w:rPr>
                <w:rFonts w:cs="Times New Roman"/>
                <w:sz w:val="20"/>
                <w:szCs w:val="20"/>
                <w:lang w:eastAsia="ru-RU" w:bidi="ru-RU"/>
              </w:rPr>
              <w:t>по ул. Советской Нововятского района г. Кирова</w:t>
            </w:r>
          </w:p>
        </w:tc>
        <w:tc>
          <w:tcPr>
            <w:tcW w:w="504" w:type="pct"/>
            <w:tcBorders>
              <w:top w:val="single" w:sz="4" w:space="0" w:color="auto"/>
              <w:left w:val="single" w:sz="4" w:space="0" w:color="auto"/>
              <w:bottom w:val="single" w:sz="4" w:space="0" w:color="auto"/>
              <w:right w:val="single" w:sz="4" w:space="0" w:color="auto"/>
            </w:tcBorders>
            <w:shd w:val="clear" w:color="auto" w:fill="auto"/>
          </w:tcPr>
          <w:p w14:paraId="2B958A61" w14:textId="77777777" w:rsidR="00A80061" w:rsidRPr="00B32C09" w:rsidRDefault="00A80061" w:rsidP="00B32C09">
            <w:pPr>
              <w:spacing w:before="0" w:after="0"/>
              <w:ind w:firstLine="0"/>
              <w:contextualSpacing w:val="0"/>
              <w:jc w:val="center"/>
              <w:rPr>
                <w:rFonts w:cs="Times New Roman"/>
                <w:snapToGrid w:val="0"/>
                <w:sz w:val="20"/>
                <w:szCs w:val="20"/>
              </w:rPr>
            </w:pPr>
            <w:r w:rsidRPr="00B32C09">
              <w:rPr>
                <w:rFonts w:cs="Times New Roman"/>
                <w:sz w:val="20"/>
                <w:szCs w:val="20"/>
                <w:lang w:eastAsia="ru-RU" w:bidi="ru-RU"/>
              </w:rPr>
              <w:t xml:space="preserve">Транспортный переход </w:t>
            </w:r>
            <w:r w:rsidRPr="00B32C09">
              <w:rPr>
                <w:rFonts w:cs="Times New Roman"/>
                <w:snapToGrid w:val="0"/>
                <w:sz w:val="20"/>
                <w:szCs w:val="20"/>
              </w:rPr>
              <w:t>100 п.м;</w:t>
            </w:r>
          </w:p>
          <w:p w14:paraId="22EA7B90" w14:textId="77777777" w:rsidR="00A80061" w:rsidRPr="00B32C09" w:rsidRDefault="00A80061" w:rsidP="00B32C09">
            <w:pPr>
              <w:spacing w:before="0" w:after="0"/>
              <w:ind w:firstLine="0"/>
              <w:contextualSpacing w:val="0"/>
              <w:jc w:val="center"/>
              <w:rPr>
                <w:rFonts w:eastAsia="Calibri" w:cs="Times New Roman"/>
                <w:sz w:val="20"/>
                <w:szCs w:val="20"/>
              </w:rPr>
            </w:pPr>
            <w:r w:rsidRPr="00B32C09">
              <w:rPr>
                <w:rFonts w:eastAsia="Calibri" w:cs="Times New Roman"/>
                <w:sz w:val="20"/>
                <w:szCs w:val="20"/>
              </w:rPr>
              <w:t>уточняется проектом</w:t>
            </w:r>
          </w:p>
        </w:tc>
        <w:tc>
          <w:tcPr>
            <w:tcW w:w="373" w:type="pct"/>
            <w:tcBorders>
              <w:top w:val="single" w:sz="4" w:space="0" w:color="auto"/>
              <w:left w:val="single" w:sz="4" w:space="0" w:color="auto"/>
              <w:bottom w:val="single" w:sz="4" w:space="0" w:color="auto"/>
              <w:right w:val="single" w:sz="4" w:space="0" w:color="auto"/>
            </w:tcBorders>
            <w:shd w:val="clear" w:color="auto" w:fill="auto"/>
          </w:tcPr>
          <w:p w14:paraId="1893125D" w14:textId="77777777" w:rsidR="00A80061" w:rsidRPr="00B32C09" w:rsidRDefault="00A80061" w:rsidP="00B32C09">
            <w:pPr>
              <w:snapToGrid w:val="0"/>
              <w:spacing w:before="0" w:after="0"/>
              <w:ind w:firstLine="0"/>
              <w:contextualSpacing w:val="0"/>
              <w:jc w:val="center"/>
              <w:rPr>
                <w:rFonts w:eastAsia="Calibri" w:cs="Times New Roman"/>
                <w:sz w:val="20"/>
                <w:szCs w:val="20"/>
              </w:rPr>
            </w:pPr>
            <w:r w:rsidRPr="00B32C09">
              <w:rPr>
                <w:rFonts w:eastAsia="Times New Roman" w:cs="Times New Roman"/>
                <w:iCs/>
                <w:sz w:val="20"/>
                <w:szCs w:val="20"/>
                <w:lang w:eastAsia="ru-RU"/>
              </w:rPr>
              <w:t>2024-2029</w:t>
            </w:r>
          </w:p>
        </w:tc>
        <w:tc>
          <w:tcPr>
            <w:tcW w:w="523" w:type="pct"/>
            <w:tcBorders>
              <w:top w:val="single" w:sz="4" w:space="0" w:color="auto"/>
              <w:left w:val="single" w:sz="4" w:space="0" w:color="auto"/>
              <w:bottom w:val="single" w:sz="4" w:space="0" w:color="auto"/>
              <w:right w:val="single" w:sz="4" w:space="0" w:color="auto"/>
            </w:tcBorders>
            <w:shd w:val="clear" w:color="auto" w:fill="auto"/>
          </w:tcPr>
          <w:p w14:paraId="5D344576" w14:textId="77777777" w:rsidR="00A80061" w:rsidRPr="00B32C09" w:rsidRDefault="00A80061" w:rsidP="00B32C09">
            <w:pPr>
              <w:spacing w:before="0" w:after="0"/>
              <w:ind w:firstLine="0"/>
              <w:contextualSpacing w:val="0"/>
              <w:jc w:val="center"/>
              <w:rPr>
                <w:rFonts w:eastAsia="Times New Roman" w:cs="Times New Roman"/>
                <w:iCs/>
                <w:sz w:val="20"/>
                <w:szCs w:val="20"/>
                <w:lang w:eastAsia="ru-RU"/>
              </w:rPr>
            </w:pPr>
            <w:r w:rsidRPr="00B32C09">
              <w:rPr>
                <w:rFonts w:eastAsia="Times New Roman" w:cs="Times New Roman"/>
                <w:sz w:val="20"/>
                <w:szCs w:val="20"/>
              </w:rPr>
              <w:t>Не устанавливаются</w:t>
            </w:r>
          </w:p>
        </w:tc>
      </w:tr>
      <w:tr w:rsidR="00EF6DDD" w:rsidRPr="00B32C09" w14:paraId="0710A768" w14:textId="77777777" w:rsidTr="001C6887">
        <w:trPr>
          <w:trHeight w:val="70"/>
          <w:jc w:val="center"/>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tcPr>
          <w:p w14:paraId="400B282A" w14:textId="77777777" w:rsidR="00A80061" w:rsidRPr="00B32C09" w:rsidRDefault="00A80061" w:rsidP="00B32C09">
            <w:pPr>
              <w:snapToGrid w:val="0"/>
              <w:spacing w:before="0" w:after="0"/>
              <w:ind w:firstLine="0"/>
              <w:contextualSpacing w:val="0"/>
              <w:jc w:val="center"/>
              <w:rPr>
                <w:rFonts w:eastAsia="Times New Roman" w:cs="Times New Roman"/>
                <w:iCs/>
                <w:sz w:val="20"/>
                <w:szCs w:val="20"/>
                <w:lang w:eastAsia="ru-RU"/>
              </w:rPr>
            </w:pPr>
            <w:r w:rsidRPr="00B32C09">
              <w:rPr>
                <w:rFonts w:cs="Times New Roman"/>
                <w:b/>
                <w:sz w:val="20"/>
                <w:szCs w:val="20"/>
              </w:rPr>
              <w:t>Комплексные объекты транспортной инфраструктуры</w:t>
            </w:r>
          </w:p>
        </w:tc>
      </w:tr>
      <w:tr w:rsidR="00090F54" w:rsidRPr="00B32C09" w14:paraId="7685FED9" w14:textId="77777777" w:rsidTr="00695DC3">
        <w:trPr>
          <w:trHeight w:val="351"/>
          <w:jc w:val="center"/>
        </w:trPr>
        <w:tc>
          <w:tcPr>
            <w:tcW w:w="179" w:type="pct"/>
            <w:tcBorders>
              <w:top w:val="single" w:sz="4" w:space="0" w:color="auto"/>
              <w:left w:val="single" w:sz="4" w:space="0" w:color="auto"/>
              <w:bottom w:val="single" w:sz="4" w:space="0" w:color="auto"/>
              <w:right w:val="single" w:sz="4" w:space="0" w:color="auto"/>
            </w:tcBorders>
            <w:shd w:val="clear" w:color="auto" w:fill="auto"/>
          </w:tcPr>
          <w:p w14:paraId="24F2F396" w14:textId="77777777" w:rsidR="00090F54" w:rsidRPr="00B32C09" w:rsidRDefault="00090F54" w:rsidP="00B32C09">
            <w:pPr>
              <w:numPr>
                <w:ilvl w:val="0"/>
                <w:numId w:val="7"/>
              </w:numPr>
              <w:snapToGrid w:val="0"/>
              <w:spacing w:before="0" w:after="0"/>
              <w:ind w:left="0" w:firstLine="0"/>
              <w:contextualSpacing w:val="0"/>
              <w:jc w:val="center"/>
              <w:rPr>
                <w:rFonts w:eastAsia="Times New Roman" w:cs="Times New Roman"/>
                <w:iCs/>
                <w:sz w:val="20"/>
                <w:szCs w:val="20"/>
                <w:lang w:eastAsia="ru-RU"/>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7777AD1" w14:textId="77777777" w:rsidR="00090F54" w:rsidRPr="00B32C09" w:rsidRDefault="00090F54" w:rsidP="00B32C09">
            <w:pPr>
              <w:snapToGrid w:val="0"/>
              <w:spacing w:before="0" w:after="0"/>
              <w:ind w:firstLine="0"/>
              <w:contextualSpacing w:val="0"/>
              <w:jc w:val="center"/>
              <w:rPr>
                <w:rFonts w:eastAsia="Times New Roman" w:cs="Times New Roman"/>
                <w:iCs/>
                <w:sz w:val="20"/>
                <w:szCs w:val="20"/>
                <w:lang w:eastAsia="ru-RU"/>
              </w:rPr>
            </w:pPr>
            <w:r w:rsidRPr="00B32C09">
              <w:rPr>
                <w:rFonts w:eastAsia="Times New Roman" w:cs="Times New Roman"/>
                <w:iCs/>
                <w:sz w:val="20"/>
                <w:szCs w:val="20"/>
                <w:lang w:eastAsia="ru-RU"/>
              </w:rPr>
              <w:t>3.2.16</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5DAF55AD" w14:textId="77777777" w:rsidR="00090F54" w:rsidRPr="00B32C09" w:rsidRDefault="00090F54" w:rsidP="00B32C09">
            <w:pPr>
              <w:snapToGrid w:val="0"/>
              <w:spacing w:before="0" w:after="0"/>
              <w:ind w:firstLine="0"/>
              <w:contextualSpacing w:val="0"/>
              <w:jc w:val="center"/>
              <w:rPr>
                <w:rFonts w:eastAsia="Times New Roman" w:cs="Times New Roman"/>
                <w:iCs/>
                <w:sz w:val="20"/>
                <w:szCs w:val="20"/>
                <w:lang w:eastAsia="ru-RU"/>
              </w:rPr>
            </w:pPr>
            <w:r w:rsidRPr="00B32C09">
              <w:rPr>
                <w:rFonts w:cs="Times New Roman"/>
                <w:sz w:val="20"/>
                <w:szCs w:val="20"/>
              </w:rPr>
              <w:t>602030602</w:t>
            </w:r>
          </w:p>
        </w:tc>
        <w:tc>
          <w:tcPr>
            <w:tcW w:w="639" w:type="pct"/>
            <w:tcBorders>
              <w:top w:val="single" w:sz="4" w:space="0" w:color="auto"/>
              <w:left w:val="single" w:sz="4" w:space="0" w:color="auto"/>
              <w:bottom w:val="single" w:sz="4" w:space="0" w:color="auto"/>
              <w:right w:val="single" w:sz="4" w:space="0" w:color="auto"/>
            </w:tcBorders>
            <w:shd w:val="clear" w:color="auto" w:fill="auto"/>
          </w:tcPr>
          <w:p w14:paraId="2A76BF11" w14:textId="77777777" w:rsidR="00090F54" w:rsidRPr="00B32C09" w:rsidRDefault="00090F54" w:rsidP="00B32C09">
            <w:pPr>
              <w:spacing w:before="0" w:after="0"/>
              <w:ind w:firstLine="0"/>
              <w:contextualSpacing w:val="0"/>
              <w:jc w:val="center"/>
              <w:rPr>
                <w:rFonts w:eastAsia="Times New Roman" w:cs="Times New Roman"/>
                <w:iCs/>
                <w:sz w:val="20"/>
                <w:szCs w:val="20"/>
                <w:lang w:eastAsia="ru-RU"/>
              </w:rPr>
            </w:pPr>
            <w:r w:rsidRPr="00B32C09">
              <w:rPr>
                <w:rFonts w:eastAsia="Times New Roman" w:cs="Times New Roman"/>
                <w:sz w:val="20"/>
                <w:szCs w:val="20"/>
              </w:rPr>
              <w:t>Транспортно-логистический комплекс</w:t>
            </w:r>
          </w:p>
        </w:tc>
        <w:tc>
          <w:tcPr>
            <w:tcW w:w="730" w:type="pct"/>
            <w:tcBorders>
              <w:top w:val="single" w:sz="4" w:space="0" w:color="auto"/>
              <w:left w:val="single" w:sz="4" w:space="0" w:color="auto"/>
              <w:bottom w:val="single" w:sz="4" w:space="0" w:color="auto"/>
              <w:right w:val="single" w:sz="4" w:space="0" w:color="auto"/>
            </w:tcBorders>
            <w:shd w:val="clear" w:color="auto" w:fill="auto"/>
          </w:tcPr>
          <w:p w14:paraId="288CB443" w14:textId="77777777" w:rsidR="00090F54" w:rsidRPr="00B32C09" w:rsidRDefault="00090F54" w:rsidP="00B32C09">
            <w:pPr>
              <w:spacing w:before="0" w:after="0"/>
              <w:ind w:firstLine="0"/>
              <w:contextualSpacing w:val="0"/>
              <w:jc w:val="center"/>
              <w:rPr>
                <w:rFonts w:eastAsia="Calibri" w:cs="Times New Roman"/>
                <w:sz w:val="20"/>
                <w:szCs w:val="20"/>
              </w:rPr>
            </w:pPr>
            <w:r w:rsidRPr="00B32C09">
              <w:rPr>
                <w:rFonts w:cs="Times New Roman"/>
                <w:sz w:val="20"/>
                <w:szCs w:val="20"/>
              </w:rPr>
              <w:t>Обслуживание общегородских, муниципальных и агломерационных транспортных связей в западном, северном и южном направлениях</w:t>
            </w:r>
          </w:p>
        </w:tc>
        <w:tc>
          <w:tcPr>
            <w:tcW w:w="672" w:type="pct"/>
            <w:tcBorders>
              <w:top w:val="single" w:sz="4" w:space="0" w:color="auto"/>
              <w:left w:val="single" w:sz="4" w:space="0" w:color="auto"/>
              <w:bottom w:val="single" w:sz="4" w:space="0" w:color="auto"/>
              <w:right w:val="single" w:sz="4" w:space="0" w:color="auto"/>
            </w:tcBorders>
            <w:shd w:val="clear" w:color="auto" w:fill="auto"/>
          </w:tcPr>
          <w:p w14:paraId="38EC33F3" w14:textId="77777777" w:rsidR="00090F54" w:rsidRPr="00B32C09" w:rsidRDefault="00090F54" w:rsidP="00B32C09">
            <w:pPr>
              <w:spacing w:before="0" w:after="0"/>
              <w:ind w:firstLine="0"/>
              <w:contextualSpacing w:val="0"/>
              <w:jc w:val="center"/>
              <w:rPr>
                <w:rFonts w:eastAsia="Calibri" w:cs="Times New Roman"/>
                <w:sz w:val="20"/>
                <w:szCs w:val="20"/>
              </w:rPr>
            </w:pPr>
            <w:r w:rsidRPr="00B32C09">
              <w:rPr>
                <w:rFonts w:cs="Times New Roman"/>
                <w:sz w:val="20"/>
                <w:szCs w:val="20"/>
              </w:rPr>
              <w:t>Формирование транспортно-пересадочного узла на базе существующего ж/д вокзала «Киров-Пассажирский», со строительством нового автовокзала</w:t>
            </w:r>
          </w:p>
        </w:tc>
        <w:tc>
          <w:tcPr>
            <w:tcW w:w="711" w:type="pct"/>
            <w:tcBorders>
              <w:top w:val="single" w:sz="4" w:space="0" w:color="auto"/>
              <w:left w:val="single" w:sz="4" w:space="0" w:color="auto"/>
              <w:bottom w:val="single" w:sz="4" w:space="0" w:color="auto"/>
              <w:right w:val="single" w:sz="4" w:space="0" w:color="auto"/>
            </w:tcBorders>
            <w:shd w:val="clear" w:color="auto" w:fill="auto"/>
          </w:tcPr>
          <w:p w14:paraId="5891C14D" w14:textId="77777777" w:rsidR="00090F54" w:rsidRPr="00B32C09" w:rsidRDefault="00090F54" w:rsidP="00B32C09">
            <w:pPr>
              <w:spacing w:before="0" w:after="0"/>
              <w:ind w:firstLine="0"/>
              <w:contextualSpacing w:val="0"/>
              <w:jc w:val="center"/>
              <w:rPr>
                <w:rFonts w:eastAsia="Calibri" w:cs="Times New Roman"/>
                <w:sz w:val="20"/>
                <w:szCs w:val="20"/>
              </w:rPr>
            </w:pPr>
            <w:r w:rsidRPr="00B32C09">
              <w:rPr>
                <w:rFonts w:eastAsia="Calibri" w:cs="Times New Roman"/>
                <w:sz w:val="20"/>
                <w:szCs w:val="20"/>
              </w:rPr>
              <w:t xml:space="preserve">Кировская область, </w:t>
            </w:r>
            <w:r w:rsidRPr="00B32C09">
              <w:rPr>
                <w:rFonts w:cs="Times New Roman"/>
                <w:sz w:val="20"/>
                <w:szCs w:val="20"/>
              </w:rPr>
              <w:t>город Киров (Комсомольская площадь)</w:t>
            </w:r>
          </w:p>
        </w:tc>
        <w:tc>
          <w:tcPr>
            <w:tcW w:w="504" w:type="pct"/>
            <w:tcBorders>
              <w:top w:val="single" w:sz="4" w:space="0" w:color="auto"/>
              <w:left w:val="single" w:sz="4" w:space="0" w:color="auto"/>
              <w:bottom w:val="single" w:sz="4" w:space="0" w:color="auto"/>
              <w:right w:val="single" w:sz="4" w:space="0" w:color="auto"/>
            </w:tcBorders>
            <w:shd w:val="clear" w:color="auto" w:fill="auto"/>
          </w:tcPr>
          <w:p w14:paraId="6AB18082" w14:textId="1B01D03F" w:rsidR="00090F54" w:rsidRPr="00B32C09" w:rsidRDefault="00090F54" w:rsidP="00B32C09">
            <w:pPr>
              <w:snapToGrid w:val="0"/>
              <w:spacing w:before="0" w:after="0"/>
              <w:ind w:firstLine="0"/>
              <w:contextualSpacing w:val="0"/>
              <w:jc w:val="center"/>
              <w:rPr>
                <w:rFonts w:eastAsia="Times New Roman" w:cs="Times New Roman"/>
                <w:iCs/>
                <w:sz w:val="20"/>
                <w:szCs w:val="20"/>
                <w:lang w:eastAsia="ru-RU"/>
              </w:rPr>
            </w:pPr>
            <w:r w:rsidRPr="00B32C09">
              <w:rPr>
                <w:rFonts w:eastAsia="Times New Roman" w:cs="Times New Roman"/>
                <w:iCs/>
                <w:sz w:val="20"/>
                <w:szCs w:val="20"/>
                <w:lang w:eastAsia="ru-RU"/>
              </w:rPr>
              <w:t xml:space="preserve">1 </w:t>
            </w:r>
            <w:proofErr w:type="spellStart"/>
            <w:r w:rsidRPr="00B32C09">
              <w:rPr>
                <w:rFonts w:eastAsia="Times New Roman" w:cs="Times New Roman"/>
                <w:iCs/>
                <w:sz w:val="20"/>
                <w:szCs w:val="20"/>
                <w:lang w:eastAsia="ru-RU"/>
              </w:rPr>
              <w:t>ед</w:t>
            </w:r>
            <w:proofErr w:type="spellEnd"/>
          </w:p>
        </w:tc>
        <w:tc>
          <w:tcPr>
            <w:tcW w:w="373" w:type="pct"/>
            <w:tcBorders>
              <w:top w:val="single" w:sz="4" w:space="0" w:color="auto"/>
              <w:left w:val="single" w:sz="4" w:space="0" w:color="auto"/>
              <w:bottom w:val="single" w:sz="4" w:space="0" w:color="auto"/>
              <w:right w:val="single" w:sz="4" w:space="0" w:color="auto"/>
            </w:tcBorders>
            <w:shd w:val="clear" w:color="auto" w:fill="auto"/>
          </w:tcPr>
          <w:p w14:paraId="369BFDC1" w14:textId="77777777" w:rsidR="00090F54" w:rsidRPr="00B32C09" w:rsidRDefault="00090F54" w:rsidP="00B32C09">
            <w:pPr>
              <w:snapToGrid w:val="0"/>
              <w:spacing w:before="0" w:after="0"/>
              <w:ind w:firstLine="0"/>
              <w:contextualSpacing w:val="0"/>
              <w:jc w:val="center"/>
              <w:rPr>
                <w:rFonts w:eastAsia="Times New Roman" w:cs="Times New Roman"/>
                <w:iCs/>
                <w:sz w:val="20"/>
                <w:szCs w:val="20"/>
                <w:lang w:eastAsia="ru-RU"/>
              </w:rPr>
            </w:pPr>
            <w:r w:rsidRPr="00B32C09">
              <w:rPr>
                <w:rFonts w:eastAsia="Calibri" w:cs="Times New Roman"/>
                <w:sz w:val="20"/>
                <w:szCs w:val="20"/>
              </w:rPr>
              <w:t>2025</w:t>
            </w:r>
          </w:p>
        </w:tc>
        <w:tc>
          <w:tcPr>
            <w:tcW w:w="523" w:type="pct"/>
            <w:tcBorders>
              <w:top w:val="single" w:sz="4" w:space="0" w:color="auto"/>
              <w:left w:val="single" w:sz="4" w:space="0" w:color="auto"/>
              <w:bottom w:val="single" w:sz="4" w:space="0" w:color="auto"/>
              <w:right w:val="single" w:sz="4" w:space="0" w:color="auto"/>
            </w:tcBorders>
            <w:shd w:val="clear" w:color="auto" w:fill="auto"/>
          </w:tcPr>
          <w:p w14:paraId="196298A0" w14:textId="77777777" w:rsidR="00090F54" w:rsidRPr="00B32C09" w:rsidRDefault="00090F54" w:rsidP="00B32C09">
            <w:pPr>
              <w:autoSpaceDE w:val="0"/>
              <w:autoSpaceDN w:val="0"/>
              <w:adjustRightInd w:val="0"/>
              <w:ind w:firstLine="0"/>
              <w:jc w:val="center"/>
              <w:rPr>
                <w:rFonts w:eastAsia="TimesNewRoman" w:cs="Times New Roman"/>
                <w:sz w:val="20"/>
                <w:szCs w:val="20"/>
              </w:rPr>
            </w:pPr>
            <w:r w:rsidRPr="00B32C09">
              <w:rPr>
                <w:rFonts w:eastAsia="TimesNewRoman" w:cs="Times New Roman"/>
                <w:sz w:val="20"/>
                <w:szCs w:val="20"/>
              </w:rPr>
              <w:t>Санитарно-защитная зона –300 м, СанПиН 2.2.1/2.1.1.1200 – 03</w:t>
            </w:r>
          </w:p>
        </w:tc>
      </w:tr>
      <w:tr w:rsidR="00EF6DDD" w:rsidRPr="00B32C09" w14:paraId="3A0FEA04" w14:textId="77777777" w:rsidTr="00695DC3">
        <w:trPr>
          <w:trHeight w:val="351"/>
          <w:jc w:val="center"/>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tcPr>
          <w:p w14:paraId="0D8ECB0A" w14:textId="77777777" w:rsidR="00A80061" w:rsidRPr="00B32C09" w:rsidRDefault="00A80061" w:rsidP="00B32C09">
            <w:pPr>
              <w:spacing w:before="0" w:after="0"/>
              <w:ind w:firstLine="0"/>
              <w:contextualSpacing w:val="0"/>
              <w:jc w:val="center"/>
              <w:rPr>
                <w:rFonts w:eastAsia="Calibri" w:cs="Times New Roman"/>
                <w:b/>
                <w:bCs/>
                <w:sz w:val="20"/>
                <w:szCs w:val="20"/>
              </w:rPr>
            </w:pPr>
            <w:r w:rsidRPr="00B32C09">
              <w:rPr>
                <w:rFonts w:cs="Times New Roman"/>
                <w:b/>
                <w:bCs/>
                <w:sz w:val="20"/>
                <w:szCs w:val="20"/>
              </w:rPr>
              <w:t>Объекты автомобильного пассажирского транспорта</w:t>
            </w:r>
          </w:p>
        </w:tc>
      </w:tr>
      <w:tr w:rsidR="00090F54" w:rsidRPr="00B32C09" w14:paraId="6F8AFEB4" w14:textId="77777777" w:rsidTr="00695DC3">
        <w:trPr>
          <w:trHeight w:val="351"/>
          <w:jc w:val="center"/>
        </w:trPr>
        <w:tc>
          <w:tcPr>
            <w:tcW w:w="179" w:type="pct"/>
            <w:tcBorders>
              <w:top w:val="single" w:sz="4" w:space="0" w:color="auto"/>
              <w:left w:val="single" w:sz="4" w:space="0" w:color="auto"/>
              <w:bottom w:val="single" w:sz="4" w:space="0" w:color="auto"/>
              <w:right w:val="single" w:sz="4" w:space="0" w:color="auto"/>
            </w:tcBorders>
            <w:shd w:val="clear" w:color="auto" w:fill="auto"/>
          </w:tcPr>
          <w:p w14:paraId="0F917BD0" w14:textId="77777777" w:rsidR="00090F54" w:rsidRPr="00B32C09" w:rsidRDefault="00090F54" w:rsidP="00B32C09">
            <w:pPr>
              <w:numPr>
                <w:ilvl w:val="0"/>
                <w:numId w:val="7"/>
              </w:numPr>
              <w:snapToGrid w:val="0"/>
              <w:spacing w:before="0" w:after="0"/>
              <w:ind w:left="0" w:firstLine="0"/>
              <w:contextualSpacing w:val="0"/>
              <w:jc w:val="center"/>
              <w:rPr>
                <w:rFonts w:eastAsia="Times New Roman" w:cs="Times New Roman"/>
                <w:iCs/>
                <w:sz w:val="20"/>
                <w:szCs w:val="20"/>
                <w:lang w:eastAsia="ru-RU"/>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B47A4AA" w14:textId="77777777" w:rsidR="00090F54" w:rsidRPr="00B32C09" w:rsidRDefault="00090F54" w:rsidP="00B32C09">
            <w:pPr>
              <w:snapToGrid w:val="0"/>
              <w:spacing w:before="0" w:after="0"/>
              <w:ind w:firstLine="0"/>
              <w:contextualSpacing w:val="0"/>
              <w:jc w:val="center"/>
              <w:rPr>
                <w:rFonts w:eastAsia="Times New Roman" w:cs="Times New Roman"/>
                <w:iCs/>
                <w:sz w:val="20"/>
                <w:szCs w:val="20"/>
                <w:lang w:eastAsia="ru-RU"/>
              </w:rPr>
            </w:pPr>
            <w:r w:rsidRPr="00B32C09">
              <w:rPr>
                <w:rFonts w:eastAsia="Times New Roman" w:cs="Times New Roman"/>
                <w:iCs/>
                <w:sz w:val="20"/>
                <w:szCs w:val="20"/>
                <w:lang w:eastAsia="ru-RU"/>
              </w:rPr>
              <w:t>3.2.17</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6685003F" w14:textId="77777777" w:rsidR="00090F54" w:rsidRPr="00B32C09" w:rsidRDefault="00090F54" w:rsidP="00B32C09">
            <w:pPr>
              <w:snapToGrid w:val="0"/>
              <w:spacing w:before="0" w:after="0"/>
              <w:ind w:firstLine="0"/>
              <w:contextualSpacing w:val="0"/>
              <w:jc w:val="center"/>
              <w:rPr>
                <w:rFonts w:eastAsia="Times New Roman" w:cs="Times New Roman"/>
                <w:iCs/>
                <w:sz w:val="20"/>
                <w:szCs w:val="20"/>
                <w:lang w:eastAsia="ru-RU"/>
              </w:rPr>
            </w:pPr>
            <w:r w:rsidRPr="00B32C09">
              <w:rPr>
                <w:rFonts w:cs="Times New Roman"/>
                <w:sz w:val="20"/>
                <w:szCs w:val="18"/>
              </w:rPr>
              <w:t>602030701</w:t>
            </w:r>
          </w:p>
        </w:tc>
        <w:tc>
          <w:tcPr>
            <w:tcW w:w="639" w:type="pct"/>
            <w:tcBorders>
              <w:top w:val="single" w:sz="4" w:space="0" w:color="auto"/>
              <w:left w:val="single" w:sz="4" w:space="0" w:color="auto"/>
              <w:bottom w:val="single" w:sz="4" w:space="0" w:color="auto"/>
              <w:right w:val="single" w:sz="4" w:space="0" w:color="auto"/>
            </w:tcBorders>
            <w:shd w:val="clear" w:color="auto" w:fill="auto"/>
          </w:tcPr>
          <w:p w14:paraId="17675FB5" w14:textId="77777777" w:rsidR="00090F54" w:rsidRPr="00B32C09" w:rsidRDefault="00090F54" w:rsidP="00B32C09">
            <w:pPr>
              <w:spacing w:before="0" w:after="0"/>
              <w:ind w:firstLine="0"/>
              <w:contextualSpacing w:val="0"/>
              <w:jc w:val="center"/>
              <w:rPr>
                <w:rFonts w:eastAsia="Times New Roman" w:cs="Times New Roman"/>
                <w:iCs/>
                <w:sz w:val="20"/>
                <w:szCs w:val="20"/>
                <w:lang w:eastAsia="ru-RU"/>
              </w:rPr>
            </w:pPr>
            <w:r w:rsidRPr="00B32C09">
              <w:rPr>
                <w:rFonts w:eastAsia="Times New Roman" w:cs="Times New Roman"/>
                <w:sz w:val="20"/>
                <w:szCs w:val="20"/>
              </w:rPr>
              <w:t>Автовокзал</w:t>
            </w:r>
          </w:p>
        </w:tc>
        <w:tc>
          <w:tcPr>
            <w:tcW w:w="730" w:type="pct"/>
            <w:tcBorders>
              <w:top w:val="single" w:sz="4" w:space="0" w:color="auto"/>
              <w:left w:val="single" w:sz="4" w:space="0" w:color="auto"/>
              <w:bottom w:val="single" w:sz="4" w:space="0" w:color="auto"/>
              <w:right w:val="single" w:sz="4" w:space="0" w:color="auto"/>
            </w:tcBorders>
            <w:shd w:val="clear" w:color="auto" w:fill="auto"/>
          </w:tcPr>
          <w:p w14:paraId="73CF6F07" w14:textId="77777777" w:rsidR="00090F54" w:rsidRPr="00B32C09" w:rsidRDefault="00090F54" w:rsidP="00B32C09">
            <w:pPr>
              <w:spacing w:before="0" w:after="0"/>
              <w:ind w:firstLine="0"/>
              <w:contextualSpacing w:val="0"/>
              <w:jc w:val="center"/>
              <w:rPr>
                <w:rFonts w:eastAsia="Calibri" w:cs="Times New Roman"/>
                <w:sz w:val="20"/>
                <w:szCs w:val="20"/>
              </w:rPr>
            </w:pPr>
            <w:r w:rsidRPr="00B32C09">
              <w:rPr>
                <w:rFonts w:cs="Times New Roman"/>
                <w:sz w:val="20"/>
                <w:szCs w:val="20"/>
              </w:rPr>
              <w:t>Обслуживание общегородских, муниципальных и агломерационных транспортных связей в западном, северном и южном направлениях</w:t>
            </w:r>
          </w:p>
        </w:tc>
        <w:tc>
          <w:tcPr>
            <w:tcW w:w="672" w:type="pct"/>
            <w:tcBorders>
              <w:top w:val="single" w:sz="4" w:space="0" w:color="auto"/>
              <w:left w:val="single" w:sz="4" w:space="0" w:color="auto"/>
              <w:bottom w:val="single" w:sz="4" w:space="0" w:color="auto"/>
              <w:right w:val="single" w:sz="4" w:space="0" w:color="auto"/>
            </w:tcBorders>
            <w:shd w:val="clear" w:color="auto" w:fill="auto"/>
          </w:tcPr>
          <w:p w14:paraId="77E35C4C" w14:textId="77777777" w:rsidR="00090F54" w:rsidRPr="00B32C09" w:rsidRDefault="00090F54" w:rsidP="00B32C09">
            <w:pPr>
              <w:spacing w:before="0" w:after="0"/>
              <w:ind w:firstLine="0"/>
              <w:contextualSpacing w:val="0"/>
              <w:jc w:val="center"/>
              <w:rPr>
                <w:rFonts w:eastAsia="Calibri" w:cs="Times New Roman"/>
                <w:sz w:val="20"/>
                <w:szCs w:val="20"/>
              </w:rPr>
            </w:pPr>
            <w:r w:rsidRPr="00B32C09">
              <w:rPr>
                <w:rFonts w:cs="Times New Roman"/>
                <w:sz w:val="20"/>
                <w:szCs w:val="20"/>
              </w:rPr>
              <w:t>Строительство нового автовокзала</w:t>
            </w:r>
          </w:p>
        </w:tc>
        <w:tc>
          <w:tcPr>
            <w:tcW w:w="711" w:type="pct"/>
            <w:tcBorders>
              <w:top w:val="single" w:sz="4" w:space="0" w:color="auto"/>
              <w:left w:val="single" w:sz="4" w:space="0" w:color="auto"/>
              <w:bottom w:val="single" w:sz="4" w:space="0" w:color="auto"/>
              <w:right w:val="single" w:sz="4" w:space="0" w:color="auto"/>
            </w:tcBorders>
            <w:shd w:val="clear" w:color="auto" w:fill="auto"/>
          </w:tcPr>
          <w:p w14:paraId="6858BA15" w14:textId="77777777" w:rsidR="00090F54" w:rsidRPr="00B32C09" w:rsidRDefault="00090F54" w:rsidP="00B32C09">
            <w:pPr>
              <w:spacing w:before="0" w:after="0"/>
              <w:ind w:firstLine="0"/>
              <w:contextualSpacing w:val="0"/>
              <w:jc w:val="center"/>
              <w:rPr>
                <w:rFonts w:eastAsia="Calibri" w:cs="Times New Roman"/>
                <w:sz w:val="20"/>
                <w:szCs w:val="20"/>
              </w:rPr>
            </w:pPr>
            <w:r w:rsidRPr="00B32C09">
              <w:rPr>
                <w:rFonts w:eastAsia="Calibri" w:cs="Times New Roman"/>
                <w:sz w:val="20"/>
                <w:szCs w:val="20"/>
              </w:rPr>
              <w:t xml:space="preserve">Кировская область, </w:t>
            </w:r>
            <w:r w:rsidRPr="00B32C09">
              <w:rPr>
                <w:rFonts w:cs="Times New Roman"/>
                <w:sz w:val="20"/>
                <w:szCs w:val="20"/>
              </w:rPr>
              <w:t>город Киров (Комсомольская площадь)</w:t>
            </w:r>
          </w:p>
        </w:tc>
        <w:tc>
          <w:tcPr>
            <w:tcW w:w="504" w:type="pct"/>
            <w:tcBorders>
              <w:top w:val="single" w:sz="4" w:space="0" w:color="auto"/>
              <w:left w:val="single" w:sz="4" w:space="0" w:color="auto"/>
              <w:bottom w:val="single" w:sz="4" w:space="0" w:color="auto"/>
              <w:right w:val="single" w:sz="4" w:space="0" w:color="auto"/>
            </w:tcBorders>
            <w:shd w:val="clear" w:color="auto" w:fill="auto"/>
          </w:tcPr>
          <w:p w14:paraId="2EE795D1" w14:textId="77777777" w:rsidR="00090F54" w:rsidRPr="00B32C09" w:rsidRDefault="00090F54" w:rsidP="00B32C09">
            <w:pPr>
              <w:snapToGrid w:val="0"/>
              <w:spacing w:before="0" w:after="0"/>
              <w:ind w:firstLine="0"/>
              <w:contextualSpacing w:val="0"/>
              <w:jc w:val="center"/>
              <w:rPr>
                <w:rFonts w:eastAsia="Times New Roman" w:cs="Times New Roman"/>
                <w:iCs/>
                <w:sz w:val="20"/>
                <w:szCs w:val="20"/>
                <w:lang w:eastAsia="ru-RU"/>
              </w:rPr>
            </w:pPr>
            <w:r w:rsidRPr="00B32C09">
              <w:rPr>
                <w:rFonts w:eastAsia="Calibri" w:cs="Times New Roman"/>
                <w:sz w:val="20"/>
                <w:szCs w:val="20"/>
              </w:rPr>
              <w:t>Пропускная способность – 10000 пассажиров в сутки; уточняется проектом</w:t>
            </w:r>
          </w:p>
        </w:tc>
        <w:tc>
          <w:tcPr>
            <w:tcW w:w="373" w:type="pct"/>
            <w:tcBorders>
              <w:top w:val="single" w:sz="4" w:space="0" w:color="auto"/>
              <w:left w:val="single" w:sz="4" w:space="0" w:color="auto"/>
              <w:bottom w:val="single" w:sz="4" w:space="0" w:color="auto"/>
              <w:right w:val="single" w:sz="4" w:space="0" w:color="auto"/>
            </w:tcBorders>
            <w:shd w:val="clear" w:color="auto" w:fill="auto"/>
          </w:tcPr>
          <w:p w14:paraId="056B32C5" w14:textId="77777777" w:rsidR="00090F54" w:rsidRPr="00B32C09" w:rsidRDefault="00090F54" w:rsidP="00B32C09">
            <w:pPr>
              <w:snapToGrid w:val="0"/>
              <w:spacing w:before="0" w:after="0"/>
              <w:ind w:firstLine="0"/>
              <w:contextualSpacing w:val="0"/>
              <w:jc w:val="center"/>
              <w:rPr>
                <w:rFonts w:eastAsia="Times New Roman" w:cs="Times New Roman"/>
                <w:iCs/>
                <w:sz w:val="20"/>
                <w:szCs w:val="20"/>
                <w:lang w:eastAsia="ru-RU"/>
              </w:rPr>
            </w:pPr>
            <w:r w:rsidRPr="00B32C09">
              <w:rPr>
                <w:rFonts w:eastAsia="Calibri" w:cs="Times New Roman"/>
                <w:sz w:val="20"/>
                <w:szCs w:val="20"/>
              </w:rPr>
              <w:t>2025</w:t>
            </w:r>
          </w:p>
        </w:tc>
        <w:tc>
          <w:tcPr>
            <w:tcW w:w="523" w:type="pct"/>
            <w:tcBorders>
              <w:top w:val="single" w:sz="4" w:space="0" w:color="auto"/>
              <w:left w:val="single" w:sz="4" w:space="0" w:color="auto"/>
              <w:bottom w:val="single" w:sz="4" w:space="0" w:color="auto"/>
              <w:right w:val="single" w:sz="4" w:space="0" w:color="auto"/>
            </w:tcBorders>
            <w:shd w:val="clear" w:color="auto" w:fill="auto"/>
          </w:tcPr>
          <w:p w14:paraId="7C8759BF" w14:textId="77777777" w:rsidR="00090F54" w:rsidRPr="00B32C09" w:rsidRDefault="00090F54" w:rsidP="00B32C09">
            <w:pPr>
              <w:autoSpaceDE w:val="0"/>
              <w:autoSpaceDN w:val="0"/>
              <w:adjustRightInd w:val="0"/>
              <w:ind w:firstLine="0"/>
              <w:jc w:val="center"/>
              <w:rPr>
                <w:rFonts w:eastAsia="TimesNewRoman" w:cs="Times New Roman"/>
                <w:sz w:val="20"/>
                <w:szCs w:val="20"/>
              </w:rPr>
            </w:pPr>
            <w:r w:rsidRPr="00B32C09">
              <w:rPr>
                <w:rFonts w:eastAsia="TimesNewRoman" w:cs="Times New Roman"/>
                <w:sz w:val="20"/>
                <w:szCs w:val="20"/>
              </w:rPr>
              <w:t>Санитарно-защитная зона –300 м, СанПиН 2.2.1/2.1.1.1200 – 03</w:t>
            </w:r>
          </w:p>
        </w:tc>
      </w:tr>
    </w:tbl>
    <w:p w14:paraId="425A2538" w14:textId="77777777" w:rsidR="00A80061" w:rsidRPr="00B32C09" w:rsidRDefault="00A80061" w:rsidP="00B32C09">
      <w:pPr>
        <w:rPr>
          <w:rFonts w:cs="Times New Roman"/>
        </w:rPr>
      </w:pPr>
    </w:p>
    <w:p w14:paraId="1752A97E" w14:textId="77777777" w:rsidR="00824182" w:rsidRPr="00B32C09" w:rsidRDefault="00824182" w:rsidP="00B32C09">
      <w:pPr>
        <w:pStyle w:val="2"/>
        <w:spacing w:before="0" w:after="0"/>
        <w:ind w:left="0"/>
        <w:rPr>
          <w:szCs w:val="24"/>
        </w:rPr>
      </w:pPr>
      <w:bookmarkStart w:id="41" w:name="_Toc187867868"/>
      <w:r w:rsidRPr="00B32C09">
        <w:rPr>
          <w:szCs w:val="24"/>
        </w:rPr>
        <w:t>Объекты регионального значения в области воздушного транспорта</w:t>
      </w:r>
      <w:bookmarkEnd w:id="41"/>
    </w:p>
    <w:p w14:paraId="593CF993" w14:textId="77777777" w:rsidR="00F01555" w:rsidRPr="00B32C09" w:rsidRDefault="00A80061" w:rsidP="00B32C09">
      <w:pPr>
        <w:spacing w:before="240"/>
        <w:rPr>
          <w:rFonts w:eastAsia="Calibri" w:cs="Times New Roman"/>
          <w:iCs/>
          <w:szCs w:val="26"/>
        </w:rPr>
      </w:pPr>
      <w:r w:rsidRPr="00B32C09">
        <w:rPr>
          <w:rFonts w:eastAsia="Calibri" w:cs="Times New Roman"/>
          <w:iCs/>
          <w:szCs w:val="26"/>
        </w:rPr>
        <w:t xml:space="preserve">Объекты регионального значения в области воздушного транспорта на территории </w:t>
      </w:r>
      <w:r w:rsidRPr="00B32C09">
        <w:rPr>
          <w:rFonts w:eastAsia="Calibri" w:cs="Times New Roman"/>
          <w:iCs/>
          <w:szCs w:val="24"/>
        </w:rPr>
        <w:t>Кировской области не планируются</w:t>
      </w:r>
      <w:r w:rsidR="00F01555" w:rsidRPr="00B32C09">
        <w:rPr>
          <w:rFonts w:eastAsia="Calibri" w:cs="Times New Roman"/>
          <w:iCs/>
          <w:szCs w:val="24"/>
        </w:rPr>
        <w:t>.</w:t>
      </w:r>
    </w:p>
    <w:p w14:paraId="133F5C17" w14:textId="77777777" w:rsidR="00F0549D" w:rsidRPr="00B32C09" w:rsidRDefault="00F0549D" w:rsidP="00B32C09">
      <w:pPr>
        <w:pStyle w:val="2"/>
        <w:numPr>
          <w:ilvl w:val="0"/>
          <w:numId w:val="0"/>
        </w:numPr>
      </w:pPr>
      <w:bookmarkStart w:id="42" w:name="_Toc23798417"/>
      <w:bookmarkStart w:id="43" w:name="_Toc187867869"/>
      <w:r w:rsidRPr="00B32C09">
        <w:lastRenderedPageBreak/>
        <w:t>3.4</w:t>
      </w:r>
      <w:r w:rsidRPr="00B32C09">
        <w:tab/>
        <w:t>Объекты регионального значения в области водного транспорта</w:t>
      </w:r>
      <w:bookmarkEnd w:id="42"/>
      <w:bookmarkEnd w:id="43"/>
    </w:p>
    <w:p w14:paraId="00BC901D" w14:textId="77777777" w:rsidR="00F0549D" w:rsidRPr="00B32C09" w:rsidRDefault="00A80061" w:rsidP="00B32C09">
      <w:pPr>
        <w:pStyle w:val="11"/>
        <w:numPr>
          <w:ilvl w:val="0"/>
          <w:numId w:val="0"/>
        </w:numPr>
        <w:ind w:firstLine="567"/>
      </w:pPr>
      <w:r w:rsidRPr="00B32C09">
        <w:rPr>
          <w:rFonts w:eastAsia="Calibri"/>
        </w:rPr>
        <w:t xml:space="preserve">Объекты регионального значения в области </w:t>
      </w:r>
      <w:r w:rsidRPr="00B32C09">
        <w:t>водного транспорта</w:t>
      </w:r>
      <w:r w:rsidRPr="00B32C09">
        <w:rPr>
          <w:rFonts w:eastAsia="Calibri"/>
        </w:rPr>
        <w:t xml:space="preserve"> на территории </w:t>
      </w:r>
      <w:r w:rsidRPr="00B32C09">
        <w:rPr>
          <w:rFonts w:eastAsia="Calibri"/>
          <w:szCs w:val="24"/>
        </w:rPr>
        <w:t>Кировской области не планируются</w:t>
      </w:r>
      <w:r w:rsidR="00F0549D" w:rsidRPr="00B32C09">
        <w:t>.</w:t>
      </w:r>
    </w:p>
    <w:p w14:paraId="5CF14D06" w14:textId="77777777" w:rsidR="007F7EC9" w:rsidRPr="00B32C09" w:rsidRDefault="007F7EC9" w:rsidP="00B32C09">
      <w:pPr>
        <w:spacing w:before="0" w:after="200" w:line="276" w:lineRule="auto"/>
        <w:ind w:firstLine="0"/>
        <w:contextualSpacing w:val="0"/>
        <w:jc w:val="left"/>
        <w:rPr>
          <w:rFonts w:eastAsiaTheme="minorEastAsia" w:cs="Times New Roman"/>
          <w:iCs/>
          <w:szCs w:val="26"/>
        </w:rPr>
      </w:pPr>
      <w:r w:rsidRPr="00B32C09">
        <w:rPr>
          <w:rFonts w:cs="Times New Roman"/>
        </w:rPr>
        <w:br w:type="page"/>
      </w:r>
    </w:p>
    <w:p w14:paraId="3024CAA1" w14:textId="77777777" w:rsidR="007F7EC9" w:rsidRPr="00B32C09" w:rsidRDefault="007F7EC9" w:rsidP="00B32C09">
      <w:pPr>
        <w:pStyle w:val="1"/>
      </w:pPr>
      <w:bookmarkStart w:id="44" w:name="_Toc187867870"/>
      <w:r w:rsidRPr="00B32C09">
        <w:lastRenderedPageBreak/>
        <w:t>Сведения о видах, назначении, наименованиях, основных характеристиках и местоположении планируемых для размещения объектов инженерной инфраструктуры</w:t>
      </w:r>
      <w:bookmarkEnd w:id="44"/>
    </w:p>
    <w:p w14:paraId="0E7E5390" w14:textId="77777777" w:rsidR="007F7EC9" w:rsidRPr="00B32C09" w:rsidRDefault="007F7EC9" w:rsidP="00B32C09">
      <w:pPr>
        <w:pStyle w:val="2"/>
        <w:ind w:left="0"/>
      </w:pPr>
      <w:bookmarkStart w:id="45" w:name="_Toc23798419"/>
      <w:bookmarkStart w:id="46" w:name="_Toc187867871"/>
      <w:r w:rsidRPr="00B32C09">
        <w:t>Сведения о видах, назначении, наименованиях, основных характеристиках и местоположении планируемых для размещения объектов регионального значения в области энергетики</w:t>
      </w:r>
      <w:bookmarkEnd w:id="45"/>
      <w:bookmarkEnd w:id="46"/>
    </w:p>
    <w:p w14:paraId="1F588352" w14:textId="77777777" w:rsidR="007F7EC9" w:rsidRPr="00B32C09" w:rsidRDefault="007F7EC9" w:rsidP="00B32C09">
      <w:pPr>
        <w:spacing w:before="0"/>
        <w:contextualSpacing w:val="0"/>
        <w:rPr>
          <w:rFonts w:cs="Times New Roman"/>
          <w:iCs/>
          <w:szCs w:val="26"/>
        </w:rPr>
      </w:pPr>
      <w:r w:rsidRPr="00B32C09">
        <w:rPr>
          <w:rFonts w:cs="Times New Roman"/>
          <w:iCs/>
          <w:szCs w:val="26"/>
        </w:rPr>
        <w:t xml:space="preserve">Перечень объектов регионального значения в области энергетики, планируемых к размещению на территории </w:t>
      </w:r>
      <w:r w:rsidR="00166FF9" w:rsidRPr="00B32C09">
        <w:rPr>
          <w:rFonts w:cs="Times New Roman"/>
          <w:iCs/>
          <w:szCs w:val="24"/>
        </w:rPr>
        <w:t>Кировской области</w:t>
      </w:r>
      <w:r w:rsidRPr="00B32C09">
        <w:rPr>
          <w:rFonts w:cs="Times New Roman"/>
          <w:iCs/>
          <w:szCs w:val="26"/>
        </w:rPr>
        <w:t>, представлен в таблице 4.1-1.</w:t>
      </w:r>
    </w:p>
    <w:p w14:paraId="21B2A99F" w14:textId="77777777" w:rsidR="00FE4872" w:rsidRPr="00B32C09" w:rsidRDefault="00FE4872" w:rsidP="00B32C09">
      <w:pPr>
        <w:spacing w:before="0"/>
        <w:contextualSpacing w:val="0"/>
        <w:rPr>
          <w:rFonts w:cs="Times New Roman"/>
          <w:iCs/>
          <w:szCs w:val="26"/>
        </w:rPr>
      </w:pPr>
      <w:r w:rsidRPr="00B32C09">
        <w:rPr>
          <w:rFonts w:cs="Times New Roman"/>
          <w:iCs/>
          <w:szCs w:val="26"/>
        </w:rPr>
        <w:t xml:space="preserve">Таблица 4.1-1. Объекты регионального значения в области энергетики, планируемые к размещению на территории </w:t>
      </w:r>
      <w:r w:rsidR="00166FF9" w:rsidRPr="00B32C09">
        <w:rPr>
          <w:rFonts w:cs="Times New Roman"/>
          <w:iCs/>
          <w:szCs w:val="26"/>
        </w:rPr>
        <w:t>Кировской области</w:t>
      </w:r>
    </w:p>
    <w:tbl>
      <w:tblPr>
        <w:tblW w:w="14736" w:type="dxa"/>
        <w:tblInd w:w="11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1276"/>
        <w:gridCol w:w="1134"/>
        <w:gridCol w:w="1701"/>
        <w:gridCol w:w="1559"/>
        <w:gridCol w:w="1873"/>
        <w:gridCol w:w="2141"/>
        <w:gridCol w:w="1701"/>
        <w:gridCol w:w="1190"/>
        <w:gridCol w:w="1604"/>
      </w:tblGrid>
      <w:tr w:rsidR="00EF6DDD" w:rsidRPr="00B32C09" w14:paraId="07F9D49B" w14:textId="77777777" w:rsidTr="00967A5E">
        <w:trPr>
          <w:cantSplit/>
          <w:trHeight w:val="20"/>
          <w:tblHeader/>
        </w:trPr>
        <w:tc>
          <w:tcPr>
            <w:tcW w:w="557" w:type="dxa"/>
            <w:shd w:val="clear" w:color="auto" w:fill="auto"/>
            <w:vAlign w:val="center"/>
            <w:hideMark/>
          </w:tcPr>
          <w:p w14:paraId="5E220184" w14:textId="75B979A4" w:rsidR="00FE4872" w:rsidRPr="00B32C09" w:rsidRDefault="00185F42" w:rsidP="00B32C09">
            <w:pPr>
              <w:spacing w:before="0" w:after="0"/>
              <w:ind w:firstLine="0"/>
              <w:contextualSpacing w:val="0"/>
              <w:jc w:val="center"/>
              <w:rPr>
                <w:rFonts w:eastAsia="Times New Roman" w:cs="Times New Roman"/>
                <w:sz w:val="20"/>
                <w:szCs w:val="20"/>
                <w:lang w:eastAsia="ru-RU"/>
              </w:rPr>
            </w:pPr>
            <w:r w:rsidRPr="00B32C09">
              <w:rPr>
                <w:rFonts w:eastAsia="Calibri" w:cs="Times New Roman"/>
                <w:sz w:val="20"/>
                <w:szCs w:val="20"/>
              </w:rPr>
              <w:t>№ п/п</w:t>
            </w:r>
          </w:p>
        </w:tc>
        <w:tc>
          <w:tcPr>
            <w:tcW w:w="1276" w:type="dxa"/>
            <w:shd w:val="clear" w:color="auto" w:fill="auto"/>
            <w:vAlign w:val="center"/>
            <w:hideMark/>
          </w:tcPr>
          <w:p w14:paraId="59A10D1A" w14:textId="77777777" w:rsidR="00FE4872" w:rsidRPr="00B32C09" w:rsidRDefault="00F15284" w:rsidP="00B32C09">
            <w:pPr>
              <w:spacing w:before="0" w:after="0"/>
              <w:ind w:firstLine="0"/>
              <w:contextualSpacing w:val="0"/>
              <w:jc w:val="center"/>
              <w:rPr>
                <w:rFonts w:eastAsia="Times New Roman" w:cs="Times New Roman"/>
                <w:u w:val="single"/>
                <w:lang w:eastAsia="ru-RU"/>
              </w:rPr>
            </w:pPr>
            <w:r w:rsidRPr="00B32C09">
              <w:rPr>
                <w:rFonts w:eastAsia="Calibri" w:cs="Times New Roman"/>
                <w:sz w:val="20"/>
                <w:szCs w:val="20"/>
              </w:rPr>
              <w:t>№ </w:t>
            </w:r>
            <w:r w:rsidR="00FE4872" w:rsidRPr="00B32C09">
              <w:rPr>
                <w:rFonts w:eastAsia="Calibri" w:cs="Times New Roman"/>
                <w:sz w:val="20"/>
                <w:szCs w:val="20"/>
              </w:rPr>
              <w:t>на карте</w:t>
            </w:r>
            <w:r w:rsidR="00FE4872" w:rsidRPr="00B32C09">
              <w:rPr>
                <w:rFonts w:eastAsia="Calibri" w:cs="Times New Roman"/>
                <w:sz w:val="20"/>
                <w:szCs w:val="20"/>
                <w:vertAlign w:val="superscript"/>
              </w:rPr>
              <w:footnoteReference w:id="17"/>
            </w:r>
            <w:r w:rsidR="00FE4872" w:rsidRPr="00B32C09">
              <w:rPr>
                <w:rFonts w:eastAsia="Calibri" w:cs="Times New Roman"/>
                <w:sz w:val="20"/>
                <w:szCs w:val="20"/>
              </w:rPr>
              <w:t xml:space="preserve"> планируемого размещения объектов регионального значения</w:t>
            </w:r>
          </w:p>
        </w:tc>
        <w:tc>
          <w:tcPr>
            <w:tcW w:w="1134" w:type="dxa"/>
            <w:shd w:val="clear" w:color="auto" w:fill="auto"/>
            <w:vAlign w:val="center"/>
            <w:hideMark/>
          </w:tcPr>
          <w:p w14:paraId="12808AB8" w14:textId="77777777" w:rsidR="00FE4872" w:rsidRPr="00B32C09" w:rsidRDefault="00FE4872" w:rsidP="00B32C09">
            <w:pPr>
              <w:spacing w:before="0" w:after="0"/>
              <w:ind w:firstLine="0"/>
              <w:contextualSpacing w:val="0"/>
              <w:jc w:val="center"/>
              <w:rPr>
                <w:rFonts w:eastAsia="Times New Roman" w:cs="Times New Roman"/>
                <w:u w:val="single"/>
                <w:lang w:eastAsia="ru-RU"/>
              </w:rPr>
            </w:pPr>
            <w:r w:rsidRPr="00B32C09">
              <w:rPr>
                <w:rFonts w:eastAsia="Calibri" w:cs="Times New Roman"/>
                <w:sz w:val="20"/>
                <w:szCs w:val="20"/>
              </w:rPr>
              <w:t xml:space="preserve">Код </w:t>
            </w:r>
            <w:bookmarkStart w:id="47" w:name="_GoBack"/>
            <w:bookmarkEnd w:id="47"/>
            <w:r w:rsidRPr="00B32C09">
              <w:rPr>
                <w:rFonts w:eastAsia="Calibri" w:cs="Times New Roman"/>
                <w:sz w:val="20"/>
                <w:szCs w:val="20"/>
              </w:rPr>
              <w:t>объекта</w:t>
            </w:r>
            <w:r w:rsidRPr="00B32C09">
              <w:rPr>
                <w:rFonts w:eastAsia="Calibri" w:cs="Times New Roman"/>
                <w:sz w:val="20"/>
                <w:szCs w:val="20"/>
                <w:vertAlign w:val="superscript"/>
              </w:rPr>
              <w:footnoteReference w:id="18"/>
            </w:r>
          </w:p>
        </w:tc>
        <w:tc>
          <w:tcPr>
            <w:tcW w:w="1701" w:type="dxa"/>
            <w:shd w:val="clear" w:color="auto" w:fill="auto"/>
            <w:vAlign w:val="center"/>
            <w:hideMark/>
          </w:tcPr>
          <w:p w14:paraId="68567A60" w14:textId="77777777" w:rsidR="00FE4872" w:rsidRPr="00B32C09" w:rsidRDefault="00FE4872" w:rsidP="00B32C09">
            <w:pPr>
              <w:spacing w:before="0" w:after="0"/>
              <w:ind w:firstLine="0"/>
              <w:contextualSpacing w:val="0"/>
              <w:jc w:val="center"/>
              <w:rPr>
                <w:rFonts w:eastAsia="Times New Roman" w:cs="Times New Roman"/>
                <w:sz w:val="20"/>
                <w:szCs w:val="20"/>
                <w:lang w:eastAsia="ru-RU"/>
              </w:rPr>
            </w:pPr>
            <w:r w:rsidRPr="00B32C09">
              <w:rPr>
                <w:rFonts w:eastAsia="Calibri" w:cs="Times New Roman"/>
                <w:sz w:val="20"/>
                <w:szCs w:val="20"/>
              </w:rPr>
              <w:t>Наименование объекта</w:t>
            </w:r>
          </w:p>
        </w:tc>
        <w:tc>
          <w:tcPr>
            <w:tcW w:w="1559" w:type="dxa"/>
            <w:shd w:val="clear" w:color="auto" w:fill="auto"/>
            <w:vAlign w:val="center"/>
            <w:hideMark/>
          </w:tcPr>
          <w:p w14:paraId="58A1A44B" w14:textId="77777777" w:rsidR="00FE4872" w:rsidRPr="00B32C09" w:rsidRDefault="00FE4872" w:rsidP="00B32C09">
            <w:pPr>
              <w:spacing w:before="0" w:after="0"/>
              <w:ind w:firstLine="0"/>
              <w:contextualSpacing w:val="0"/>
              <w:jc w:val="center"/>
              <w:rPr>
                <w:rFonts w:eastAsia="Times New Roman" w:cs="Times New Roman"/>
                <w:sz w:val="20"/>
                <w:szCs w:val="20"/>
                <w:lang w:eastAsia="ru-RU"/>
              </w:rPr>
            </w:pPr>
            <w:r w:rsidRPr="00B32C09">
              <w:rPr>
                <w:rFonts w:eastAsia="Calibri" w:cs="Times New Roman"/>
                <w:sz w:val="20"/>
                <w:szCs w:val="20"/>
              </w:rPr>
              <w:t>Назначение объекта</w:t>
            </w:r>
          </w:p>
        </w:tc>
        <w:tc>
          <w:tcPr>
            <w:tcW w:w="1873" w:type="dxa"/>
            <w:shd w:val="clear" w:color="auto" w:fill="auto"/>
            <w:vAlign w:val="center"/>
            <w:hideMark/>
          </w:tcPr>
          <w:p w14:paraId="4C28AEE8" w14:textId="77777777" w:rsidR="00FE4872" w:rsidRPr="00B32C09" w:rsidRDefault="00FE4872" w:rsidP="00B32C09">
            <w:pPr>
              <w:spacing w:before="0" w:after="0"/>
              <w:ind w:firstLine="0"/>
              <w:contextualSpacing w:val="0"/>
              <w:jc w:val="center"/>
              <w:rPr>
                <w:rFonts w:eastAsia="Times New Roman" w:cs="Times New Roman"/>
                <w:sz w:val="20"/>
                <w:szCs w:val="20"/>
                <w:lang w:eastAsia="ru-RU"/>
              </w:rPr>
            </w:pPr>
            <w:r w:rsidRPr="00B32C09">
              <w:rPr>
                <w:rFonts w:eastAsia="Calibri" w:cs="Times New Roman"/>
                <w:sz w:val="20"/>
                <w:szCs w:val="20"/>
              </w:rPr>
              <w:t>Наименование мероприятия</w:t>
            </w:r>
          </w:p>
        </w:tc>
        <w:tc>
          <w:tcPr>
            <w:tcW w:w="2141" w:type="dxa"/>
            <w:shd w:val="clear" w:color="auto" w:fill="auto"/>
            <w:vAlign w:val="center"/>
            <w:hideMark/>
          </w:tcPr>
          <w:p w14:paraId="4FCAD611" w14:textId="77777777" w:rsidR="00FE4872" w:rsidRPr="00B32C09" w:rsidRDefault="00FE4872" w:rsidP="00B32C09">
            <w:pPr>
              <w:spacing w:before="0" w:after="0"/>
              <w:ind w:firstLine="0"/>
              <w:contextualSpacing w:val="0"/>
              <w:jc w:val="center"/>
              <w:rPr>
                <w:rFonts w:eastAsia="Times New Roman" w:cs="Times New Roman"/>
                <w:sz w:val="20"/>
                <w:szCs w:val="20"/>
                <w:lang w:eastAsia="ru-RU"/>
              </w:rPr>
            </w:pPr>
            <w:r w:rsidRPr="00B32C09">
              <w:rPr>
                <w:rFonts w:eastAsia="Calibri" w:cs="Times New Roman"/>
                <w:sz w:val="20"/>
                <w:szCs w:val="20"/>
              </w:rPr>
              <w:t>Местоположение размещаемого объекта</w:t>
            </w:r>
          </w:p>
        </w:tc>
        <w:tc>
          <w:tcPr>
            <w:tcW w:w="1701" w:type="dxa"/>
            <w:shd w:val="clear" w:color="auto" w:fill="auto"/>
            <w:vAlign w:val="center"/>
            <w:hideMark/>
          </w:tcPr>
          <w:p w14:paraId="33833792" w14:textId="77777777" w:rsidR="00FE4872" w:rsidRPr="00B32C09" w:rsidRDefault="00FE4872" w:rsidP="00B32C09">
            <w:pPr>
              <w:spacing w:before="0" w:after="0"/>
              <w:ind w:firstLine="0"/>
              <w:contextualSpacing w:val="0"/>
              <w:jc w:val="center"/>
              <w:rPr>
                <w:rFonts w:eastAsia="Times New Roman" w:cs="Times New Roman"/>
                <w:sz w:val="20"/>
                <w:szCs w:val="20"/>
                <w:lang w:eastAsia="ru-RU"/>
              </w:rPr>
            </w:pPr>
            <w:r w:rsidRPr="00B32C09">
              <w:rPr>
                <w:rFonts w:eastAsia="Calibri" w:cs="Times New Roman"/>
                <w:sz w:val="20"/>
                <w:szCs w:val="20"/>
              </w:rPr>
              <w:t>Характеристика объекта</w:t>
            </w:r>
          </w:p>
        </w:tc>
        <w:tc>
          <w:tcPr>
            <w:tcW w:w="1190" w:type="dxa"/>
            <w:shd w:val="clear" w:color="auto" w:fill="auto"/>
            <w:vAlign w:val="center"/>
            <w:hideMark/>
          </w:tcPr>
          <w:p w14:paraId="4BF7BD5F" w14:textId="77777777" w:rsidR="00FE4872" w:rsidRPr="00B32C09" w:rsidRDefault="00FE4872" w:rsidP="00B32C09">
            <w:pPr>
              <w:spacing w:before="0" w:after="0"/>
              <w:ind w:firstLine="0"/>
              <w:contextualSpacing w:val="0"/>
              <w:jc w:val="center"/>
              <w:rPr>
                <w:rFonts w:eastAsia="Times New Roman" w:cs="Times New Roman"/>
                <w:sz w:val="20"/>
                <w:szCs w:val="20"/>
                <w:lang w:eastAsia="ru-RU"/>
              </w:rPr>
            </w:pPr>
            <w:r w:rsidRPr="00B32C09">
              <w:rPr>
                <w:rFonts w:eastAsia="Calibri" w:cs="Times New Roman"/>
                <w:sz w:val="20"/>
                <w:szCs w:val="20"/>
              </w:rPr>
              <w:t>Сроки реализации</w:t>
            </w:r>
          </w:p>
        </w:tc>
        <w:tc>
          <w:tcPr>
            <w:tcW w:w="1604" w:type="dxa"/>
            <w:shd w:val="clear" w:color="auto" w:fill="auto"/>
            <w:vAlign w:val="center"/>
            <w:hideMark/>
          </w:tcPr>
          <w:p w14:paraId="7A28BD79" w14:textId="77777777" w:rsidR="00FE4872" w:rsidRPr="00B32C09" w:rsidRDefault="00FE4872" w:rsidP="00B32C09">
            <w:pPr>
              <w:spacing w:before="0" w:after="0"/>
              <w:ind w:firstLine="0"/>
              <w:contextualSpacing w:val="0"/>
              <w:jc w:val="center"/>
              <w:rPr>
                <w:rFonts w:eastAsia="Times New Roman" w:cs="Times New Roman"/>
                <w:sz w:val="20"/>
                <w:szCs w:val="20"/>
                <w:lang w:eastAsia="ru-RU"/>
              </w:rPr>
            </w:pPr>
            <w:r w:rsidRPr="00B32C09">
              <w:rPr>
                <w:rFonts w:eastAsia="Calibri" w:cs="Times New Roman"/>
                <w:sz w:val="20"/>
                <w:szCs w:val="20"/>
              </w:rPr>
              <w:t>Характеристика зон с особыми условиями использования территории</w:t>
            </w:r>
          </w:p>
        </w:tc>
      </w:tr>
    </w:tbl>
    <w:p w14:paraId="165DE559" w14:textId="77777777" w:rsidR="0053280D" w:rsidRPr="00B32C09" w:rsidRDefault="0053280D" w:rsidP="00B32C09">
      <w:pPr>
        <w:spacing w:before="0" w:after="0" w:line="14" w:lineRule="auto"/>
        <w:contextualSpacing w:val="0"/>
        <w:rPr>
          <w:rFonts w:cs="Times New Roman"/>
        </w:rPr>
      </w:pPr>
    </w:p>
    <w:tbl>
      <w:tblPr>
        <w:tblW w:w="14798"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1347"/>
        <w:gridCol w:w="1116"/>
        <w:gridCol w:w="1732"/>
        <w:gridCol w:w="1565"/>
        <w:gridCol w:w="1843"/>
        <w:gridCol w:w="2198"/>
        <w:gridCol w:w="1715"/>
        <w:gridCol w:w="1190"/>
        <w:gridCol w:w="1606"/>
      </w:tblGrid>
      <w:tr w:rsidR="00EF6DDD" w:rsidRPr="00B32C09" w14:paraId="579ABD1A" w14:textId="77777777" w:rsidTr="00967A5E">
        <w:trPr>
          <w:trHeight w:val="20"/>
          <w:tblHeader/>
        </w:trPr>
        <w:tc>
          <w:tcPr>
            <w:tcW w:w="486" w:type="dxa"/>
            <w:shd w:val="clear" w:color="auto" w:fill="auto"/>
            <w:hideMark/>
          </w:tcPr>
          <w:p w14:paraId="2B345329" w14:textId="77777777" w:rsidR="00FE4872" w:rsidRPr="00BA14AD" w:rsidRDefault="00FE4872" w:rsidP="00B32C09">
            <w:pPr>
              <w:spacing w:before="0" w:after="0"/>
              <w:ind w:firstLine="0"/>
              <w:contextualSpacing w:val="0"/>
              <w:jc w:val="center"/>
              <w:rPr>
                <w:rFonts w:eastAsia="Times New Roman" w:cs="Times New Roman"/>
                <w:sz w:val="20"/>
                <w:szCs w:val="20"/>
                <w:lang w:eastAsia="ru-RU"/>
              </w:rPr>
            </w:pPr>
            <w:r w:rsidRPr="00BA14AD">
              <w:rPr>
                <w:rFonts w:eastAsia="Times New Roman" w:cs="Times New Roman"/>
                <w:sz w:val="20"/>
                <w:szCs w:val="20"/>
                <w:lang w:eastAsia="ru-RU"/>
              </w:rPr>
              <w:t>1</w:t>
            </w:r>
          </w:p>
        </w:tc>
        <w:tc>
          <w:tcPr>
            <w:tcW w:w="1347" w:type="dxa"/>
            <w:shd w:val="clear" w:color="auto" w:fill="auto"/>
            <w:hideMark/>
          </w:tcPr>
          <w:p w14:paraId="11671ED8" w14:textId="77777777" w:rsidR="00FE4872" w:rsidRPr="00BA14AD" w:rsidRDefault="00FE4872" w:rsidP="00B32C09">
            <w:pPr>
              <w:spacing w:before="0" w:after="0"/>
              <w:ind w:firstLine="0"/>
              <w:contextualSpacing w:val="0"/>
              <w:jc w:val="center"/>
              <w:rPr>
                <w:rFonts w:eastAsia="Times New Roman" w:cs="Times New Roman"/>
                <w:sz w:val="20"/>
                <w:szCs w:val="20"/>
                <w:lang w:eastAsia="ru-RU"/>
              </w:rPr>
            </w:pPr>
            <w:r w:rsidRPr="00BA14AD">
              <w:rPr>
                <w:rFonts w:eastAsia="Times New Roman" w:cs="Times New Roman"/>
                <w:sz w:val="20"/>
                <w:szCs w:val="20"/>
                <w:lang w:eastAsia="ru-RU"/>
              </w:rPr>
              <w:t>2</w:t>
            </w:r>
          </w:p>
        </w:tc>
        <w:tc>
          <w:tcPr>
            <w:tcW w:w="1116" w:type="dxa"/>
            <w:shd w:val="clear" w:color="auto" w:fill="auto"/>
            <w:hideMark/>
          </w:tcPr>
          <w:p w14:paraId="3C16FADE" w14:textId="77777777" w:rsidR="00FE4872" w:rsidRPr="00BA14AD" w:rsidRDefault="00FE4872" w:rsidP="00B32C09">
            <w:pPr>
              <w:spacing w:before="0" w:after="0"/>
              <w:ind w:firstLine="0"/>
              <w:contextualSpacing w:val="0"/>
              <w:jc w:val="center"/>
              <w:rPr>
                <w:rFonts w:eastAsia="Times New Roman" w:cs="Times New Roman"/>
                <w:sz w:val="20"/>
                <w:szCs w:val="20"/>
                <w:lang w:eastAsia="ru-RU"/>
              </w:rPr>
            </w:pPr>
            <w:r w:rsidRPr="00BA14AD">
              <w:rPr>
                <w:rFonts w:eastAsia="Times New Roman" w:cs="Times New Roman"/>
                <w:sz w:val="20"/>
                <w:szCs w:val="20"/>
                <w:lang w:eastAsia="ru-RU"/>
              </w:rPr>
              <w:t>3</w:t>
            </w:r>
          </w:p>
        </w:tc>
        <w:tc>
          <w:tcPr>
            <w:tcW w:w="1732" w:type="dxa"/>
            <w:shd w:val="clear" w:color="auto" w:fill="auto"/>
            <w:hideMark/>
          </w:tcPr>
          <w:p w14:paraId="58A2EB8A" w14:textId="77777777" w:rsidR="00FE4872" w:rsidRPr="00BA14AD" w:rsidRDefault="00FE4872" w:rsidP="00B32C09">
            <w:pPr>
              <w:spacing w:before="0" w:after="0"/>
              <w:ind w:firstLine="0"/>
              <w:contextualSpacing w:val="0"/>
              <w:jc w:val="center"/>
              <w:rPr>
                <w:rFonts w:eastAsia="Times New Roman" w:cs="Times New Roman"/>
                <w:sz w:val="20"/>
                <w:szCs w:val="20"/>
                <w:lang w:eastAsia="ru-RU"/>
              </w:rPr>
            </w:pPr>
            <w:r w:rsidRPr="00BA14AD">
              <w:rPr>
                <w:rFonts w:eastAsia="Times New Roman" w:cs="Times New Roman"/>
                <w:sz w:val="20"/>
                <w:szCs w:val="20"/>
                <w:lang w:eastAsia="ru-RU"/>
              </w:rPr>
              <w:t>4</w:t>
            </w:r>
          </w:p>
        </w:tc>
        <w:tc>
          <w:tcPr>
            <w:tcW w:w="1565" w:type="dxa"/>
            <w:shd w:val="clear" w:color="auto" w:fill="auto"/>
            <w:hideMark/>
          </w:tcPr>
          <w:p w14:paraId="7D33059D" w14:textId="77777777" w:rsidR="00FE4872" w:rsidRPr="00BA14AD" w:rsidRDefault="00FE4872" w:rsidP="00B32C09">
            <w:pPr>
              <w:spacing w:before="0" w:after="0"/>
              <w:ind w:firstLine="0"/>
              <w:contextualSpacing w:val="0"/>
              <w:jc w:val="center"/>
              <w:rPr>
                <w:rFonts w:eastAsia="Times New Roman" w:cs="Times New Roman"/>
                <w:sz w:val="20"/>
                <w:szCs w:val="20"/>
                <w:lang w:eastAsia="ru-RU"/>
              </w:rPr>
            </w:pPr>
            <w:r w:rsidRPr="00BA14AD">
              <w:rPr>
                <w:rFonts w:eastAsia="Times New Roman" w:cs="Times New Roman"/>
                <w:sz w:val="20"/>
                <w:szCs w:val="20"/>
                <w:lang w:eastAsia="ru-RU"/>
              </w:rPr>
              <w:t>5</w:t>
            </w:r>
          </w:p>
        </w:tc>
        <w:tc>
          <w:tcPr>
            <w:tcW w:w="1843" w:type="dxa"/>
            <w:shd w:val="clear" w:color="auto" w:fill="auto"/>
            <w:hideMark/>
          </w:tcPr>
          <w:p w14:paraId="296B5B3C" w14:textId="77777777" w:rsidR="00FE4872" w:rsidRPr="00BA14AD" w:rsidRDefault="00FE4872" w:rsidP="00B32C09">
            <w:pPr>
              <w:spacing w:before="0" w:after="0"/>
              <w:ind w:firstLine="0"/>
              <w:contextualSpacing w:val="0"/>
              <w:jc w:val="center"/>
              <w:rPr>
                <w:rFonts w:eastAsia="Times New Roman" w:cs="Times New Roman"/>
                <w:sz w:val="20"/>
                <w:szCs w:val="20"/>
                <w:lang w:eastAsia="ru-RU"/>
              </w:rPr>
            </w:pPr>
            <w:r w:rsidRPr="00BA14AD">
              <w:rPr>
                <w:rFonts w:eastAsia="Times New Roman" w:cs="Times New Roman"/>
                <w:sz w:val="20"/>
                <w:szCs w:val="20"/>
                <w:lang w:eastAsia="ru-RU"/>
              </w:rPr>
              <w:t>6</w:t>
            </w:r>
          </w:p>
        </w:tc>
        <w:tc>
          <w:tcPr>
            <w:tcW w:w="2198" w:type="dxa"/>
            <w:shd w:val="clear" w:color="auto" w:fill="auto"/>
            <w:hideMark/>
          </w:tcPr>
          <w:p w14:paraId="1697E8BD" w14:textId="77777777" w:rsidR="00FE4872" w:rsidRPr="00BA14AD" w:rsidRDefault="00FE4872" w:rsidP="00B32C09">
            <w:pPr>
              <w:spacing w:before="0" w:after="0"/>
              <w:ind w:firstLine="0"/>
              <w:contextualSpacing w:val="0"/>
              <w:jc w:val="center"/>
              <w:rPr>
                <w:rFonts w:eastAsia="Times New Roman" w:cs="Times New Roman"/>
                <w:sz w:val="20"/>
                <w:szCs w:val="20"/>
                <w:lang w:eastAsia="ru-RU"/>
              </w:rPr>
            </w:pPr>
            <w:r w:rsidRPr="00BA14AD">
              <w:rPr>
                <w:rFonts w:eastAsia="Times New Roman" w:cs="Times New Roman"/>
                <w:sz w:val="20"/>
                <w:szCs w:val="20"/>
                <w:lang w:eastAsia="ru-RU"/>
              </w:rPr>
              <w:t>7</w:t>
            </w:r>
          </w:p>
        </w:tc>
        <w:tc>
          <w:tcPr>
            <w:tcW w:w="1715" w:type="dxa"/>
            <w:shd w:val="clear" w:color="auto" w:fill="auto"/>
            <w:hideMark/>
          </w:tcPr>
          <w:p w14:paraId="5CC84944" w14:textId="77777777" w:rsidR="00FE4872" w:rsidRPr="00BA14AD" w:rsidRDefault="00FE4872" w:rsidP="00B32C09">
            <w:pPr>
              <w:spacing w:before="0" w:after="0"/>
              <w:ind w:firstLine="0"/>
              <w:contextualSpacing w:val="0"/>
              <w:jc w:val="center"/>
              <w:rPr>
                <w:rFonts w:eastAsia="Times New Roman" w:cs="Times New Roman"/>
                <w:sz w:val="20"/>
                <w:szCs w:val="20"/>
                <w:lang w:eastAsia="ru-RU"/>
              </w:rPr>
            </w:pPr>
            <w:r w:rsidRPr="00BA14AD">
              <w:rPr>
                <w:rFonts w:eastAsia="Times New Roman" w:cs="Times New Roman"/>
                <w:sz w:val="20"/>
                <w:szCs w:val="20"/>
                <w:lang w:eastAsia="ru-RU"/>
              </w:rPr>
              <w:t>8</w:t>
            </w:r>
          </w:p>
        </w:tc>
        <w:tc>
          <w:tcPr>
            <w:tcW w:w="1190" w:type="dxa"/>
            <w:shd w:val="clear" w:color="auto" w:fill="auto"/>
            <w:hideMark/>
          </w:tcPr>
          <w:p w14:paraId="0AAF8ECC" w14:textId="77777777" w:rsidR="00FE4872" w:rsidRPr="00BA14AD" w:rsidRDefault="00FE4872" w:rsidP="00B32C09">
            <w:pPr>
              <w:spacing w:before="0" w:after="0"/>
              <w:ind w:firstLine="0"/>
              <w:contextualSpacing w:val="0"/>
              <w:jc w:val="center"/>
              <w:rPr>
                <w:rFonts w:eastAsia="Times New Roman" w:cs="Times New Roman"/>
                <w:sz w:val="20"/>
                <w:szCs w:val="20"/>
                <w:lang w:eastAsia="ru-RU"/>
              </w:rPr>
            </w:pPr>
            <w:r w:rsidRPr="00BA14AD">
              <w:rPr>
                <w:rFonts w:eastAsia="Times New Roman" w:cs="Times New Roman"/>
                <w:sz w:val="20"/>
                <w:szCs w:val="20"/>
                <w:lang w:eastAsia="ru-RU"/>
              </w:rPr>
              <w:t>9</w:t>
            </w:r>
          </w:p>
        </w:tc>
        <w:tc>
          <w:tcPr>
            <w:tcW w:w="1606" w:type="dxa"/>
            <w:shd w:val="clear" w:color="auto" w:fill="auto"/>
            <w:hideMark/>
          </w:tcPr>
          <w:p w14:paraId="0C05DA77" w14:textId="77777777" w:rsidR="00FE4872" w:rsidRPr="00BA14AD" w:rsidRDefault="00FE4872" w:rsidP="00B32C09">
            <w:pPr>
              <w:spacing w:before="0" w:after="0"/>
              <w:ind w:firstLine="0"/>
              <w:contextualSpacing w:val="0"/>
              <w:jc w:val="center"/>
              <w:rPr>
                <w:rFonts w:eastAsia="Times New Roman" w:cs="Times New Roman"/>
                <w:sz w:val="20"/>
                <w:szCs w:val="20"/>
                <w:lang w:eastAsia="ru-RU"/>
              </w:rPr>
            </w:pPr>
            <w:r w:rsidRPr="00BA14AD">
              <w:rPr>
                <w:rFonts w:eastAsia="Times New Roman" w:cs="Times New Roman"/>
                <w:sz w:val="20"/>
                <w:szCs w:val="20"/>
                <w:lang w:eastAsia="ru-RU"/>
              </w:rPr>
              <w:t>10</w:t>
            </w:r>
          </w:p>
        </w:tc>
      </w:tr>
      <w:tr w:rsidR="00EF6DDD" w:rsidRPr="00B32C09" w14:paraId="7901027C" w14:textId="77777777" w:rsidTr="00B32C09">
        <w:trPr>
          <w:trHeight w:val="20"/>
        </w:trPr>
        <w:tc>
          <w:tcPr>
            <w:tcW w:w="14798" w:type="dxa"/>
            <w:gridSpan w:val="10"/>
            <w:shd w:val="clear" w:color="auto" w:fill="auto"/>
          </w:tcPr>
          <w:p w14:paraId="66557F49" w14:textId="77777777" w:rsidR="00FE4872" w:rsidRPr="00BA14AD" w:rsidRDefault="00FE4872" w:rsidP="00B32C09">
            <w:pPr>
              <w:pStyle w:val="a8"/>
              <w:spacing w:before="0" w:after="0" w:line="276" w:lineRule="auto"/>
              <w:ind w:left="57" w:firstLine="0"/>
              <w:jc w:val="center"/>
              <w:rPr>
                <w:rFonts w:eastAsia="Times New Roman" w:cs="Times New Roman"/>
                <w:b/>
                <w:bCs/>
                <w:sz w:val="20"/>
                <w:szCs w:val="20"/>
                <w:lang w:eastAsia="ru-RU"/>
              </w:rPr>
            </w:pPr>
            <w:r w:rsidRPr="00BA14AD">
              <w:rPr>
                <w:rFonts w:eastAsia="Times New Roman" w:cs="Times New Roman"/>
                <w:b/>
                <w:bCs/>
                <w:sz w:val="20"/>
                <w:szCs w:val="20"/>
                <w:lang w:eastAsia="ru-RU"/>
              </w:rPr>
              <w:t>Электрические подстанции</w:t>
            </w:r>
          </w:p>
        </w:tc>
      </w:tr>
      <w:tr w:rsidR="00EA790F" w:rsidRPr="00B32C09" w14:paraId="203CCD8E" w14:textId="77777777" w:rsidTr="00B32C09">
        <w:trPr>
          <w:trHeight w:val="20"/>
        </w:trPr>
        <w:tc>
          <w:tcPr>
            <w:tcW w:w="486" w:type="dxa"/>
            <w:shd w:val="clear" w:color="auto" w:fill="auto"/>
          </w:tcPr>
          <w:p w14:paraId="36C94FA0" w14:textId="77777777" w:rsidR="00EA790F" w:rsidRPr="00BA14AD" w:rsidRDefault="00EA790F" w:rsidP="00B32C09">
            <w:pPr>
              <w:pStyle w:val="a8"/>
              <w:numPr>
                <w:ilvl w:val="0"/>
                <w:numId w:val="28"/>
              </w:numPr>
              <w:spacing w:before="0" w:after="0" w:line="276" w:lineRule="auto"/>
              <w:ind w:left="57" w:firstLine="0"/>
              <w:jc w:val="center"/>
              <w:rPr>
                <w:rFonts w:eastAsia="Times New Roman" w:cs="Times New Roman"/>
                <w:sz w:val="20"/>
                <w:szCs w:val="20"/>
                <w:lang w:eastAsia="ru-RU"/>
              </w:rPr>
            </w:pPr>
          </w:p>
        </w:tc>
        <w:tc>
          <w:tcPr>
            <w:tcW w:w="1347" w:type="dxa"/>
            <w:shd w:val="clear" w:color="auto" w:fill="auto"/>
          </w:tcPr>
          <w:p w14:paraId="64007B46" w14:textId="37E8EE87" w:rsidR="00EA790F" w:rsidRPr="00E523D3" w:rsidRDefault="00EA790F" w:rsidP="00E523D3">
            <w:pPr>
              <w:pStyle w:val="a8"/>
              <w:numPr>
                <w:ilvl w:val="0"/>
                <w:numId w:val="45"/>
              </w:numPr>
              <w:spacing w:before="0" w:after="0" w:line="276" w:lineRule="auto"/>
              <w:jc w:val="center"/>
              <w:rPr>
                <w:rFonts w:eastAsia="Times New Roman" w:cs="Times New Roman"/>
                <w:sz w:val="20"/>
                <w:szCs w:val="20"/>
                <w:lang w:eastAsia="ru-RU"/>
              </w:rPr>
            </w:pPr>
          </w:p>
        </w:tc>
        <w:tc>
          <w:tcPr>
            <w:tcW w:w="1116" w:type="dxa"/>
            <w:shd w:val="clear" w:color="auto" w:fill="auto"/>
          </w:tcPr>
          <w:p w14:paraId="01861795" w14:textId="77777777" w:rsidR="00EA790F" w:rsidRPr="00BA14AD" w:rsidRDefault="00EA790F" w:rsidP="00B32C09">
            <w:pPr>
              <w:spacing w:before="0" w:after="0" w:line="276" w:lineRule="auto"/>
              <w:ind w:hanging="35"/>
              <w:jc w:val="center"/>
              <w:rPr>
                <w:rFonts w:eastAsia="Times New Roman" w:cs="Times New Roman"/>
                <w:sz w:val="20"/>
                <w:szCs w:val="20"/>
                <w:lang w:eastAsia="ru-RU"/>
              </w:rPr>
            </w:pPr>
            <w:r w:rsidRPr="00BA14AD">
              <w:rPr>
                <w:rFonts w:eastAsia="Times New Roman" w:cs="Times New Roman"/>
                <w:sz w:val="20"/>
                <w:szCs w:val="20"/>
                <w:lang w:eastAsia="ru-RU"/>
              </w:rPr>
              <w:t>602040213</w:t>
            </w:r>
          </w:p>
        </w:tc>
        <w:tc>
          <w:tcPr>
            <w:tcW w:w="1732" w:type="dxa"/>
            <w:shd w:val="clear" w:color="auto" w:fill="auto"/>
          </w:tcPr>
          <w:p w14:paraId="104358DE" w14:textId="77777777" w:rsidR="00EA790F" w:rsidRPr="00BA14AD" w:rsidRDefault="00EA790F"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ПС 110 кВ Заево</w:t>
            </w:r>
          </w:p>
        </w:tc>
        <w:tc>
          <w:tcPr>
            <w:tcW w:w="1565" w:type="dxa"/>
            <w:shd w:val="clear" w:color="auto" w:fill="auto"/>
          </w:tcPr>
          <w:p w14:paraId="02B4F6CC" w14:textId="77777777" w:rsidR="00EA790F" w:rsidRPr="00BA14AD" w:rsidRDefault="00EA790F"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Электроснабжение потребителей</w:t>
            </w:r>
          </w:p>
        </w:tc>
        <w:tc>
          <w:tcPr>
            <w:tcW w:w="1843" w:type="dxa"/>
            <w:shd w:val="clear" w:color="auto" w:fill="auto"/>
          </w:tcPr>
          <w:p w14:paraId="736CAD49" w14:textId="77777777" w:rsidR="00EA790F" w:rsidRPr="00BA14AD" w:rsidRDefault="00EA790F"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 xml:space="preserve">Перевод ВЛ 35 </w:t>
            </w:r>
            <w:proofErr w:type="spellStart"/>
            <w:r w:rsidRPr="00BA14AD">
              <w:rPr>
                <w:rFonts w:eastAsia="Times New Roman" w:cs="Times New Roman"/>
                <w:sz w:val="20"/>
                <w:szCs w:val="20"/>
                <w:lang w:eastAsia="ru-RU"/>
              </w:rPr>
              <w:t>кВ</w:t>
            </w:r>
            <w:proofErr w:type="spellEnd"/>
            <w:r w:rsidRPr="00BA14AD">
              <w:rPr>
                <w:rFonts w:eastAsia="Times New Roman" w:cs="Times New Roman"/>
                <w:sz w:val="20"/>
                <w:szCs w:val="20"/>
                <w:lang w:eastAsia="ru-RU"/>
              </w:rPr>
              <w:t xml:space="preserve"> ПС Шестаки – ПС Заево – ПС Нагорск – ПС </w:t>
            </w:r>
            <w:proofErr w:type="spellStart"/>
            <w:r w:rsidRPr="00BA14AD">
              <w:rPr>
                <w:rFonts w:eastAsia="Times New Roman" w:cs="Times New Roman"/>
                <w:sz w:val="20"/>
                <w:szCs w:val="20"/>
                <w:lang w:eastAsia="ru-RU"/>
              </w:rPr>
              <w:t>Иванцево</w:t>
            </w:r>
            <w:proofErr w:type="spellEnd"/>
            <w:r w:rsidRPr="00BA14AD">
              <w:rPr>
                <w:rFonts w:eastAsia="Times New Roman" w:cs="Times New Roman"/>
                <w:sz w:val="20"/>
                <w:szCs w:val="20"/>
                <w:lang w:eastAsia="ru-RU"/>
              </w:rPr>
              <w:t xml:space="preserve"> на напряжение 110 кВ с переводом ПС 35/10 кВ Заево на напряжение 110 кВ. На ПС 35/10 кВ Заево </w:t>
            </w:r>
            <w:r w:rsidRPr="00BA14AD">
              <w:rPr>
                <w:rFonts w:eastAsia="Times New Roman" w:cs="Times New Roman"/>
                <w:sz w:val="20"/>
                <w:szCs w:val="20"/>
                <w:lang w:eastAsia="ru-RU"/>
              </w:rPr>
              <w:lastRenderedPageBreak/>
              <w:t>установка трансформаторов 2х2,5 МВА.</w:t>
            </w:r>
          </w:p>
        </w:tc>
        <w:tc>
          <w:tcPr>
            <w:tcW w:w="2198" w:type="dxa"/>
            <w:shd w:val="clear" w:color="auto" w:fill="auto"/>
          </w:tcPr>
          <w:p w14:paraId="2B40C26C" w14:textId="77777777" w:rsidR="00EA790F" w:rsidRPr="00BA14AD" w:rsidRDefault="00EA790F"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lastRenderedPageBreak/>
              <w:t xml:space="preserve">Нагорский район, </w:t>
            </w:r>
            <w:r w:rsidRPr="00BA14AD">
              <w:rPr>
                <w:rFonts w:eastAsia="Times New Roman" w:cs="Times New Roman"/>
                <w:sz w:val="20"/>
                <w:szCs w:val="20"/>
                <w:lang w:eastAsia="ru-RU"/>
              </w:rPr>
              <w:br/>
              <w:t>с. Заево</w:t>
            </w:r>
          </w:p>
        </w:tc>
        <w:tc>
          <w:tcPr>
            <w:tcW w:w="1715" w:type="dxa"/>
            <w:shd w:val="clear" w:color="auto" w:fill="auto"/>
          </w:tcPr>
          <w:p w14:paraId="6E6F639A" w14:textId="77777777" w:rsidR="00EA790F" w:rsidRPr="00BA14AD" w:rsidRDefault="00EA790F"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Напряжение - 110 кВ, мощность трансформаторов - 5 МВА</w:t>
            </w:r>
          </w:p>
        </w:tc>
        <w:tc>
          <w:tcPr>
            <w:tcW w:w="1190" w:type="dxa"/>
            <w:shd w:val="clear" w:color="auto" w:fill="auto"/>
          </w:tcPr>
          <w:p w14:paraId="424CF7E4" w14:textId="77777777" w:rsidR="00EA790F" w:rsidRPr="00BA14AD" w:rsidRDefault="00EA790F"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Первая очередь</w:t>
            </w:r>
          </w:p>
        </w:tc>
        <w:tc>
          <w:tcPr>
            <w:tcW w:w="1606" w:type="dxa"/>
            <w:shd w:val="clear" w:color="auto" w:fill="auto"/>
          </w:tcPr>
          <w:p w14:paraId="1DCEC3DE" w14:textId="77777777" w:rsidR="00EA790F" w:rsidRPr="00BA14AD" w:rsidRDefault="00EA790F"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Охранная зона – 20 м, Постановление Правительства РФ от 24.02.2009 № 160</w:t>
            </w:r>
          </w:p>
        </w:tc>
      </w:tr>
      <w:tr w:rsidR="00EA790F" w:rsidRPr="00B32C09" w14:paraId="7AF1977E" w14:textId="77777777" w:rsidTr="00E523D3">
        <w:trPr>
          <w:trHeight w:val="20"/>
        </w:trPr>
        <w:tc>
          <w:tcPr>
            <w:tcW w:w="486" w:type="dxa"/>
            <w:shd w:val="clear" w:color="auto" w:fill="auto"/>
          </w:tcPr>
          <w:p w14:paraId="57A67303" w14:textId="77777777" w:rsidR="00EA790F" w:rsidRPr="00BA14AD" w:rsidRDefault="00EA790F" w:rsidP="00B32C09">
            <w:pPr>
              <w:pStyle w:val="a8"/>
              <w:numPr>
                <w:ilvl w:val="0"/>
                <w:numId w:val="28"/>
              </w:numPr>
              <w:spacing w:before="0" w:after="0" w:line="276" w:lineRule="auto"/>
              <w:ind w:left="57" w:firstLine="0"/>
              <w:jc w:val="center"/>
              <w:rPr>
                <w:rFonts w:eastAsia="Times New Roman" w:cs="Times New Roman"/>
                <w:sz w:val="20"/>
                <w:szCs w:val="20"/>
                <w:lang w:eastAsia="ru-RU"/>
              </w:rPr>
            </w:pPr>
          </w:p>
        </w:tc>
        <w:tc>
          <w:tcPr>
            <w:tcW w:w="1347" w:type="dxa"/>
            <w:shd w:val="clear" w:color="auto" w:fill="auto"/>
          </w:tcPr>
          <w:p w14:paraId="27971D4C" w14:textId="7E13735A" w:rsidR="00EA790F" w:rsidRPr="00E523D3" w:rsidRDefault="00EA790F" w:rsidP="00E523D3">
            <w:pPr>
              <w:pStyle w:val="a8"/>
              <w:numPr>
                <w:ilvl w:val="0"/>
                <w:numId w:val="45"/>
              </w:numPr>
              <w:spacing w:before="0" w:after="0" w:line="276" w:lineRule="auto"/>
              <w:jc w:val="center"/>
              <w:rPr>
                <w:rFonts w:eastAsia="Times New Roman" w:cs="Times New Roman"/>
                <w:sz w:val="20"/>
                <w:szCs w:val="20"/>
                <w:lang w:eastAsia="ru-RU"/>
              </w:rPr>
            </w:pPr>
          </w:p>
        </w:tc>
        <w:tc>
          <w:tcPr>
            <w:tcW w:w="1116" w:type="dxa"/>
            <w:shd w:val="clear" w:color="auto" w:fill="auto"/>
            <w:hideMark/>
          </w:tcPr>
          <w:p w14:paraId="6B4BB2F7" w14:textId="77777777" w:rsidR="00EA790F" w:rsidRPr="00BA14AD" w:rsidRDefault="00EA790F" w:rsidP="00B32C09">
            <w:pPr>
              <w:spacing w:before="0" w:after="0" w:line="276" w:lineRule="auto"/>
              <w:ind w:hanging="35"/>
              <w:jc w:val="center"/>
              <w:rPr>
                <w:rFonts w:eastAsia="Times New Roman" w:cs="Times New Roman"/>
                <w:sz w:val="20"/>
                <w:szCs w:val="20"/>
                <w:lang w:eastAsia="ru-RU"/>
              </w:rPr>
            </w:pPr>
            <w:r w:rsidRPr="00BA14AD">
              <w:rPr>
                <w:rFonts w:eastAsia="Times New Roman" w:cs="Times New Roman"/>
                <w:sz w:val="20"/>
                <w:szCs w:val="20"/>
                <w:lang w:eastAsia="ru-RU"/>
              </w:rPr>
              <w:t>602040211</w:t>
            </w:r>
          </w:p>
        </w:tc>
        <w:tc>
          <w:tcPr>
            <w:tcW w:w="1732" w:type="dxa"/>
            <w:shd w:val="clear" w:color="auto" w:fill="auto"/>
            <w:hideMark/>
          </w:tcPr>
          <w:p w14:paraId="521D9D13" w14:textId="77777777" w:rsidR="00EA790F" w:rsidRPr="00BA14AD" w:rsidRDefault="00EA790F"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ПС 110 кВ Маяк</w:t>
            </w:r>
          </w:p>
        </w:tc>
        <w:tc>
          <w:tcPr>
            <w:tcW w:w="1565" w:type="dxa"/>
            <w:shd w:val="clear" w:color="auto" w:fill="auto"/>
            <w:hideMark/>
          </w:tcPr>
          <w:p w14:paraId="551FB8BE" w14:textId="77777777" w:rsidR="00EA790F" w:rsidRPr="00BA14AD" w:rsidRDefault="00EA790F"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Электроснабжение потребителей</w:t>
            </w:r>
          </w:p>
        </w:tc>
        <w:tc>
          <w:tcPr>
            <w:tcW w:w="1843" w:type="dxa"/>
            <w:shd w:val="clear" w:color="auto" w:fill="auto"/>
            <w:hideMark/>
          </w:tcPr>
          <w:p w14:paraId="3CFF3EDE" w14:textId="77777777" w:rsidR="00EA790F" w:rsidRPr="00BA14AD" w:rsidRDefault="00EA790F"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 xml:space="preserve">Установка второго трансформатора 10 МВА на ПС 110/35/10 кВ Маяк и строительство отпайки от ВЛ 110 </w:t>
            </w:r>
            <w:proofErr w:type="spellStart"/>
            <w:r w:rsidRPr="00BA14AD">
              <w:rPr>
                <w:rFonts w:eastAsia="Times New Roman" w:cs="Times New Roman"/>
                <w:sz w:val="20"/>
                <w:szCs w:val="20"/>
                <w:lang w:eastAsia="ru-RU"/>
              </w:rPr>
              <w:t>кВ</w:t>
            </w:r>
            <w:proofErr w:type="spellEnd"/>
            <w:r w:rsidRPr="00BA14AD">
              <w:rPr>
                <w:rFonts w:eastAsia="Times New Roman" w:cs="Times New Roman"/>
                <w:sz w:val="20"/>
                <w:szCs w:val="20"/>
                <w:lang w:eastAsia="ru-RU"/>
              </w:rPr>
              <w:t xml:space="preserve"> ПС Ацвеж – ПС Поназырево</w:t>
            </w:r>
          </w:p>
        </w:tc>
        <w:tc>
          <w:tcPr>
            <w:tcW w:w="2198" w:type="dxa"/>
            <w:shd w:val="clear" w:color="auto" w:fill="auto"/>
            <w:hideMark/>
          </w:tcPr>
          <w:p w14:paraId="271BAF6E" w14:textId="77777777" w:rsidR="00EA790F" w:rsidRPr="00BA14AD" w:rsidRDefault="00EA790F" w:rsidP="00B32C09">
            <w:pPr>
              <w:spacing w:before="0" w:after="0" w:line="276" w:lineRule="auto"/>
              <w:ind w:firstLine="0"/>
              <w:jc w:val="center"/>
              <w:rPr>
                <w:rFonts w:eastAsia="Times New Roman" w:cs="Times New Roman"/>
                <w:sz w:val="20"/>
                <w:szCs w:val="20"/>
                <w:lang w:eastAsia="ru-RU"/>
              </w:rPr>
            </w:pPr>
            <w:proofErr w:type="spellStart"/>
            <w:r w:rsidRPr="00BA14AD">
              <w:rPr>
                <w:rFonts w:eastAsia="Times New Roman" w:cs="Times New Roman"/>
                <w:sz w:val="20"/>
                <w:szCs w:val="20"/>
                <w:lang w:eastAsia="ru-RU"/>
              </w:rPr>
              <w:t>Шабалинский</w:t>
            </w:r>
            <w:proofErr w:type="spellEnd"/>
            <w:r w:rsidRPr="00BA14AD">
              <w:rPr>
                <w:rFonts w:eastAsia="Times New Roman" w:cs="Times New Roman"/>
                <w:sz w:val="20"/>
                <w:szCs w:val="20"/>
                <w:lang w:eastAsia="ru-RU"/>
              </w:rPr>
              <w:t xml:space="preserve"> район, </w:t>
            </w:r>
            <w:r w:rsidRPr="00BA14AD">
              <w:rPr>
                <w:rFonts w:eastAsia="Times New Roman" w:cs="Times New Roman"/>
                <w:sz w:val="20"/>
                <w:szCs w:val="20"/>
                <w:lang w:eastAsia="ru-RU"/>
              </w:rPr>
              <w:br/>
            </w:r>
            <w:proofErr w:type="spellStart"/>
            <w:r w:rsidRPr="00BA14AD">
              <w:rPr>
                <w:rFonts w:eastAsia="Times New Roman" w:cs="Times New Roman"/>
                <w:sz w:val="20"/>
                <w:szCs w:val="20"/>
                <w:lang w:eastAsia="ru-RU"/>
              </w:rPr>
              <w:t>д.Колбины</w:t>
            </w:r>
            <w:proofErr w:type="spellEnd"/>
          </w:p>
        </w:tc>
        <w:tc>
          <w:tcPr>
            <w:tcW w:w="1715" w:type="dxa"/>
            <w:shd w:val="clear" w:color="auto" w:fill="auto"/>
            <w:hideMark/>
          </w:tcPr>
          <w:p w14:paraId="6C25CE33" w14:textId="77777777" w:rsidR="00EA790F" w:rsidRPr="00BA14AD" w:rsidRDefault="00EA790F"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Напряжение - 110 кВ, мощность трансформаторов – 20 МВА</w:t>
            </w:r>
          </w:p>
        </w:tc>
        <w:tc>
          <w:tcPr>
            <w:tcW w:w="1190" w:type="dxa"/>
            <w:shd w:val="clear" w:color="auto" w:fill="auto"/>
            <w:hideMark/>
          </w:tcPr>
          <w:p w14:paraId="0164600F" w14:textId="77777777" w:rsidR="00EA790F" w:rsidRPr="00BA14AD" w:rsidRDefault="00EA790F"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Первая очередь</w:t>
            </w:r>
          </w:p>
        </w:tc>
        <w:tc>
          <w:tcPr>
            <w:tcW w:w="1606" w:type="dxa"/>
            <w:shd w:val="clear" w:color="auto" w:fill="auto"/>
            <w:hideMark/>
          </w:tcPr>
          <w:p w14:paraId="02C5D7B9" w14:textId="77777777" w:rsidR="00EA790F" w:rsidRPr="00BA14AD" w:rsidRDefault="00EA790F"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Охранная зона – 20 м, Постановление Правительства РФ от 24.02.2009 № 160</w:t>
            </w:r>
          </w:p>
        </w:tc>
      </w:tr>
      <w:tr w:rsidR="00EA790F" w:rsidRPr="00B32C09" w14:paraId="09B2ED44" w14:textId="77777777" w:rsidTr="00E523D3">
        <w:trPr>
          <w:trHeight w:val="20"/>
        </w:trPr>
        <w:tc>
          <w:tcPr>
            <w:tcW w:w="486" w:type="dxa"/>
            <w:shd w:val="clear" w:color="auto" w:fill="auto"/>
          </w:tcPr>
          <w:p w14:paraId="214DA676" w14:textId="77777777" w:rsidR="00EA790F" w:rsidRPr="00BA14AD" w:rsidRDefault="00EA790F" w:rsidP="00B32C09">
            <w:pPr>
              <w:pStyle w:val="a8"/>
              <w:numPr>
                <w:ilvl w:val="0"/>
                <w:numId w:val="28"/>
              </w:numPr>
              <w:spacing w:before="0" w:after="0" w:line="276" w:lineRule="auto"/>
              <w:ind w:left="57" w:firstLine="0"/>
              <w:jc w:val="center"/>
              <w:rPr>
                <w:rFonts w:eastAsia="Times New Roman" w:cs="Times New Roman"/>
                <w:sz w:val="20"/>
                <w:szCs w:val="20"/>
                <w:lang w:eastAsia="ru-RU"/>
              </w:rPr>
            </w:pPr>
          </w:p>
        </w:tc>
        <w:tc>
          <w:tcPr>
            <w:tcW w:w="1347" w:type="dxa"/>
            <w:shd w:val="clear" w:color="auto" w:fill="auto"/>
          </w:tcPr>
          <w:p w14:paraId="3AF7B464" w14:textId="4B3D3A62" w:rsidR="00EA790F" w:rsidRPr="00E523D3" w:rsidRDefault="00EA790F" w:rsidP="00E523D3">
            <w:pPr>
              <w:pStyle w:val="a8"/>
              <w:numPr>
                <w:ilvl w:val="0"/>
                <w:numId w:val="45"/>
              </w:numPr>
              <w:spacing w:before="0" w:after="0" w:line="276" w:lineRule="auto"/>
              <w:jc w:val="center"/>
              <w:rPr>
                <w:rFonts w:eastAsia="Times New Roman" w:cs="Times New Roman"/>
                <w:sz w:val="20"/>
                <w:szCs w:val="20"/>
                <w:lang w:eastAsia="ru-RU"/>
              </w:rPr>
            </w:pPr>
          </w:p>
        </w:tc>
        <w:tc>
          <w:tcPr>
            <w:tcW w:w="1116" w:type="dxa"/>
            <w:shd w:val="clear" w:color="auto" w:fill="auto"/>
            <w:hideMark/>
          </w:tcPr>
          <w:p w14:paraId="4BD02AA8" w14:textId="77777777" w:rsidR="00EA790F" w:rsidRPr="00BA14AD" w:rsidRDefault="00EA790F" w:rsidP="00B32C09">
            <w:pPr>
              <w:spacing w:before="0" w:after="0" w:line="276" w:lineRule="auto"/>
              <w:ind w:hanging="35"/>
              <w:jc w:val="center"/>
              <w:rPr>
                <w:rFonts w:eastAsia="Times New Roman" w:cs="Times New Roman"/>
                <w:sz w:val="20"/>
                <w:szCs w:val="20"/>
                <w:lang w:eastAsia="ru-RU"/>
              </w:rPr>
            </w:pPr>
            <w:r w:rsidRPr="00BA14AD">
              <w:rPr>
                <w:rFonts w:eastAsia="Times New Roman" w:cs="Times New Roman"/>
                <w:sz w:val="20"/>
                <w:szCs w:val="20"/>
                <w:lang w:eastAsia="ru-RU"/>
              </w:rPr>
              <w:t>602040211</w:t>
            </w:r>
          </w:p>
        </w:tc>
        <w:tc>
          <w:tcPr>
            <w:tcW w:w="1732" w:type="dxa"/>
            <w:shd w:val="clear" w:color="auto" w:fill="auto"/>
            <w:hideMark/>
          </w:tcPr>
          <w:p w14:paraId="0C015011" w14:textId="77777777" w:rsidR="00EA790F" w:rsidRPr="00BA14AD" w:rsidRDefault="00EA790F"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 xml:space="preserve">ПС 110 </w:t>
            </w:r>
            <w:proofErr w:type="gramStart"/>
            <w:r w:rsidRPr="00BA14AD">
              <w:rPr>
                <w:rFonts w:eastAsia="Times New Roman" w:cs="Times New Roman"/>
                <w:sz w:val="20"/>
                <w:szCs w:val="20"/>
                <w:lang w:eastAsia="ru-RU"/>
              </w:rPr>
              <w:t>кВ</w:t>
            </w:r>
            <w:proofErr w:type="gramEnd"/>
            <w:r w:rsidRPr="00BA14AD">
              <w:rPr>
                <w:rFonts w:eastAsia="Times New Roman" w:cs="Times New Roman"/>
                <w:sz w:val="20"/>
                <w:szCs w:val="20"/>
                <w:lang w:eastAsia="ru-RU"/>
              </w:rPr>
              <w:t xml:space="preserve"> Мелеть</w:t>
            </w:r>
          </w:p>
        </w:tc>
        <w:tc>
          <w:tcPr>
            <w:tcW w:w="1565" w:type="dxa"/>
            <w:shd w:val="clear" w:color="auto" w:fill="auto"/>
            <w:hideMark/>
          </w:tcPr>
          <w:p w14:paraId="29695845" w14:textId="77777777" w:rsidR="00EA790F" w:rsidRPr="00BA14AD" w:rsidRDefault="00EA790F"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Электроснабжение потребителей</w:t>
            </w:r>
          </w:p>
        </w:tc>
        <w:tc>
          <w:tcPr>
            <w:tcW w:w="1843" w:type="dxa"/>
            <w:shd w:val="clear" w:color="auto" w:fill="auto"/>
            <w:hideMark/>
          </w:tcPr>
          <w:p w14:paraId="496C1C78" w14:textId="77777777" w:rsidR="00EA790F" w:rsidRPr="00BA14AD" w:rsidRDefault="00EA790F"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 xml:space="preserve">Перевод ПС 35/10 </w:t>
            </w:r>
            <w:proofErr w:type="gramStart"/>
            <w:r w:rsidRPr="00BA14AD">
              <w:rPr>
                <w:rFonts w:eastAsia="Times New Roman" w:cs="Times New Roman"/>
                <w:sz w:val="20"/>
                <w:szCs w:val="20"/>
                <w:lang w:eastAsia="ru-RU"/>
              </w:rPr>
              <w:t>кВ</w:t>
            </w:r>
            <w:proofErr w:type="gramEnd"/>
            <w:r w:rsidRPr="00BA14AD">
              <w:rPr>
                <w:rFonts w:eastAsia="Times New Roman" w:cs="Times New Roman"/>
                <w:sz w:val="20"/>
                <w:szCs w:val="20"/>
                <w:lang w:eastAsia="ru-RU"/>
              </w:rPr>
              <w:t xml:space="preserve"> Мелеть на напряжение 110 кВ с установкой 2 трансформаторов по 10 МВА и запиткой от ПС 110 </w:t>
            </w:r>
            <w:proofErr w:type="spellStart"/>
            <w:r w:rsidRPr="00BA14AD">
              <w:rPr>
                <w:rFonts w:eastAsia="Times New Roman" w:cs="Times New Roman"/>
                <w:sz w:val="20"/>
                <w:szCs w:val="20"/>
                <w:lang w:eastAsia="ru-RU"/>
              </w:rPr>
              <w:t>кВ</w:t>
            </w:r>
            <w:proofErr w:type="spellEnd"/>
            <w:r w:rsidRPr="00BA14AD">
              <w:rPr>
                <w:rFonts w:eastAsia="Times New Roman" w:cs="Times New Roman"/>
                <w:sz w:val="20"/>
                <w:szCs w:val="20"/>
                <w:lang w:eastAsia="ru-RU"/>
              </w:rPr>
              <w:t xml:space="preserve"> </w:t>
            </w:r>
            <w:proofErr w:type="spellStart"/>
            <w:r w:rsidRPr="00BA14AD">
              <w:rPr>
                <w:rFonts w:eastAsia="Times New Roman" w:cs="Times New Roman"/>
                <w:sz w:val="20"/>
                <w:szCs w:val="20"/>
                <w:lang w:eastAsia="ru-RU"/>
              </w:rPr>
              <w:t>Савали</w:t>
            </w:r>
            <w:proofErr w:type="spellEnd"/>
            <w:r w:rsidRPr="00BA14AD">
              <w:rPr>
                <w:rFonts w:eastAsia="Times New Roman" w:cs="Times New Roman"/>
                <w:sz w:val="20"/>
                <w:szCs w:val="20"/>
                <w:lang w:eastAsia="ru-RU"/>
              </w:rPr>
              <w:t xml:space="preserve"> по новой ВЛ 110 </w:t>
            </w:r>
            <w:proofErr w:type="spellStart"/>
            <w:r w:rsidRPr="00BA14AD">
              <w:rPr>
                <w:rFonts w:eastAsia="Times New Roman" w:cs="Times New Roman"/>
                <w:sz w:val="20"/>
                <w:szCs w:val="20"/>
                <w:lang w:eastAsia="ru-RU"/>
              </w:rPr>
              <w:t>кВ</w:t>
            </w:r>
            <w:proofErr w:type="spellEnd"/>
            <w:r w:rsidRPr="00BA14AD">
              <w:rPr>
                <w:rFonts w:eastAsia="Times New Roman" w:cs="Times New Roman"/>
                <w:sz w:val="20"/>
                <w:szCs w:val="20"/>
                <w:lang w:eastAsia="ru-RU"/>
              </w:rPr>
              <w:t xml:space="preserve"> ПС </w:t>
            </w:r>
            <w:proofErr w:type="spellStart"/>
            <w:r w:rsidRPr="00BA14AD">
              <w:rPr>
                <w:rFonts w:eastAsia="Times New Roman" w:cs="Times New Roman"/>
                <w:sz w:val="20"/>
                <w:szCs w:val="20"/>
                <w:lang w:eastAsia="ru-RU"/>
              </w:rPr>
              <w:t>Савали</w:t>
            </w:r>
            <w:proofErr w:type="spellEnd"/>
            <w:r w:rsidRPr="00BA14AD">
              <w:rPr>
                <w:rFonts w:eastAsia="Times New Roman" w:cs="Times New Roman"/>
                <w:sz w:val="20"/>
                <w:szCs w:val="20"/>
                <w:lang w:eastAsia="ru-RU"/>
              </w:rPr>
              <w:t xml:space="preserve"> – ПС Мелеть</w:t>
            </w:r>
          </w:p>
        </w:tc>
        <w:tc>
          <w:tcPr>
            <w:tcW w:w="2198" w:type="dxa"/>
            <w:shd w:val="clear" w:color="auto" w:fill="auto"/>
            <w:hideMark/>
          </w:tcPr>
          <w:p w14:paraId="538CF36C" w14:textId="77777777" w:rsidR="00EA790F" w:rsidRPr="00BA14AD" w:rsidRDefault="00EA790F"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Малмыжский</w:t>
            </w:r>
          </w:p>
          <w:p w14:paraId="6163492E" w14:textId="77777777" w:rsidR="00EA790F" w:rsidRPr="00BA14AD" w:rsidRDefault="00EA790F"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район, д. Мелеть</w:t>
            </w:r>
          </w:p>
        </w:tc>
        <w:tc>
          <w:tcPr>
            <w:tcW w:w="1715" w:type="dxa"/>
            <w:shd w:val="clear" w:color="auto" w:fill="auto"/>
            <w:hideMark/>
          </w:tcPr>
          <w:p w14:paraId="38FB4679" w14:textId="77777777" w:rsidR="00EA790F" w:rsidRPr="00BA14AD" w:rsidRDefault="00EA790F"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Напряжение - 110 кВ, мощность трансформаторов – 20 МВА</w:t>
            </w:r>
          </w:p>
        </w:tc>
        <w:tc>
          <w:tcPr>
            <w:tcW w:w="1190" w:type="dxa"/>
            <w:shd w:val="clear" w:color="auto" w:fill="auto"/>
            <w:hideMark/>
          </w:tcPr>
          <w:p w14:paraId="1ACB64DA" w14:textId="77777777" w:rsidR="00EA790F" w:rsidRPr="00BA14AD" w:rsidRDefault="00EA790F"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Первая очередь</w:t>
            </w:r>
          </w:p>
        </w:tc>
        <w:tc>
          <w:tcPr>
            <w:tcW w:w="1606" w:type="dxa"/>
            <w:shd w:val="clear" w:color="auto" w:fill="auto"/>
            <w:hideMark/>
          </w:tcPr>
          <w:p w14:paraId="07E8D152" w14:textId="77777777" w:rsidR="00EA790F" w:rsidRPr="00BA14AD" w:rsidRDefault="00EA790F"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Охранная зона – 20 м, Постановление Правительства РФ от 24.02.2009 № 160</w:t>
            </w:r>
          </w:p>
        </w:tc>
      </w:tr>
      <w:tr w:rsidR="00EA790F" w:rsidRPr="00B32C09" w14:paraId="7D01EF9C" w14:textId="77777777" w:rsidTr="00E523D3">
        <w:trPr>
          <w:trHeight w:val="20"/>
        </w:trPr>
        <w:tc>
          <w:tcPr>
            <w:tcW w:w="486" w:type="dxa"/>
            <w:shd w:val="clear" w:color="auto" w:fill="auto"/>
          </w:tcPr>
          <w:p w14:paraId="3044FF34" w14:textId="77777777" w:rsidR="00EA790F" w:rsidRPr="00BA14AD" w:rsidRDefault="00EA790F" w:rsidP="00B32C09">
            <w:pPr>
              <w:pStyle w:val="a8"/>
              <w:numPr>
                <w:ilvl w:val="0"/>
                <w:numId w:val="28"/>
              </w:numPr>
              <w:spacing w:before="0" w:after="0" w:line="276" w:lineRule="auto"/>
              <w:ind w:left="57" w:firstLine="0"/>
              <w:jc w:val="center"/>
              <w:rPr>
                <w:rFonts w:eastAsia="Times New Roman" w:cs="Times New Roman"/>
                <w:sz w:val="20"/>
                <w:szCs w:val="20"/>
                <w:lang w:eastAsia="ru-RU"/>
              </w:rPr>
            </w:pPr>
          </w:p>
        </w:tc>
        <w:tc>
          <w:tcPr>
            <w:tcW w:w="1347" w:type="dxa"/>
            <w:shd w:val="clear" w:color="auto" w:fill="auto"/>
          </w:tcPr>
          <w:p w14:paraId="61FF3BE4" w14:textId="06F590A8" w:rsidR="00EA790F" w:rsidRPr="00E523D3" w:rsidRDefault="00EA790F" w:rsidP="00E523D3">
            <w:pPr>
              <w:pStyle w:val="a8"/>
              <w:numPr>
                <w:ilvl w:val="0"/>
                <w:numId w:val="45"/>
              </w:numPr>
              <w:spacing w:before="0" w:after="0" w:line="276" w:lineRule="auto"/>
              <w:jc w:val="center"/>
              <w:rPr>
                <w:rFonts w:eastAsia="Times New Roman" w:cs="Times New Roman"/>
                <w:sz w:val="20"/>
                <w:szCs w:val="20"/>
                <w:lang w:eastAsia="ru-RU"/>
              </w:rPr>
            </w:pPr>
          </w:p>
        </w:tc>
        <w:tc>
          <w:tcPr>
            <w:tcW w:w="1116" w:type="dxa"/>
            <w:shd w:val="clear" w:color="auto" w:fill="auto"/>
            <w:hideMark/>
          </w:tcPr>
          <w:p w14:paraId="17A9770B" w14:textId="77777777" w:rsidR="00EA790F" w:rsidRPr="00BA14AD" w:rsidRDefault="00EA790F" w:rsidP="00B32C09">
            <w:pPr>
              <w:spacing w:before="0" w:after="0" w:line="276" w:lineRule="auto"/>
              <w:ind w:hanging="35"/>
              <w:jc w:val="center"/>
              <w:rPr>
                <w:rFonts w:eastAsia="Times New Roman" w:cs="Times New Roman"/>
                <w:sz w:val="20"/>
                <w:szCs w:val="20"/>
                <w:lang w:eastAsia="ru-RU"/>
              </w:rPr>
            </w:pPr>
            <w:r w:rsidRPr="00BA14AD">
              <w:rPr>
                <w:rFonts w:eastAsia="Times New Roman" w:cs="Times New Roman"/>
                <w:sz w:val="20"/>
                <w:szCs w:val="20"/>
                <w:lang w:eastAsia="ru-RU"/>
              </w:rPr>
              <w:t>602040211</w:t>
            </w:r>
          </w:p>
        </w:tc>
        <w:tc>
          <w:tcPr>
            <w:tcW w:w="1732" w:type="dxa"/>
            <w:shd w:val="clear" w:color="auto" w:fill="auto"/>
            <w:hideMark/>
          </w:tcPr>
          <w:p w14:paraId="5B4892F9" w14:textId="77777777" w:rsidR="00EA790F" w:rsidRPr="00BA14AD" w:rsidRDefault="00EA790F" w:rsidP="00B32C09">
            <w:pPr>
              <w:spacing w:before="0" w:after="0" w:line="276" w:lineRule="auto"/>
              <w:ind w:firstLine="0"/>
              <w:jc w:val="center"/>
              <w:rPr>
                <w:rFonts w:eastAsia="Times New Roman" w:cs="Times New Roman"/>
                <w:sz w:val="20"/>
                <w:szCs w:val="20"/>
                <w:lang w:eastAsia="ru-RU"/>
              </w:rPr>
            </w:pPr>
            <w:r w:rsidRPr="00BA14AD">
              <w:rPr>
                <w:rFonts w:cs="Times New Roman"/>
                <w:sz w:val="20"/>
              </w:rPr>
              <w:t>ПС 110 кВ Нагорск</w:t>
            </w:r>
          </w:p>
        </w:tc>
        <w:tc>
          <w:tcPr>
            <w:tcW w:w="1565" w:type="dxa"/>
            <w:shd w:val="clear" w:color="auto" w:fill="auto"/>
            <w:hideMark/>
          </w:tcPr>
          <w:p w14:paraId="0A3B3A38" w14:textId="77777777" w:rsidR="00EA790F" w:rsidRPr="00BA14AD" w:rsidRDefault="00EA790F"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Электроснабжение потребителей</w:t>
            </w:r>
          </w:p>
        </w:tc>
        <w:tc>
          <w:tcPr>
            <w:tcW w:w="1843" w:type="dxa"/>
            <w:shd w:val="clear" w:color="auto" w:fill="auto"/>
            <w:hideMark/>
          </w:tcPr>
          <w:p w14:paraId="1D352F11" w14:textId="77777777" w:rsidR="00EA790F" w:rsidRPr="00BA14AD" w:rsidRDefault="00EA790F"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 xml:space="preserve">Перевод ВЛ 35 </w:t>
            </w:r>
            <w:proofErr w:type="spellStart"/>
            <w:r w:rsidRPr="00BA14AD">
              <w:rPr>
                <w:rFonts w:eastAsia="Times New Roman" w:cs="Times New Roman"/>
                <w:sz w:val="20"/>
                <w:szCs w:val="20"/>
                <w:lang w:eastAsia="ru-RU"/>
              </w:rPr>
              <w:t>кВ</w:t>
            </w:r>
            <w:proofErr w:type="spellEnd"/>
            <w:r w:rsidRPr="00BA14AD">
              <w:rPr>
                <w:rFonts w:eastAsia="Times New Roman" w:cs="Times New Roman"/>
                <w:sz w:val="20"/>
                <w:szCs w:val="20"/>
                <w:lang w:eastAsia="ru-RU"/>
              </w:rPr>
              <w:t xml:space="preserve"> ПС Шестаки – ПС Заево – ПС Нагорск – ПС </w:t>
            </w:r>
            <w:proofErr w:type="spellStart"/>
            <w:r w:rsidRPr="00BA14AD">
              <w:rPr>
                <w:rFonts w:eastAsia="Times New Roman" w:cs="Times New Roman"/>
                <w:sz w:val="20"/>
                <w:szCs w:val="20"/>
                <w:lang w:eastAsia="ru-RU"/>
              </w:rPr>
              <w:t>Иванцево</w:t>
            </w:r>
            <w:proofErr w:type="spellEnd"/>
            <w:r w:rsidRPr="00BA14AD">
              <w:rPr>
                <w:rFonts w:eastAsia="Times New Roman" w:cs="Times New Roman"/>
                <w:sz w:val="20"/>
                <w:szCs w:val="20"/>
                <w:lang w:eastAsia="ru-RU"/>
              </w:rPr>
              <w:t xml:space="preserve"> на напряжение 110 кВ с переводом ПС 35/10 кВ Нагорск на напряжение 110 кВ. На ПС 35/10 кВ Нагорск установка </w:t>
            </w:r>
            <w:r w:rsidRPr="00BA14AD">
              <w:rPr>
                <w:rFonts w:eastAsia="Times New Roman" w:cs="Times New Roman"/>
                <w:sz w:val="20"/>
                <w:szCs w:val="20"/>
                <w:lang w:eastAsia="ru-RU"/>
              </w:rPr>
              <w:lastRenderedPageBreak/>
              <w:t>трансформаторов – 2х6,3 МВА.</w:t>
            </w:r>
          </w:p>
        </w:tc>
        <w:tc>
          <w:tcPr>
            <w:tcW w:w="2198" w:type="dxa"/>
            <w:shd w:val="clear" w:color="auto" w:fill="auto"/>
            <w:hideMark/>
          </w:tcPr>
          <w:p w14:paraId="1C5B65E9" w14:textId="77777777" w:rsidR="00EA790F" w:rsidRPr="00BA14AD" w:rsidRDefault="00EA790F" w:rsidP="00B32C09">
            <w:pPr>
              <w:spacing w:before="0" w:after="0" w:line="276" w:lineRule="auto"/>
              <w:ind w:firstLine="0"/>
              <w:jc w:val="center"/>
              <w:rPr>
                <w:rFonts w:eastAsia="Times New Roman" w:cs="Times New Roman"/>
                <w:sz w:val="20"/>
                <w:szCs w:val="20"/>
                <w:lang w:eastAsia="ru-RU"/>
              </w:rPr>
            </w:pPr>
            <w:r w:rsidRPr="00BA14AD">
              <w:rPr>
                <w:rFonts w:cs="Times New Roman"/>
                <w:sz w:val="20"/>
              </w:rPr>
              <w:lastRenderedPageBreak/>
              <w:t xml:space="preserve">Нагорский район, </w:t>
            </w:r>
            <w:r w:rsidRPr="00BA14AD">
              <w:rPr>
                <w:rFonts w:cs="Times New Roman"/>
                <w:sz w:val="20"/>
              </w:rPr>
              <w:br/>
              <w:t>пгт. Нагорск</w:t>
            </w:r>
            <w:r w:rsidRPr="00BA14AD">
              <w:rPr>
                <w:rFonts w:eastAsia="Times New Roman" w:cs="Times New Roman"/>
                <w:sz w:val="20"/>
                <w:szCs w:val="20"/>
                <w:lang w:eastAsia="ru-RU"/>
              </w:rPr>
              <w:t>110</w:t>
            </w:r>
          </w:p>
        </w:tc>
        <w:tc>
          <w:tcPr>
            <w:tcW w:w="1715" w:type="dxa"/>
            <w:shd w:val="clear" w:color="auto" w:fill="auto"/>
            <w:hideMark/>
          </w:tcPr>
          <w:p w14:paraId="7961611A" w14:textId="77777777" w:rsidR="00EA790F" w:rsidRPr="00BA14AD" w:rsidRDefault="00EA790F"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Напряжение - кВ, мощность трансформаторов – 12,6 МВА</w:t>
            </w:r>
          </w:p>
        </w:tc>
        <w:tc>
          <w:tcPr>
            <w:tcW w:w="1190" w:type="dxa"/>
            <w:shd w:val="clear" w:color="auto" w:fill="auto"/>
            <w:hideMark/>
          </w:tcPr>
          <w:p w14:paraId="27D70AE6" w14:textId="77777777" w:rsidR="00EA790F" w:rsidRPr="00BA14AD" w:rsidRDefault="00EA790F"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Первая очередь</w:t>
            </w:r>
          </w:p>
        </w:tc>
        <w:tc>
          <w:tcPr>
            <w:tcW w:w="1606" w:type="dxa"/>
            <w:shd w:val="clear" w:color="auto" w:fill="auto"/>
            <w:hideMark/>
          </w:tcPr>
          <w:p w14:paraId="7FC9D51E" w14:textId="77777777" w:rsidR="00EA790F" w:rsidRPr="00BA14AD" w:rsidRDefault="00EA790F"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Охранная зона – 20 м, Постановление Правительства РФ от 24.02.2009 № 160</w:t>
            </w:r>
          </w:p>
        </w:tc>
      </w:tr>
      <w:tr w:rsidR="00EA790F" w:rsidRPr="00B32C09" w14:paraId="54833B82" w14:textId="77777777" w:rsidTr="00E523D3">
        <w:trPr>
          <w:trHeight w:val="20"/>
        </w:trPr>
        <w:tc>
          <w:tcPr>
            <w:tcW w:w="486" w:type="dxa"/>
            <w:shd w:val="clear" w:color="auto" w:fill="auto"/>
          </w:tcPr>
          <w:p w14:paraId="4E521C7F" w14:textId="77777777" w:rsidR="00EA790F" w:rsidRPr="00BA14AD" w:rsidRDefault="00EA790F" w:rsidP="00B32C09">
            <w:pPr>
              <w:pStyle w:val="a8"/>
              <w:numPr>
                <w:ilvl w:val="0"/>
                <w:numId w:val="28"/>
              </w:numPr>
              <w:spacing w:before="0" w:after="0" w:line="276" w:lineRule="auto"/>
              <w:ind w:left="57" w:firstLine="0"/>
              <w:jc w:val="center"/>
              <w:rPr>
                <w:rFonts w:eastAsia="Times New Roman" w:cs="Times New Roman"/>
                <w:sz w:val="20"/>
                <w:szCs w:val="20"/>
                <w:lang w:eastAsia="ru-RU"/>
              </w:rPr>
            </w:pPr>
          </w:p>
        </w:tc>
        <w:tc>
          <w:tcPr>
            <w:tcW w:w="1347" w:type="dxa"/>
            <w:shd w:val="clear" w:color="auto" w:fill="auto"/>
          </w:tcPr>
          <w:p w14:paraId="3F1C1279" w14:textId="15BB2259" w:rsidR="00EA790F" w:rsidRPr="00E523D3" w:rsidRDefault="00EA790F" w:rsidP="00E523D3">
            <w:pPr>
              <w:pStyle w:val="a8"/>
              <w:numPr>
                <w:ilvl w:val="0"/>
                <w:numId w:val="45"/>
              </w:numPr>
              <w:spacing w:before="0" w:after="0" w:line="276" w:lineRule="auto"/>
              <w:jc w:val="center"/>
              <w:rPr>
                <w:rFonts w:eastAsia="Times New Roman" w:cs="Times New Roman"/>
                <w:sz w:val="20"/>
                <w:szCs w:val="20"/>
                <w:lang w:eastAsia="ru-RU"/>
              </w:rPr>
            </w:pPr>
          </w:p>
        </w:tc>
        <w:tc>
          <w:tcPr>
            <w:tcW w:w="1116" w:type="dxa"/>
            <w:shd w:val="clear" w:color="auto" w:fill="auto"/>
            <w:hideMark/>
          </w:tcPr>
          <w:p w14:paraId="32FD79BC" w14:textId="77777777" w:rsidR="00EA790F" w:rsidRPr="00BA14AD" w:rsidRDefault="00EA790F" w:rsidP="00B32C09">
            <w:pPr>
              <w:spacing w:before="0" w:after="0" w:line="276" w:lineRule="auto"/>
              <w:ind w:hanging="35"/>
              <w:jc w:val="center"/>
              <w:rPr>
                <w:rFonts w:eastAsia="Times New Roman" w:cs="Times New Roman"/>
                <w:sz w:val="20"/>
                <w:szCs w:val="20"/>
                <w:lang w:eastAsia="ru-RU"/>
              </w:rPr>
            </w:pPr>
            <w:r w:rsidRPr="00BA14AD">
              <w:rPr>
                <w:rFonts w:eastAsia="Times New Roman" w:cs="Times New Roman"/>
                <w:sz w:val="20"/>
                <w:szCs w:val="20"/>
                <w:lang w:eastAsia="ru-RU"/>
              </w:rPr>
              <w:t>602040211</w:t>
            </w:r>
          </w:p>
        </w:tc>
        <w:tc>
          <w:tcPr>
            <w:tcW w:w="1732" w:type="dxa"/>
            <w:shd w:val="clear" w:color="auto" w:fill="auto"/>
            <w:hideMark/>
          </w:tcPr>
          <w:p w14:paraId="4133E99A" w14:textId="77777777" w:rsidR="00EA790F" w:rsidRPr="00BA14AD" w:rsidRDefault="00EA790F" w:rsidP="00B32C09">
            <w:pPr>
              <w:spacing w:before="0" w:after="0" w:line="276" w:lineRule="auto"/>
              <w:ind w:firstLine="0"/>
              <w:jc w:val="center"/>
              <w:rPr>
                <w:rFonts w:eastAsia="Times New Roman" w:cs="Times New Roman"/>
                <w:sz w:val="20"/>
                <w:szCs w:val="20"/>
                <w:lang w:eastAsia="ru-RU"/>
              </w:rPr>
            </w:pPr>
            <w:r w:rsidRPr="00BA14AD">
              <w:rPr>
                <w:rFonts w:cs="Times New Roman"/>
                <w:sz w:val="20"/>
              </w:rPr>
              <w:t xml:space="preserve">ПС 110 </w:t>
            </w:r>
            <w:proofErr w:type="spellStart"/>
            <w:r w:rsidRPr="00BA14AD">
              <w:rPr>
                <w:rFonts w:cs="Times New Roman"/>
                <w:sz w:val="20"/>
              </w:rPr>
              <w:t>кВ</w:t>
            </w:r>
            <w:proofErr w:type="spellEnd"/>
            <w:r w:rsidRPr="00BA14AD">
              <w:rPr>
                <w:rFonts w:cs="Times New Roman"/>
                <w:sz w:val="20"/>
              </w:rPr>
              <w:t xml:space="preserve"> </w:t>
            </w:r>
            <w:proofErr w:type="spellStart"/>
            <w:r w:rsidRPr="00BA14AD">
              <w:rPr>
                <w:rFonts w:cs="Times New Roman"/>
                <w:sz w:val="20"/>
              </w:rPr>
              <w:t>Отворское</w:t>
            </w:r>
            <w:proofErr w:type="spellEnd"/>
          </w:p>
        </w:tc>
        <w:tc>
          <w:tcPr>
            <w:tcW w:w="1565" w:type="dxa"/>
            <w:shd w:val="clear" w:color="auto" w:fill="auto"/>
            <w:hideMark/>
          </w:tcPr>
          <w:p w14:paraId="7F959DA5" w14:textId="77777777" w:rsidR="00EA790F" w:rsidRPr="00BA14AD" w:rsidRDefault="00EA790F"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Электроснабжение потребителей</w:t>
            </w:r>
          </w:p>
        </w:tc>
        <w:tc>
          <w:tcPr>
            <w:tcW w:w="1843" w:type="dxa"/>
            <w:shd w:val="clear" w:color="auto" w:fill="auto"/>
            <w:hideMark/>
          </w:tcPr>
          <w:p w14:paraId="29CDC7F1" w14:textId="77777777" w:rsidR="00EA790F" w:rsidRPr="00BA14AD" w:rsidRDefault="00EA790F"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 xml:space="preserve">Установка второго трансформатора 6,3 МВА на ПС 110/10 </w:t>
            </w:r>
            <w:proofErr w:type="spellStart"/>
            <w:r w:rsidRPr="00BA14AD">
              <w:rPr>
                <w:rFonts w:eastAsia="Times New Roman" w:cs="Times New Roman"/>
                <w:sz w:val="20"/>
                <w:szCs w:val="20"/>
                <w:lang w:eastAsia="ru-RU"/>
              </w:rPr>
              <w:t>кВ</w:t>
            </w:r>
            <w:proofErr w:type="spellEnd"/>
            <w:r w:rsidRPr="00BA14AD">
              <w:rPr>
                <w:rFonts w:eastAsia="Times New Roman" w:cs="Times New Roman"/>
                <w:sz w:val="20"/>
                <w:szCs w:val="20"/>
                <w:lang w:eastAsia="ru-RU"/>
              </w:rPr>
              <w:t xml:space="preserve"> </w:t>
            </w:r>
            <w:proofErr w:type="spellStart"/>
            <w:r w:rsidRPr="00BA14AD">
              <w:rPr>
                <w:rFonts w:eastAsia="Times New Roman" w:cs="Times New Roman"/>
                <w:sz w:val="20"/>
                <w:szCs w:val="20"/>
                <w:lang w:eastAsia="ru-RU"/>
              </w:rPr>
              <w:t>Отворское</w:t>
            </w:r>
            <w:proofErr w:type="spellEnd"/>
            <w:r w:rsidRPr="00BA14AD">
              <w:rPr>
                <w:rFonts w:eastAsia="Times New Roman" w:cs="Times New Roman"/>
                <w:sz w:val="20"/>
                <w:szCs w:val="20"/>
                <w:lang w:eastAsia="ru-RU"/>
              </w:rPr>
              <w:t xml:space="preserve"> и строительство второй отпайки от ВЛ 110 кВ ПС Котельнич – ПС </w:t>
            </w:r>
            <w:proofErr w:type="spellStart"/>
            <w:r w:rsidRPr="00BA14AD">
              <w:rPr>
                <w:rFonts w:eastAsia="Times New Roman" w:cs="Times New Roman"/>
                <w:sz w:val="20"/>
                <w:szCs w:val="20"/>
                <w:lang w:eastAsia="ru-RU"/>
              </w:rPr>
              <w:t>Буреполом</w:t>
            </w:r>
            <w:proofErr w:type="spellEnd"/>
          </w:p>
        </w:tc>
        <w:tc>
          <w:tcPr>
            <w:tcW w:w="2198" w:type="dxa"/>
            <w:shd w:val="clear" w:color="auto" w:fill="auto"/>
            <w:hideMark/>
          </w:tcPr>
          <w:p w14:paraId="567C2BE9" w14:textId="77777777" w:rsidR="00EA790F" w:rsidRPr="00BA14AD" w:rsidRDefault="00EA790F" w:rsidP="00B32C09">
            <w:pPr>
              <w:spacing w:before="0" w:after="0" w:line="276" w:lineRule="auto"/>
              <w:ind w:firstLine="0"/>
              <w:jc w:val="center"/>
              <w:rPr>
                <w:rFonts w:eastAsia="Times New Roman" w:cs="Times New Roman"/>
                <w:sz w:val="20"/>
                <w:szCs w:val="20"/>
                <w:lang w:eastAsia="ru-RU"/>
              </w:rPr>
            </w:pPr>
            <w:r w:rsidRPr="00BA14AD">
              <w:rPr>
                <w:rFonts w:cs="Times New Roman"/>
                <w:sz w:val="20"/>
              </w:rPr>
              <w:t xml:space="preserve">Свечинский муниципальный округ, </w:t>
            </w:r>
            <w:r w:rsidRPr="00BA14AD">
              <w:rPr>
                <w:rFonts w:cs="Times New Roman"/>
                <w:sz w:val="20"/>
              </w:rPr>
              <w:br/>
              <w:t>п. Светлый</w:t>
            </w:r>
          </w:p>
        </w:tc>
        <w:tc>
          <w:tcPr>
            <w:tcW w:w="1715" w:type="dxa"/>
            <w:shd w:val="clear" w:color="auto" w:fill="auto"/>
            <w:hideMark/>
          </w:tcPr>
          <w:p w14:paraId="74AD6ECB" w14:textId="77777777" w:rsidR="00EA790F" w:rsidRPr="00BA14AD" w:rsidRDefault="00EA790F"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Напряжение - 110 кВ, мощность трансформаторов – 12,6 МВА</w:t>
            </w:r>
          </w:p>
        </w:tc>
        <w:tc>
          <w:tcPr>
            <w:tcW w:w="1190" w:type="dxa"/>
            <w:shd w:val="clear" w:color="auto" w:fill="auto"/>
            <w:hideMark/>
          </w:tcPr>
          <w:p w14:paraId="3C806A31" w14:textId="77777777" w:rsidR="00EA790F" w:rsidRPr="00BA14AD" w:rsidRDefault="00EA790F"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Первая очередь</w:t>
            </w:r>
          </w:p>
        </w:tc>
        <w:tc>
          <w:tcPr>
            <w:tcW w:w="1606" w:type="dxa"/>
            <w:shd w:val="clear" w:color="auto" w:fill="auto"/>
            <w:hideMark/>
          </w:tcPr>
          <w:p w14:paraId="2576AACD" w14:textId="77777777" w:rsidR="00EA790F" w:rsidRPr="00BA14AD" w:rsidRDefault="00EA790F"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Охранная зона – 20 м, Постановление Правительства РФ от 24.02.2009 № 160</w:t>
            </w:r>
          </w:p>
        </w:tc>
      </w:tr>
      <w:tr w:rsidR="00EA790F" w:rsidRPr="00B32C09" w14:paraId="2D980EE6" w14:textId="77777777" w:rsidTr="00E523D3">
        <w:trPr>
          <w:trHeight w:val="20"/>
        </w:trPr>
        <w:tc>
          <w:tcPr>
            <w:tcW w:w="486" w:type="dxa"/>
            <w:shd w:val="clear" w:color="auto" w:fill="auto"/>
          </w:tcPr>
          <w:p w14:paraId="498EDD8A" w14:textId="77777777" w:rsidR="00EA790F" w:rsidRPr="00BA14AD" w:rsidRDefault="00EA790F" w:rsidP="00B32C09">
            <w:pPr>
              <w:pStyle w:val="a8"/>
              <w:numPr>
                <w:ilvl w:val="0"/>
                <w:numId w:val="28"/>
              </w:numPr>
              <w:spacing w:before="0" w:after="0" w:line="276" w:lineRule="auto"/>
              <w:ind w:left="57" w:firstLine="0"/>
              <w:jc w:val="center"/>
              <w:rPr>
                <w:rFonts w:eastAsia="Times New Roman" w:cs="Times New Roman"/>
                <w:sz w:val="20"/>
                <w:szCs w:val="20"/>
                <w:lang w:eastAsia="ru-RU"/>
              </w:rPr>
            </w:pPr>
          </w:p>
        </w:tc>
        <w:tc>
          <w:tcPr>
            <w:tcW w:w="1347" w:type="dxa"/>
            <w:shd w:val="clear" w:color="auto" w:fill="auto"/>
          </w:tcPr>
          <w:p w14:paraId="08D5E5E1" w14:textId="47217557" w:rsidR="00EA790F" w:rsidRPr="00E523D3" w:rsidRDefault="00EA790F" w:rsidP="00E523D3">
            <w:pPr>
              <w:pStyle w:val="a8"/>
              <w:numPr>
                <w:ilvl w:val="0"/>
                <w:numId w:val="45"/>
              </w:numPr>
              <w:spacing w:before="0" w:after="0" w:line="276" w:lineRule="auto"/>
              <w:jc w:val="center"/>
              <w:rPr>
                <w:rFonts w:eastAsia="Times New Roman" w:cs="Times New Roman"/>
                <w:sz w:val="20"/>
                <w:szCs w:val="20"/>
                <w:lang w:eastAsia="ru-RU"/>
              </w:rPr>
            </w:pPr>
          </w:p>
        </w:tc>
        <w:tc>
          <w:tcPr>
            <w:tcW w:w="1116" w:type="dxa"/>
            <w:shd w:val="clear" w:color="auto" w:fill="auto"/>
            <w:hideMark/>
          </w:tcPr>
          <w:p w14:paraId="10E0AE0D" w14:textId="77777777" w:rsidR="00EA790F" w:rsidRPr="00BA14AD" w:rsidRDefault="00EA790F" w:rsidP="00B32C09">
            <w:pPr>
              <w:spacing w:before="0" w:after="0" w:line="276" w:lineRule="auto"/>
              <w:ind w:hanging="35"/>
              <w:jc w:val="center"/>
              <w:rPr>
                <w:rFonts w:eastAsia="Times New Roman" w:cs="Times New Roman"/>
                <w:sz w:val="20"/>
                <w:szCs w:val="20"/>
                <w:lang w:eastAsia="ru-RU"/>
              </w:rPr>
            </w:pPr>
            <w:r w:rsidRPr="00BA14AD">
              <w:rPr>
                <w:rFonts w:eastAsia="Times New Roman" w:cs="Times New Roman"/>
                <w:sz w:val="20"/>
                <w:szCs w:val="20"/>
                <w:lang w:eastAsia="ru-RU"/>
              </w:rPr>
              <w:t>602040213</w:t>
            </w:r>
          </w:p>
        </w:tc>
        <w:tc>
          <w:tcPr>
            <w:tcW w:w="1732" w:type="dxa"/>
            <w:shd w:val="clear" w:color="auto" w:fill="auto"/>
            <w:hideMark/>
          </w:tcPr>
          <w:p w14:paraId="1681DCE0" w14:textId="77777777" w:rsidR="00EA790F" w:rsidRPr="00BA14AD" w:rsidRDefault="00EA790F" w:rsidP="00B32C09">
            <w:pPr>
              <w:spacing w:before="0" w:after="0" w:line="276" w:lineRule="auto"/>
              <w:ind w:firstLine="0"/>
              <w:jc w:val="center"/>
              <w:rPr>
                <w:rFonts w:eastAsia="Times New Roman" w:cs="Times New Roman"/>
                <w:sz w:val="20"/>
                <w:szCs w:val="20"/>
                <w:lang w:eastAsia="ru-RU"/>
              </w:rPr>
            </w:pPr>
            <w:r w:rsidRPr="00BA14AD">
              <w:rPr>
                <w:rFonts w:cs="Times New Roman"/>
                <w:sz w:val="20"/>
                <w:szCs w:val="20"/>
              </w:rPr>
              <w:t xml:space="preserve">ПС 35 </w:t>
            </w:r>
            <w:proofErr w:type="spellStart"/>
            <w:r w:rsidRPr="00BA14AD">
              <w:rPr>
                <w:rFonts w:cs="Times New Roman"/>
                <w:sz w:val="20"/>
                <w:szCs w:val="20"/>
              </w:rPr>
              <w:t>кВ</w:t>
            </w:r>
            <w:proofErr w:type="spellEnd"/>
            <w:r w:rsidRPr="00BA14AD">
              <w:rPr>
                <w:rFonts w:cs="Times New Roman"/>
                <w:sz w:val="20"/>
                <w:szCs w:val="20"/>
              </w:rPr>
              <w:t xml:space="preserve"> </w:t>
            </w:r>
            <w:proofErr w:type="spellStart"/>
            <w:r w:rsidRPr="00BA14AD">
              <w:rPr>
                <w:rFonts w:cs="Times New Roman"/>
                <w:sz w:val="20"/>
                <w:szCs w:val="20"/>
              </w:rPr>
              <w:t>Стрельская</w:t>
            </w:r>
            <w:proofErr w:type="spellEnd"/>
          </w:p>
        </w:tc>
        <w:tc>
          <w:tcPr>
            <w:tcW w:w="1565" w:type="dxa"/>
            <w:shd w:val="clear" w:color="auto" w:fill="auto"/>
            <w:hideMark/>
          </w:tcPr>
          <w:p w14:paraId="0F03410A" w14:textId="77777777" w:rsidR="00EA790F" w:rsidRPr="00BA14AD" w:rsidRDefault="00EA790F"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Электроснабжение потребителей</w:t>
            </w:r>
          </w:p>
        </w:tc>
        <w:tc>
          <w:tcPr>
            <w:tcW w:w="1843" w:type="dxa"/>
            <w:shd w:val="clear" w:color="auto" w:fill="auto"/>
            <w:hideMark/>
          </w:tcPr>
          <w:p w14:paraId="0AE2D0F0" w14:textId="77777777" w:rsidR="00EA790F" w:rsidRPr="00BA14AD" w:rsidRDefault="00EA790F" w:rsidP="00B32C09">
            <w:pPr>
              <w:spacing w:before="0" w:after="0" w:line="276" w:lineRule="auto"/>
              <w:ind w:firstLine="0"/>
              <w:jc w:val="center"/>
              <w:rPr>
                <w:rFonts w:eastAsia="Times New Roman" w:cs="Times New Roman"/>
                <w:sz w:val="20"/>
                <w:szCs w:val="20"/>
                <w:lang w:eastAsia="ru-RU"/>
              </w:rPr>
            </w:pPr>
            <w:r w:rsidRPr="00BA14AD">
              <w:rPr>
                <w:rFonts w:cs="Times New Roman"/>
                <w:sz w:val="20"/>
                <w:szCs w:val="20"/>
              </w:rPr>
              <w:t xml:space="preserve">Строительство кольцующей отпайки от ВЛ 35 кВ ПС Опарино – ПС </w:t>
            </w:r>
            <w:proofErr w:type="spellStart"/>
            <w:r w:rsidRPr="00BA14AD">
              <w:rPr>
                <w:rFonts w:cs="Times New Roman"/>
                <w:sz w:val="20"/>
                <w:szCs w:val="20"/>
              </w:rPr>
              <w:t>Стрельская</w:t>
            </w:r>
            <w:proofErr w:type="spellEnd"/>
            <w:r w:rsidRPr="00BA14AD">
              <w:rPr>
                <w:rFonts w:cs="Times New Roman"/>
                <w:sz w:val="20"/>
                <w:szCs w:val="20"/>
              </w:rPr>
              <w:t xml:space="preserve"> на ПС Молома, от которой осуществить отпайку на ПС Маромица, на ПС 35/10 </w:t>
            </w:r>
            <w:proofErr w:type="spellStart"/>
            <w:r w:rsidRPr="00BA14AD">
              <w:rPr>
                <w:rFonts w:cs="Times New Roman"/>
                <w:sz w:val="20"/>
                <w:szCs w:val="20"/>
              </w:rPr>
              <w:t>Стрельская</w:t>
            </w:r>
            <w:proofErr w:type="spellEnd"/>
            <w:r w:rsidRPr="00BA14AD">
              <w:rPr>
                <w:rFonts w:cs="Times New Roman"/>
                <w:sz w:val="20"/>
                <w:szCs w:val="20"/>
              </w:rPr>
              <w:t xml:space="preserve"> установить второй трансформатор 1,6 МВА</w:t>
            </w:r>
          </w:p>
        </w:tc>
        <w:tc>
          <w:tcPr>
            <w:tcW w:w="2198" w:type="dxa"/>
            <w:shd w:val="clear" w:color="auto" w:fill="auto"/>
            <w:hideMark/>
          </w:tcPr>
          <w:p w14:paraId="3A76326C" w14:textId="141813BA" w:rsidR="00EA790F" w:rsidRPr="00BA14AD" w:rsidRDefault="00EA790F"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 xml:space="preserve">Опаринский муниципальный округ, </w:t>
            </w:r>
            <w:r w:rsidRPr="00BA14AD">
              <w:rPr>
                <w:rFonts w:eastAsia="Times New Roman" w:cs="Times New Roman"/>
                <w:sz w:val="20"/>
                <w:szCs w:val="20"/>
                <w:lang w:eastAsia="ru-RU"/>
              </w:rPr>
              <w:br/>
              <w:t xml:space="preserve">д. </w:t>
            </w:r>
            <w:proofErr w:type="spellStart"/>
            <w:r w:rsidRPr="00BA14AD">
              <w:rPr>
                <w:rFonts w:eastAsia="Times New Roman" w:cs="Times New Roman"/>
                <w:sz w:val="20"/>
                <w:szCs w:val="20"/>
                <w:lang w:eastAsia="ru-RU"/>
              </w:rPr>
              <w:t>Стрелькая</w:t>
            </w:r>
            <w:proofErr w:type="spellEnd"/>
          </w:p>
        </w:tc>
        <w:tc>
          <w:tcPr>
            <w:tcW w:w="1715" w:type="dxa"/>
            <w:shd w:val="clear" w:color="auto" w:fill="auto"/>
            <w:hideMark/>
          </w:tcPr>
          <w:p w14:paraId="63792BA7" w14:textId="77777777" w:rsidR="00EA790F" w:rsidRPr="00BA14AD" w:rsidRDefault="00EA790F"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Напряжение - 35 кВ, мощность трансформаторов – 3,2 МВА</w:t>
            </w:r>
          </w:p>
        </w:tc>
        <w:tc>
          <w:tcPr>
            <w:tcW w:w="1190" w:type="dxa"/>
            <w:shd w:val="clear" w:color="auto" w:fill="auto"/>
            <w:hideMark/>
          </w:tcPr>
          <w:p w14:paraId="3A8C9E61" w14:textId="77777777" w:rsidR="00EA790F" w:rsidRPr="00BA14AD" w:rsidRDefault="00EA790F"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Первая очередь</w:t>
            </w:r>
          </w:p>
        </w:tc>
        <w:tc>
          <w:tcPr>
            <w:tcW w:w="1606" w:type="dxa"/>
            <w:shd w:val="clear" w:color="auto" w:fill="auto"/>
            <w:hideMark/>
          </w:tcPr>
          <w:p w14:paraId="3FA4BA9E" w14:textId="77777777" w:rsidR="00EA790F" w:rsidRPr="00BA14AD" w:rsidRDefault="00EA790F"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Охранная зона – 20 м, Постановление Правительства РФ от 24.02.2009 № 160</w:t>
            </w:r>
          </w:p>
        </w:tc>
      </w:tr>
      <w:tr w:rsidR="006653D8" w:rsidRPr="00B32C09" w14:paraId="77B2753A" w14:textId="77777777" w:rsidTr="00E523D3">
        <w:trPr>
          <w:trHeight w:val="20"/>
        </w:trPr>
        <w:tc>
          <w:tcPr>
            <w:tcW w:w="486" w:type="dxa"/>
            <w:shd w:val="clear" w:color="auto" w:fill="auto"/>
          </w:tcPr>
          <w:p w14:paraId="3D805CAE" w14:textId="77777777" w:rsidR="006653D8" w:rsidRPr="00BA14AD" w:rsidRDefault="006653D8" w:rsidP="00B32C09">
            <w:pPr>
              <w:pStyle w:val="a8"/>
              <w:numPr>
                <w:ilvl w:val="0"/>
                <w:numId w:val="28"/>
              </w:numPr>
              <w:spacing w:before="0" w:after="0" w:line="276" w:lineRule="auto"/>
              <w:ind w:left="57" w:firstLine="0"/>
              <w:jc w:val="center"/>
              <w:rPr>
                <w:rFonts w:eastAsia="Times New Roman" w:cs="Times New Roman"/>
                <w:sz w:val="20"/>
                <w:szCs w:val="20"/>
                <w:lang w:eastAsia="ru-RU"/>
              </w:rPr>
            </w:pPr>
          </w:p>
        </w:tc>
        <w:tc>
          <w:tcPr>
            <w:tcW w:w="1347" w:type="dxa"/>
            <w:shd w:val="clear" w:color="auto" w:fill="auto"/>
          </w:tcPr>
          <w:p w14:paraId="007051DC" w14:textId="699F6F9B" w:rsidR="006653D8" w:rsidRPr="00E523D3" w:rsidRDefault="006653D8" w:rsidP="00E523D3">
            <w:pPr>
              <w:pStyle w:val="a8"/>
              <w:numPr>
                <w:ilvl w:val="0"/>
                <w:numId w:val="45"/>
              </w:numPr>
              <w:spacing w:before="0" w:after="0" w:line="276" w:lineRule="auto"/>
              <w:jc w:val="center"/>
              <w:rPr>
                <w:rFonts w:eastAsia="Times New Roman" w:cs="Times New Roman"/>
                <w:sz w:val="20"/>
                <w:szCs w:val="20"/>
                <w:lang w:eastAsia="ru-RU"/>
              </w:rPr>
            </w:pPr>
          </w:p>
        </w:tc>
        <w:tc>
          <w:tcPr>
            <w:tcW w:w="1116" w:type="dxa"/>
            <w:shd w:val="clear" w:color="auto" w:fill="auto"/>
            <w:hideMark/>
          </w:tcPr>
          <w:p w14:paraId="700125CF" w14:textId="77777777" w:rsidR="006653D8" w:rsidRPr="00BA14AD" w:rsidRDefault="006653D8" w:rsidP="00B32C09">
            <w:pPr>
              <w:spacing w:before="0" w:after="0" w:line="276" w:lineRule="auto"/>
              <w:ind w:hanging="35"/>
              <w:jc w:val="center"/>
              <w:rPr>
                <w:rFonts w:eastAsia="Times New Roman" w:cs="Times New Roman"/>
                <w:sz w:val="20"/>
                <w:szCs w:val="20"/>
                <w:lang w:eastAsia="ru-RU"/>
              </w:rPr>
            </w:pPr>
            <w:r w:rsidRPr="00BA14AD">
              <w:rPr>
                <w:rFonts w:eastAsia="Times New Roman" w:cs="Times New Roman"/>
                <w:sz w:val="20"/>
                <w:szCs w:val="20"/>
                <w:lang w:eastAsia="ru-RU"/>
              </w:rPr>
              <w:t>602040211</w:t>
            </w:r>
          </w:p>
        </w:tc>
        <w:tc>
          <w:tcPr>
            <w:tcW w:w="1732" w:type="dxa"/>
            <w:shd w:val="clear" w:color="auto" w:fill="auto"/>
            <w:hideMark/>
          </w:tcPr>
          <w:p w14:paraId="77145B93" w14:textId="77777777" w:rsidR="006653D8" w:rsidRPr="00BA14AD" w:rsidRDefault="006653D8" w:rsidP="00B32C09">
            <w:pPr>
              <w:spacing w:before="0" w:after="0" w:line="276" w:lineRule="auto"/>
              <w:ind w:firstLine="0"/>
              <w:jc w:val="center"/>
              <w:rPr>
                <w:rFonts w:eastAsia="Times New Roman" w:cs="Times New Roman"/>
                <w:sz w:val="20"/>
                <w:szCs w:val="20"/>
                <w:lang w:eastAsia="ru-RU"/>
              </w:rPr>
            </w:pPr>
            <w:r w:rsidRPr="00BA14AD">
              <w:rPr>
                <w:rFonts w:cs="Times New Roman"/>
                <w:sz w:val="20"/>
              </w:rPr>
              <w:t>ПС 110 кВ Халтурин</w:t>
            </w:r>
          </w:p>
        </w:tc>
        <w:tc>
          <w:tcPr>
            <w:tcW w:w="1565" w:type="dxa"/>
            <w:shd w:val="clear" w:color="auto" w:fill="auto"/>
            <w:hideMark/>
          </w:tcPr>
          <w:p w14:paraId="630A1900" w14:textId="77777777" w:rsidR="006653D8" w:rsidRPr="00BA14AD" w:rsidRDefault="006653D8"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Электроснабжение потребителей</w:t>
            </w:r>
          </w:p>
        </w:tc>
        <w:tc>
          <w:tcPr>
            <w:tcW w:w="1843" w:type="dxa"/>
            <w:shd w:val="clear" w:color="auto" w:fill="auto"/>
            <w:hideMark/>
          </w:tcPr>
          <w:p w14:paraId="156E05EB" w14:textId="77777777" w:rsidR="006653D8" w:rsidRPr="00BA14AD" w:rsidRDefault="006653D8"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Перевод ПС 35/6 кВ Халтурин на напряжение 110 кВ</w:t>
            </w:r>
          </w:p>
        </w:tc>
        <w:tc>
          <w:tcPr>
            <w:tcW w:w="2198" w:type="dxa"/>
            <w:shd w:val="clear" w:color="auto" w:fill="auto"/>
            <w:hideMark/>
          </w:tcPr>
          <w:p w14:paraId="38E5D7F2" w14:textId="77777777" w:rsidR="006653D8" w:rsidRPr="00BA14AD" w:rsidRDefault="006653D8" w:rsidP="00B32C09">
            <w:pPr>
              <w:spacing w:before="0" w:after="0" w:line="276" w:lineRule="auto"/>
              <w:ind w:firstLine="0"/>
              <w:jc w:val="center"/>
              <w:rPr>
                <w:rFonts w:eastAsia="Times New Roman" w:cs="Times New Roman"/>
                <w:sz w:val="20"/>
                <w:szCs w:val="20"/>
                <w:lang w:eastAsia="ru-RU"/>
              </w:rPr>
            </w:pPr>
            <w:r w:rsidRPr="00BA14AD">
              <w:rPr>
                <w:rFonts w:cs="Times New Roman"/>
                <w:sz w:val="20"/>
              </w:rPr>
              <w:t xml:space="preserve">Орловский район, </w:t>
            </w:r>
            <w:r w:rsidRPr="00BA14AD">
              <w:rPr>
                <w:rFonts w:cs="Times New Roman"/>
                <w:sz w:val="20"/>
              </w:rPr>
              <w:br/>
              <w:t>д. Хохловы</w:t>
            </w:r>
          </w:p>
        </w:tc>
        <w:tc>
          <w:tcPr>
            <w:tcW w:w="1715" w:type="dxa"/>
            <w:shd w:val="clear" w:color="auto" w:fill="auto"/>
            <w:hideMark/>
          </w:tcPr>
          <w:p w14:paraId="649A3501" w14:textId="77777777" w:rsidR="006653D8" w:rsidRPr="00BA14AD" w:rsidRDefault="006653D8"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Напряжение - 110 кВ, мощность трансформаторов - 12,6 МВА</w:t>
            </w:r>
          </w:p>
        </w:tc>
        <w:tc>
          <w:tcPr>
            <w:tcW w:w="1190" w:type="dxa"/>
            <w:shd w:val="clear" w:color="auto" w:fill="auto"/>
            <w:hideMark/>
          </w:tcPr>
          <w:p w14:paraId="0AF05C41" w14:textId="77777777" w:rsidR="006653D8" w:rsidRPr="00BA14AD" w:rsidRDefault="006653D8"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Первая очередь</w:t>
            </w:r>
          </w:p>
        </w:tc>
        <w:tc>
          <w:tcPr>
            <w:tcW w:w="1606" w:type="dxa"/>
            <w:shd w:val="clear" w:color="auto" w:fill="auto"/>
            <w:hideMark/>
          </w:tcPr>
          <w:p w14:paraId="420FEAE0" w14:textId="77777777" w:rsidR="006653D8" w:rsidRPr="00BA14AD" w:rsidRDefault="006653D8"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Охранная зона – 20 м, Постановление Правительства РФ от 24.02.2009 № 160</w:t>
            </w:r>
          </w:p>
        </w:tc>
      </w:tr>
      <w:tr w:rsidR="006653D8" w:rsidRPr="00B32C09" w14:paraId="210AF8A5" w14:textId="77777777" w:rsidTr="00E523D3">
        <w:trPr>
          <w:trHeight w:val="20"/>
        </w:trPr>
        <w:tc>
          <w:tcPr>
            <w:tcW w:w="486" w:type="dxa"/>
            <w:shd w:val="clear" w:color="auto" w:fill="auto"/>
          </w:tcPr>
          <w:p w14:paraId="14483AD1" w14:textId="77777777" w:rsidR="006653D8" w:rsidRPr="00BA14AD" w:rsidRDefault="006653D8" w:rsidP="00B32C09">
            <w:pPr>
              <w:pStyle w:val="a8"/>
              <w:numPr>
                <w:ilvl w:val="0"/>
                <w:numId w:val="28"/>
              </w:numPr>
              <w:spacing w:before="0" w:after="0" w:line="276" w:lineRule="auto"/>
              <w:ind w:left="57" w:firstLine="0"/>
              <w:jc w:val="center"/>
              <w:rPr>
                <w:rFonts w:eastAsia="Times New Roman" w:cs="Times New Roman"/>
                <w:sz w:val="20"/>
                <w:szCs w:val="20"/>
                <w:lang w:eastAsia="ru-RU"/>
              </w:rPr>
            </w:pPr>
          </w:p>
        </w:tc>
        <w:tc>
          <w:tcPr>
            <w:tcW w:w="1347" w:type="dxa"/>
            <w:shd w:val="clear" w:color="auto" w:fill="auto"/>
          </w:tcPr>
          <w:p w14:paraId="32052A6F" w14:textId="248987D1" w:rsidR="006653D8" w:rsidRPr="00E523D3" w:rsidRDefault="006653D8" w:rsidP="00E523D3">
            <w:pPr>
              <w:pStyle w:val="a8"/>
              <w:numPr>
                <w:ilvl w:val="0"/>
                <w:numId w:val="45"/>
              </w:numPr>
              <w:spacing w:before="0" w:after="0" w:line="276" w:lineRule="auto"/>
              <w:jc w:val="center"/>
              <w:rPr>
                <w:rFonts w:eastAsia="Times New Roman" w:cs="Times New Roman"/>
                <w:sz w:val="20"/>
                <w:szCs w:val="20"/>
                <w:lang w:eastAsia="ru-RU"/>
              </w:rPr>
            </w:pPr>
          </w:p>
        </w:tc>
        <w:tc>
          <w:tcPr>
            <w:tcW w:w="1116" w:type="dxa"/>
            <w:shd w:val="clear" w:color="auto" w:fill="auto"/>
            <w:hideMark/>
          </w:tcPr>
          <w:p w14:paraId="0B39BB3F" w14:textId="77777777" w:rsidR="006653D8" w:rsidRPr="00BA14AD" w:rsidRDefault="006653D8" w:rsidP="00B32C09">
            <w:pPr>
              <w:spacing w:before="0" w:after="0" w:line="276" w:lineRule="auto"/>
              <w:ind w:hanging="35"/>
              <w:jc w:val="center"/>
              <w:rPr>
                <w:rFonts w:eastAsia="Times New Roman" w:cs="Times New Roman"/>
                <w:sz w:val="20"/>
                <w:szCs w:val="20"/>
                <w:lang w:eastAsia="ru-RU"/>
              </w:rPr>
            </w:pPr>
            <w:r w:rsidRPr="00BA14AD">
              <w:rPr>
                <w:rFonts w:eastAsia="Times New Roman" w:cs="Times New Roman"/>
                <w:sz w:val="20"/>
                <w:szCs w:val="20"/>
                <w:lang w:eastAsia="ru-RU"/>
              </w:rPr>
              <w:t>602040211</w:t>
            </w:r>
          </w:p>
        </w:tc>
        <w:tc>
          <w:tcPr>
            <w:tcW w:w="1732" w:type="dxa"/>
            <w:shd w:val="clear" w:color="auto" w:fill="auto"/>
            <w:hideMark/>
          </w:tcPr>
          <w:p w14:paraId="40D107F9" w14:textId="77777777" w:rsidR="006653D8" w:rsidRPr="00BA14AD" w:rsidRDefault="006653D8" w:rsidP="00B32C09">
            <w:pPr>
              <w:spacing w:before="0" w:after="0" w:line="276" w:lineRule="auto"/>
              <w:ind w:firstLine="0"/>
              <w:jc w:val="center"/>
              <w:rPr>
                <w:rFonts w:cs="Times New Roman"/>
                <w:sz w:val="20"/>
              </w:rPr>
            </w:pPr>
            <w:r w:rsidRPr="00BA14AD">
              <w:rPr>
                <w:rFonts w:cs="Times New Roman"/>
                <w:sz w:val="20"/>
              </w:rPr>
              <w:t>ОРУ 110 кВ</w:t>
            </w:r>
          </w:p>
          <w:p w14:paraId="2E2BBC1E" w14:textId="77777777" w:rsidR="006653D8" w:rsidRPr="00BA14AD" w:rsidRDefault="006653D8" w:rsidP="00B32C09">
            <w:pPr>
              <w:spacing w:before="0" w:after="0" w:line="276" w:lineRule="auto"/>
              <w:ind w:firstLine="0"/>
              <w:jc w:val="center"/>
              <w:rPr>
                <w:rFonts w:eastAsia="Times New Roman" w:cs="Times New Roman"/>
                <w:sz w:val="20"/>
                <w:szCs w:val="20"/>
                <w:lang w:eastAsia="ru-RU"/>
              </w:rPr>
            </w:pPr>
            <w:r w:rsidRPr="00BA14AD">
              <w:rPr>
                <w:rFonts w:cs="Times New Roman"/>
                <w:sz w:val="20"/>
              </w:rPr>
              <w:t>ТЭЦ-4</w:t>
            </w:r>
          </w:p>
        </w:tc>
        <w:tc>
          <w:tcPr>
            <w:tcW w:w="1565" w:type="dxa"/>
            <w:shd w:val="clear" w:color="auto" w:fill="auto"/>
            <w:hideMark/>
          </w:tcPr>
          <w:p w14:paraId="5EDC8A83" w14:textId="77777777" w:rsidR="006653D8" w:rsidRPr="00BA14AD" w:rsidRDefault="006653D8"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 xml:space="preserve">Электроснабжение </w:t>
            </w:r>
            <w:r w:rsidRPr="00BA14AD">
              <w:rPr>
                <w:rFonts w:eastAsia="Times New Roman" w:cs="Times New Roman"/>
                <w:sz w:val="20"/>
                <w:szCs w:val="20"/>
                <w:lang w:eastAsia="ru-RU"/>
              </w:rPr>
              <w:lastRenderedPageBreak/>
              <w:t>потребителей</w:t>
            </w:r>
          </w:p>
        </w:tc>
        <w:tc>
          <w:tcPr>
            <w:tcW w:w="1843" w:type="dxa"/>
            <w:shd w:val="clear" w:color="auto" w:fill="auto"/>
            <w:hideMark/>
          </w:tcPr>
          <w:p w14:paraId="4DBAA598" w14:textId="77777777" w:rsidR="006653D8" w:rsidRPr="00BA14AD" w:rsidRDefault="006653D8"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lastRenderedPageBreak/>
              <w:t xml:space="preserve">Реконструкция ОРУ 110 кВ </w:t>
            </w:r>
            <w:r w:rsidRPr="00BA14AD">
              <w:rPr>
                <w:rFonts w:eastAsia="Times New Roman" w:cs="Times New Roman"/>
                <w:sz w:val="20"/>
                <w:szCs w:val="20"/>
                <w:lang w:eastAsia="ru-RU"/>
              </w:rPr>
              <w:lastRenderedPageBreak/>
              <w:t>Кировской ТЭЦ-4 с секционированием систем шин</w:t>
            </w:r>
          </w:p>
        </w:tc>
        <w:tc>
          <w:tcPr>
            <w:tcW w:w="2198" w:type="dxa"/>
            <w:shd w:val="clear" w:color="auto" w:fill="auto"/>
            <w:hideMark/>
          </w:tcPr>
          <w:p w14:paraId="0C6FA88A" w14:textId="77777777" w:rsidR="006653D8" w:rsidRPr="00BA14AD" w:rsidRDefault="006653D8" w:rsidP="00B32C09">
            <w:pPr>
              <w:spacing w:before="0" w:after="0" w:line="276" w:lineRule="auto"/>
              <w:ind w:firstLine="0"/>
              <w:jc w:val="center"/>
              <w:rPr>
                <w:rFonts w:eastAsia="Times New Roman" w:cs="Times New Roman"/>
                <w:sz w:val="20"/>
                <w:szCs w:val="20"/>
                <w:lang w:eastAsia="ru-RU"/>
              </w:rPr>
            </w:pPr>
            <w:r w:rsidRPr="00BA14AD">
              <w:rPr>
                <w:rFonts w:cs="Times New Roman"/>
                <w:sz w:val="20"/>
              </w:rPr>
              <w:lastRenderedPageBreak/>
              <w:t>г. Киров</w:t>
            </w:r>
          </w:p>
        </w:tc>
        <w:tc>
          <w:tcPr>
            <w:tcW w:w="1715" w:type="dxa"/>
            <w:shd w:val="clear" w:color="auto" w:fill="auto"/>
            <w:hideMark/>
          </w:tcPr>
          <w:p w14:paraId="32A17453" w14:textId="77777777" w:rsidR="006653D8" w:rsidRPr="00BA14AD" w:rsidRDefault="006653D8"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Напряжение - 110 кВ</w:t>
            </w:r>
          </w:p>
        </w:tc>
        <w:tc>
          <w:tcPr>
            <w:tcW w:w="1190" w:type="dxa"/>
            <w:shd w:val="clear" w:color="auto" w:fill="auto"/>
            <w:hideMark/>
          </w:tcPr>
          <w:p w14:paraId="76F864D9" w14:textId="77777777" w:rsidR="006653D8" w:rsidRPr="00BA14AD" w:rsidRDefault="006653D8"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Первая очередь</w:t>
            </w:r>
          </w:p>
        </w:tc>
        <w:tc>
          <w:tcPr>
            <w:tcW w:w="1606" w:type="dxa"/>
            <w:shd w:val="clear" w:color="auto" w:fill="auto"/>
            <w:hideMark/>
          </w:tcPr>
          <w:p w14:paraId="3241CAB9" w14:textId="77777777" w:rsidR="006653D8" w:rsidRPr="00BA14AD" w:rsidRDefault="006653D8"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 xml:space="preserve">Охранная зона – 20 м, </w:t>
            </w:r>
            <w:r w:rsidRPr="00BA14AD">
              <w:rPr>
                <w:rFonts w:eastAsia="Times New Roman" w:cs="Times New Roman"/>
                <w:sz w:val="20"/>
                <w:szCs w:val="20"/>
                <w:lang w:eastAsia="ru-RU"/>
              </w:rPr>
              <w:lastRenderedPageBreak/>
              <w:t>Постановление Правительства РФ от 24.02.2009 № 160</w:t>
            </w:r>
          </w:p>
        </w:tc>
      </w:tr>
      <w:tr w:rsidR="006653D8" w:rsidRPr="00B32C09" w14:paraId="69190B34" w14:textId="77777777" w:rsidTr="00E523D3">
        <w:trPr>
          <w:trHeight w:val="20"/>
        </w:trPr>
        <w:tc>
          <w:tcPr>
            <w:tcW w:w="486" w:type="dxa"/>
            <w:shd w:val="clear" w:color="auto" w:fill="auto"/>
          </w:tcPr>
          <w:p w14:paraId="3CF198D3" w14:textId="77777777" w:rsidR="006653D8" w:rsidRPr="00BA14AD" w:rsidRDefault="006653D8" w:rsidP="00B32C09">
            <w:pPr>
              <w:pStyle w:val="a8"/>
              <w:numPr>
                <w:ilvl w:val="0"/>
                <w:numId w:val="28"/>
              </w:numPr>
              <w:spacing w:before="0" w:after="0" w:line="276" w:lineRule="auto"/>
              <w:ind w:left="57" w:firstLine="0"/>
              <w:jc w:val="center"/>
              <w:rPr>
                <w:rFonts w:eastAsia="Times New Roman" w:cs="Times New Roman"/>
                <w:sz w:val="20"/>
                <w:szCs w:val="20"/>
                <w:lang w:eastAsia="ru-RU"/>
              </w:rPr>
            </w:pPr>
          </w:p>
        </w:tc>
        <w:tc>
          <w:tcPr>
            <w:tcW w:w="1347" w:type="dxa"/>
            <w:shd w:val="clear" w:color="auto" w:fill="auto"/>
          </w:tcPr>
          <w:p w14:paraId="1B80AA0D" w14:textId="4B2C3617" w:rsidR="006653D8" w:rsidRPr="00E523D3" w:rsidRDefault="006653D8" w:rsidP="00E523D3">
            <w:pPr>
              <w:pStyle w:val="a8"/>
              <w:numPr>
                <w:ilvl w:val="0"/>
                <w:numId w:val="45"/>
              </w:numPr>
              <w:spacing w:before="0" w:after="0" w:line="276" w:lineRule="auto"/>
              <w:jc w:val="center"/>
              <w:rPr>
                <w:rFonts w:eastAsia="Times New Roman" w:cs="Times New Roman"/>
                <w:sz w:val="20"/>
                <w:szCs w:val="20"/>
                <w:lang w:eastAsia="ru-RU"/>
              </w:rPr>
            </w:pPr>
          </w:p>
        </w:tc>
        <w:tc>
          <w:tcPr>
            <w:tcW w:w="1116" w:type="dxa"/>
            <w:shd w:val="clear" w:color="auto" w:fill="auto"/>
            <w:hideMark/>
          </w:tcPr>
          <w:p w14:paraId="32086E92" w14:textId="77777777" w:rsidR="006653D8" w:rsidRPr="00BA14AD" w:rsidRDefault="006653D8" w:rsidP="00B32C09">
            <w:pPr>
              <w:spacing w:before="0" w:after="0" w:line="276" w:lineRule="auto"/>
              <w:ind w:hanging="35"/>
              <w:jc w:val="center"/>
              <w:rPr>
                <w:rFonts w:eastAsia="Times New Roman" w:cs="Times New Roman"/>
                <w:sz w:val="20"/>
                <w:szCs w:val="20"/>
                <w:lang w:eastAsia="ru-RU"/>
              </w:rPr>
            </w:pPr>
            <w:r w:rsidRPr="00BA14AD">
              <w:rPr>
                <w:rFonts w:eastAsia="Times New Roman" w:cs="Times New Roman"/>
                <w:sz w:val="20"/>
                <w:szCs w:val="20"/>
                <w:lang w:eastAsia="ru-RU"/>
              </w:rPr>
              <w:t>602040211</w:t>
            </w:r>
          </w:p>
        </w:tc>
        <w:tc>
          <w:tcPr>
            <w:tcW w:w="1732" w:type="dxa"/>
            <w:shd w:val="clear" w:color="auto" w:fill="auto"/>
            <w:hideMark/>
          </w:tcPr>
          <w:p w14:paraId="08869336" w14:textId="77777777" w:rsidR="006653D8" w:rsidRPr="00BA14AD" w:rsidRDefault="006653D8" w:rsidP="00B32C09">
            <w:pPr>
              <w:spacing w:before="0" w:after="0" w:line="276" w:lineRule="auto"/>
              <w:ind w:firstLine="0"/>
              <w:jc w:val="center"/>
              <w:rPr>
                <w:rFonts w:eastAsia="Times New Roman" w:cs="Times New Roman"/>
                <w:sz w:val="20"/>
                <w:szCs w:val="20"/>
                <w:lang w:eastAsia="ru-RU"/>
              </w:rPr>
            </w:pPr>
            <w:r w:rsidRPr="00BA14AD">
              <w:rPr>
                <w:rFonts w:cs="Times New Roman"/>
                <w:sz w:val="20"/>
              </w:rPr>
              <w:t>ПС 110 кВ Боровица</w:t>
            </w:r>
          </w:p>
        </w:tc>
        <w:tc>
          <w:tcPr>
            <w:tcW w:w="1565" w:type="dxa"/>
            <w:shd w:val="clear" w:color="auto" w:fill="auto"/>
            <w:hideMark/>
          </w:tcPr>
          <w:p w14:paraId="2DCA2CA0" w14:textId="77777777" w:rsidR="006653D8" w:rsidRPr="00BA14AD" w:rsidRDefault="006653D8"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Электроснабжение потребителей</w:t>
            </w:r>
          </w:p>
        </w:tc>
        <w:tc>
          <w:tcPr>
            <w:tcW w:w="1843" w:type="dxa"/>
            <w:shd w:val="clear" w:color="auto" w:fill="auto"/>
            <w:hideMark/>
          </w:tcPr>
          <w:p w14:paraId="401EBDD5" w14:textId="77777777" w:rsidR="006653D8" w:rsidRPr="00BA14AD" w:rsidRDefault="006653D8" w:rsidP="00B32C09">
            <w:pPr>
              <w:spacing w:before="0" w:after="0" w:line="276" w:lineRule="auto"/>
              <w:ind w:firstLine="0"/>
              <w:jc w:val="center"/>
              <w:rPr>
                <w:rFonts w:eastAsia="Times New Roman" w:cs="Times New Roman"/>
                <w:sz w:val="20"/>
                <w:szCs w:val="20"/>
                <w:lang w:eastAsia="ru-RU"/>
              </w:rPr>
            </w:pPr>
            <w:r w:rsidRPr="00BA14AD">
              <w:rPr>
                <w:rFonts w:cs="Times New Roman"/>
                <w:sz w:val="20"/>
              </w:rPr>
              <w:t>Строительство подстанции 110 кВ Боровица с установкой 2 трансформаторов по 10 МВА и включением вразрез ВЛ 110 кВ Вятка – Коминтерн</w:t>
            </w:r>
          </w:p>
        </w:tc>
        <w:tc>
          <w:tcPr>
            <w:tcW w:w="2198" w:type="dxa"/>
            <w:shd w:val="clear" w:color="auto" w:fill="auto"/>
            <w:hideMark/>
          </w:tcPr>
          <w:p w14:paraId="766567B2" w14:textId="77777777" w:rsidR="006653D8" w:rsidRPr="00BA14AD" w:rsidRDefault="006653D8" w:rsidP="00B32C09">
            <w:pPr>
              <w:spacing w:before="0" w:after="0" w:line="276" w:lineRule="auto"/>
              <w:ind w:firstLine="0"/>
              <w:jc w:val="center"/>
              <w:rPr>
                <w:rFonts w:eastAsia="Times New Roman" w:cs="Times New Roman"/>
                <w:sz w:val="20"/>
                <w:szCs w:val="20"/>
                <w:lang w:eastAsia="ru-RU"/>
              </w:rPr>
            </w:pPr>
            <w:r w:rsidRPr="00BA14AD">
              <w:rPr>
                <w:rFonts w:cs="Times New Roman"/>
                <w:sz w:val="20"/>
              </w:rPr>
              <w:t>Слободской район</w:t>
            </w:r>
          </w:p>
        </w:tc>
        <w:tc>
          <w:tcPr>
            <w:tcW w:w="1715" w:type="dxa"/>
            <w:shd w:val="clear" w:color="auto" w:fill="auto"/>
            <w:hideMark/>
          </w:tcPr>
          <w:p w14:paraId="2B481745" w14:textId="77777777" w:rsidR="006653D8" w:rsidRPr="00BA14AD" w:rsidRDefault="006653D8"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Напряжение - 110 кВ, мощность трансформаторов – 20 МВА</w:t>
            </w:r>
          </w:p>
        </w:tc>
        <w:tc>
          <w:tcPr>
            <w:tcW w:w="1190" w:type="dxa"/>
            <w:shd w:val="clear" w:color="auto" w:fill="auto"/>
            <w:hideMark/>
          </w:tcPr>
          <w:p w14:paraId="07B1726F" w14:textId="77777777" w:rsidR="006653D8" w:rsidRPr="00BA14AD" w:rsidRDefault="006653D8"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Первая очередь</w:t>
            </w:r>
          </w:p>
        </w:tc>
        <w:tc>
          <w:tcPr>
            <w:tcW w:w="1606" w:type="dxa"/>
            <w:shd w:val="clear" w:color="auto" w:fill="auto"/>
            <w:hideMark/>
          </w:tcPr>
          <w:p w14:paraId="3D7FC0ED" w14:textId="77777777" w:rsidR="006653D8" w:rsidRPr="00BA14AD" w:rsidRDefault="006653D8"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Охранная зона – 20 м, Постановление Правительства РФ от 24.02.2009 № 160</w:t>
            </w:r>
          </w:p>
        </w:tc>
      </w:tr>
      <w:tr w:rsidR="006653D8" w:rsidRPr="00B32C09" w14:paraId="78FE93C0" w14:textId="77777777" w:rsidTr="00B32C09">
        <w:trPr>
          <w:trHeight w:val="20"/>
        </w:trPr>
        <w:tc>
          <w:tcPr>
            <w:tcW w:w="486" w:type="dxa"/>
            <w:shd w:val="clear" w:color="auto" w:fill="auto"/>
          </w:tcPr>
          <w:p w14:paraId="00CFB232" w14:textId="77777777" w:rsidR="006653D8" w:rsidRPr="00BA14AD" w:rsidRDefault="006653D8" w:rsidP="00B32C09">
            <w:pPr>
              <w:pStyle w:val="a8"/>
              <w:numPr>
                <w:ilvl w:val="0"/>
                <w:numId w:val="28"/>
              </w:numPr>
              <w:spacing w:before="0" w:after="0" w:line="276" w:lineRule="auto"/>
              <w:ind w:left="57" w:firstLine="0"/>
              <w:jc w:val="center"/>
              <w:rPr>
                <w:rFonts w:eastAsia="Times New Roman" w:cs="Times New Roman"/>
                <w:sz w:val="20"/>
                <w:szCs w:val="20"/>
                <w:lang w:eastAsia="ru-RU"/>
              </w:rPr>
            </w:pPr>
          </w:p>
        </w:tc>
        <w:tc>
          <w:tcPr>
            <w:tcW w:w="1347" w:type="dxa"/>
            <w:shd w:val="clear" w:color="auto" w:fill="auto"/>
          </w:tcPr>
          <w:p w14:paraId="3AF3D5A5" w14:textId="7A23F009" w:rsidR="006653D8" w:rsidRPr="00E523D3" w:rsidRDefault="006653D8" w:rsidP="00E523D3">
            <w:pPr>
              <w:pStyle w:val="a8"/>
              <w:numPr>
                <w:ilvl w:val="0"/>
                <w:numId w:val="45"/>
              </w:numPr>
              <w:spacing w:before="0" w:after="0" w:line="276" w:lineRule="auto"/>
              <w:jc w:val="center"/>
              <w:rPr>
                <w:rFonts w:eastAsia="Times New Roman" w:cs="Times New Roman"/>
                <w:sz w:val="20"/>
                <w:szCs w:val="20"/>
                <w:lang w:eastAsia="ru-RU"/>
              </w:rPr>
            </w:pPr>
          </w:p>
        </w:tc>
        <w:tc>
          <w:tcPr>
            <w:tcW w:w="1116" w:type="dxa"/>
            <w:shd w:val="clear" w:color="auto" w:fill="auto"/>
          </w:tcPr>
          <w:p w14:paraId="3757FE99" w14:textId="77777777" w:rsidR="006653D8" w:rsidRPr="00BA14AD" w:rsidRDefault="006653D8" w:rsidP="00B32C09">
            <w:pPr>
              <w:spacing w:before="0" w:after="0" w:line="276" w:lineRule="auto"/>
              <w:ind w:hanging="35"/>
              <w:jc w:val="center"/>
              <w:rPr>
                <w:rFonts w:eastAsia="Times New Roman" w:cs="Times New Roman"/>
                <w:sz w:val="20"/>
                <w:szCs w:val="20"/>
                <w:lang w:eastAsia="ru-RU"/>
              </w:rPr>
            </w:pPr>
            <w:r w:rsidRPr="00BA14AD">
              <w:rPr>
                <w:rFonts w:eastAsia="Times New Roman" w:cs="Times New Roman"/>
                <w:sz w:val="20"/>
                <w:szCs w:val="20"/>
                <w:lang w:eastAsia="ru-RU"/>
              </w:rPr>
              <w:t>602040211</w:t>
            </w:r>
          </w:p>
        </w:tc>
        <w:tc>
          <w:tcPr>
            <w:tcW w:w="1732" w:type="dxa"/>
            <w:shd w:val="clear" w:color="auto" w:fill="auto"/>
          </w:tcPr>
          <w:p w14:paraId="45CF08DA" w14:textId="77777777" w:rsidR="006653D8" w:rsidRPr="00BA14AD" w:rsidRDefault="006653D8" w:rsidP="00B32C09">
            <w:pPr>
              <w:spacing w:before="0" w:after="0" w:line="276" w:lineRule="auto"/>
              <w:ind w:firstLine="0"/>
              <w:jc w:val="center"/>
              <w:rPr>
                <w:rFonts w:cs="Times New Roman"/>
                <w:sz w:val="20"/>
              </w:rPr>
            </w:pPr>
            <w:r w:rsidRPr="00BA14AD">
              <w:rPr>
                <w:rFonts w:cs="Times New Roman"/>
                <w:sz w:val="20"/>
              </w:rPr>
              <w:t xml:space="preserve">ПС 110 </w:t>
            </w:r>
            <w:proofErr w:type="spellStart"/>
            <w:r w:rsidRPr="00BA14AD">
              <w:rPr>
                <w:rFonts w:cs="Times New Roman"/>
                <w:sz w:val="20"/>
              </w:rPr>
              <w:t>кВ</w:t>
            </w:r>
            <w:proofErr w:type="spellEnd"/>
            <w:r w:rsidRPr="00BA14AD">
              <w:rPr>
                <w:rFonts w:cs="Times New Roman"/>
                <w:sz w:val="20"/>
              </w:rPr>
              <w:t xml:space="preserve"> </w:t>
            </w:r>
            <w:proofErr w:type="spellStart"/>
            <w:r w:rsidRPr="00BA14AD">
              <w:rPr>
                <w:rFonts w:cs="Times New Roman"/>
                <w:sz w:val="20"/>
              </w:rPr>
              <w:t>Федяково</w:t>
            </w:r>
            <w:proofErr w:type="spellEnd"/>
          </w:p>
        </w:tc>
        <w:tc>
          <w:tcPr>
            <w:tcW w:w="1565" w:type="dxa"/>
            <w:shd w:val="clear" w:color="auto" w:fill="auto"/>
          </w:tcPr>
          <w:p w14:paraId="329361CC" w14:textId="77777777" w:rsidR="006653D8" w:rsidRPr="00BA14AD" w:rsidRDefault="006653D8"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Электроснабжение потребителей</w:t>
            </w:r>
          </w:p>
        </w:tc>
        <w:tc>
          <w:tcPr>
            <w:tcW w:w="1843" w:type="dxa"/>
            <w:shd w:val="clear" w:color="auto" w:fill="auto"/>
          </w:tcPr>
          <w:p w14:paraId="5B1B9757" w14:textId="77777777" w:rsidR="006653D8" w:rsidRPr="00BA14AD" w:rsidRDefault="006653D8" w:rsidP="00B32C09">
            <w:pPr>
              <w:spacing w:before="0" w:after="0" w:line="276" w:lineRule="auto"/>
              <w:ind w:firstLine="0"/>
              <w:jc w:val="center"/>
              <w:rPr>
                <w:rFonts w:cs="Times New Roman"/>
                <w:sz w:val="20"/>
              </w:rPr>
            </w:pPr>
            <w:r w:rsidRPr="00BA14AD">
              <w:rPr>
                <w:rFonts w:cs="Times New Roman"/>
                <w:sz w:val="20"/>
              </w:rPr>
              <w:t xml:space="preserve">Строительство подстанции 110 </w:t>
            </w:r>
            <w:proofErr w:type="spellStart"/>
            <w:r w:rsidRPr="00BA14AD">
              <w:rPr>
                <w:rFonts w:cs="Times New Roman"/>
                <w:sz w:val="20"/>
              </w:rPr>
              <w:t>кВ</w:t>
            </w:r>
            <w:proofErr w:type="spellEnd"/>
            <w:r w:rsidRPr="00BA14AD">
              <w:rPr>
                <w:rFonts w:cs="Times New Roman"/>
                <w:sz w:val="20"/>
              </w:rPr>
              <w:t xml:space="preserve"> </w:t>
            </w:r>
            <w:proofErr w:type="spellStart"/>
            <w:r w:rsidRPr="00BA14AD">
              <w:rPr>
                <w:rFonts w:cs="Times New Roman"/>
                <w:sz w:val="20"/>
              </w:rPr>
              <w:t>Федяково</w:t>
            </w:r>
            <w:proofErr w:type="spellEnd"/>
            <w:r w:rsidRPr="00BA14AD">
              <w:rPr>
                <w:rFonts w:cs="Times New Roman"/>
                <w:sz w:val="20"/>
              </w:rPr>
              <w:t xml:space="preserve"> с заходами ВЛ 110 кВ</w:t>
            </w:r>
          </w:p>
        </w:tc>
        <w:tc>
          <w:tcPr>
            <w:tcW w:w="2198" w:type="dxa"/>
            <w:shd w:val="clear" w:color="auto" w:fill="auto"/>
          </w:tcPr>
          <w:p w14:paraId="4C89C257" w14:textId="77777777" w:rsidR="006653D8" w:rsidRPr="00BA14AD" w:rsidRDefault="006653D8" w:rsidP="00B32C09">
            <w:pPr>
              <w:spacing w:before="0" w:after="0" w:line="276" w:lineRule="auto"/>
              <w:ind w:firstLine="0"/>
              <w:jc w:val="center"/>
              <w:rPr>
                <w:rFonts w:cs="Times New Roman"/>
                <w:sz w:val="20"/>
              </w:rPr>
            </w:pPr>
            <w:r w:rsidRPr="00BA14AD">
              <w:rPr>
                <w:rFonts w:cs="Times New Roman"/>
                <w:sz w:val="20"/>
              </w:rPr>
              <w:t>Кирово-Чепецкий</w:t>
            </w:r>
          </w:p>
          <w:p w14:paraId="5BF1665C" w14:textId="77777777" w:rsidR="006653D8" w:rsidRPr="00BA14AD" w:rsidRDefault="006653D8" w:rsidP="00B32C09">
            <w:pPr>
              <w:spacing w:before="0" w:after="0" w:line="276" w:lineRule="auto"/>
              <w:ind w:firstLine="0"/>
              <w:jc w:val="center"/>
              <w:rPr>
                <w:rFonts w:cs="Times New Roman"/>
                <w:sz w:val="20"/>
              </w:rPr>
            </w:pPr>
            <w:r w:rsidRPr="00BA14AD">
              <w:rPr>
                <w:rFonts w:cs="Times New Roman"/>
                <w:sz w:val="20"/>
              </w:rPr>
              <w:t xml:space="preserve">район, в районе </w:t>
            </w:r>
            <w:r w:rsidRPr="00BA14AD">
              <w:rPr>
                <w:rFonts w:cs="Times New Roman"/>
                <w:sz w:val="20"/>
              </w:rPr>
              <w:br/>
              <w:t>д. Шутовщина</w:t>
            </w:r>
          </w:p>
        </w:tc>
        <w:tc>
          <w:tcPr>
            <w:tcW w:w="1715" w:type="dxa"/>
            <w:shd w:val="clear" w:color="auto" w:fill="auto"/>
          </w:tcPr>
          <w:p w14:paraId="56F0C0B2" w14:textId="77777777" w:rsidR="006653D8" w:rsidRPr="00BA14AD" w:rsidRDefault="006653D8"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Напряжение - 110 кВ, мощность трансформаторов – 20 МВА</w:t>
            </w:r>
          </w:p>
        </w:tc>
        <w:tc>
          <w:tcPr>
            <w:tcW w:w="1190" w:type="dxa"/>
            <w:shd w:val="clear" w:color="auto" w:fill="auto"/>
          </w:tcPr>
          <w:p w14:paraId="6D1D4E5E" w14:textId="77777777" w:rsidR="006653D8" w:rsidRPr="00BA14AD" w:rsidRDefault="006653D8"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Первая очередь</w:t>
            </w:r>
          </w:p>
        </w:tc>
        <w:tc>
          <w:tcPr>
            <w:tcW w:w="1606" w:type="dxa"/>
            <w:shd w:val="clear" w:color="auto" w:fill="auto"/>
          </w:tcPr>
          <w:p w14:paraId="185466F5" w14:textId="77777777" w:rsidR="006653D8" w:rsidRPr="00BA14AD" w:rsidRDefault="006653D8"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Охранная зона – 20 м, Постановление Правительства РФ от 24.02.2009 № 160</w:t>
            </w:r>
          </w:p>
        </w:tc>
      </w:tr>
      <w:tr w:rsidR="006653D8" w:rsidRPr="00B32C09" w14:paraId="11F3E691" w14:textId="77777777" w:rsidTr="00B32C09">
        <w:trPr>
          <w:trHeight w:val="20"/>
        </w:trPr>
        <w:tc>
          <w:tcPr>
            <w:tcW w:w="486" w:type="dxa"/>
            <w:shd w:val="clear" w:color="auto" w:fill="auto"/>
          </w:tcPr>
          <w:p w14:paraId="59772948" w14:textId="77777777" w:rsidR="006653D8" w:rsidRPr="00BA14AD" w:rsidRDefault="006653D8" w:rsidP="00B32C09">
            <w:pPr>
              <w:pStyle w:val="a8"/>
              <w:numPr>
                <w:ilvl w:val="0"/>
                <w:numId w:val="28"/>
              </w:numPr>
              <w:spacing w:before="0" w:after="0" w:line="276" w:lineRule="auto"/>
              <w:ind w:left="57" w:firstLine="0"/>
              <w:jc w:val="center"/>
              <w:rPr>
                <w:rFonts w:eastAsia="Times New Roman" w:cs="Times New Roman"/>
                <w:sz w:val="20"/>
                <w:szCs w:val="20"/>
                <w:lang w:eastAsia="ru-RU"/>
              </w:rPr>
            </w:pPr>
          </w:p>
        </w:tc>
        <w:tc>
          <w:tcPr>
            <w:tcW w:w="1347" w:type="dxa"/>
            <w:shd w:val="clear" w:color="auto" w:fill="auto"/>
          </w:tcPr>
          <w:p w14:paraId="4B7784CD" w14:textId="4FBC87BF" w:rsidR="006653D8" w:rsidRPr="00E523D3" w:rsidRDefault="006653D8" w:rsidP="00E523D3">
            <w:pPr>
              <w:pStyle w:val="a8"/>
              <w:numPr>
                <w:ilvl w:val="0"/>
                <w:numId w:val="45"/>
              </w:numPr>
              <w:spacing w:before="0" w:after="0" w:line="276" w:lineRule="auto"/>
              <w:jc w:val="center"/>
              <w:rPr>
                <w:rFonts w:eastAsia="Times New Roman" w:cs="Times New Roman"/>
                <w:sz w:val="20"/>
                <w:szCs w:val="20"/>
                <w:lang w:eastAsia="ru-RU"/>
              </w:rPr>
            </w:pPr>
          </w:p>
        </w:tc>
        <w:tc>
          <w:tcPr>
            <w:tcW w:w="1116" w:type="dxa"/>
            <w:shd w:val="clear" w:color="auto" w:fill="auto"/>
          </w:tcPr>
          <w:p w14:paraId="432E778D" w14:textId="77777777" w:rsidR="006653D8" w:rsidRPr="00BA14AD" w:rsidRDefault="006653D8" w:rsidP="00B32C09">
            <w:pPr>
              <w:spacing w:before="0" w:after="0" w:line="276" w:lineRule="auto"/>
              <w:ind w:hanging="35"/>
              <w:jc w:val="center"/>
              <w:rPr>
                <w:rFonts w:eastAsia="Times New Roman" w:cs="Times New Roman"/>
                <w:sz w:val="20"/>
                <w:szCs w:val="20"/>
                <w:lang w:eastAsia="ru-RU"/>
              </w:rPr>
            </w:pPr>
            <w:r w:rsidRPr="00BA14AD">
              <w:rPr>
                <w:rFonts w:eastAsia="Times New Roman" w:cs="Times New Roman"/>
                <w:sz w:val="20"/>
                <w:szCs w:val="20"/>
                <w:lang w:eastAsia="ru-RU"/>
              </w:rPr>
              <w:t>602040213</w:t>
            </w:r>
          </w:p>
        </w:tc>
        <w:tc>
          <w:tcPr>
            <w:tcW w:w="1732" w:type="dxa"/>
            <w:shd w:val="clear" w:color="auto" w:fill="auto"/>
          </w:tcPr>
          <w:p w14:paraId="68AD3636" w14:textId="77777777" w:rsidR="006653D8" w:rsidRPr="00BA14AD" w:rsidRDefault="006653D8" w:rsidP="00B32C09">
            <w:pPr>
              <w:spacing w:before="0" w:after="0" w:line="276" w:lineRule="auto"/>
              <w:ind w:firstLine="0"/>
              <w:jc w:val="center"/>
              <w:rPr>
                <w:rFonts w:cs="Times New Roman"/>
                <w:sz w:val="20"/>
              </w:rPr>
            </w:pPr>
            <w:r w:rsidRPr="00BA14AD">
              <w:rPr>
                <w:rFonts w:cs="Times New Roman"/>
                <w:sz w:val="20"/>
              </w:rPr>
              <w:t xml:space="preserve">ПС 35 </w:t>
            </w:r>
            <w:proofErr w:type="spellStart"/>
            <w:r w:rsidRPr="00BA14AD">
              <w:rPr>
                <w:rFonts w:cs="Times New Roman"/>
                <w:sz w:val="20"/>
              </w:rPr>
              <w:t>кВ</w:t>
            </w:r>
            <w:proofErr w:type="spellEnd"/>
            <w:r w:rsidRPr="00BA14AD">
              <w:rPr>
                <w:rFonts w:cs="Times New Roman"/>
                <w:sz w:val="20"/>
              </w:rPr>
              <w:t xml:space="preserve"> </w:t>
            </w:r>
            <w:proofErr w:type="spellStart"/>
            <w:r w:rsidRPr="00BA14AD">
              <w:rPr>
                <w:rFonts w:cs="Times New Roman"/>
                <w:sz w:val="20"/>
              </w:rPr>
              <w:t>Дороничи</w:t>
            </w:r>
            <w:proofErr w:type="spellEnd"/>
          </w:p>
        </w:tc>
        <w:tc>
          <w:tcPr>
            <w:tcW w:w="1565" w:type="dxa"/>
            <w:shd w:val="clear" w:color="auto" w:fill="auto"/>
          </w:tcPr>
          <w:p w14:paraId="58059539" w14:textId="77777777" w:rsidR="006653D8" w:rsidRPr="00BA14AD" w:rsidRDefault="006653D8"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Электроснабжение потребителей</w:t>
            </w:r>
          </w:p>
        </w:tc>
        <w:tc>
          <w:tcPr>
            <w:tcW w:w="1843" w:type="dxa"/>
            <w:shd w:val="clear" w:color="auto" w:fill="auto"/>
          </w:tcPr>
          <w:p w14:paraId="693AA337" w14:textId="77777777" w:rsidR="006653D8" w:rsidRPr="00BA14AD" w:rsidRDefault="006653D8" w:rsidP="00B32C09">
            <w:pPr>
              <w:spacing w:before="0" w:after="0" w:line="276" w:lineRule="auto"/>
              <w:ind w:firstLine="0"/>
              <w:jc w:val="center"/>
              <w:rPr>
                <w:rFonts w:cs="Times New Roman"/>
                <w:sz w:val="20"/>
              </w:rPr>
            </w:pPr>
            <w:r w:rsidRPr="00BA14AD">
              <w:rPr>
                <w:rFonts w:cs="Times New Roman"/>
                <w:sz w:val="20"/>
              </w:rPr>
              <w:t xml:space="preserve">Строительство подстанции 35 </w:t>
            </w:r>
            <w:proofErr w:type="spellStart"/>
            <w:r w:rsidRPr="00BA14AD">
              <w:rPr>
                <w:rFonts w:cs="Times New Roman"/>
                <w:sz w:val="20"/>
              </w:rPr>
              <w:t>кВ</w:t>
            </w:r>
            <w:proofErr w:type="spellEnd"/>
            <w:r w:rsidRPr="00BA14AD">
              <w:rPr>
                <w:rFonts w:cs="Times New Roman"/>
                <w:sz w:val="20"/>
              </w:rPr>
              <w:t xml:space="preserve"> </w:t>
            </w:r>
            <w:proofErr w:type="spellStart"/>
            <w:r w:rsidRPr="00BA14AD">
              <w:rPr>
                <w:rFonts w:cs="Times New Roman"/>
                <w:sz w:val="20"/>
              </w:rPr>
              <w:t>Дороничи</w:t>
            </w:r>
            <w:proofErr w:type="spellEnd"/>
            <w:r w:rsidRPr="00BA14AD">
              <w:rPr>
                <w:rFonts w:cs="Times New Roman"/>
                <w:sz w:val="20"/>
              </w:rPr>
              <w:t xml:space="preserve"> с питающими ЛЭП 35 кВ (на первом этапе сооружается РП 10 кВ с питающей ВЛ 10 кВ, построенной в габаритах 35 кВ)</w:t>
            </w:r>
          </w:p>
        </w:tc>
        <w:tc>
          <w:tcPr>
            <w:tcW w:w="2198" w:type="dxa"/>
            <w:shd w:val="clear" w:color="auto" w:fill="auto"/>
          </w:tcPr>
          <w:p w14:paraId="09946A52" w14:textId="77777777" w:rsidR="006653D8" w:rsidRPr="00BA14AD" w:rsidRDefault="006653D8" w:rsidP="00B32C09">
            <w:pPr>
              <w:spacing w:before="0" w:after="0" w:line="276" w:lineRule="auto"/>
              <w:ind w:firstLine="0"/>
              <w:jc w:val="center"/>
              <w:rPr>
                <w:rFonts w:cs="Times New Roman"/>
                <w:sz w:val="20"/>
              </w:rPr>
            </w:pPr>
            <w:r w:rsidRPr="00BA14AD">
              <w:rPr>
                <w:rFonts w:cs="Times New Roman"/>
                <w:sz w:val="20"/>
              </w:rPr>
              <w:t>г. Киров</w:t>
            </w:r>
          </w:p>
        </w:tc>
        <w:tc>
          <w:tcPr>
            <w:tcW w:w="1715" w:type="dxa"/>
            <w:shd w:val="clear" w:color="auto" w:fill="auto"/>
          </w:tcPr>
          <w:p w14:paraId="1DBF9080" w14:textId="77777777" w:rsidR="006653D8" w:rsidRPr="00BA14AD" w:rsidRDefault="006653D8"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Напряжение – 35 кВ, мощность трансформаторов – 12,6 МВА</w:t>
            </w:r>
          </w:p>
        </w:tc>
        <w:tc>
          <w:tcPr>
            <w:tcW w:w="1190" w:type="dxa"/>
            <w:shd w:val="clear" w:color="auto" w:fill="auto"/>
          </w:tcPr>
          <w:p w14:paraId="591747A1" w14:textId="77777777" w:rsidR="006653D8" w:rsidRPr="00BA14AD" w:rsidRDefault="006653D8"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Первая очередь</w:t>
            </w:r>
          </w:p>
        </w:tc>
        <w:tc>
          <w:tcPr>
            <w:tcW w:w="1606" w:type="dxa"/>
            <w:shd w:val="clear" w:color="auto" w:fill="auto"/>
          </w:tcPr>
          <w:p w14:paraId="6D23D01D" w14:textId="77777777" w:rsidR="006653D8" w:rsidRPr="00BA14AD" w:rsidRDefault="006653D8"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Охранная зона – 15 м, Постановление Правительства РФ от 24.02.2009 № 160</w:t>
            </w:r>
          </w:p>
        </w:tc>
      </w:tr>
      <w:tr w:rsidR="006653D8" w:rsidRPr="00B32C09" w14:paraId="5E2CE97A" w14:textId="77777777" w:rsidTr="00B32C09">
        <w:trPr>
          <w:trHeight w:val="20"/>
        </w:trPr>
        <w:tc>
          <w:tcPr>
            <w:tcW w:w="486" w:type="dxa"/>
            <w:shd w:val="clear" w:color="auto" w:fill="auto"/>
          </w:tcPr>
          <w:p w14:paraId="54E1103B" w14:textId="77777777" w:rsidR="006653D8" w:rsidRPr="00BA14AD" w:rsidRDefault="006653D8" w:rsidP="00B32C09">
            <w:pPr>
              <w:pStyle w:val="a8"/>
              <w:numPr>
                <w:ilvl w:val="0"/>
                <w:numId w:val="28"/>
              </w:numPr>
              <w:spacing w:before="0" w:after="0" w:line="276" w:lineRule="auto"/>
              <w:ind w:left="57" w:firstLine="0"/>
              <w:jc w:val="center"/>
              <w:rPr>
                <w:rFonts w:eastAsia="Times New Roman" w:cs="Times New Roman"/>
                <w:sz w:val="20"/>
                <w:szCs w:val="20"/>
                <w:lang w:eastAsia="ru-RU"/>
              </w:rPr>
            </w:pPr>
          </w:p>
        </w:tc>
        <w:tc>
          <w:tcPr>
            <w:tcW w:w="1347" w:type="dxa"/>
            <w:shd w:val="clear" w:color="auto" w:fill="auto"/>
          </w:tcPr>
          <w:p w14:paraId="5938932E" w14:textId="0EB09B9B" w:rsidR="006653D8" w:rsidRPr="00E523D3" w:rsidRDefault="006653D8" w:rsidP="00E523D3">
            <w:pPr>
              <w:pStyle w:val="a8"/>
              <w:numPr>
                <w:ilvl w:val="0"/>
                <w:numId w:val="45"/>
              </w:numPr>
              <w:spacing w:before="0" w:after="0" w:line="276" w:lineRule="auto"/>
              <w:jc w:val="center"/>
              <w:rPr>
                <w:rFonts w:eastAsia="Times New Roman" w:cs="Times New Roman"/>
                <w:sz w:val="20"/>
                <w:szCs w:val="20"/>
                <w:lang w:eastAsia="ru-RU"/>
              </w:rPr>
            </w:pPr>
          </w:p>
        </w:tc>
        <w:tc>
          <w:tcPr>
            <w:tcW w:w="1116" w:type="dxa"/>
            <w:shd w:val="clear" w:color="auto" w:fill="auto"/>
          </w:tcPr>
          <w:p w14:paraId="6A732D31" w14:textId="77777777" w:rsidR="006653D8" w:rsidRPr="00BA14AD" w:rsidRDefault="006653D8" w:rsidP="00B32C09">
            <w:pPr>
              <w:spacing w:before="0" w:after="0" w:line="276" w:lineRule="auto"/>
              <w:ind w:hanging="35"/>
              <w:jc w:val="center"/>
              <w:rPr>
                <w:rFonts w:eastAsia="Times New Roman" w:cs="Times New Roman"/>
                <w:sz w:val="20"/>
                <w:szCs w:val="20"/>
                <w:lang w:eastAsia="ru-RU"/>
              </w:rPr>
            </w:pPr>
            <w:r w:rsidRPr="00BA14AD">
              <w:rPr>
                <w:rFonts w:eastAsia="Times New Roman" w:cs="Times New Roman"/>
                <w:sz w:val="20"/>
                <w:szCs w:val="20"/>
                <w:lang w:eastAsia="ru-RU"/>
              </w:rPr>
              <w:t>602040213</w:t>
            </w:r>
          </w:p>
        </w:tc>
        <w:tc>
          <w:tcPr>
            <w:tcW w:w="1732" w:type="dxa"/>
            <w:shd w:val="clear" w:color="auto" w:fill="auto"/>
          </w:tcPr>
          <w:p w14:paraId="5F9996B4" w14:textId="77777777" w:rsidR="006653D8" w:rsidRPr="00BA14AD" w:rsidRDefault="006653D8" w:rsidP="00B32C09">
            <w:pPr>
              <w:spacing w:before="0" w:after="0" w:line="276" w:lineRule="auto"/>
              <w:ind w:firstLine="0"/>
              <w:jc w:val="center"/>
              <w:rPr>
                <w:rFonts w:cs="Times New Roman"/>
                <w:sz w:val="20"/>
              </w:rPr>
            </w:pPr>
            <w:r w:rsidRPr="00BA14AD">
              <w:rPr>
                <w:rFonts w:cs="Times New Roman"/>
                <w:sz w:val="20"/>
              </w:rPr>
              <w:t>ПС 35 кВ Дымково</w:t>
            </w:r>
          </w:p>
        </w:tc>
        <w:tc>
          <w:tcPr>
            <w:tcW w:w="1565" w:type="dxa"/>
            <w:shd w:val="clear" w:color="auto" w:fill="auto"/>
          </w:tcPr>
          <w:p w14:paraId="2237526E" w14:textId="77777777" w:rsidR="006653D8" w:rsidRPr="00BA14AD" w:rsidRDefault="006653D8"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Электроснабжение потребителей</w:t>
            </w:r>
          </w:p>
        </w:tc>
        <w:tc>
          <w:tcPr>
            <w:tcW w:w="1843" w:type="dxa"/>
            <w:shd w:val="clear" w:color="auto" w:fill="auto"/>
          </w:tcPr>
          <w:p w14:paraId="3F621409" w14:textId="77777777" w:rsidR="006653D8" w:rsidRPr="00BA14AD" w:rsidRDefault="006653D8" w:rsidP="00B32C09">
            <w:pPr>
              <w:spacing w:before="0" w:after="0" w:line="276" w:lineRule="auto"/>
              <w:ind w:firstLine="0"/>
              <w:jc w:val="center"/>
              <w:rPr>
                <w:rFonts w:cs="Times New Roman"/>
                <w:sz w:val="20"/>
              </w:rPr>
            </w:pPr>
            <w:r w:rsidRPr="00BA14AD">
              <w:rPr>
                <w:rFonts w:cs="Times New Roman"/>
                <w:sz w:val="20"/>
              </w:rPr>
              <w:t>Строительство подстанции 35 кВ Дымково</w:t>
            </w:r>
          </w:p>
        </w:tc>
        <w:tc>
          <w:tcPr>
            <w:tcW w:w="2198" w:type="dxa"/>
            <w:shd w:val="clear" w:color="auto" w:fill="auto"/>
          </w:tcPr>
          <w:p w14:paraId="30A78173" w14:textId="77777777" w:rsidR="006653D8" w:rsidRPr="00BA14AD" w:rsidRDefault="006653D8" w:rsidP="00B32C09">
            <w:pPr>
              <w:spacing w:before="0" w:after="0" w:line="276" w:lineRule="auto"/>
              <w:ind w:firstLine="0"/>
              <w:jc w:val="center"/>
              <w:rPr>
                <w:rFonts w:cs="Times New Roman"/>
                <w:sz w:val="20"/>
              </w:rPr>
            </w:pPr>
            <w:r w:rsidRPr="00BA14AD">
              <w:rPr>
                <w:rFonts w:cs="Times New Roman"/>
                <w:sz w:val="20"/>
              </w:rPr>
              <w:t>г. Киров</w:t>
            </w:r>
          </w:p>
        </w:tc>
        <w:tc>
          <w:tcPr>
            <w:tcW w:w="1715" w:type="dxa"/>
            <w:shd w:val="clear" w:color="auto" w:fill="auto"/>
          </w:tcPr>
          <w:p w14:paraId="251DED00" w14:textId="77777777" w:rsidR="006653D8" w:rsidRPr="00BA14AD" w:rsidRDefault="006653D8"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 xml:space="preserve">Напряжение - 35 кВ, мощность трансформаторов </w:t>
            </w:r>
            <w:r w:rsidRPr="00BA14AD">
              <w:rPr>
                <w:rFonts w:eastAsia="Times New Roman" w:cs="Times New Roman"/>
                <w:sz w:val="20"/>
                <w:szCs w:val="20"/>
                <w:lang w:eastAsia="ru-RU"/>
              </w:rPr>
              <w:lastRenderedPageBreak/>
              <w:t>– 8 МВА</w:t>
            </w:r>
          </w:p>
        </w:tc>
        <w:tc>
          <w:tcPr>
            <w:tcW w:w="1190" w:type="dxa"/>
            <w:shd w:val="clear" w:color="auto" w:fill="auto"/>
          </w:tcPr>
          <w:p w14:paraId="0819D2C6" w14:textId="77777777" w:rsidR="006653D8" w:rsidRPr="00BA14AD" w:rsidRDefault="006653D8"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lastRenderedPageBreak/>
              <w:t>Первая очередь</w:t>
            </w:r>
          </w:p>
        </w:tc>
        <w:tc>
          <w:tcPr>
            <w:tcW w:w="1606" w:type="dxa"/>
            <w:shd w:val="clear" w:color="auto" w:fill="auto"/>
          </w:tcPr>
          <w:p w14:paraId="61B7AB21" w14:textId="77777777" w:rsidR="006653D8" w:rsidRPr="00BA14AD" w:rsidRDefault="006653D8"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 xml:space="preserve">Охранная зона – 15 м, Постановление </w:t>
            </w:r>
            <w:r w:rsidRPr="00BA14AD">
              <w:rPr>
                <w:rFonts w:eastAsia="Times New Roman" w:cs="Times New Roman"/>
                <w:sz w:val="20"/>
                <w:szCs w:val="20"/>
                <w:lang w:eastAsia="ru-RU"/>
              </w:rPr>
              <w:lastRenderedPageBreak/>
              <w:t>Правительства РФ от 24.02.2009 № 160</w:t>
            </w:r>
          </w:p>
        </w:tc>
      </w:tr>
      <w:tr w:rsidR="006653D8" w:rsidRPr="00B32C09" w14:paraId="72ECCDF2" w14:textId="77777777" w:rsidTr="00B32C09">
        <w:trPr>
          <w:trHeight w:val="20"/>
        </w:trPr>
        <w:tc>
          <w:tcPr>
            <w:tcW w:w="486" w:type="dxa"/>
            <w:shd w:val="clear" w:color="auto" w:fill="auto"/>
          </w:tcPr>
          <w:p w14:paraId="7C05DB03" w14:textId="77777777" w:rsidR="006653D8" w:rsidRPr="00BA14AD" w:rsidRDefault="006653D8" w:rsidP="00B32C09">
            <w:pPr>
              <w:pStyle w:val="a8"/>
              <w:numPr>
                <w:ilvl w:val="0"/>
                <w:numId w:val="28"/>
              </w:numPr>
              <w:spacing w:before="0" w:after="0" w:line="276" w:lineRule="auto"/>
              <w:ind w:left="57" w:firstLine="0"/>
              <w:jc w:val="center"/>
              <w:rPr>
                <w:rFonts w:eastAsia="Times New Roman" w:cs="Times New Roman"/>
                <w:sz w:val="20"/>
                <w:szCs w:val="20"/>
                <w:lang w:eastAsia="ru-RU"/>
              </w:rPr>
            </w:pPr>
          </w:p>
        </w:tc>
        <w:tc>
          <w:tcPr>
            <w:tcW w:w="1347" w:type="dxa"/>
            <w:shd w:val="clear" w:color="auto" w:fill="auto"/>
          </w:tcPr>
          <w:p w14:paraId="07AFFF4C" w14:textId="284E4E65" w:rsidR="006653D8" w:rsidRPr="00E523D3" w:rsidRDefault="006653D8" w:rsidP="00E523D3">
            <w:pPr>
              <w:pStyle w:val="a8"/>
              <w:numPr>
                <w:ilvl w:val="0"/>
                <w:numId w:val="45"/>
              </w:numPr>
              <w:spacing w:before="0" w:after="0" w:line="276" w:lineRule="auto"/>
              <w:jc w:val="center"/>
              <w:rPr>
                <w:rFonts w:eastAsia="Times New Roman" w:cs="Times New Roman"/>
                <w:sz w:val="20"/>
                <w:szCs w:val="20"/>
                <w:lang w:eastAsia="ru-RU"/>
              </w:rPr>
            </w:pPr>
          </w:p>
        </w:tc>
        <w:tc>
          <w:tcPr>
            <w:tcW w:w="1116" w:type="dxa"/>
            <w:shd w:val="clear" w:color="auto" w:fill="auto"/>
          </w:tcPr>
          <w:p w14:paraId="05E1CE2B" w14:textId="77777777" w:rsidR="006653D8" w:rsidRPr="00BA14AD" w:rsidRDefault="006653D8" w:rsidP="00B32C09">
            <w:pPr>
              <w:spacing w:before="0" w:after="0" w:line="276" w:lineRule="auto"/>
              <w:ind w:hanging="35"/>
              <w:jc w:val="center"/>
              <w:rPr>
                <w:rFonts w:eastAsia="Times New Roman" w:cs="Times New Roman"/>
                <w:sz w:val="20"/>
                <w:szCs w:val="20"/>
                <w:lang w:eastAsia="ru-RU"/>
              </w:rPr>
            </w:pPr>
            <w:r w:rsidRPr="00BA14AD">
              <w:rPr>
                <w:rFonts w:eastAsia="Times New Roman" w:cs="Times New Roman"/>
                <w:sz w:val="20"/>
                <w:szCs w:val="20"/>
                <w:lang w:eastAsia="ru-RU"/>
              </w:rPr>
              <w:t>602040211</w:t>
            </w:r>
          </w:p>
        </w:tc>
        <w:tc>
          <w:tcPr>
            <w:tcW w:w="1732" w:type="dxa"/>
            <w:shd w:val="clear" w:color="auto" w:fill="auto"/>
          </w:tcPr>
          <w:p w14:paraId="42AF0D01" w14:textId="77777777" w:rsidR="006653D8" w:rsidRPr="00BA14AD" w:rsidRDefault="006653D8" w:rsidP="00B32C09">
            <w:pPr>
              <w:spacing w:before="0" w:after="0" w:line="276" w:lineRule="auto"/>
              <w:ind w:firstLine="0"/>
              <w:jc w:val="center"/>
              <w:rPr>
                <w:rFonts w:cs="Times New Roman"/>
                <w:sz w:val="20"/>
              </w:rPr>
            </w:pPr>
            <w:r w:rsidRPr="00BA14AD">
              <w:rPr>
                <w:rFonts w:cs="Times New Roman"/>
                <w:sz w:val="20"/>
              </w:rPr>
              <w:t xml:space="preserve">ПС 110 </w:t>
            </w:r>
            <w:proofErr w:type="spellStart"/>
            <w:r w:rsidRPr="00BA14AD">
              <w:rPr>
                <w:rFonts w:cs="Times New Roman"/>
                <w:sz w:val="20"/>
              </w:rPr>
              <w:t>кВ</w:t>
            </w:r>
            <w:proofErr w:type="spellEnd"/>
            <w:r w:rsidRPr="00BA14AD">
              <w:rPr>
                <w:rFonts w:cs="Times New Roman"/>
                <w:sz w:val="20"/>
              </w:rPr>
              <w:t xml:space="preserve"> </w:t>
            </w:r>
            <w:proofErr w:type="spellStart"/>
            <w:r w:rsidRPr="00BA14AD">
              <w:rPr>
                <w:rFonts w:cs="Times New Roman"/>
                <w:sz w:val="20"/>
              </w:rPr>
              <w:t>Слободино</w:t>
            </w:r>
            <w:proofErr w:type="spellEnd"/>
          </w:p>
        </w:tc>
        <w:tc>
          <w:tcPr>
            <w:tcW w:w="1565" w:type="dxa"/>
            <w:shd w:val="clear" w:color="auto" w:fill="auto"/>
          </w:tcPr>
          <w:p w14:paraId="5092C0D8" w14:textId="77777777" w:rsidR="006653D8" w:rsidRPr="00BA14AD" w:rsidRDefault="006653D8"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Электроснабжение потребителей</w:t>
            </w:r>
          </w:p>
        </w:tc>
        <w:tc>
          <w:tcPr>
            <w:tcW w:w="1843" w:type="dxa"/>
            <w:shd w:val="clear" w:color="auto" w:fill="auto"/>
          </w:tcPr>
          <w:p w14:paraId="28FD045F" w14:textId="77777777" w:rsidR="006653D8" w:rsidRPr="00BA14AD" w:rsidRDefault="006653D8" w:rsidP="00B32C09">
            <w:pPr>
              <w:spacing w:before="0" w:after="0" w:line="276" w:lineRule="auto"/>
              <w:ind w:firstLine="0"/>
              <w:jc w:val="center"/>
              <w:rPr>
                <w:rFonts w:cs="Times New Roman"/>
                <w:sz w:val="20"/>
              </w:rPr>
            </w:pPr>
            <w:r w:rsidRPr="00BA14AD">
              <w:rPr>
                <w:rFonts w:cs="Times New Roman"/>
                <w:sz w:val="20"/>
              </w:rPr>
              <w:t xml:space="preserve">Строительство ПС 110 </w:t>
            </w:r>
            <w:proofErr w:type="spellStart"/>
            <w:r w:rsidRPr="00BA14AD">
              <w:rPr>
                <w:rFonts w:cs="Times New Roman"/>
                <w:sz w:val="20"/>
              </w:rPr>
              <w:t>кВ</w:t>
            </w:r>
            <w:proofErr w:type="spellEnd"/>
            <w:r w:rsidRPr="00BA14AD">
              <w:rPr>
                <w:rFonts w:cs="Times New Roman"/>
                <w:sz w:val="20"/>
              </w:rPr>
              <w:t xml:space="preserve"> </w:t>
            </w:r>
            <w:proofErr w:type="spellStart"/>
            <w:r w:rsidRPr="00BA14AD">
              <w:rPr>
                <w:rFonts w:cs="Times New Roman"/>
                <w:sz w:val="20"/>
              </w:rPr>
              <w:t>Слободино</w:t>
            </w:r>
            <w:proofErr w:type="spellEnd"/>
            <w:r w:rsidRPr="00BA14AD">
              <w:rPr>
                <w:rFonts w:cs="Times New Roman"/>
                <w:sz w:val="20"/>
              </w:rPr>
              <w:t xml:space="preserve"> с питающими ВЛ 110 кВ</w:t>
            </w:r>
          </w:p>
        </w:tc>
        <w:tc>
          <w:tcPr>
            <w:tcW w:w="2198" w:type="dxa"/>
            <w:shd w:val="clear" w:color="auto" w:fill="auto"/>
          </w:tcPr>
          <w:p w14:paraId="0D9D8B8E" w14:textId="1193F028" w:rsidR="006653D8" w:rsidRPr="00BA14AD" w:rsidRDefault="006653D8" w:rsidP="00F510FE">
            <w:pPr>
              <w:spacing w:before="0" w:after="0" w:line="276" w:lineRule="auto"/>
              <w:ind w:firstLine="0"/>
              <w:jc w:val="center"/>
              <w:rPr>
                <w:rFonts w:cs="Times New Roman"/>
                <w:sz w:val="20"/>
              </w:rPr>
            </w:pPr>
            <w:r w:rsidRPr="00BA14AD">
              <w:rPr>
                <w:rFonts w:cs="Times New Roman"/>
                <w:sz w:val="20"/>
              </w:rPr>
              <w:t>Юрьянск</w:t>
            </w:r>
            <w:r w:rsidR="00F510FE">
              <w:rPr>
                <w:rFonts w:cs="Times New Roman"/>
                <w:sz w:val="20"/>
              </w:rPr>
              <w:t>ий</w:t>
            </w:r>
            <w:r w:rsidRPr="00BA14AD">
              <w:rPr>
                <w:rFonts w:cs="Times New Roman"/>
                <w:sz w:val="20"/>
              </w:rPr>
              <w:t xml:space="preserve"> район</w:t>
            </w:r>
            <w:r w:rsidR="00F510FE">
              <w:rPr>
                <w:rFonts w:cs="Times New Roman"/>
                <w:sz w:val="20"/>
              </w:rPr>
              <w:t>,</w:t>
            </w:r>
            <w:r w:rsidRPr="00BA14AD">
              <w:rPr>
                <w:rFonts w:cs="Times New Roman"/>
                <w:sz w:val="20"/>
              </w:rPr>
              <w:t xml:space="preserve"> </w:t>
            </w:r>
            <w:r w:rsidRPr="00BA14AD">
              <w:rPr>
                <w:rFonts w:cs="Times New Roman"/>
                <w:sz w:val="20"/>
              </w:rPr>
              <w:br/>
              <w:t xml:space="preserve">в районе д. </w:t>
            </w:r>
            <w:proofErr w:type="spellStart"/>
            <w:r w:rsidRPr="00BA14AD">
              <w:rPr>
                <w:rFonts w:cs="Times New Roman"/>
                <w:sz w:val="20"/>
              </w:rPr>
              <w:t>Слободино</w:t>
            </w:r>
            <w:proofErr w:type="spellEnd"/>
          </w:p>
        </w:tc>
        <w:tc>
          <w:tcPr>
            <w:tcW w:w="1715" w:type="dxa"/>
            <w:shd w:val="clear" w:color="auto" w:fill="auto"/>
          </w:tcPr>
          <w:p w14:paraId="6FFF6E4C" w14:textId="77777777" w:rsidR="006653D8" w:rsidRPr="00BA14AD" w:rsidRDefault="006653D8"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Напряжение - 110 кВ, мощность трансформаторов – 20 МВА</w:t>
            </w:r>
          </w:p>
        </w:tc>
        <w:tc>
          <w:tcPr>
            <w:tcW w:w="1190" w:type="dxa"/>
            <w:shd w:val="clear" w:color="auto" w:fill="auto"/>
          </w:tcPr>
          <w:p w14:paraId="35373DCA" w14:textId="77777777" w:rsidR="006653D8" w:rsidRPr="00BA14AD" w:rsidRDefault="006653D8"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Первая очередь</w:t>
            </w:r>
          </w:p>
        </w:tc>
        <w:tc>
          <w:tcPr>
            <w:tcW w:w="1606" w:type="dxa"/>
            <w:shd w:val="clear" w:color="auto" w:fill="auto"/>
          </w:tcPr>
          <w:p w14:paraId="234A42AE" w14:textId="77777777" w:rsidR="006653D8" w:rsidRPr="00BA14AD" w:rsidRDefault="006653D8"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Охранная зона – 20 м, Постановление Правительства РФ от 24.02.2009 № 160</w:t>
            </w:r>
          </w:p>
        </w:tc>
      </w:tr>
      <w:tr w:rsidR="006653D8" w:rsidRPr="00B32C09" w14:paraId="31C05BA8" w14:textId="77777777" w:rsidTr="00B32C09">
        <w:trPr>
          <w:trHeight w:val="20"/>
        </w:trPr>
        <w:tc>
          <w:tcPr>
            <w:tcW w:w="486" w:type="dxa"/>
            <w:shd w:val="clear" w:color="auto" w:fill="auto"/>
          </w:tcPr>
          <w:p w14:paraId="01A5BAB9" w14:textId="77777777" w:rsidR="006653D8" w:rsidRPr="00BA14AD" w:rsidRDefault="006653D8" w:rsidP="00B32C09">
            <w:pPr>
              <w:pStyle w:val="a8"/>
              <w:numPr>
                <w:ilvl w:val="0"/>
                <w:numId w:val="28"/>
              </w:numPr>
              <w:spacing w:before="0" w:after="0" w:line="276" w:lineRule="auto"/>
              <w:ind w:left="57" w:firstLine="0"/>
              <w:jc w:val="center"/>
              <w:rPr>
                <w:rFonts w:eastAsia="Times New Roman" w:cs="Times New Roman"/>
                <w:sz w:val="20"/>
                <w:szCs w:val="20"/>
                <w:lang w:eastAsia="ru-RU"/>
              </w:rPr>
            </w:pPr>
          </w:p>
        </w:tc>
        <w:tc>
          <w:tcPr>
            <w:tcW w:w="1347" w:type="dxa"/>
            <w:shd w:val="clear" w:color="auto" w:fill="auto"/>
          </w:tcPr>
          <w:p w14:paraId="4DF8FDC8" w14:textId="5F223E4C" w:rsidR="006653D8" w:rsidRPr="00E523D3" w:rsidRDefault="006653D8" w:rsidP="00E523D3">
            <w:pPr>
              <w:pStyle w:val="a8"/>
              <w:numPr>
                <w:ilvl w:val="0"/>
                <w:numId w:val="45"/>
              </w:numPr>
              <w:spacing w:before="0" w:after="0" w:line="276" w:lineRule="auto"/>
              <w:jc w:val="center"/>
              <w:rPr>
                <w:rFonts w:eastAsia="Times New Roman" w:cs="Times New Roman"/>
                <w:sz w:val="20"/>
                <w:szCs w:val="20"/>
                <w:lang w:eastAsia="ru-RU"/>
              </w:rPr>
            </w:pPr>
          </w:p>
        </w:tc>
        <w:tc>
          <w:tcPr>
            <w:tcW w:w="1116" w:type="dxa"/>
            <w:shd w:val="clear" w:color="auto" w:fill="auto"/>
          </w:tcPr>
          <w:p w14:paraId="642CD2CC" w14:textId="77777777" w:rsidR="006653D8" w:rsidRPr="00BA14AD" w:rsidRDefault="006653D8" w:rsidP="00B32C09">
            <w:pPr>
              <w:spacing w:before="0" w:after="0" w:line="276" w:lineRule="auto"/>
              <w:ind w:hanging="35"/>
              <w:jc w:val="center"/>
              <w:rPr>
                <w:rFonts w:eastAsia="Times New Roman" w:cs="Times New Roman"/>
                <w:sz w:val="20"/>
                <w:szCs w:val="20"/>
                <w:lang w:eastAsia="ru-RU"/>
              </w:rPr>
            </w:pPr>
            <w:r w:rsidRPr="00BA14AD">
              <w:rPr>
                <w:rFonts w:eastAsia="Times New Roman" w:cs="Times New Roman"/>
                <w:sz w:val="20"/>
                <w:szCs w:val="20"/>
                <w:lang w:eastAsia="ru-RU"/>
              </w:rPr>
              <w:t>602040211</w:t>
            </w:r>
          </w:p>
        </w:tc>
        <w:tc>
          <w:tcPr>
            <w:tcW w:w="1732" w:type="dxa"/>
            <w:shd w:val="clear" w:color="auto" w:fill="auto"/>
          </w:tcPr>
          <w:p w14:paraId="269FCC0E" w14:textId="77777777" w:rsidR="006653D8" w:rsidRPr="00BA14AD" w:rsidRDefault="006653D8" w:rsidP="00B32C09">
            <w:pPr>
              <w:spacing w:before="0" w:after="0" w:line="276" w:lineRule="auto"/>
              <w:ind w:firstLine="0"/>
              <w:jc w:val="center"/>
              <w:rPr>
                <w:rFonts w:cs="Times New Roman"/>
                <w:sz w:val="20"/>
              </w:rPr>
            </w:pPr>
            <w:r w:rsidRPr="00BA14AD">
              <w:rPr>
                <w:rFonts w:cs="Times New Roman"/>
                <w:sz w:val="20"/>
              </w:rPr>
              <w:t xml:space="preserve">ПС 110 </w:t>
            </w:r>
            <w:proofErr w:type="spellStart"/>
            <w:r w:rsidRPr="00BA14AD">
              <w:rPr>
                <w:rFonts w:cs="Times New Roman"/>
                <w:sz w:val="20"/>
              </w:rPr>
              <w:t>кВ</w:t>
            </w:r>
            <w:proofErr w:type="spellEnd"/>
            <w:r w:rsidRPr="00BA14AD">
              <w:rPr>
                <w:rFonts w:cs="Times New Roman"/>
                <w:sz w:val="20"/>
              </w:rPr>
              <w:t xml:space="preserve"> </w:t>
            </w:r>
            <w:proofErr w:type="spellStart"/>
            <w:r w:rsidRPr="00BA14AD">
              <w:rPr>
                <w:rFonts w:cs="Times New Roman"/>
                <w:sz w:val="20"/>
              </w:rPr>
              <w:t>Трехречье</w:t>
            </w:r>
            <w:proofErr w:type="spellEnd"/>
          </w:p>
        </w:tc>
        <w:tc>
          <w:tcPr>
            <w:tcW w:w="1565" w:type="dxa"/>
            <w:shd w:val="clear" w:color="auto" w:fill="auto"/>
          </w:tcPr>
          <w:p w14:paraId="5B63F6CC" w14:textId="77777777" w:rsidR="006653D8" w:rsidRPr="00BA14AD" w:rsidRDefault="006653D8"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Электроснабжение потребителей</w:t>
            </w:r>
          </w:p>
        </w:tc>
        <w:tc>
          <w:tcPr>
            <w:tcW w:w="1843" w:type="dxa"/>
            <w:shd w:val="clear" w:color="auto" w:fill="auto"/>
          </w:tcPr>
          <w:p w14:paraId="24FFD56A" w14:textId="77777777" w:rsidR="006653D8" w:rsidRPr="00BA14AD" w:rsidRDefault="006653D8" w:rsidP="00B32C09">
            <w:pPr>
              <w:spacing w:before="0" w:after="0" w:line="276" w:lineRule="auto"/>
              <w:ind w:firstLine="0"/>
              <w:jc w:val="center"/>
              <w:rPr>
                <w:rFonts w:cs="Times New Roman"/>
                <w:sz w:val="20"/>
              </w:rPr>
            </w:pPr>
            <w:r w:rsidRPr="00BA14AD">
              <w:rPr>
                <w:rFonts w:cs="Times New Roman"/>
                <w:sz w:val="20"/>
              </w:rPr>
              <w:t xml:space="preserve">Строительство ПС 110 </w:t>
            </w:r>
            <w:proofErr w:type="spellStart"/>
            <w:r w:rsidRPr="00BA14AD">
              <w:rPr>
                <w:rFonts w:cs="Times New Roman"/>
                <w:sz w:val="20"/>
              </w:rPr>
              <w:t>кВ</w:t>
            </w:r>
            <w:proofErr w:type="spellEnd"/>
            <w:r w:rsidRPr="00BA14AD">
              <w:rPr>
                <w:rFonts w:cs="Times New Roman"/>
                <w:sz w:val="20"/>
              </w:rPr>
              <w:t xml:space="preserve"> </w:t>
            </w:r>
            <w:proofErr w:type="spellStart"/>
            <w:r w:rsidRPr="00BA14AD">
              <w:rPr>
                <w:rFonts w:cs="Times New Roman"/>
                <w:sz w:val="20"/>
              </w:rPr>
              <w:t>Трехречье</w:t>
            </w:r>
            <w:proofErr w:type="spellEnd"/>
            <w:r w:rsidRPr="00BA14AD">
              <w:rPr>
                <w:rFonts w:cs="Times New Roman"/>
                <w:sz w:val="20"/>
              </w:rPr>
              <w:t xml:space="preserve"> с силовыми трансформаторами 2х16 МВА (взамен существующей ПС 110 кВ Советск)</w:t>
            </w:r>
          </w:p>
        </w:tc>
        <w:tc>
          <w:tcPr>
            <w:tcW w:w="2198" w:type="dxa"/>
            <w:shd w:val="clear" w:color="auto" w:fill="auto"/>
          </w:tcPr>
          <w:p w14:paraId="05AB0D2B" w14:textId="77777777" w:rsidR="006653D8" w:rsidRPr="00BA14AD" w:rsidRDefault="006653D8" w:rsidP="00B32C09">
            <w:pPr>
              <w:spacing w:before="0" w:after="0" w:line="276" w:lineRule="auto"/>
              <w:ind w:firstLine="0"/>
              <w:jc w:val="center"/>
              <w:rPr>
                <w:rFonts w:cs="Times New Roman"/>
                <w:sz w:val="20"/>
              </w:rPr>
            </w:pPr>
            <w:r w:rsidRPr="00BA14AD">
              <w:rPr>
                <w:rFonts w:cs="Times New Roman"/>
                <w:sz w:val="20"/>
              </w:rPr>
              <w:t xml:space="preserve">Советский район, </w:t>
            </w:r>
            <w:r w:rsidRPr="00BA14AD">
              <w:rPr>
                <w:rFonts w:cs="Times New Roman"/>
                <w:sz w:val="20"/>
              </w:rPr>
              <w:br/>
              <w:t>г. Советск</w:t>
            </w:r>
          </w:p>
        </w:tc>
        <w:tc>
          <w:tcPr>
            <w:tcW w:w="1715" w:type="dxa"/>
            <w:shd w:val="clear" w:color="auto" w:fill="auto"/>
          </w:tcPr>
          <w:p w14:paraId="0E24CCF1" w14:textId="77777777" w:rsidR="006653D8" w:rsidRPr="00BA14AD" w:rsidRDefault="006653D8"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Напряжение - 110 кВ, мощность трансформаторов – 32 МВА</w:t>
            </w:r>
          </w:p>
        </w:tc>
        <w:tc>
          <w:tcPr>
            <w:tcW w:w="1190" w:type="dxa"/>
            <w:shd w:val="clear" w:color="auto" w:fill="auto"/>
          </w:tcPr>
          <w:p w14:paraId="34D6F45F" w14:textId="77777777" w:rsidR="006653D8" w:rsidRPr="00BA14AD" w:rsidRDefault="006653D8"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Первая очередь</w:t>
            </w:r>
          </w:p>
        </w:tc>
        <w:tc>
          <w:tcPr>
            <w:tcW w:w="1606" w:type="dxa"/>
            <w:shd w:val="clear" w:color="auto" w:fill="auto"/>
          </w:tcPr>
          <w:p w14:paraId="3569AA8B" w14:textId="77777777" w:rsidR="006653D8" w:rsidRPr="00BA14AD" w:rsidRDefault="006653D8"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Охранная зона – 20 м, Постановление Правительства РФ от 24.02.2009 № 160</w:t>
            </w:r>
          </w:p>
        </w:tc>
      </w:tr>
      <w:tr w:rsidR="006653D8" w:rsidRPr="00B32C09" w14:paraId="32876637" w14:textId="77777777" w:rsidTr="00B32C09">
        <w:trPr>
          <w:trHeight w:val="20"/>
        </w:trPr>
        <w:tc>
          <w:tcPr>
            <w:tcW w:w="486" w:type="dxa"/>
            <w:shd w:val="clear" w:color="auto" w:fill="auto"/>
          </w:tcPr>
          <w:p w14:paraId="3B89089C" w14:textId="77777777" w:rsidR="006653D8" w:rsidRPr="00BA14AD" w:rsidRDefault="006653D8" w:rsidP="00B32C09">
            <w:pPr>
              <w:pStyle w:val="a8"/>
              <w:numPr>
                <w:ilvl w:val="0"/>
                <w:numId w:val="28"/>
              </w:numPr>
              <w:spacing w:before="0" w:after="0" w:line="276" w:lineRule="auto"/>
              <w:ind w:left="57" w:firstLine="0"/>
              <w:jc w:val="center"/>
              <w:rPr>
                <w:rFonts w:eastAsia="Times New Roman" w:cs="Times New Roman"/>
                <w:sz w:val="20"/>
                <w:szCs w:val="20"/>
                <w:lang w:eastAsia="ru-RU"/>
              </w:rPr>
            </w:pPr>
          </w:p>
        </w:tc>
        <w:tc>
          <w:tcPr>
            <w:tcW w:w="1347" w:type="dxa"/>
            <w:shd w:val="clear" w:color="auto" w:fill="auto"/>
          </w:tcPr>
          <w:p w14:paraId="131C1494" w14:textId="3FBCDFFF" w:rsidR="006653D8" w:rsidRPr="00E523D3" w:rsidRDefault="006653D8" w:rsidP="00E523D3">
            <w:pPr>
              <w:pStyle w:val="a8"/>
              <w:numPr>
                <w:ilvl w:val="0"/>
                <w:numId w:val="45"/>
              </w:numPr>
              <w:spacing w:before="0" w:after="0" w:line="276" w:lineRule="auto"/>
              <w:jc w:val="center"/>
              <w:rPr>
                <w:rFonts w:eastAsia="Times New Roman" w:cs="Times New Roman"/>
                <w:sz w:val="20"/>
                <w:szCs w:val="20"/>
                <w:lang w:eastAsia="ru-RU"/>
              </w:rPr>
            </w:pPr>
          </w:p>
        </w:tc>
        <w:tc>
          <w:tcPr>
            <w:tcW w:w="1116" w:type="dxa"/>
            <w:shd w:val="clear" w:color="auto" w:fill="auto"/>
          </w:tcPr>
          <w:p w14:paraId="374E2551" w14:textId="77777777" w:rsidR="006653D8" w:rsidRPr="00BA14AD" w:rsidRDefault="006653D8" w:rsidP="00B32C09">
            <w:pPr>
              <w:spacing w:before="0" w:after="0" w:line="276" w:lineRule="auto"/>
              <w:ind w:hanging="35"/>
              <w:jc w:val="center"/>
              <w:rPr>
                <w:rFonts w:eastAsia="Times New Roman" w:cs="Times New Roman"/>
                <w:sz w:val="20"/>
                <w:szCs w:val="20"/>
                <w:lang w:eastAsia="ru-RU"/>
              </w:rPr>
            </w:pPr>
            <w:r w:rsidRPr="00BA14AD">
              <w:rPr>
                <w:rFonts w:eastAsia="Times New Roman" w:cs="Times New Roman"/>
                <w:sz w:val="20"/>
                <w:szCs w:val="20"/>
                <w:lang w:eastAsia="ru-RU"/>
              </w:rPr>
              <w:t>602040211</w:t>
            </w:r>
          </w:p>
        </w:tc>
        <w:tc>
          <w:tcPr>
            <w:tcW w:w="1732" w:type="dxa"/>
            <w:shd w:val="clear" w:color="auto" w:fill="auto"/>
          </w:tcPr>
          <w:p w14:paraId="4BFA6D11" w14:textId="77777777" w:rsidR="006653D8" w:rsidRPr="00BA14AD" w:rsidRDefault="006653D8" w:rsidP="00B32C09">
            <w:pPr>
              <w:spacing w:before="0" w:after="0" w:line="276" w:lineRule="auto"/>
              <w:ind w:firstLine="0"/>
              <w:jc w:val="center"/>
              <w:rPr>
                <w:rFonts w:cs="Times New Roman"/>
                <w:sz w:val="20"/>
              </w:rPr>
            </w:pPr>
            <w:r w:rsidRPr="00BA14AD">
              <w:rPr>
                <w:rFonts w:cs="Times New Roman"/>
                <w:sz w:val="20"/>
              </w:rPr>
              <w:t xml:space="preserve">ПС 110 </w:t>
            </w:r>
            <w:proofErr w:type="spellStart"/>
            <w:r w:rsidRPr="00BA14AD">
              <w:rPr>
                <w:rFonts w:cs="Times New Roman"/>
                <w:sz w:val="20"/>
              </w:rPr>
              <w:t>кВ</w:t>
            </w:r>
            <w:proofErr w:type="spellEnd"/>
            <w:r w:rsidRPr="00BA14AD">
              <w:rPr>
                <w:rFonts w:cs="Times New Roman"/>
                <w:sz w:val="20"/>
              </w:rPr>
              <w:t xml:space="preserve"> </w:t>
            </w:r>
            <w:proofErr w:type="spellStart"/>
            <w:r w:rsidRPr="00BA14AD">
              <w:rPr>
                <w:rFonts w:cs="Times New Roman"/>
                <w:sz w:val="20"/>
              </w:rPr>
              <w:t>Промпарк</w:t>
            </w:r>
            <w:proofErr w:type="spellEnd"/>
          </w:p>
        </w:tc>
        <w:tc>
          <w:tcPr>
            <w:tcW w:w="1565" w:type="dxa"/>
            <w:shd w:val="clear" w:color="auto" w:fill="auto"/>
          </w:tcPr>
          <w:p w14:paraId="6136FA71" w14:textId="77777777" w:rsidR="006653D8" w:rsidRPr="00BA14AD" w:rsidRDefault="006653D8"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 xml:space="preserve">Электроснабжение </w:t>
            </w:r>
            <w:r w:rsidRPr="00BA14AD">
              <w:rPr>
                <w:rFonts w:cs="Times New Roman"/>
                <w:sz w:val="20"/>
              </w:rPr>
              <w:t xml:space="preserve">промпарка в </w:t>
            </w:r>
            <w:r w:rsidRPr="00BA14AD">
              <w:rPr>
                <w:rFonts w:cs="Times New Roman"/>
                <w:sz w:val="20"/>
              </w:rPr>
              <w:br/>
              <w:t>г. Вятские Поляны</w:t>
            </w:r>
          </w:p>
        </w:tc>
        <w:tc>
          <w:tcPr>
            <w:tcW w:w="1843" w:type="dxa"/>
            <w:shd w:val="clear" w:color="auto" w:fill="auto"/>
          </w:tcPr>
          <w:p w14:paraId="1532B604" w14:textId="77777777" w:rsidR="006653D8" w:rsidRPr="00BA14AD" w:rsidRDefault="006653D8" w:rsidP="00B32C09">
            <w:pPr>
              <w:spacing w:before="0" w:after="0" w:line="276" w:lineRule="auto"/>
              <w:ind w:firstLine="0"/>
              <w:jc w:val="center"/>
              <w:rPr>
                <w:rFonts w:cs="Times New Roman"/>
                <w:sz w:val="20"/>
              </w:rPr>
            </w:pPr>
            <w:r w:rsidRPr="00BA14AD">
              <w:rPr>
                <w:rFonts w:cs="Times New Roman"/>
                <w:sz w:val="20"/>
              </w:rPr>
              <w:t xml:space="preserve">Строительство ПС 110/10 </w:t>
            </w:r>
            <w:proofErr w:type="spellStart"/>
            <w:r w:rsidRPr="00BA14AD">
              <w:rPr>
                <w:rFonts w:cs="Times New Roman"/>
                <w:sz w:val="20"/>
              </w:rPr>
              <w:t>кВ</w:t>
            </w:r>
            <w:proofErr w:type="spellEnd"/>
            <w:r w:rsidRPr="00BA14AD">
              <w:rPr>
                <w:rFonts w:cs="Times New Roman"/>
                <w:sz w:val="20"/>
              </w:rPr>
              <w:t xml:space="preserve"> </w:t>
            </w:r>
            <w:proofErr w:type="spellStart"/>
            <w:r w:rsidRPr="00BA14AD">
              <w:rPr>
                <w:rFonts w:cs="Times New Roman"/>
                <w:sz w:val="20"/>
              </w:rPr>
              <w:t>Промпарк</w:t>
            </w:r>
            <w:proofErr w:type="spellEnd"/>
            <w:r w:rsidRPr="00BA14AD">
              <w:rPr>
                <w:rFonts w:cs="Times New Roman"/>
                <w:sz w:val="20"/>
              </w:rPr>
              <w:t xml:space="preserve"> мощностью 2×16 МВА с питающими ВЛ 110 кВ</w:t>
            </w:r>
          </w:p>
        </w:tc>
        <w:tc>
          <w:tcPr>
            <w:tcW w:w="2198" w:type="dxa"/>
            <w:shd w:val="clear" w:color="auto" w:fill="auto"/>
          </w:tcPr>
          <w:p w14:paraId="557D7FAF" w14:textId="77777777" w:rsidR="006653D8" w:rsidRPr="00BA14AD" w:rsidRDefault="006653D8" w:rsidP="00B32C09">
            <w:pPr>
              <w:spacing w:before="0" w:after="0" w:line="276" w:lineRule="auto"/>
              <w:ind w:firstLine="0"/>
              <w:jc w:val="center"/>
              <w:rPr>
                <w:rFonts w:cs="Times New Roman"/>
                <w:sz w:val="20"/>
              </w:rPr>
            </w:pPr>
            <w:r w:rsidRPr="00BA14AD">
              <w:rPr>
                <w:rFonts w:cs="Times New Roman"/>
                <w:sz w:val="20"/>
              </w:rPr>
              <w:t>Вятскополянский район, г. Вятские Поляны</w:t>
            </w:r>
          </w:p>
        </w:tc>
        <w:tc>
          <w:tcPr>
            <w:tcW w:w="1715" w:type="dxa"/>
            <w:shd w:val="clear" w:color="auto" w:fill="auto"/>
          </w:tcPr>
          <w:p w14:paraId="4A983A4F" w14:textId="77777777" w:rsidR="006653D8" w:rsidRPr="00BA14AD" w:rsidRDefault="006653D8"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Напряжение - 110 кВ, мощность трансформаторов – 32 МВА</w:t>
            </w:r>
          </w:p>
        </w:tc>
        <w:tc>
          <w:tcPr>
            <w:tcW w:w="1190" w:type="dxa"/>
            <w:shd w:val="clear" w:color="auto" w:fill="auto"/>
          </w:tcPr>
          <w:p w14:paraId="4D01CB74" w14:textId="77777777" w:rsidR="006653D8" w:rsidRPr="00BA14AD" w:rsidRDefault="006653D8"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Первая очередь</w:t>
            </w:r>
          </w:p>
        </w:tc>
        <w:tc>
          <w:tcPr>
            <w:tcW w:w="1606" w:type="dxa"/>
            <w:shd w:val="clear" w:color="auto" w:fill="auto"/>
          </w:tcPr>
          <w:p w14:paraId="58E70A6A" w14:textId="77777777" w:rsidR="006653D8" w:rsidRPr="00BA14AD" w:rsidRDefault="006653D8"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Охранная зона – 20 м, Постановление Правительства РФ от 24.02.2009 № 160</w:t>
            </w:r>
          </w:p>
        </w:tc>
      </w:tr>
      <w:tr w:rsidR="006653D8" w:rsidRPr="00B32C09" w14:paraId="73BA7DFD" w14:textId="77777777" w:rsidTr="00B32C09">
        <w:trPr>
          <w:trHeight w:val="20"/>
        </w:trPr>
        <w:tc>
          <w:tcPr>
            <w:tcW w:w="486" w:type="dxa"/>
            <w:shd w:val="clear" w:color="auto" w:fill="auto"/>
          </w:tcPr>
          <w:p w14:paraId="0F69206E" w14:textId="77777777" w:rsidR="006653D8" w:rsidRPr="00BA14AD" w:rsidRDefault="006653D8" w:rsidP="00B32C09">
            <w:pPr>
              <w:pStyle w:val="a8"/>
              <w:numPr>
                <w:ilvl w:val="0"/>
                <w:numId w:val="28"/>
              </w:numPr>
              <w:spacing w:before="0" w:after="0" w:line="276" w:lineRule="auto"/>
              <w:ind w:left="57" w:firstLine="0"/>
              <w:jc w:val="center"/>
              <w:rPr>
                <w:rFonts w:eastAsia="Times New Roman" w:cs="Times New Roman"/>
                <w:sz w:val="20"/>
                <w:szCs w:val="20"/>
                <w:lang w:eastAsia="ru-RU"/>
              </w:rPr>
            </w:pPr>
          </w:p>
        </w:tc>
        <w:tc>
          <w:tcPr>
            <w:tcW w:w="1347" w:type="dxa"/>
            <w:shd w:val="clear" w:color="auto" w:fill="auto"/>
          </w:tcPr>
          <w:p w14:paraId="4F0DC446" w14:textId="4BEA132D" w:rsidR="006653D8" w:rsidRPr="00E523D3" w:rsidRDefault="006653D8" w:rsidP="00E523D3">
            <w:pPr>
              <w:pStyle w:val="a8"/>
              <w:numPr>
                <w:ilvl w:val="0"/>
                <w:numId w:val="45"/>
              </w:numPr>
              <w:spacing w:before="0" w:after="0" w:line="276" w:lineRule="auto"/>
              <w:jc w:val="center"/>
              <w:rPr>
                <w:rFonts w:eastAsia="Times New Roman" w:cs="Times New Roman"/>
                <w:sz w:val="20"/>
                <w:szCs w:val="20"/>
                <w:lang w:eastAsia="ru-RU"/>
              </w:rPr>
            </w:pPr>
          </w:p>
        </w:tc>
        <w:tc>
          <w:tcPr>
            <w:tcW w:w="1116" w:type="dxa"/>
            <w:shd w:val="clear" w:color="auto" w:fill="auto"/>
          </w:tcPr>
          <w:p w14:paraId="5E2F80A1" w14:textId="77777777" w:rsidR="006653D8" w:rsidRPr="00BA14AD" w:rsidRDefault="006653D8" w:rsidP="00B32C09">
            <w:pPr>
              <w:spacing w:before="0" w:after="0" w:line="276" w:lineRule="auto"/>
              <w:ind w:hanging="35"/>
              <w:jc w:val="center"/>
              <w:rPr>
                <w:rFonts w:eastAsia="Times New Roman" w:cs="Times New Roman"/>
                <w:sz w:val="20"/>
                <w:szCs w:val="20"/>
                <w:lang w:eastAsia="ru-RU"/>
              </w:rPr>
            </w:pPr>
            <w:r w:rsidRPr="00BA14AD">
              <w:rPr>
                <w:rFonts w:eastAsia="Times New Roman" w:cs="Times New Roman"/>
                <w:sz w:val="20"/>
                <w:szCs w:val="20"/>
                <w:lang w:eastAsia="ru-RU"/>
              </w:rPr>
              <w:t>602040211</w:t>
            </w:r>
          </w:p>
        </w:tc>
        <w:tc>
          <w:tcPr>
            <w:tcW w:w="1732" w:type="dxa"/>
            <w:shd w:val="clear" w:color="auto" w:fill="auto"/>
          </w:tcPr>
          <w:p w14:paraId="5F667A1A" w14:textId="77777777" w:rsidR="006653D8" w:rsidRPr="00BA14AD" w:rsidRDefault="006653D8" w:rsidP="00B32C09">
            <w:pPr>
              <w:spacing w:before="0" w:after="0" w:line="276" w:lineRule="auto"/>
              <w:ind w:firstLine="0"/>
              <w:jc w:val="center"/>
              <w:rPr>
                <w:rFonts w:cs="Times New Roman"/>
                <w:sz w:val="20"/>
              </w:rPr>
            </w:pPr>
            <w:r w:rsidRPr="00BA14AD">
              <w:rPr>
                <w:rFonts w:cs="Times New Roman"/>
                <w:sz w:val="20"/>
              </w:rPr>
              <w:t>ПС 110 кВ Мурыгино</w:t>
            </w:r>
          </w:p>
        </w:tc>
        <w:tc>
          <w:tcPr>
            <w:tcW w:w="1565" w:type="dxa"/>
            <w:shd w:val="clear" w:color="auto" w:fill="auto"/>
          </w:tcPr>
          <w:p w14:paraId="79671A92" w14:textId="77777777" w:rsidR="006653D8" w:rsidRPr="00BA14AD" w:rsidRDefault="006653D8"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Электроснабжение потребителей</w:t>
            </w:r>
          </w:p>
        </w:tc>
        <w:tc>
          <w:tcPr>
            <w:tcW w:w="1843" w:type="dxa"/>
            <w:shd w:val="clear" w:color="auto" w:fill="auto"/>
          </w:tcPr>
          <w:p w14:paraId="03735F29" w14:textId="77777777" w:rsidR="006653D8" w:rsidRPr="00BA14AD" w:rsidRDefault="006653D8" w:rsidP="00B32C09">
            <w:pPr>
              <w:spacing w:before="0" w:after="0" w:line="276" w:lineRule="auto"/>
              <w:ind w:firstLine="0"/>
              <w:jc w:val="center"/>
              <w:rPr>
                <w:rFonts w:cs="Times New Roman"/>
                <w:sz w:val="20"/>
              </w:rPr>
            </w:pPr>
            <w:r w:rsidRPr="00BA14AD">
              <w:rPr>
                <w:rFonts w:cs="Times New Roman"/>
                <w:sz w:val="20"/>
              </w:rPr>
              <w:t>Строительство ПС 110/35/6 кВ Мурыгино с силовыми трансформаторами 2х16 МВА (взамен существующей ПС Красный Курсант)</w:t>
            </w:r>
          </w:p>
        </w:tc>
        <w:tc>
          <w:tcPr>
            <w:tcW w:w="2198" w:type="dxa"/>
            <w:shd w:val="clear" w:color="auto" w:fill="auto"/>
          </w:tcPr>
          <w:p w14:paraId="7C164EC7" w14:textId="77777777" w:rsidR="006653D8" w:rsidRPr="00BA14AD" w:rsidRDefault="006653D8" w:rsidP="00B32C09">
            <w:pPr>
              <w:spacing w:before="0" w:after="0" w:line="276" w:lineRule="auto"/>
              <w:ind w:firstLine="0"/>
              <w:jc w:val="center"/>
              <w:rPr>
                <w:rFonts w:cs="Times New Roman"/>
                <w:sz w:val="20"/>
              </w:rPr>
            </w:pPr>
            <w:r w:rsidRPr="00BA14AD">
              <w:rPr>
                <w:rFonts w:cs="Times New Roman"/>
                <w:sz w:val="20"/>
              </w:rPr>
              <w:t xml:space="preserve">Юрьянский район, </w:t>
            </w:r>
            <w:r w:rsidRPr="00BA14AD">
              <w:rPr>
                <w:rFonts w:cs="Times New Roman"/>
                <w:sz w:val="20"/>
              </w:rPr>
              <w:br/>
              <w:t>п. Мурыгино</w:t>
            </w:r>
          </w:p>
        </w:tc>
        <w:tc>
          <w:tcPr>
            <w:tcW w:w="1715" w:type="dxa"/>
            <w:shd w:val="clear" w:color="auto" w:fill="auto"/>
          </w:tcPr>
          <w:p w14:paraId="7ED932E8" w14:textId="77777777" w:rsidR="006653D8" w:rsidRPr="00BA14AD" w:rsidRDefault="006653D8"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Напряжение - 110 кВ, мощность трансформаторов – 32 МВА</w:t>
            </w:r>
          </w:p>
        </w:tc>
        <w:tc>
          <w:tcPr>
            <w:tcW w:w="1190" w:type="dxa"/>
            <w:shd w:val="clear" w:color="auto" w:fill="auto"/>
          </w:tcPr>
          <w:p w14:paraId="6D82EFFB" w14:textId="77777777" w:rsidR="006653D8" w:rsidRPr="00BA14AD" w:rsidRDefault="006653D8"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Первая очередь</w:t>
            </w:r>
          </w:p>
        </w:tc>
        <w:tc>
          <w:tcPr>
            <w:tcW w:w="1606" w:type="dxa"/>
            <w:shd w:val="clear" w:color="auto" w:fill="auto"/>
          </w:tcPr>
          <w:p w14:paraId="533D5A35" w14:textId="77777777" w:rsidR="006653D8" w:rsidRPr="00BA14AD" w:rsidRDefault="006653D8"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Охранная зона – 20 м, Постановление Правительства РФ от 24.02.2009 № 160</w:t>
            </w:r>
          </w:p>
        </w:tc>
      </w:tr>
      <w:tr w:rsidR="006653D8" w:rsidRPr="00B32C09" w14:paraId="1F9DC027" w14:textId="77777777" w:rsidTr="00B32C09">
        <w:trPr>
          <w:trHeight w:val="20"/>
        </w:trPr>
        <w:tc>
          <w:tcPr>
            <w:tcW w:w="486" w:type="dxa"/>
            <w:shd w:val="clear" w:color="auto" w:fill="auto"/>
          </w:tcPr>
          <w:p w14:paraId="548051D6" w14:textId="77777777" w:rsidR="006653D8" w:rsidRPr="00BA14AD" w:rsidRDefault="006653D8" w:rsidP="00B32C09">
            <w:pPr>
              <w:pStyle w:val="a8"/>
              <w:numPr>
                <w:ilvl w:val="0"/>
                <w:numId w:val="28"/>
              </w:numPr>
              <w:spacing w:before="0" w:after="0" w:line="276" w:lineRule="auto"/>
              <w:ind w:left="57" w:firstLine="0"/>
              <w:jc w:val="center"/>
              <w:rPr>
                <w:rFonts w:eastAsia="Times New Roman" w:cs="Times New Roman"/>
                <w:sz w:val="20"/>
                <w:szCs w:val="20"/>
                <w:lang w:eastAsia="ru-RU"/>
              </w:rPr>
            </w:pPr>
          </w:p>
        </w:tc>
        <w:tc>
          <w:tcPr>
            <w:tcW w:w="1347" w:type="dxa"/>
            <w:shd w:val="clear" w:color="auto" w:fill="auto"/>
          </w:tcPr>
          <w:p w14:paraId="59D0738E" w14:textId="6DEE8182" w:rsidR="006653D8" w:rsidRPr="00E523D3" w:rsidRDefault="006653D8" w:rsidP="00E523D3">
            <w:pPr>
              <w:pStyle w:val="a8"/>
              <w:numPr>
                <w:ilvl w:val="0"/>
                <w:numId w:val="45"/>
              </w:numPr>
              <w:spacing w:before="0" w:after="0" w:line="276" w:lineRule="auto"/>
              <w:jc w:val="center"/>
              <w:rPr>
                <w:rFonts w:eastAsia="Times New Roman" w:cs="Times New Roman"/>
                <w:sz w:val="20"/>
                <w:szCs w:val="20"/>
                <w:lang w:eastAsia="ru-RU"/>
              </w:rPr>
            </w:pPr>
          </w:p>
        </w:tc>
        <w:tc>
          <w:tcPr>
            <w:tcW w:w="1116" w:type="dxa"/>
            <w:shd w:val="clear" w:color="auto" w:fill="auto"/>
          </w:tcPr>
          <w:p w14:paraId="2CEDEF3F" w14:textId="77777777" w:rsidR="006653D8" w:rsidRPr="00BA14AD" w:rsidRDefault="006653D8" w:rsidP="00B32C09">
            <w:pPr>
              <w:spacing w:before="0" w:after="0" w:line="276" w:lineRule="auto"/>
              <w:ind w:hanging="35"/>
              <w:jc w:val="center"/>
              <w:rPr>
                <w:rFonts w:eastAsia="Times New Roman" w:cs="Times New Roman"/>
                <w:sz w:val="20"/>
                <w:szCs w:val="20"/>
                <w:lang w:eastAsia="ru-RU"/>
              </w:rPr>
            </w:pPr>
            <w:r w:rsidRPr="00BA14AD">
              <w:rPr>
                <w:rFonts w:eastAsia="Times New Roman" w:cs="Times New Roman"/>
                <w:sz w:val="20"/>
                <w:szCs w:val="20"/>
                <w:lang w:eastAsia="ru-RU"/>
              </w:rPr>
              <w:t>602040211</w:t>
            </w:r>
          </w:p>
        </w:tc>
        <w:tc>
          <w:tcPr>
            <w:tcW w:w="1732" w:type="dxa"/>
            <w:shd w:val="clear" w:color="auto" w:fill="auto"/>
          </w:tcPr>
          <w:p w14:paraId="3F000380" w14:textId="77777777" w:rsidR="006653D8" w:rsidRPr="00BA14AD" w:rsidRDefault="006653D8" w:rsidP="00B32C09">
            <w:pPr>
              <w:spacing w:before="0" w:after="0" w:line="276" w:lineRule="auto"/>
              <w:ind w:firstLine="0"/>
              <w:jc w:val="center"/>
              <w:rPr>
                <w:rFonts w:cs="Times New Roman"/>
                <w:sz w:val="20"/>
              </w:rPr>
            </w:pPr>
            <w:r w:rsidRPr="00BA14AD">
              <w:rPr>
                <w:rFonts w:cs="Times New Roman"/>
                <w:sz w:val="20"/>
              </w:rPr>
              <w:t>ПС 110 кВ Московская</w:t>
            </w:r>
          </w:p>
        </w:tc>
        <w:tc>
          <w:tcPr>
            <w:tcW w:w="1565" w:type="dxa"/>
            <w:shd w:val="clear" w:color="auto" w:fill="auto"/>
          </w:tcPr>
          <w:p w14:paraId="7E932781" w14:textId="77777777" w:rsidR="006653D8" w:rsidRPr="00BA14AD" w:rsidRDefault="006653D8"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Электроснабжение потребителей</w:t>
            </w:r>
          </w:p>
        </w:tc>
        <w:tc>
          <w:tcPr>
            <w:tcW w:w="1843" w:type="dxa"/>
            <w:shd w:val="clear" w:color="auto" w:fill="auto"/>
          </w:tcPr>
          <w:p w14:paraId="6E5F702E" w14:textId="77777777" w:rsidR="006653D8" w:rsidRPr="00BA14AD" w:rsidRDefault="006653D8" w:rsidP="00B32C09">
            <w:pPr>
              <w:spacing w:before="0" w:after="0" w:line="276" w:lineRule="auto"/>
              <w:ind w:firstLine="0"/>
              <w:jc w:val="center"/>
              <w:rPr>
                <w:rFonts w:cs="Times New Roman"/>
                <w:sz w:val="20"/>
              </w:rPr>
            </w:pPr>
            <w:r w:rsidRPr="00BA14AD">
              <w:rPr>
                <w:rFonts w:cs="Times New Roman"/>
                <w:sz w:val="20"/>
              </w:rPr>
              <w:t xml:space="preserve">Строительство закрытой ПС 110 кВ Московская (взамен подстанции Западная) с отпайками от ЛЭП 110 кВ ТЭЦ 4 – ПС </w:t>
            </w:r>
            <w:proofErr w:type="spellStart"/>
            <w:r w:rsidRPr="00BA14AD">
              <w:rPr>
                <w:rFonts w:cs="Times New Roman"/>
                <w:sz w:val="20"/>
              </w:rPr>
              <w:t>Бытприбор</w:t>
            </w:r>
            <w:proofErr w:type="spellEnd"/>
            <w:r w:rsidRPr="00BA14AD">
              <w:rPr>
                <w:rFonts w:cs="Times New Roman"/>
                <w:sz w:val="20"/>
              </w:rPr>
              <w:t xml:space="preserve"> и ЛЭП 110 кВ ТЭЦ-4 – ПС Сельмаш с установкой двух трансформаторов мощностью по 25 МВА.</w:t>
            </w:r>
          </w:p>
        </w:tc>
        <w:tc>
          <w:tcPr>
            <w:tcW w:w="2198" w:type="dxa"/>
            <w:shd w:val="clear" w:color="auto" w:fill="auto"/>
          </w:tcPr>
          <w:p w14:paraId="5E5F7957" w14:textId="77777777" w:rsidR="006653D8" w:rsidRPr="00BA14AD" w:rsidRDefault="006653D8" w:rsidP="00B32C09">
            <w:pPr>
              <w:spacing w:before="0" w:after="0" w:line="276" w:lineRule="auto"/>
              <w:ind w:firstLine="0"/>
              <w:jc w:val="center"/>
              <w:rPr>
                <w:rFonts w:cs="Times New Roman"/>
                <w:sz w:val="20"/>
              </w:rPr>
            </w:pPr>
            <w:r w:rsidRPr="00BA14AD">
              <w:rPr>
                <w:rFonts w:cs="Times New Roman"/>
                <w:sz w:val="20"/>
              </w:rPr>
              <w:t>г. Киров</w:t>
            </w:r>
          </w:p>
        </w:tc>
        <w:tc>
          <w:tcPr>
            <w:tcW w:w="1715" w:type="dxa"/>
            <w:shd w:val="clear" w:color="auto" w:fill="auto"/>
          </w:tcPr>
          <w:p w14:paraId="0FBED65A" w14:textId="77777777" w:rsidR="006653D8" w:rsidRPr="00BA14AD" w:rsidRDefault="006653D8"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Напряжение - 110 кВ, мощность трансформаторов – 50 МВА</w:t>
            </w:r>
          </w:p>
        </w:tc>
        <w:tc>
          <w:tcPr>
            <w:tcW w:w="1190" w:type="dxa"/>
            <w:shd w:val="clear" w:color="auto" w:fill="auto"/>
          </w:tcPr>
          <w:p w14:paraId="2731E2B5" w14:textId="77777777" w:rsidR="006653D8" w:rsidRPr="00BA14AD" w:rsidRDefault="006653D8"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Первая очередь</w:t>
            </w:r>
          </w:p>
        </w:tc>
        <w:tc>
          <w:tcPr>
            <w:tcW w:w="1606" w:type="dxa"/>
            <w:shd w:val="clear" w:color="auto" w:fill="auto"/>
          </w:tcPr>
          <w:p w14:paraId="3FD31372" w14:textId="77777777" w:rsidR="006653D8" w:rsidRPr="00BA14AD" w:rsidRDefault="006653D8"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Охранная зона – 20 м, Постановление Правительства РФ от 24.02.2009 № 160</w:t>
            </w:r>
          </w:p>
        </w:tc>
      </w:tr>
      <w:tr w:rsidR="006653D8" w:rsidRPr="00B32C09" w14:paraId="4A79788B" w14:textId="77777777" w:rsidTr="00B32C09">
        <w:trPr>
          <w:trHeight w:val="20"/>
        </w:trPr>
        <w:tc>
          <w:tcPr>
            <w:tcW w:w="486" w:type="dxa"/>
            <w:shd w:val="clear" w:color="auto" w:fill="auto"/>
          </w:tcPr>
          <w:p w14:paraId="01E15371" w14:textId="77777777" w:rsidR="006653D8" w:rsidRPr="00BA14AD" w:rsidRDefault="006653D8" w:rsidP="00B32C09">
            <w:pPr>
              <w:pStyle w:val="a8"/>
              <w:numPr>
                <w:ilvl w:val="0"/>
                <w:numId w:val="28"/>
              </w:numPr>
              <w:spacing w:before="0" w:after="0" w:line="276" w:lineRule="auto"/>
              <w:ind w:left="57" w:firstLine="0"/>
              <w:jc w:val="center"/>
              <w:rPr>
                <w:rFonts w:eastAsia="Times New Roman" w:cs="Times New Roman"/>
                <w:sz w:val="20"/>
                <w:szCs w:val="20"/>
                <w:lang w:eastAsia="ru-RU"/>
              </w:rPr>
            </w:pPr>
          </w:p>
        </w:tc>
        <w:tc>
          <w:tcPr>
            <w:tcW w:w="1347" w:type="dxa"/>
            <w:shd w:val="clear" w:color="auto" w:fill="auto"/>
          </w:tcPr>
          <w:p w14:paraId="3C4ABD2A" w14:textId="71EB4219" w:rsidR="006653D8" w:rsidRPr="00E523D3" w:rsidRDefault="006653D8" w:rsidP="00E523D3">
            <w:pPr>
              <w:pStyle w:val="a8"/>
              <w:numPr>
                <w:ilvl w:val="0"/>
                <w:numId w:val="45"/>
              </w:numPr>
              <w:spacing w:before="0" w:after="0" w:line="276" w:lineRule="auto"/>
              <w:jc w:val="center"/>
              <w:rPr>
                <w:rFonts w:eastAsia="Times New Roman" w:cs="Times New Roman"/>
                <w:sz w:val="20"/>
                <w:szCs w:val="20"/>
                <w:lang w:eastAsia="ru-RU"/>
              </w:rPr>
            </w:pPr>
          </w:p>
        </w:tc>
        <w:tc>
          <w:tcPr>
            <w:tcW w:w="1116" w:type="dxa"/>
            <w:shd w:val="clear" w:color="auto" w:fill="auto"/>
          </w:tcPr>
          <w:p w14:paraId="1A47C70F" w14:textId="77777777" w:rsidR="006653D8" w:rsidRPr="00BA14AD" w:rsidRDefault="006653D8" w:rsidP="00B32C09">
            <w:pPr>
              <w:spacing w:before="0" w:after="0" w:line="276" w:lineRule="auto"/>
              <w:ind w:hanging="35"/>
              <w:jc w:val="center"/>
              <w:rPr>
                <w:rFonts w:eastAsia="Times New Roman" w:cs="Times New Roman"/>
                <w:sz w:val="20"/>
                <w:szCs w:val="20"/>
                <w:lang w:eastAsia="ru-RU"/>
              </w:rPr>
            </w:pPr>
            <w:r w:rsidRPr="00BA14AD">
              <w:rPr>
                <w:rFonts w:eastAsia="Times New Roman" w:cs="Times New Roman"/>
                <w:sz w:val="20"/>
                <w:szCs w:val="20"/>
                <w:lang w:eastAsia="ru-RU"/>
              </w:rPr>
              <w:t>602040211</w:t>
            </w:r>
          </w:p>
        </w:tc>
        <w:tc>
          <w:tcPr>
            <w:tcW w:w="1732" w:type="dxa"/>
            <w:shd w:val="clear" w:color="auto" w:fill="auto"/>
          </w:tcPr>
          <w:p w14:paraId="4EAC49EA" w14:textId="77777777" w:rsidR="006653D8" w:rsidRPr="00BA14AD" w:rsidRDefault="006653D8" w:rsidP="00B32C09">
            <w:pPr>
              <w:spacing w:before="0" w:after="0" w:line="276" w:lineRule="auto"/>
              <w:ind w:firstLine="0"/>
              <w:jc w:val="center"/>
              <w:rPr>
                <w:rFonts w:cs="Times New Roman"/>
                <w:sz w:val="20"/>
              </w:rPr>
            </w:pPr>
            <w:r w:rsidRPr="00BA14AD">
              <w:rPr>
                <w:rFonts w:cs="Times New Roman"/>
                <w:sz w:val="20"/>
              </w:rPr>
              <w:t>ПС</w:t>
            </w:r>
            <w:r w:rsidRPr="00BA14AD">
              <w:rPr>
                <w:rFonts w:cs="Times New Roman"/>
                <w:sz w:val="20"/>
                <w:lang w:val="en-US"/>
              </w:rPr>
              <w:t> </w:t>
            </w:r>
            <w:r w:rsidRPr="00BA14AD">
              <w:rPr>
                <w:rFonts w:cs="Times New Roman"/>
                <w:sz w:val="20"/>
              </w:rPr>
              <w:t>110</w:t>
            </w:r>
            <w:r w:rsidRPr="00BA14AD">
              <w:rPr>
                <w:rFonts w:cs="Times New Roman"/>
                <w:sz w:val="20"/>
                <w:lang w:val="en-US"/>
              </w:rPr>
              <w:t> </w:t>
            </w:r>
            <w:r w:rsidRPr="00BA14AD">
              <w:rPr>
                <w:rFonts w:cs="Times New Roman"/>
                <w:sz w:val="20"/>
              </w:rPr>
              <w:t>кВ Заречная</w:t>
            </w:r>
          </w:p>
        </w:tc>
        <w:tc>
          <w:tcPr>
            <w:tcW w:w="1565" w:type="dxa"/>
            <w:shd w:val="clear" w:color="auto" w:fill="auto"/>
          </w:tcPr>
          <w:p w14:paraId="429C6A14" w14:textId="77777777" w:rsidR="006653D8" w:rsidRPr="00BA14AD" w:rsidRDefault="006653D8"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Электроснабжение потребителей</w:t>
            </w:r>
          </w:p>
        </w:tc>
        <w:tc>
          <w:tcPr>
            <w:tcW w:w="1843" w:type="dxa"/>
            <w:shd w:val="clear" w:color="auto" w:fill="auto"/>
          </w:tcPr>
          <w:p w14:paraId="059E5377" w14:textId="77777777" w:rsidR="006653D8" w:rsidRPr="00BA14AD" w:rsidRDefault="006653D8" w:rsidP="00B32C09">
            <w:pPr>
              <w:spacing w:before="0" w:after="0" w:line="276" w:lineRule="auto"/>
              <w:ind w:firstLine="0"/>
              <w:jc w:val="center"/>
              <w:rPr>
                <w:rFonts w:cs="Times New Roman"/>
                <w:sz w:val="20"/>
              </w:rPr>
            </w:pPr>
            <w:r w:rsidRPr="00BA14AD">
              <w:rPr>
                <w:rFonts w:cs="Times New Roman"/>
                <w:sz w:val="20"/>
              </w:rPr>
              <w:t>Реконструкция ОРУ 35-110 кВ ПС 110 кВ Заречная (замена трансформатора Т-2 напряжением 35/6 кВ мощностью 6,3 МВА на трансформатор напряжением 110/35/6 кВ мощностью 10 МВА, монтаж ОРУ 110 кВ по схеме № 110-4Н, монтаж ОРУ 35 кВ по схеме № 35   3Н)</w:t>
            </w:r>
          </w:p>
        </w:tc>
        <w:tc>
          <w:tcPr>
            <w:tcW w:w="2198" w:type="dxa"/>
            <w:shd w:val="clear" w:color="auto" w:fill="auto"/>
          </w:tcPr>
          <w:p w14:paraId="25F4B9AC" w14:textId="77777777" w:rsidR="006653D8" w:rsidRPr="00BA14AD" w:rsidRDefault="006653D8" w:rsidP="00B32C09">
            <w:pPr>
              <w:spacing w:before="0" w:after="0" w:line="276" w:lineRule="auto"/>
              <w:ind w:firstLine="0"/>
              <w:jc w:val="center"/>
              <w:rPr>
                <w:rFonts w:cs="Times New Roman"/>
                <w:sz w:val="20"/>
              </w:rPr>
            </w:pPr>
            <w:r w:rsidRPr="00BA14AD">
              <w:rPr>
                <w:rFonts w:cs="Times New Roman"/>
                <w:sz w:val="20"/>
              </w:rPr>
              <w:t>г. Киров, ул. Павла Корчагина, 55</w:t>
            </w:r>
          </w:p>
        </w:tc>
        <w:tc>
          <w:tcPr>
            <w:tcW w:w="1715" w:type="dxa"/>
            <w:shd w:val="clear" w:color="auto" w:fill="auto"/>
          </w:tcPr>
          <w:p w14:paraId="3883D33A" w14:textId="77777777" w:rsidR="006653D8" w:rsidRPr="00BA14AD" w:rsidRDefault="006653D8"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Напряжение - 110 кВ, мощность трансформаторов – 20 МВА</w:t>
            </w:r>
          </w:p>
        </w:tc>
        <w:tc>
          <w:tcPr>
            <w:tcW w:w="1190" w:type="dxa"/>
            <w:shd w:val="clear" w:color="auto" w:fill="auto"/>
          </w:tcPr>
          <w:p w14:paraId="344B2672" w14:textId="77777777" w:rsidR="006653D8" w:rsidRPr="00BA14AD" w:rsidRDefault="006653D8"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Первая очередь</w:t>
            </w:r>
          </w:p>
        </w:tc>
        <w:tc>
          <w:tcPr>
            <w:tcW w:w="1606" w:type="dxa"/>
            <w:shd w:val="clear" w:color="auto" w:fill="auto"/>
          </w:tcPr>
          <w:p w14:paraId="420EBD1A" w14:textId="77777777" w:rsidR="006653D8" w:rsidRPr="00BA14AD" w:rsidRDefault="006653D8"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Охранная зона – 20 м, Постановление Правительства РФ от 24.02.2009 № 160</w:t>
            </w:r>
          </w:p>
        </w:tc>
      </w:tr>
      <w:tr w:rsidR="006653D8" w:rsidRPr="00B32C09" w14:paraId="7FD4CEB1" w14:textId="77777777" w:rsidTr="00B32C09">
        <w:trPr>
          <w:trHeight w:val="1657"/>
        </w:trPr>
        <w:tc>
          <w:tcPr>
            <w:tcW w:w="486" w:type="dxa"/>
            <w:shd w:val="clear" w:color="auto" w:fill="auto"/>
          </w:tcPr>
          <w:p w14:paraId="31124E21" w14:textId="77777777" w:rsidR="006653D8" w:rsidRPr="00BA14AD" w:rsidRDefault="006653D8" w:rsidP="00B32C09">
            <w:pPr>
              <w:pStyle w:val="a8"/>
              <w:numPr>
                <w:ilvl w:val="0"/>
                <w:numId w:val="28"/>
              </w:numPr>
              <w:spacing w:before="0" w:after="0" w:line="276" w:lineRule="auto"/>
              <w:ind w:left="57" w:firstLine="0"/>
              <w:jc w:val="center"/>
              <w:rPr>
                <w:rFonts w:eastAsia="Times New Roman" w:cs="Times New Roman"/>
                <w:sz w:val="20"/>
                <w:szCs w:val="20"/>
                <w:lang w:eastAsia="ru-RU"/>
              </w:rPr>
            </w:pPr>
          </w:p>
        </w:tc>
        <w:tc>
          <w:tcPr>
            <w:tcW w:w="1347" w:type="dxa"/>
            <w:shd w:val="clear" w:color="auto" w:fill="auto"/>
          </w:tcPr>
          <w:p w14:paraId="264C1577" w14:textId="6953AC3F" w:rsidR="006653D8" w:rsidRPr="00E523D3" w:rsidRDefault="006653D8" w:rsidP="00E523D3">
            <w:pPr>
              <w:pStyle w:val="a8"/>
              <w:numPr>
                <w:ilvl w:val="0"/>
                <w:numId w:val="45"/>
              </w:numPr>
              <w:spacing w:before="0" w:after="0" w:line="276" w:lineRule="auto"/>
              <w:jc w:val="center"/>
              <w:rPr>
                <w:rFonts w:eastAsia="Times New Roman" w:cs="Times New Roman"/>
                <w:sz w:val="20"/>
                <w:szCs w:val="20"/>
                <w:lang w:eastAsia="ru-RU"/>
              </w:rPr>
            </w:pPr>
          </w:p>
        </w:tc>
        <w:tc>
          <w:tcPr>
            <w:tcW w:w="1116" w:type="dxa"/>
            <w:shd w:val="clear" w:color="auto" w:fill="auto"/>
          </w:tcPr>
          <w:p w14:paraId="4FE04907" w14:textId="77777777" w:rsidR="006653D8" w:rsidRPr="00BA14AD" w:rsidRDefault="006653D8" w:rsidP="00B32C09">
            <w:pPr>
              <w:spacing w:before="0" w:after="0" w:line="276" w:lineRule="auto"/>
              <w:ind w:hanging="35"/>
              <w:jc w:val="center"/>
              <w:rPr>
                <w:rFonts w:eastAsia="Times New Roman" w:cs="Times New Roman"/>
                <w:sz w:val="20"/>
                <w:szCs w:val="20"/>
                <w:lang w:eastAsia="ru-RU"/>
              </w:rPr>
            </w:pPr>
            <w:r w:rsidRPr="00BA14AD">
              <w:rPr>
                <w:rFonts w:eastAsia="Times New Roman" w:cs="Times New Roman"/>
                <w:sz w:val="20"/>
                <w:szCs w:val="20"/>
                <w:lang w:eastAsia="ru-RU"/>
              </w:rPr>
              <w:t>602040211</w:t>
            </w:r>
          </w:p>
        </w:tc>
        <w:tc>
          <w:tcPr>
            <w:tcW w:w="1732" w:type="dxa"/>
            <w:shd w:val="clear" w:color="auto" w:fill="auto"/>
          </w:tcPr>
          <w:p w14:paraId="6A5E605E" w14:textId="77777777" w:rsidR="006653D8" w:rsidRPr="00BA14AD" w:rsidRDefault="006653D8" w:rsidP="00B32C09">
            <w:pPr>
              <w:spacing w:before="0" w:after="0" w:line="276" w:lineRule="auto"/>
              <w:ind w:firstLine="0"/>
              <w:jc w:val="center"/>
              <w:rPr>
                <w:rFonts w:cs="Times New Roman"/>
                <w:sz w:val="20"/>
              </w:rPr>
            </w:pPr>
            <w:r w:rsidRPr="00BA14AD">
              <w:rPr>
                <w:rFonts w:cs="Times New Roman"/>
                <w:sz w:val="20"/>
              </w:rPr>
              <w:t xml:space="preserve">ПС 110 </w:t>
            </w:r>
            <w:proofErr w:type="spellStart"/>
            <w:r w:rsidRPr="00BA14AD">
              <w:rPr>
                <w:rFonts w:cs="Times New Roman"/>
                <w:sz w:val="20"/>
              </w:rPr>
              <w:t>кВ</w:t>
            </w:r>
            <w:proofErr w:type="spellEnd"/>
            <w:r w:rsidRPr="00BA14AD">
              <w:rPr>
                <w:rFonts w:cs="Times New Roman"/>
                <w:sz w:val="20"/>
              </w:rPr>
              <w:t xml:space="preserve"> </w:t>
            </w:r>
            <w:proofErr w:type="spellStart"/>
            <w:r w:rsidRPr="00BA14AD">
              <w:rPr>
                <w:rFonts w:cs="Times New Roman"/>
                <w:sz w:val="20"/>
              </w:rPr>
              <w:t>Урванцево</w:t>
            </w:r>
            <w:proofErr w:type="spellEnd"/>
          </w:p>
        </w:tc>
        <w:tc>
          <w:tcPr>
            <w:tcW w:w="1565" w:type="dxa"/>
            <w:shd w:val="clear" w:color="auto" w:fill="auto"/>
          </w:tcPr>
          <w:p w14:paraId="41A3D349" w14:textId="77777777" w:rsidR="006653D8" w:rsidRPr="00BA14AD" w:rsidRDefault="006653D8"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Электроснабжение потребителей</w:t>
            </w:r>
          </w:p>
        </w:tc>
        <w:tc>
          <w:tcPr>
            <w:tcW w:w="1843" w:type="dxa"/>
            <w:shd w:val="clear" w:color="auto" w:fill="auto"/>
          </w:tcPr>
          <w:p w14:paraId="44ED68E4" w14:textId="77777777" w:rsidR="006653D8" w:rsidRPr="00BA14AD" w:rsidRDefault="006653D8" w:rsidP="00B32C09">
            <w:pPr>
              <w:spacing w:before="0" w:after="0" w:line="276" w:lineRule="auto"/>
              <w:ind w:firstLine="0"/>
              <w:jc w:val="center"/>
              <w:rPr>
                <w:rFonts w:cs="Times New Roman"/>
                <w:sz w:val="20"/>
              </w:rPr>
            </w:pPr>
            <w:r w:rsidRPr="00BA14AD">
              <w:rPr>
                <w:rFonts w:cs="Times New Roman"/>
                <w:sz w:val="20"/>
              </w:rPr>
              <w:t xml:space="preserve">Установка второго трансформатора 40 МВА на ПС 110 </w:t>
            </w:r>
            <w:proofErr w:type="spellStart"/>
            <w:r w:rsidRPr="00BA14AD">
              <w:rPr>
                <w:rFonts w:cs="Times New Roman"/>
                <w:sz w:val="20"/>
              </w:rPr>
              <w:t>кВ</w:t>
            </w:r>
            <w:proofErr w:type="spellEnd"/>
            <w:r w:rsidRPr="00BA14AD">
              <w:rPr>
                <w:rFonts w:cs="Times New Roman"/>
                <w:sz w:val="20"/>
              </w:rPr>
              <w:t xml:space="preserve"> </w:t>
            </w:r>
            <w:proofErr w:type="spellStart"/>
            <w:r w:rsidRPr="00BA14AD">
              <w:rPr>
                <w:rFonts w:cs="Times New Roman"/>
                <w:sz w:val="20"/>
              </w:rPr>
              <w:t>Урванцево</w:t>
            </w:r>
            <w:proofErr w:type="spellEnd"/>
          </w:p>
        </w:tc>
        <w:tc>
          <w:tcPr>
            <w:tcW w:w="2198" w:type="dxa"/>
            <w:shd w:val="clear" w:color="auto" w:fill="auto"/>
          </w:tcPr>
          <w:p w14:paraId="62DDD6B5" w14:textId="77777777" w:rsidR="006653D8" w:rsidRPr="00BA14AD" w:rsidRDefault="006653D8" w:rsidP="00B32C09">
            <w:pPr>
              <w:spacing w:before="0" w:after="0" w:line="276" w:lineRule="auto"/>
              <w:ind w:firstLine="0"/>
              <w:jc w:val="center"/>
              <w:rPr>
                <w:rFonts w:cs="Times New Roman"/>
                <w:sz w:val="20"/>
              </w:rPr>
            </w:pPr>
            <w:r w:rsidRPr="00BA14AD">
              <w:rPr>
                <w:rFonts w:cs="Times New Roman"/>
                <w:sz w:val="20"/>
              </w:rPr>
              <w:t xml:space="preserve">г. Киров, </w:t>
            </w:r>
            <w:r w:rsidRPr="00BA14AD">
              <w:rPr>
                <w:rFonts w:cs="Times New Roman"/>
                <w:sz w:val="20"/>
              </w:rPr>
              <w:br/>
              <w:t xml:space="preserve">ул. Ульяновская, </w:t>
            </w:r>
            <w:r w:rsidRPr="00BA14AD">
              <w:rPr>
                <w:rFonts w:cs="Times New Roman"/>
                <w:sz w:val="20"/>
              </w:rPr>
              <w:br/>
            </w:r>
            <w:proofErr w:type="spellStart"/>
            <w:r w:rsidRPr="00BA14AD">
              <w:rPr>
                <w:rFonts w:cs="Times New Roman"/>
                <w:sz w:val="20"/>
              </w:rPr>
              <w:t>соор</w:t>
            </w:r>
            <w:proofErr w:type="spellEnd"/>
            <w:r w:rsidRPr="00BA14AD">
              <w:rPr>
                <w:rFonts w:cs="Times New Roman"/>
                <w:sz w:val="20"/>
              </w:rPr>
              <w:t>. 37ц</w:t>
            </w:r>
          </w:p>
        </w:tc>
        <w:tc>
          <w:tcPr>
            <w:tcW w:w="1715" w:type="dxa"/>
            <w:shd w:val="clear" w:color="auto" w:fill="auto"/>
          </w:tcPr>
          <w:p w14:paraId="7382BC76" w14:textId="77777777" w:rsidR="006653D8" w:rsidRPr="00BA14AD" w:rsidRDefault="006653D8"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Напряжение - 110 кВ, мощность трансформаторов – 80 МВА</w:t>
            </w:r>
          </w:p>
        </w:tc>
        <w:tc>
          <w:tcPr>
            <w:tcW w:w="1190" w:type="dxa"/>
            <w:shd w:val="clear" w:color="auto" w:fill="auto"/>
          </w:tcPr>
          <w:p w14:paraId="7984EB7B" w14:textId="77777777" w:rsidR="006653D8" w:rsidRPr="00BA14AD" w:rsidRDefault="006653D8"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Первая очередь</w:t>
            </w:r>
          </w:p>
        </w:tc>
        <w:tc>
          <w:tcPr>
            <w:tcW w:w="1606" w:type="dxa"/>
            <w:shd w:val="clear" w:color="auto" w:fill="auto"/>
          </w:tcPr>
          <w:p w14:paraId="7B4ACE2F" w14:textId="77777777" w:rsidR="006653D8" w:rsidRPr="00BA14AD" w:rsidRDefault="006653D8"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Охранная зона – 20 м, Постановление Правительства РФ от 24.02.2009 № 160</w:t>
            </w:r>
          </w:p>
        </w:tc>
      </w:tr>
      <w:tr w:rsidR="006653D8" w:rsidRPr="00B32C09" w14:paraId="259F4D54" w14:textId="77777777" w:rsidTr="00B32C09">
        <w:trPr>
          <w:trHeight w:val="1657"/>
        </w:trPr>
        <w:tc>
          <w:tcPr>
            <w:tcW w:w="486" w:type="dxa"/>
            <w:shd w:val="clear" w:color="auto" w:fill="auto"/>
          </w:tcPr>
          <w:p w14:paraId="220A529D" w14:textId="77777777" w:rsidR="006653D8" w:rsidRPr="00BA14AD" w:rsidRDefault="006653D8" w:rsidP="00B32C09">
            <w:pPr>
              <w:pStyle w:val="a8"/>
              <w:numPr>
                <w:ilvl w:val="0"/>
                <w:numId w:val="28"/>
              </w:numPr>
              <w:spacing w:before="0" w:after="0" w:line="276" w:lineRule="auto"/>
              <w:ind w:left="57" w:firstLine="0"/>
              <w:jc w:val="center"/>
              <w:rPr>
                <w:rFonts w:eastAsia="Times New Roman" w:cs="Times New Roman"/>
                <w:sz w:val="20"/>
                <w:szCs w:val="20"/>
                <w:lang w:eastAsia="ru-RU"/>
              </w:rPr>
            </w:pPr>
          </w:p>
        </w:tc>
        <w:tc>
          <w:tcPr>
            <w:tcW w:w="1347" w:type="dxa"/>
            <w:shd w:val="clear" w:color="auto" w:fill="auto"/>
          </w:tcPr>
          <w:p w14:paraId="011023AF" w14:textId="4A03CDC5" w:rsidR="006653D8" w:rsidRPr="00E523D3" w:rsidRDefault="006653D8" w:rsidP="00E523D3">
            <w:pPr>
              <w:pStyle w:val="a8"/>
              <w:numPr>
                <w:ilvl w:val="0"/>
                <w:numId w:val="45"/>
              </w:numPr>
              <w:spacing w:before="0" w:after="0" w:line="276" w:lineRule="auto"/>
              <w:jc w:val="center"/>
              <w:rPr>
                <w:rFonts w:eastAsia="Times New Roman" w:cs="Times New Roman"/>
                <w:sz w:val="20"/>
                <w:szCs w:val="20"/>
                <w:lang w:eastAsia="ru-RU"/>
              </w:rPr>
            </w:pPr>
          </w:p>
        </w:tc>
        <w:tc>
          <w:tcPr>
            <w:tcW w:w="1116" w:type="dxa"/>
            <w:shd w:val="clear" w:color="auto" w:fill="auto"/>
          </w:tcPr>
          <w:p w14:paraId="6335B176" w14:textId="77777777" w:rsidR="006653D8" w:rsidRPr="00BA14AD" w:rsidRDefault="006653D8" w:rsidP="00B32C09">
            <w:pPr>
              <w:spacing w:before="0" w:after="0" w:line="276" w:lineRule="auto"/>
              <w:ind w:hanging="35"/>
              <w:jc w:val="center"/>
              <w:rPr>
                <w:rFonts w:eastAsia="Times New Roman" w:cs="Times New Roman"/>
                <w:sz w:val="20"/>
                <w:szCs w:val="20"/>
                <w:lang w:eastAsia="ru-RU"/>
              </w:rPr>
            </w:pPr>
            <w:r w:rsidRPr="00BA14AD">
              <w:rPr>
                <w:rFonts w:eastAsia="Times New Roman" w:cs="Times New Roman"/>
                <w:sz w:val="20"/>
                <w:szCs w:val="20"/>
                <w:lang w:eastAsia="ru-RU"/>
              </w:rPr>
              <w:t>602040211</w:t>
            </w:r>
          </w:p>
        </w:tc>
        <w:tc>
          <w:tcPr>
            <w:tcW w:w="1732" w:type="dxa"/>
            <w:shd w:val="clear" w:color="auto" w:fill="auto"/>
          </w:tcPr>
          <w:p w14:paraId="1DE5E140" w14:textId="77777777" w:rsidR="006653D8" w:rsidRPr="00BA14AD" w:rsidRDefault="006653D8" w:rsidP="00B32C09">
            <w:pPr>
              <w:spacing w:before="0" w:after="0" w:line="276" w:lineRule="auto"/>
              <w:ind w:firstLine="0"/>
              <w:jc w:val="center"/>
              <w:rPr>
                <w:rFonts w:cs="Times New Roman"/>
                <w:sz w:val="20"/>
              </w:rPr>
            </w:pPr>
            <w:r w:rsidRPr="00BA14AD">
              <w:rPr>
                <w:rFonts w:cs="Times New Roman"/>
                <w:sz w:val="20"/>
              </w:rPr>
              <w:t>ПС 110 кВ Беляево</w:t>
            </w:r>
          </w:p>
        </w:tc>
        <w:tc>
          <w:tcPr>
            <w:tcW w:w="1565" w:type="dxa"/>
            <w:shd w:val="clear" w:color="auto" w:fill="auto"/>
          </w:tcPr>
          <w:p w14:paraId="16FF09FA" w14:textId="77777777" w:rsidR="006653D8" w:rsidRPr="00BA14AD" w:rsidRDefault="006653D8" w:rsidP="00B32C09">
            <w:pPr>
              <w:spacing w:before="0" w:after="0" w:line="276" w:lineRule="auto"/>
              <w:ind w:firstLine="0"/>
              <w:jc w:val="center"/>
              <w:rPr>
                <w:rFonts w:cs="Times New Roman"/>
                <w:sz w:val="20"/>
              </w:rPr>
            </w:pPr>
            <w:r w:rsidRPr="00BA14AD">
              <w:rPr>
                <w:rFonts w:eastAsia="Times New Roman" w:cs="Times New Roman"/>
                <w:sz w:val="20"/>
                <w:szCs w:val="20"/>
                <w:lang w:eastAsia="ru-RU"/>
              </w:rPr>
              <w:t>Электроснабжение потребителей</w:t>
            </w:r>
          </w:p>
        </w:tc>
        <w:tc>
          <w:tcPr>
            <w:tcW w:w="1843" w:type="dxa"/>
            <w:shd w:val="clear" w:color="auto" w:fill="auto"/>
          </w:tcPr>
          <w:p w14:paraId="512E785D" w14:textId="77777777" w:rsidR="006653D8" w:rsidRPr="00BA14AD" w:rsidRDefault="006653D8" w:rsidP="00B32C09">
            <w:pPr>
              <w:spacing w:before="0" w:after="0" w:line="276" w:lineRule="auto"/>
              <w:ind w:firstLine="0"/>
              <w:jc w:val="center"/>
              <w:rPr>
                <w:rFonts w:cs="Times New Roman"/>
                <w:sz w:val="20"/>
              </w:rPr>
            </w:pPr>
            <w:r w:rsidRPr="00BA14AD">
              <w:rPr>
                <w:rFonts w:cs="Times New Roman"/>
                <w:sz w:val="20"/>
              </w:rPr>
              <w:t>Реконструкция ПС 110 кВ Беляево с заменой трансформаторов Т-1 110/10 кВ и Т-2 110/10 кВ мощностью 10 МВА каждый на два трансформатора 110/10 кВ мощностью 16 МВА каждый</w:t>
            </w:r>
          </w:p>
        </w:tc>
        <w:tc>
          <w:tcPr>
            <w:tcW w:w="2198" w:type="dxa"/>
            <w:shd w:val="clear" w:color="auto" w:fill="auto"/>
          </w:tcPr>
          <w:p w14:paraId="7ECC58A1" w14:textId="77777777" w:rsidR="006653D8" w:rsidRPr="00BA14AD" w:rsidRDefault="006653D8" w:rsidP="00B32C09">
            <w:pPr>
              <w:spacing w:before="0" w:after="0" w:line="276" w:lineRule="auto"/>
              <w:ind w:firstLine="0"/>
              <w:jc w:val="center"/>
              <w:rPr>
                <w:rFonts w:cs="Times New Roman"/>
                <w:sz w:val="20"/>
              </w:rPr>
            </w:pPr>
            <w:r w:rsidRPr="00BA14AD">
              <w:rPr>
                <w:rFonts w:cs="Times New Roman"/>
                <w:sz w:val="20"/>
              </w:rPr>
              <w:t xml:space="preserve">Слободской район, </w:t>
            </w:r>
            <w:r w:rsidRPr="00BA14AD">
              <w:rPr>
                <w:rFonts w:cs="Times New Roman"/>
                <w:sz w:val="20"/>
              </w:rPr>
              <w:br/>
              <w:t>д. Шихово</w:t>
            </w:r>
          </w:p>
        </w:tc>
        <w:tc>
          <w:tcPr>
            <w:tcW w:w="1715" w:type="dxa"/>
            <w:shd w:val="clear" w:color="auto" w:fill="auto"/>
          </w:tcPr>
          <w:p w14:paraId="00711852" w14:textId="77777777" w:rsidR="006653D8" w:rsidRPr="00BA14AD" w:rsidRDefault="006653D8"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Напряжение - 110 кВ, мощность трансформаторов – 32 МВА</w:t>
            </w:r>
          </w:p>
        </w:tc>
        <w:tc>
          <w:tcPr>
            <w:tcW w:w="1190" w:type="dxa"/>
            <w:shd w:val="clear" w:color="auto" w:fill="auto"/>
          </w:tcPr>
          <w:p w14:paraId="0DBEB0C6" w14:textId="77777777" w:rsidR="006653D8" w:rsidRPr="00BA14AD" w:rsidRDefault="006653D8"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Первая очередь</w:t>
            </w:r>
          </w:p>
        </w:tc>
        <w:tc>
          <w:tcPr>
            <w:tcW w:w="1606" w:type="dxa"/>
            <w:shd w:val="clear" w:color="auto" w:fill="auto"/>
          </w:tcPr>
          <w:p w14:paraId="67904B22" w14:textId="77777777" w:rsidR="006653D8" w:rsidRPr="00BA14AD" w:rsidRDefault="006653D8"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Охранная зона – 20 м, Постановление Правительства РФ от 24.02.2009 № 160</w:t>
            </w:r>
          </w:p>
        </w:tc>
      </w:tr>
      <w:tr w:rsidR="006653D8" w:rsidRPr="00B32C09" w14:paraId="2D640B92" w14:textId="77777777" w:rsidTr="00B32C09">
        <w:trPr>
          <w:trHeight w:val="1657"/>
        </w:trPr>
        <w:tc>
          <w:tcPr>
            <w:tcW w:w="486" w:type="dxa"/>
            <w:shd w:val="clear" w:color="auto" w:fill="auto"/>
          </w:tcPr>
          <w:p w14:paraId="6B6655F2" w14:textId="77777777" w:rsidR="006653D8" w:rsidRPr="00BA14AD" w:rsidRDefault="006653D8" w:rsidP="00B32C09">
            <w:pPr>
              <w:pStyle w:val="a8"/>
              <w:numPr>
                <w:ilvl w:val="0"/>
                <w:numId w:val="28"/>
              </w:numPr>
              <w:spacing w:before="0" w:after="0" w:line="276" w:lineRule="auto"/>
              <w:ind w:left="57" w:firstLine="0"/>
              <w:jc w:val="center"/>
              <w:rPr>
                <w:rFonts w:eastAsia="Times New Roman" w:cs="Times New Roman"/>
                <w:sz w:val="20"/>
                <w:szCs w:val="20"/>
                <w:lang w:eastAsia="ru-RU"/>
              </w:rPr>
            </w:pPr>
          </w:p>
        </w:tc>
        <w:tc>
          <w:tcPr>
            <w:tcW w:w="1347" w:type="dxa"/>
            <w:shd w:val="clear" w:color="auto" w:fill="auto"/>
          </w:tcPr>
          <w:p w14:paraId="4FFC1B3A" w14:textId="0EF9D317" w:rsidR="006653D8" w:rsidRPr="00E523D3" w:rsidRDefault="006653D8" w:rsidP="00E523D3">
            <w:pPr>
              <w:pStyle w:val="a8"/>
              <w:numPr>
                <w:ilvl w:val="0"/>
                <w:numId w:val="45"/>
              </w:numPr>
              <w:spacing w:before="0" w:after="0" w:line="276" w:lineRule="auto"/>
              <w:jc w:val="center"/>
              <w:rPr>
                <w:rFonts w:eastAsia="Times New Roman" w:cs="Times New Roman"/>
                <w:sz w:val="20"/>
                <w:szCs w:val="20"/>
                <w:lang w:eastAsia="ru-RU"/>
              </w:rPr>
            </w:pPr>
          </w:p>
        </w:tc>
        <w:tc>
          <w:tcPr>
            <w:tcW w:w="1116" w:type="dxa"/>
            <w:shd w:val="clear" w:color="auto" w:fill="auto"/>
          </w:tcPr>
          <w:p w14:paraId="15AD52B8" w14:textId="77777777" w:rsidR="006653D8" w:rsidRPr="00BA14AD" w:rsidRDefault="006653D8" w:rsidP="00B32C09">
            <w:pPr>
              <w:spacing w:before="0" w:after="0" w:line="276" w:lineRule="auto"/>
              <w:ind w:hanging="35"/>
              <w:jc w:val="center"/>
              <w:rPr>
                <w:rFonts w:eastAsia="Times New Roman" w:cs="Times New Roman"/>
                <w:sz w:val="20"/>
                <w:szCs w:val="20"/>
                <w:lang w:eastAsia="ru-RU"/>
              </w:rPr>
            </w:pPr>
            <w:r w:rsidRPr="00BA14AD">
              <w:rPr>
                <w:rFonts w:eastAsia="Times New Roman" w:cs="Times New Roman"/>
                <w:sz w:val="20"/>
                <w:szCs w:val="20"/>
                <w:lang w:eastAsia="ru-RU"/>
              </w:rPr>
              <w:t>602040211</w:t>
            </w:r>
          </w:p>
        </w:tc>
        <w:tc>
          <w:tcPr>
            <w:tcW w:w="1732" w:type="dxa"/>
            <w:shd w:val="clear" w:color="auto" w:fill="auto"/>
          </w:tcPr>
          <w:p w14:paraId="354B1DBC" w14:textId="77777777" w:rsidR="006653D8" w:rsidRPr="00BA14AD" w:rsidRDefault="006653D8" w:rsidP="00B32C09">
            <w:pPr>
              <w:spacing w:before="0" w:after="0" w:line="276" w:lineRule="auto"/>
              <w:ind w:firstLine="0"/>
              <w:jc w:val="center"/>
              <w:rPr>
                <w:rFonts w:cs="Times New Roman"/>
                <w:sz w:val="20"/>
              </w:rPr>
            </w:pPr>
            <w:r w:rsidRPr="00BA14AD">
              <w:rPr>
                <w:rFonts w:cs="Times New Roman"/>
                <w:sz w:val="20"/>
                <w:szCs w:val="20"/>
              </w:rPr>
              <w:t>ПС 110 кВ ОМЗ</w:t>
            </w:r>
          </w:p>
        </w:tc>
        <w:tc>
          <w:tcPr>
            <w:tcW w:w="1565" w:type="dxa"/>
            <w:shd w:val="clear" w:color="auto" w:fill="auto"/>
          </w:tcPr>
          <w:p w14:paraId="1DC07450" w14:textId="77777777" w:rsidR="006653D8" w:rsidRPr="00BA14AD" w:rsidRDefault="006653D8"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Электроснабжение потребителей</w:t>
            </w:r>
          </w:p>
        </w:tc>
        <w:tc>
          <w:tcPr>
            <w:tcW w:w="1843" w:type="dxa"/>
            <w:shd w:val="clear" w:color="auto" w:fill="auto"/>
          </w:tcPr>
          <w:p w14:paraId="7B3AF1AF" w14:textId="77777777" w:rsidR="006653D8" w:rsidRPr="00BA14AD" w:rsidRDefault="006653D8" w:rsidP="00B32C09">
            <w:pPr>
              <w:spacing w:before="0" w:after="0" w:line="276" w:lineRule="auto"/>
              <w:ind w:firstLine="0"/>
              <w:jc w:val="center"/>
              <w:rPr>
                <w:rFonts w:cs="Times New Roman"/>
                <w:sz w:val="20"/>
              </w:rPr>
            </w:pPr>
            <w:r w:rsidRPr="00BA14AD">
              <w:rPr>
                <w:rFonts w:cs="Times New Roman"/>
                <w:sz w:val="20"/>
                <w:szCs w:val="20"/>
              </w:rPr>
              <w:t>Реконструкция ПС 110 кВ ОМЗ с установкой третьего трансформатора 110/35/6 кВ мощностью 63 МВА</w:t>
            </w:r>
          </w:p>
        </w:tc>
        <w:tc>
          <w:tcPr>
            <w:tcW w:w="2198" w:type="dxa"/>
            <w:shd w:val="clear" w:color="auto" w:fill="auto"/>
          </w:tcPr>
          <w:p w14:paraId="1F56B180" w14:textId="77777777" w:rsidR="006653D8" w:rsidRPr="00BA14AD" w:rsidRDefault="006653D8" w:rsidP="00B32C09">
            <w:pPr>
              <w:spacing w:before="0" w:after="0" w:line="276" w:lineRule="auto"/>
              <w:ind w:firstLine="0"/>
              <w:jc w:val="center"/>
              <w:rPr>
                <w:rFonts w:cs="Times New Roman"/>
                <w:sz w:val="20"/>
              </w:rPr>
            </w:pPr>
            <w:r w:rsidRPr="00BA14AD">
              <w:rPr>
                <w:rFonts w:eastAsia="Times New Roman" w:cs="Times New Roman"/>
                <w:sz w:val="20"/>
                <w:szCs w:val="20"/>
                <w:lang w:eastAsia="ru-RU"/>
              </w:rPr>
              <w:t>Омутнинский район, г. Омутнинск</w:t>
            </w:r>
          </w:p>
        </w:tc>
        <w:tc>
          <w:tcPr>
            <w:tcW w:w="1715" w:type="dxa"/>
            <w:shd w:val="clear" w:color="auto" w:fill="auto"/>
          </w:tcPr>
          <w:p w14:paraId="5BE436C4" w14:textId="77777777" w:rsidR="006653D8" w:rsidRPr="00BA14AD" w:rsidRDefault="006653D8"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Напряжение - 110 кВ, мощность трансформаторов – 63 МВА</w:t>
            </w:r>
          </w:p>
        </w:tc>
        <w:tc>
          <w:tcPr>
            <w:tcW w:w="1190" w:type="dxa"/>
            <w:shd w:val="clear" w:color="auto" w:fill="auto"/>
          </w:tcPr>
          <w:p w14:paraId="5D15F10A" w14:textId="77777777" w:rsidR="006653D8" w:rsidRPr="00BA14AD" w:rsidRDefault="006653D8"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Первая очередь</w:t>
            </w:r>
          </w:p>
        </w:tc>
        <w:tc>
          <w:tcPr>
            <w:tcW w:w="1606" w:type="dxa"/>
            <w:shd w:val="clear" w:color="auto" w:fill="auto"/>
          </w:tcPr>
          <w:p w14:paraId="2DCD05CB" w14:textId="77777777" w:rsidR="006653D8" w:rsidRPr="00BA14AD" w:rsidRDefault="006653D8"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Охранная зона – 20 м, Постановление Правительства РФ от 24.02.2009 № 160</w:t>
            </w:r>
          </w:p>
        </w:tc>
      </w:tr>
      <w:tr w:rsidR="00944904" w:rsidRPr="00B32C09" w14:paraId="1D71A06F" w14:textId="77777777" w:rsidTr="00B32C09">
        <w:trPr>
          <w:trHeight w:val="1657"/>
        </w:trPr>
        <w:tc>
          <w:tcPr>
            <w:tcW w:w="486" w:type="dxa"/>
            <w:shd w:val="clear" w:color="auto" w:fill="auto"/>
          </w:tcPr>
          <w:p w14:paraId="08644E94" w14:textId="77777777" w:rsidR="00944904" w:rsidRPr="00BA14AD" w:rsidRDefault="00944904" w:rsidP="00944904">
            <w:pPr>
              <w:pStyle w:val="a8"/>
              <w:numPr>
                <w:ilvl w:val="0"/>
                <w:numId w:val="28"/>
              </w:numPr>
              <w:spacing w:before="0" w:after="0" w:line="276" w:lineRule="auto"/>
              <w:ind w:left="57" w:firstLine="0"/>
              <w:jc w:val="center"/>
              <w:rPr>
                <w:rFonts w:eastAsia="Times New Roman" w:cs="Times New Roman"/>
                <w:sz w:val="20"/>
                <w:szCs w:val="20"/>
                <w:lang w:eastAsia="ru-RU"/>
              </w:rPr>
            </w:pPr>
          </w:p>
        </w:tc>
        <w:tc>
          <w:tcPr>
            <w:tcW w:w="1347" w:type="dxa"/>
            <w:shd w:val="clear" w:color="auto" w:fill="auto"/>
          </w:tcPr>
          <w:p w14:paraId="0B27457B" w14:textId="2123C8A3" w:rsidR="00944904" w:rsidRPr="00E523D3" w:rsidRDefault="00944904" w:rsidP="00E523D3">
            <w:pPr>
              <w:pStyle w:val="a8"/>
              <w:numPr>
                <w:ilvl w:val="0"/>
                <w:numId w:val="45"/>
              </w:numPr>
              <w:spacing w:before="0" w:after="0" w:line="276" w:lineRule="auto"/>
              <w:jc w:val="center"/>
              <w:rPr>
                <w:rFonts w:eastAsia="Times New Roman" w:cs="Times New Roman"/>
                <w:sz w:val="20"/>
                <w:szCs w:val="20"/>
                <w:lang w:eastAsia="ru-RU"/>
              </w:rPr>
            </w:pPr>
          </w:p>
        </w:tc>
        <w:tc>
          <w:tcPr>
            <w:tcW w:w="1116" w:type="dxa"/>
            <w:shd w:val="clear" w:color="auto" w:fill="auto"/>
          </w:tcPr>
          <w:p w14:paraId="7CA13E9F" w14:textId="4044D930" w:rsidR="00944904" w:rsidRPr="00BA14AD" w:rsidRDefault="00944904" w:rsidP="00944904">
            <w:pPr>
              <w:spacing w:before="0" w:after="0" w:line="276" w:lineRule="auto"/>
              <w:ind w:hanging="35"/>
              <w:jc w:val="center"/>
              <w:rPr>
                <w:rFonts w:eastAsia="Times New Roman" w:cs="Times New Roman"/>
                <w:sz w:val="20"/>
                <w:szCs w:val="20"/>
                <w:lang w:eastAsia="ru-RU"/>
              </w:rPr>
            </w:pPr>
            <w:r w:rsidRPr="00BA14AD">
              <w:rPr>
                <w:rFonts w:eastAsia="Times New Roman" w:cs="Times New Roman"/>
                <w:sz w:val="20"/>
                <w:szCs w:val="20"/>
                <w:lang w:eastAsia="ru-RU"/>
              </w:rPr>
              <w:t>602040211</w:t>
            </w:r>
          </w:p>
        </w:tc>
        <w:tc>
          <w:tcPr>
            <w:tcW w:w="1732" w:type="dxa"/>
            <w:shd w:val="clear" w:color="auto" w:fill="auto"/>
          </w:tcPr>
          <w:p w14:paraId="650B29C6" w14:textId="77777777" w:rsidR="00944904" w:rsidRPr="00BA14AD" w:rsidRDefault="00944904" w:rsidP="00944904">
            <w:pPr>
              <w:spacing w:before="0" w:after="0" w:line="276" w:lineRule="auto"/>
              <w:ind w:firstLine="0"/>
              <w:jc w:val="center"/>
              <w:rPr>
                <w:rFonts w:cs="Times New Roman"/>
                <w:sz w:val="20"/>
              </w:rPr>
            </w:pPr>
            <w:r w:rsidRPr="00BA14AD">
              <w:rPr>
                <w:rFonts w:cs="Times New Roman"/>
                <w:sz w:val="20"/>
              </w:rPr>
              <w:t>ПС 110 кВ Безбожник</w:t>
            </w:r>
          </w:p>
          <w:p w14:paraId="50EC49C7" w14:textId="77777777" w:rsidR="00944904" w:rsidRPr="00BA14AD" w:rsidRDefault="00944904" w:rsidP="00944904">
            <w:pPr>
              <w:spacing w:before="0" w:after="0" w:line="276" w:lineRule="auto"/>
              <w:ind w:firstLine="0"/>
              <w:jc w:val="center"/>
              <w:rPr>
                <w:rFonts w:cs="Times New Roman"/>
                <w:sz w:val="20"/>
              </w:rPr>
            </w:pPr>
          </w:p>
        </w:tc>
        <w:tc>
          <w:tcPr>
            <w:tcW w:w="1565" w:type="dxa"/>
            <w:shd w:val="clear" w:color="auto" w:fill="auto"/>
          </w:tcPr>
          <w:p w14:paraId="13D7466A" w14:textId="2B05E9F9" w:rsidR="00944904" w:rsidRPr="00BA14AD" w:rsidRDefault="00944904" w:rsidP="00944904">
            <w:pPr>
              <w:spacing w:before="0" w:after="0" w:line="276" w:lineRule="auto"/>
              <w:ind w:firstLine="0"/>
              <w:jc w:val="center"/>
              <w:rPr>
                <w:rFonts w:cs="Times New Roman"/>
                <w:sz w:val="20"/>
              </w:rPr>
            </w:pPr>
            <w:r w:rsidRPr="00BA14AD">
              <w:rPr>
                <w:rFonts w:cs="Times New Roman"/>
                <w:sz w:val="20"/>
              </w:rPr>
              <w:t>Электроснабжение потребителей</w:t>
            </w:r>
          </w:p>
        </w:tc>
        <w:tc>
          <w:tcPr>
            <w:tcW w:w="1843" w:type="dxa"/>
            <w:shd w:val="clear" w:color="auto" w:fill="auto"/>
          </w:tcPr>
          <w:p w14:paraId="44B5124B" w14:textId="5ED248C8" w:rsidR="00944904" w:rsidRPr="00BA14AD" w:rsidRDefault="00944904" w:rsidP="00944904">
            <w:pPr>
              <w:spacing w:before="0" w:after="0" w:line="276" w:lineRule="auto"/>
              <w:ind w:firstLine="0"/>
              <w:jc w:val="center"/>
              <w:rPr>
                <w:rFonts w:cs="Times New Roman"/>
                <w:sz w:val="20"/>
              </w:rPr>
            </w:pPr>
            <w:proofErr w:type="spellStart"/>
            <w:r w:rsidRPr="00BA14AD">
              <w:rPr>
                <w:rFonts w:cs="Times New Roman"/>
                <w:sz w:val="20"/>
              </w:rPr>
              <w:t>Реконструция</w:t>
            </w:r>
            <w:proofErr w:type="spellEnd"/>
            <w:r w:rsidRPr="00BA14AD">
              <w:rPr>
                <w:rFonts w:cs="Times New Roman"/>
                <w:sz w:val="20"/>
              </w:rPr>
              <w:t xml:space="preserve"> ПС 110 </w:t>
            </w:r>
            <w:proofErr w:type="spellStart"/>
            <w:r w:rsidRPr="00BA14AD">
              <w:rPr>
                <w:rFonts w:cs="Times New Roman"/>
                <w:sz w:val="20"/>
              </w:rPr>
              <w:t>кВ</w:t>
            </w:r>
            <w:proofErr w:type="spellEnd"/>
            <w:r w:rsidRPr="00BA14AD">
              <w:rPr>
                <w:rFonts w:cs="Times New Roman"/>
                <w:sz w:val="20"/>
              </w:rPr>
              <w:t xml:space="preserve"> Безбожник</w:t>
            </w:r>
          </w:p>
        </w:tc>
        <w:tc>
          <w:tcPr>
            <w:tcW w:w="2198" w:type="dxa"/>
            <w:shd w:val="clear" w:color="auto" w:fill="auto"/>
          </w:tcPr>
          <w:p w14:paraId="718BB384" w14:textId="23BA0B9C" w:rsidR="00944904" w:rsidRPr="00BA14AD" w:rsidRDefault="00944904" w:rsidP="00944904">
            <w:pPr>
              <w:spacing w:before="0" w:after="0" w:line="276" w:lineRule="auto"/>
              <w:ind w:firstLine="0"/>
              <w:jc w:val="center"/>
              <w:rPr>
                <w:rFonts w:cs="Times New Roman"/>
                <w:sz w:val="20"/>
              </w:rPr>
            </w:pPr>
            <w:proofErr w:type="spellStart"/>
            <w:r w:rsidRPr="00BA14AD">
              <w:rPr>
                <w:rFonts w:cs="Times New Roman"/>
                <w:sz w:val="20"/>
              </w:rPr>
              <w:t>Мурашинский</w:t>
            </w:r>
            <w:proofErr w:type="spellEnd"/>
            <w:r w:rsidRPr="00BA14AD">
              <w:rPr>
                <w:rFonts w:cs="Times New Roman"/>
                <w:sz w:val="20"/>
              </w:rPr>
              <w:t xml:space="preserve"> муниципальный округ, </w:t>
            </w:r>
            <w:r w:rsidRPr="00BA14AD">
              <w:rPr>
                <w:rFonts w:cs="Times New Roman"/>
                <w:sz w:val="20"/>
              </w:rPr>
              <w:br/>
            </w:r>
            <w:proofErr w:type="spellStart"/>
            <w:r w:rsidRPr="00BA14AD">
              <w:rPr>
                <w:rFonts w:cs="Times New Roman"/>
                <w:sz w:val="20"/>
              </w:rPr>
              <w:t>п.Безбожник</w:t>
            </w:r>
            <w:proofErr w:type="spellEnd"/>
          </w:p>
        </w:tc>
        <w:tc>
          <w:tcPr>
            <w:tcW w:w="1715" w:type="dxa"/>
            <w:shd w:val="clear" w:color="auto" w:fill="auto"/>
          </w:tcPr>
          <w:p w14:paraId="1772BADA" w14:textId="7DCB6962" w:rsidR="00944904" w:rsidRPr="00BA14AD" w:rsidRDefault="00944904" w:rsidP="00944904">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 xml:space="preserve">Напряжение - 110 </w:t>
            </w:r>
            <w:proofErr w:type="spellStart"/>
            <w:r w:rsidRPr="00BA14AD">
              <w:rPr>
                <w:rFonts w:eastAsia="Times New Roman" w:cs="Times New Roman"/>
                <w:sz w:val="20"/>
                <w:szCs w:val="20"/>
                <w:lang w:eastAsia="ru-RU"/>
              </w:rPr>
              <w:t>кВ</w:t>
            </w:r>
            <w:proofErr w:type="spellEnd"/>
            <w:r w:rsidRPr="00BA14AD">
              <w:rPr>
                <w:rFonts w:eastAsia="Times New Roman" w:cs="Times New Roman"/>
                <w:sz w:val="20"/>
                <w:szCs w:val="20"/>
                <w:lang w:eastAsia="ru-RU"/>
              </w:rPr>
              <w:t>, мощность трансформаторов – 6,3 МВА</w:t>
            </w:r>
          </w:p>
        </w:tc>
        <w:tc>
          <w:tcPr>
            <w:tcW w:w="1190" w:type="dxa"/>
            <w:shd w:val="clear" w:color="auto" w:fill="auto"/>
          </w:tcPr>
          <w:p w14:paraId="27770641" w14:textId="39CEB354" w:rsidR="00944904" w:rsidRPr="00BA14AD" w:rsidRDefault="00944904" w:rsidP="00944904">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Первая очередь</w:t>
            </w:r>
          </w:p>
        </w:tc>
        <w:tc>
          <w:tcPr>
            <w:tcW w:w="1606" w:type="dxa"/>
            <w:shd w:val="clear" w:color="auto" w:fill="auto"/>
          </w:tcPr>
          <w:p w14:paraId="1C37A2EA" w14:textId="2CDC9A69" w:rsidR="00944904" w:rsidRPr="00BA14AD" w:rsidRDefault="00944904" w:rsidP="00944904">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Охранная зона – 20 м, Постановление Правительства РФ от 24.02.2009 № 160</w:t>
            </w:r>
          </w:p>
        </w:tc>
      </w:tr>
      <w:tr w:rsidR="00944904" w:rsidRPr="00B32C09" w14:paraId="07C7F566" w14:textId="77777777" w:rsidTr="00B32C09">
        <w:trPr>
          <w:trHeight w:val="1657"/>
        </w:trPr>
        <w:tc>
          <w:tcPr>
            <w:tcW w:w="486" w:type="dxa"/>
            <w:shd w:val="clear" w:color="auto" w:fill="auto"/>
          </w:tcPr>
          <w:p w14:paraId="46471800" w14:textId="77777777" w:rsidR="00944904" w:rsidRPr="00BA14AD" w:rsidRDefault="00944904" w:rsidP="00944904">
            <w:pPr>
              <w:pStyle w:val="a8"/>
              <w:numPr>
                <w:ilvl w:val="0"/>
                <w:numId w:val="28"/>
              </w:numPr>
              <w:spacing w:before="0" w:after="0" w:line="276" w:lineRule="auto"/>
              <w:ind w:left="57" w:firstLine="0"/>
              <w:jc w:val="center"/>
              <w:rPr>
                <w:rFonts w:eastAsia="Times New Roman" w:cs="Times New Roman"/>
                <w:sz w:val="20"/>
                <w:szCs w:val="20"/>
                <w:lang w:eastAsia="ru-RU"/>
              </w:rPr>
            </w:pPr>
          </w:p>
        </w:tc>
        <w:tc>
          <w:tcPr>
            <w:tcW w:w="1347" w:type="dxa"/>
            <w:shd w:val="clear" w:color="auto" w:fill="auto"/>
          </w:tcPr>
          <w:p w14:paraId="3070942A" w14:textId="74D4E04A" w:rsidR="00944904" w:rsidRPr="00E523D3" w:rsidRDefault="00944904" w:rsidP="00E523D3">
            <w:pPr>
              <w:pStyle w:val="a8"/>
              <w:numPr>
                <w:ilvl w:val="0"/>
                <w:numId w:val="45"/>
              </w:numPr>
              <w:spacing w:before="0" w:after="0" w:line="276" w:lineRule="auto"/>
              <w:jc w:val="center"/>
              <w:rPr>
                <w:rFonts w:eastAsia="Times New Roman" w:cs="Times New Roman"/>
                <w:sz w:val="20"/>
                <w:szCs w:val="20"/>
                <w:lang w:eastAsia="ru-RU"/>
              </w:rPr>
            </w:pPr>
          </w:p>
        </w:tc>
        <w:tc>
          <w:tcPr>
            <w:tcW w:w="1116" w:type="dxa"/>
            <w:shd w:val="clear" w:color="auto" w:fill="auto"/>
          </w:tcPr>
          <w:p w14:paraId="69F0D2C4" w14:textId="2D45035D" w:rsidR="00944904" w:rsidRPr="00BA14AD" w:rsidRDefault="00944904" w:rsidP="00944904">
            <w:pPr>
              <w:spacing w:before="0" w:after="0" w:line="276" w:lineRule="auto"/>
              <w:ind w:hanging="35"/>
              <w:jc w:val="center"/>
              <w:rPr>
                <w:rFonts w:eastAsia="Times New Roman" w:cs="Times New Roman"/>
                <w:sz w:val="20"/>
                <w:szCs w:val="20"/>
                <w:lang w:eastAsia="ru-RU"/>
              </w:rPr>
            </w:pPr>
            <w:r w:rsidRPr="00BA14AD">
              <w:rPr>
                <w:rFonts w:eastAsia="Times New Roman" w:cs="Times New Roman"/>
                <w:sz w:val="20"/>
                <w:szCs w:val="20"/>
                <w:lang w:eastAsia="ru-RU"/>
              </w:rPr>
              <w:t>602040211</w:t>
            </w:r>
          </w:p>
        </w:tc>
        <w:tc>
          <w:tcPr>
            <w:tcW w:w="1732" w:type="dxa"/>
            <w:shd w:val="clear" w:color="auto" w:fill="auto"/>
          </w:tcPr>
          <w:p w14:paraId="45E4942E" w14:textId="77777777" w:rsidR="00944904" w:rsidRPr="00BA14AD" w:rsidRDefault="00944904" w:rsidP="00944904">
            <w:pPr>
              <w:spacing w:before="0" w:after="0" w:line="276" w:lineRule="auto"/>
              <w:ind w:hanging="35"/>
              <w:jc w:val="center"/>
              <w:rPr>
                <w:rFonts w:eastAsia="Times New Roman" w:cs="Times New Roman"/>
                <w:sz w:val="20"/>
                <w:szCs w:val="20"/>
                <w:lang w:eastAsia="ru-RU"/>
              </w:rPr>
            </w:pPr>
            <w:r w:rsidRPr="00BA14AD">
              <w:rPr>
                <w:rFonts w:eastAsia="Times New Roman" w:cs="Times New Roman"/>
                <w:sz w:val="20"/>
                <w:szCs w:val="20"/>
                <w:lang w:eastAsia="ru-RU"/>
              </w:rPr>
              <w:t>ПС 110 кВ Белая Холуница</w:t>
            </w:r>
          </w:p>
          <w:p w14:paraId="56D29C4B" w14:textId="77777777" w:rsidR="00944904" w:rsidRPr="00BA14AD" w:rsidRDefault="00944904" w:rsidP="00944904">
            <w:pPr>
              <w:spacing w:before="0" w:after="0" w:line="276" w:lineRule="auto"/>
              <w:ind w:hanging="35"/>
              <w:jc w:val="center"/>
              <w:rPr>
                <w:rFonts w:eastAsia="Times New Roman" w:cs="Times New Roman"/>
                <w:sz w:val="20"/>
                <w:szCs w:val="20"/>
                <w:lang w:eastAsia="ru-RU"/>
              </w:rPr>
            </w:pPr>
          </w:p>
        </w:tc>
        <w:tc>
          <w:tcPr>
            <w:tcW w:w="1565" w:type="dxa"/>
            <w:shd w:val="clear" w:color="auto" w:fill="auto"/>
          </w:tcPr>
          <w:p w14:paraId="68C2C315" w14:textId="2F0FAA85" w:rsidR="00944904" w:rsidRPr="00BA14AD" w:rsidRDefault="00944904" w:rsidP="00944904">
            <w:pPr>
              <w:spacing w:before="0" w:after="0" w:line="276" w:lineRule="auto"/>
              <w:ind w:hanging="35"/>
              <w:jc w:val="center"/>
              <w:rPr>
                <w:rFonts w:eastAsia="Times New Roman" w:cs="Times New Roman"/>
                <w:sz w:val="20"/>
                <w:szCs w:val="20"/>
                <w:lang w:eastAsia="ru-RU"/>
              </w:rPr>
            </w:pPr>
            <w:r w:rsidRPr="00BA14AD">
              <w:rPr>
                <w:rFonts w:eastAsia="Times New Roman" w:cs="Times New Roman"/>
                <w:sz w:val="20"/>
                <w:szCs w:val="20"/>
                <w:lang w:eastAsia="ru-RU"/>
              </w:rPr>
              <w:t>Электроснабжение потребителей</w:t>
            </w:r>
          </w:p>
        </w:tc>
        <w:tc>
          <w:tcPr>
            <w:tcW w:w="1843" w:type="dxa"/>
            <w:shd w:val="clear" w:color="auto" w:fill="auto"/>
          </w:tcPr>
          <w:p w14:paraId="12C2F4AB" w14:textId="47E312B0" w:rsidR="00944904" w:rsidRPr="00BA14AD" w:rsidRDefault="00944904" w:rsidP="00944904">
            <w:pPr>
              <w:spacing w:before="0" w:after="0" w:line="276" w:lineRule="auto"/>
              <w:ind w:hanging="35"/>
              <w:jc w:val="center"/>
              <w:rPr>
                <w:rFonts w:eastAsia="Times New Roman" w:cs="Times New Roman"/>
                <w:sz w:val="20"/>
                <w:szCs w:val="20"/>
                <w:lang w:eastAsia="ru-RU"/>
              </w:rPr>
            </w:pPr>
            <w:proofErr w:type="spellStart"/>
            <w:r w:rsidRPr="00BA14AD">
              <w:rPr>
                <w:rFonts w:eastAsia="Times New Roman" w:cs="Times New Roman"/>
                <w:sz w:val="20"/>
                <w:szCs w:val="20"/>
                <w:lang w:eastAsia="ru-RU"/>
              </w:rPr>
              <w:t>Реконструция</w:t>
            </w:r>
            <w:proofErr w:type="spellEnd"/>
            <w:r w:rsidRPr="00BA14AD">
              <w:rPr>
                <w:rFonts w:eastAsia="Times New Roman" w:cs="Times New Roman"/>
                <w:sz w:val="20"/>
                <w:szCs w:val="20"/>
                <w:lang w:eastAsia="ru-RU"/>
              </w:rPr>
              <w:t xml:space="preserve"> ПС 110 </w:t>
            </w:r>
            <w:proofErr w:type="spellStart"/>
            <w:r w:rsidRPr="00BA14AD">
              <w:rPr>
                <w:rFonts w:eastAsia="Times New Roman" w:cs="Times New Roman"/>
                <w:sz w:val="20"/>
                <w:szCs w:val="20"/>
                <w:lang w:eastAsia="ru-RU"/>
              </w:rPr>
              <w:t>кВ</w:t>
            </w:r>
            <w:proofErr w:type="spellEnd"/>
            <w:r w:rsidRPr="00BA14AD">
              <w:rPr>
                <w:rFonts w:eastAsia="Times New Roman" w:cs="Times New Roman"/>
                <w:sz w:val="20"/>
                <w:szCs w:val="20"/>
                <w:lang w:eastAsia="ru-RU"/>
              </w:rPr>
              <w:t xml:space="preserve"> Белая Холуница</w:t>
            </w:r>
          </w:p>
        </w:tc>
        <w:tc>
          <w:tcPr>
            <w:tcW w:w="2198" w:type="dxa"/>
            <w:shd w:val="clear" w:color="auto" w:fill="auto"/>
          </w:tcPr>
          <w:p w14:paraId="5C30F725" w14:textId="19F81972" w:rsidR="00944904" w:rsidRPr="00BA14AD" w:rsidRDefault="00944904" w:rsidP="00944904">
            <w:pPr>
              <w:spacing w:before="0" w:after="0" w:line="276" w:lineRule="auto"/>
              <w:ind w:hanging="35"/>
              <w:jc w:val="center"/>
              <w:rPr>
                <w:rFonts w:eastAsia="Times New Roman" w:cs="Times New Roman"/>
                <w:sz w:val="20"/>
                <w:szCs w:val="20"/>
                <w:lang w:eastAsia="ru-RU"/>
              </w:rPr>
            </w:pPr>
            <w:proofErr w:type="spellStart"/>
            <w:r w:rsidRPr="00BA14AD">
              <w:rPr>
                <w:rFonts w:eastAsia="Times New Roman" w:cs="Times New Roman"/>
                <w:sz w:val="20"/>
                <w:szCs w:val="20"/>
                <w:lang w:eastAsia="ru-RU"/>
              </w:rPr>
              <w:t>Белохолуницкий</w:t>
            </w:r>
            <w:proofErr w:type="spellEnd"/>
            <w:r w:rsidRPr="00BA14AD">
              <w:rPr>
                <w:rFonts w:eastAsia="Times New Roman" w:cs="Times New Roman"/>
                <w:sz w:val="20"/>
                <w:szCs w:val="20"/>
                <w:lang w:eastAsia="ru-RU"/>
              </w:rPr>
              <w:t xml:space="preserve"> район, </w:t>
            </w:r>
            <w:r w:rsidRPr="00BA14AD">
              <w:rPr>
                <w:rFonts w:eastAsia="Times New Roman" w:cs="Times New Roman"/>
                <w:sz w:val="20"/>
                <w:szCs w:val="20"/>
                <w:lang w:eastAsia="ru-RU"/>
              </w:rPr>
              <w:br/>
            </w:r>
            <w:proofErr w:type="spellStart"/>
            <w:r w:rsidRPr="00BA14AD">
              <w:rPr>
                <w:rFonts w:eastAsia="Times New Roman" w:cs="Times New Roman"/>
                <w:sz w:val="20"/>
                <w:szCs w:val="20"/>
                <w:lang w:eastAsia="ru-RU"/>
              </w:rPr>
              <w:t>г.Белая</w:t>
            </w:r>
            <w:proofErr w:type="spellEnd"/>
            <w:r w:rsidRPr="00BA14AD">
              <w:rPr>
                <w:rFonts w:eastAsia="Times New Roman" w:cs="Times New Roman"/>
                <w:sz w:val="20"/>
                <w:szCs w:val="20"/>
                <w:lang w:eastAsia="ru-RU"/>
              </w:rPr>
              <w:t xml:space="preserve"> Холуница</w:t>
            </w:r>
          </w:p>
        </w:tc>
        <w:tc>
          <w:tcPr>
            <w:tcW w:w="1715" w:type="dxa"/>
            <w:shd w:val="clear" w:color="auto" w:fill="auto"/>
          </w:tcPr>
          <w:p w14:paraId="5D863B07" w14:textId="3CD24744" w:rsidR="00944904" w:rsidRPr="00BA14AD" w:rsidRDefault="00944904" w:rsidP="00944904">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 xml:space="preserve">Напряжение - 110 </w:t>
            </w:r>
            <w:proofErr w:type="spellStart"/>
            <w:r w:rsidRPr="00BA14AD">
              <w:rPr>
                <w:rFonts w:eastAsia="Times New Roman" w:cs="Times New Roman"/>
                <w:sz w:val="20"/>
                <w:szCs w:val="20"/>
                <w:lang w:eastAsia="ru-RU"/>
              </w:rPr>
              <w:t>кВ</w:t>
            </w:r>
            <w:proofErr w:type="spellEnd"/>
            <w:r w:rsidRPr="00BA14AD">
              <w:rPr>
                <w:rFonts w:eastAsia="Times New Roman" w:cs="Times New Roman"/>
                <w:sz w:val="20"/>
                <w:szCs w:val="20"/>
                <w:lang w:eastAsia="ru-RU"/>
              </w:rPr>
              <w:t>, мощность трансформаторов – 32 МВА</w:t>
            </w:r>
          </w:p>
        </w:tc>
        <w:tc>
          <w:tcPr>
            <w:tcW w:w="1190" w:type="dxa"/>
            <w:shd w:val="clear" w:color="auto" w:fill="auto"/>
          </w:tcPr>
          <w:p w14:paraId="01936DAA" w14:textId="21781BBF" w:rsidR="00944904" w:rsidRPr="00BA14AD" w:rsidRDefault="00944904" w:rsidP="00944904">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Первая очередь</w:t>
            </w:r>
          </w:p>
        </w:tc>
        <w:tc>
          <w:tcPr>
            <w:tcW w:w="1606" w:type="dxa"/>
            <w:shd w:val="clear" w:color="auto" w:fill="auto"/>
          </w:tcPr>
          <w:p w14:paraId="0FE2B860" w14:textId="17CD418F" w:rsidR="00944904" w:rsidRPr="00BA14AD" w:rsidRDefault="00944904" w:rsidP="00944904">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Охранная зона – 20 м, Постановление Правительства РФ от 24.02.2009 № 160</w:t>
            </w:r>
          </w:p>
        </w:tc>
      </w:tr>
      <w:tr w:rsidR="00944904" w:rsidRPr="00B32C09" w14:paraId="3FA73B49" w14:textId="77777777" w:rsidTr="00B32C09">
        <w:trPr>
          <w:trHeight w:val="1657"/>
        </w:trPr>
        <w:tc>
          <w:tcPr>
            <w:tcW w:w="486" w:type="dxa"/>
            <w:shd w:val="clear" w:color="auto" w:fill="auto"/>
          </w:tcPr>
          <w:p w14:paraId="4C97B014" w14:textId="77777777" w:rsidR="00944904" w:rsidRPr="00BA14AD" w:rsidRDefault="00944904" w:rsidP="00944904">
            <w:pPr>
              <w:pStyle w:val="a8"/>
              <w:numPr>
                <w:ilvl w:val="0"/>
                <w:numId w:val="28"/>
              </w:numPr>
              <w:spacing w:before="0" w:after="0" w:line="276" w:lineRule="auto"/>
              <w:ind w:left="57" w:firstLine="0"/>
              <w:jc w:val="center"/>
              <w:rPr>
                <w:rFonts w:eastAsia="Times New Roman" w:cs="Times New Roman"/>
                <w:sz w:val="20"/>
                <w:szCs w:val="20"/>
                <w:lang w:eastAsia="ru-RU"/>
              </w:rPr>
            </w:pPr>
          </w:p>
        </w:tc>
        <w:tc>
          <w:tcPr>
            <w:tcW w:w="1347" w:type="dxa"/>
            <w:shd w:val="clear" w:color="auto" w:fill="auto"/>
          </w:tcPr>
          <w:p w14:paraId="724AC4C2" w14:textId="25AD773D" w:rsidR="00944904" w:rsidRPr="00E523D3" w:rsidRDefault="00944904" w:rsidP="00E523D3">
            <w:pPr>
              <w:pStyle w:val="a8"/>
              <w:numPr>
                <w:ilvl w:val="0"/>
                <w:numId w:val="45"/>
              </w:numPr>
              <w:spacing w:before="0" w:after="0" w:line="276" w:lineRule="auto"/>
              <w:jc w:val="center"/>
              <w:rPr>
                <w:rFonts w:eastAsia="Times New Roman" w:cs="Times New Roman"/>
                <w:sz w:val="20"/>
                <w:szCs w:val="20"/>
                <w:lang w:eastAsia="ru-RU"/>
              </w:rPr>
            </w:pPr>
          </w:p>
        </w:tc>
        <w:tc>
          <w:tcPr>
            <w:tcW w:w="1116" w:type="dxa"/>
            <w:shd w:val="clear" w:color="auto" w:fill="auto"/>
          </w:tcPr>
          <w:p w14:paraId="396B29FB" w14:textId="700ECB24" w:rsidR="00944904" w:rsidRPr="00BA14AD" w:rsidRDefault="00944904" w:rsidP="00944904">
            <w:pPr>
              <w:spacing w:before="0" w:after="0" w:line="276" w:lineRule="auto"/>
              <w:ind w:hanging="35"/>
              <w:jc w:val="center"/>
              <w:rPr>
                <w:rFonts w:eastAsia="Times New Roman" w:cs="Times New Roman"/>
                <w:sz w:val="20"/>
                <w:szCs w:val="20"/>
                <w:lang w:eastAsia="ru-RU"/>
              </w:rPr>
            </w:pPr>
            <w:r w:rsidRPr="00BA14AD">
              <w:rPr>
                <w:rFonts w:eastAsia="Times New Roman" w:cs="Times New Roman"/>
                <w:sz w:val="20"/>
                <w:szCs w:val="20"/>
                <w:lang w:eastAsia="ru-RU"/>
              </w:rPr>
              <w:t>602040211</w:t>
            </w:r>
          </w:p>
        </w:tc>
        <w:tc>
          <w:tcPr>
            <w:tcW w:w="1732" w:type="dxa"/>
            <w:shd w:val="clear" w:color="auto" w:fill="auto"/>
          </w:tcPr>
          <w:p w14:paraId="5F36646A" w14:textId="3BD85E64" w:rsidR="00944904" w:rsidRPr="00BA14AD" w:rsidRDefault="00E65BDC" w:rsidP="00944904">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 xml:space="preserve">ПС 110 </w:t>
            </w:r>
            <w:proofErr w:type="spellStart"/>
            <w:r w:rsidRPr="00BA14AD">
              <w:rPr>
                <w:rFonts w:eastAsia="Times New Roman" w:cs="Times New Roman"/>
                <w:sz w:val="20"/>
                <w:szCs w:val="20"/>
                <w:lang w:eastAsia="ru-RU"/>
              </w:rPr>
              <w:t>кВ</w:t>
            </w:r>
            <w:proofErr w:type="spellEnd"/>
            <w:r w:rsidRPr="00BA14AD">
              <w:rPr>
                <w:rFonts w:eastAsia="Times New Roman" w:cs="Times New Roman"/>
                <w:sz w:val="20"/>
                <w:szCs w:val="20"/>
                <w:lang w:eastAsia="ru-RU"/>
              </w:rPr>
              <w:t xml:space="preserve"> Октябрьская</w:t>
            </w:r>
          </w:p>
        </w:tc>
        <w:tc>
          <w:tcPr>
            <w:tcW w:w="1565" w:type="dxa"/>
            <w:shd w:val="clear" w:color="auto" w:fill="auto"/>
          </w:tcPr>
          <w:p w14:paraId="44B7155E" w14:textId="03DFA258" w:rsidR="00944904" w:rsidRPr="00BA14AD" w:rsidRDefault="00944904" w:rsidP="00944904">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Электроснабжение потребителей</w:t>
            </w:r>
          </w:p>
        </w:tc>
        <w:tc>
          <w:tcPr>
            <w:tcW w:w="1843" w:type="dxa"/>
            <w:shd w:val="clear" w:color="auto" w:fill="auto"/>
          </w:tcPr>
          <w:p w14:paraId="3EBB8F57" w14:textId="0CEC050D" w:rsidR="00944904" w:rsidRPr="00BA14AD" w:rsidRDefault="00944904" w:rsidP="00944904">
            <w:pPr>
              <w:spacing w:before="0" w:after="0" w:line="276" w:lineRule="auto"/>
              <w:ind w:firstLine="0"/>
              <w:jc w:val="center"/>
              <w:rPr>
                <w:rFonts w:eastAsia="Times New Roman" w:cs="Times New Roman"/>
                <w:sz w:val="20"/>
                <w:szCs w:val="20"/>
                <w:lang w:eastAsia="ru-RU"/>
              </w:rPr>
            </w:pPr>
            <w:proofErr w:type="spellStart"/>
            <w:r w:rsidRPr="00BA14AD">
              <w:rPr>
                <w:rFonts w:eastAsia="Times New Roman" w:cs="Times New Roman"/>
                <w:sz w:val="20"/>
                <w:szCs w:val="20"/>
                <w:lang w:eastAsia="ru-RU"/>
              </w:rPr>
              <w:t>Реконструция</w:t>
            </w:r>
            <w:proofErr w:type="spellEnd"/>
            <w:r w:rsidRPr="00BA14AD">
              <w:rPr>
                <w:rFonts w:eastAsia="Times New Roman" w:cs="Times New Roman"/>
                <w:sz w:val="20"/>
                <w:szCs w:val="20"/>
                <w:lang w:eastAsia="ru-RU"/>
              </w:rPr>
              <w:t xml:space="preserve"> </w:t>
            </w:r>
            <w:r w:rsidR="00E65BDC" w:rsidRPr="00BA14AD">
              <w:rPr>
                <w:rFonts w:eastAsia="Times New Roman" w:cs="Times New Roman"/>
                <w:sz w:val="20"/>
                <w:szCs w:val="20"/>
                <w:lang w:eastAsia="ru-RU"/>
              </w:rPr>
              <w:t xml:space="preserve">ПС 110 </w:t>
            </w:r>
            <w:proofErr w:type="spellStart"/>
            <w:r w:rsidR="00E65BDC" w:rsidRPr="00BA14AD">
              <w:rPr>
                <w:rFonts w:eastAsia="Times New Roman" w:cs="Times New Roman"/>
                <w:sz w:val="20"/>
                <w:szCs w:val="20"/>
                <w:lang w:eastAsia="ru-RU"/>
              </w:rPr>
              <w:t>кВ</w:t>
            </w:r>
            <w:proofErr w:type="spellEnd"/>
            <w:r w:rsidR="00E65BDC" w:rsidRPr="00BA14AD">
              <w:rPr>
                <w:rFonts w:eastAsia="Times New Roman" w:cs="Times New Roman"/>
                <w:sz w:val="20"/>
                <w:szCs w:val="20"/>
                <w:lang w:eastAsia="ru-RU"/>
              </w:rPr>
              <w:t xml:space="preserve"> Октябрьская</w:t>
            </w:r>
          </w:p>
        </w:tc>
        <w:tc>
          <w:tcPr>
            <w:tcW w:w="2198" w:type="dxa"/>
            <w:shd w:val="clear" w:color="auto" w:fill="auto"/>
          </w:tcPr>
          <w:p w14:paraId="3C76CE6D" w14:textId="6BCE5873" w:rsidR="00944904" w:rsidRPr="00BA14AD" w:rsidRDefault="00E65BDC" w:rsidP="00944904">
            <w:pPr>
              <w:spacing w:before="0" w:after="0" w:line="276" w:lineRule="auto"/>
              <w:ind w:firstLine="0"/>
              <w:jc w:val="center"/>
              <w:rPr>
                <w:rFonts w:eastAsia="Times New Roman" w:cs="Times New Roman"/>
                <w:sz w:val="20"/>
                <w:szCs w:val="20"/>
                <w:lang w:eastAsia="ru-RU"/>
              </w:rPr>
            </w:pPr>
            <w:proofErr w:type="spellStart"/>
            <w:r w:rsidRPr="00BA14AD">
              <w:rPr>
                <w:rFonts w:eastAsia="Times New Roman" w:cs="Times New Roman"/>
                <w:sz w:val="20"/>
                <w:szCs w:val="20"/>
                <w:lang w:eastAsia="ru-RU"/>
              </w:rPr>
              <w:t>г.Киров</w:t>
            </w:r>
            <w:proofErr w:type="spellEnd"/>
            <w:r w:rsidR="00944904" w:rsidRPr="00BA14AD">
              <w:rPr>
                <w:rFonts w:eastAsia="Times New Roman" w:cs="Times New Roman"/>
                <w:sz w:val="20"/>
                <w:szCs w:val="20"/>
                <w:lang w:eastAsia="ru-RU"/>
              </w:rPr>
              <w:t xml:space="preserve">, </w:t>
            </w:r>
            <w:r w:rsidR="00944904" w:rsidRPr="00BA14AD">
              <w:rPr>
                <w:rFonts w:eastAsia="Times New Roman" w:cs="Times New Roman"/>
                <w:sz w:val="20"/>
                <w:szCs w:val="20"/>
                <w:lang w:eastAsia="ru-RU"/>
              </w:rPr>
              <w:br/>
            </w:r>
            <w:r w:rsidRPr="00BA14AD">
              <w:rPr>
                <w:rFonts w:eastAsia="Times New Roman" w:cs="Times New Roman"/>
                <w:sz w:val="20"/>
                <w:szCs w:val="20"/>
                <w:lang w:eastAsia="ru-RU"/>
              </w:rPr>
              <w:t>Октябрьский пр-т, 123</w:t>
            </w:r>
          </w:p>
        </w:tc>
        <w:tc>
          <w:tcPr>
            <w:tcW w:w="1715" w:type="dxa"/>
            <w:shd w:val="clear" w:color="auto" w:fill="auto"/>
          </w:tcPr>
          <w:p w14:paraId="34DA12ED" w14:textId="3CABA7B5" w:rsidR="00944904" w:rsidRPr="00BA14AD" w:rsidRDefault="00944904" w:rsidP="00944904">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 xml:space="preserve">Напряжение - 110 </w:t>
            </w:r>
            <w:proofErr w:type="spellStart"/>
            <w:r w:rsidRPr="00BA14AD">
              <w:rPr>
                <w:rFonts w:eastAsia="Times New Roman" w:cs="Times New Roman"/>
                <w:sz w:val="20"/>
                <w:szCs w:val="20"/>
                <w:lang w:eastAsia="ru-RU"/>
              </w:rPr>
              <w:t>кВ</w:t>
            </w:r>
            <w:proofErr w:type="spellEnd"/>
            <w:r w:rsidRPr="00BA14AD">
              <w:rPr>
                <w:rFonts w:eastAsia="Times New Roman" w:cs="Times New Roman"/>
                <w:sz w:val="20"/>
                <w:szCs w:val="20"/>
                <w:lang w:eastAsia="ru-RU"/>
              </w:rPr>
              <w:t xml:space="preserve">, мощность трансформаторов – </w:t>
            </w:r>
            <w:r w:rsidR="00E65BDC" w:rsidRPr="00BA14AD">
              <w:rPr>
                <w:rFonts w:eastAsia="Times New Roman" w:cs="Times New Roman"/>
                <w:sz w:val="20"/>
                <w:szCs w:val="20"/>
                <w:lang w:eastAsia="ru-RU"/>
              </w:rPr>
              <w:t>32</w:t>
            </w:r>
            <w:r w:rsidRPr="00BA14AD">
              <w:rPr>
                <w:rFonts w:eastAsia="Times New Roman" w:cs="Times New Roman"/>
                <w:sz w:val="20"/>
                <w:szCs w:val="20"/>
                <w:lang w:eastAsia="ru-RU"/>
              </w:rPr>
              <w:t xml:space="preserve"> МВА</w:t>
            </w:r>
          </w:p>
        </w:tc>
        <w:tc>
          <w:tcPr>
            <w:tcW w:w="1190" w:type="dxa"/>
            <w:shd w:val="clear" w:color="auto" w:fill="auto"/>
          </w:tcPr>
          <w:p w14:paraId="2D14D415" w14:textId="679470C3" w:rsidR="00944904" w:rsidRPr="00BA14AD" w:rsidRDefault="00944904" w:rsidP="00944904">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Первая очередь</w:t>
            </w:r>
          </w:p>
        </w:tc>
        <w:tc>
          <w:tcPr>
            <w:tcW w:w="1606" w:type="dxa"/>
            <w:shd w:val="clear" w:color="auto" w:fill="auto"/>
          </w:tcPr>
          <w:p w14:paraId="1318F622" w14:textId="44B6D676" w:rsidR="00944904" w:rsidRPr="00BA14AD" w:rsidRDefault="00944904" w:rsidP="00944904">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Охранная зона – 20 м, Постановление Правительства РФ от 24.02.2009 № 160</w:t>
            </w:r>
          </w:p>
        </w:tc>
      </w:tr>
      <w:tr w:rsidR="00944904" w:rsidRPr="00B32C09" w14:paraId="29BCDCE2" w14:textId="77777777" w:rsidTr="00B32C09">
        <w:trPr>
          <w:trHeight w:val="1657"/>
        </w:trPr>
        <w:tc>
          <w:tcPr>
            <w:tcW w:w="486" w:type="dxa"/>
            <w:shd w:val="clear" w:color="auto" w:fill="auto"/>
          </w:tcPr>
          <w:p w14:paraId="06424AD7" w14:textId="77777777" w:rsidR="00944904" w:rsidRPr="00BA14AD" w:rsidRDefault="00944904" w:rsidP="00944904">
            <w:pPr>
              <w:pStyle w:val="a8"/>
              <w:numPr>
                <w:ilvl w:val="0"/>
                <w:numId w:val="28"/>
              </w:numPr>
              <w:spacing w:before="0" w:after="0" w:line="276" w:lineRule="auto"/>
              <w:ind w:left="57" w:firstLine="0"/>
              <w:jc w:val="center"/>
              <w:rPr>
                <w:rFonts w:eastAsia="Times New Roman" w:cs="Times New Roman"/>
                <w:sz w:val="20"/>
                <w:szCs w:val="20"/>
                <w:lang w:eastAsia="ru-RU"/>
              </w:rPr>
            </w:pPr>
          </w:p>
        </w:tc>
        <w:tc>
          <w:tcPr>
            <w:tcW w:w="1347" w:type="dxa"/>
            <w:shd w:val="clear" w:color="auto" w:fill="auto"/>
          </w:tcPr>
          <w:p w14:paraId="383DE137" w14:textId="0AC4187C" w:rsidR="00944904" w:rsidRPr="00E523D3" w:rsidRDefault="00944904" w:rsidP="00E523D3">
            <w:pPr>
              <w:pStyle w:val="a8"/>
              <w:numPr>
                <w:ilvl w:val="0"/>
                <w:numId w:val="45"/>
              </w:numPr>
              <w:spacing w:before="0" w:after="0" w:line="276" w:lineRule="auto"/>
              <w:jc w:val="center"/>
              <w:rPr>
                <w:rFonts w:eastAsia="Times New Roman" w:cs="Times New Roman"/>
                <w:sz w:val="20"/>
                <w:szCs w:val="20"/>
                <w:lang w:eastAsia="ru-RU"/>
              </w:rPr>
            </w:pPr>
          </w:p>
        </w:tc>
        <w:tc>
          <w:tcPr>
            <w:tcW w:w="1116" w:type="dxa"/>
            <w:shd w:val="clear" w:color="auto" w:fill="auto"/>
          </w:tcPr>
          <w:p w14:paraId="38F5BCEB" w14:textId="07A6DD90" w:rsidR="00944904" w:rsidRPr="00BA14AD" w:rsidRDefault="00944904" w:rsidP="00944904">
            <w:pPr>
              <w:spacing w:before="0" w:after="0" w:line="276" w:lineRule="auto"/>
              <w:ind w:hanging="35"/>
              <w:jc w:val="center"/>
              <w:rPr>
                <w:rFonts w:eastAsia="Times New Roman" w:cs="Times New Roman"/>
                <w:sz w:val="20"/>
                <w:szCs w:val="20"/>
                <w:lang w:eastAsia="ru-RU"/>
              </w:rPr>
            </w:pPr>
            <w:r w:rsidRPr="00BA14AD">
              <w:rPr>
                <w:rFonts w:eastAsia="Times New Roman" w:cs="Times New Roman"/>
                <w:sz w:val="20"/>
                <w:szCs w:val="20"/>
                <w:lang w:eastAsia="ru-RU"/>
              </w:rPr>
              <w:t>602040211</w:t>
            </w:r>
          </w:p>
        </w:tc>
        <w:tc>
          <w:tcPr>
            <w:tcW w:w="1732" w:type="dxa"/>
            <w:shd w:val="clear" w:color="auto" w:fill="auto"/>
          </w:tcPr>
          <w:p w14:paraId="465D5737" w14:textId="79D6CCC1" w:rsidR="00944904" w:rsidRPr="00BA14AD" w:rsidRDefault="00944904" w:rsidP="00944904">
            <w:pPr>
              <w:spacing w:before="0" w:after="0" w:line="276" w:lineRule="auto"/>
              <w:ind w:firstLine="0"/>
              <w:jc w:val="center"/>
              <w:rPr>
                <w:rFonts w:cs="Times New Roman"/>
                <w:sz w:val="20"/>
              </w:rPr>
            </w:pPr>
            <w:r w:rsidRPr="00BA14AD">
              <w:rPr>
                <w:rFonts w:cs="Times New Roman"/>
                <w:sz w:val="20"/>
              </w:rPr>
              <w:t>ПС 110 кВ Бытприбор</w:t>
            </w:r>
          </w:p>
        </w:tc>
        <w:tc>
          <w:tcPr>
            <w:tcW w:w="1565" w:type="dxa"/>
            <w:shd w:val="clear" w:color="auto" w:fill="auto"/>
          </w:tcPr>
          <w:p w14:paraId="05E7BCA4" w14:textId="1646C40D" w:rsidR="00944904" w:rsidRPr="00BA14AD" w:rsidRDefault="00944904" w:rsidP="00944904">
            <w:pPr>
              <w:spacing w:before="0" w:after="0" w:line="276" w:lineRule="auto"/>
              <w:ind w:firstLine="0"/>
              <w:jc w:val="center"/>
              <w:rPr>
                <w:rFonts w:eastAsia="Times New Roman" w:cs="Times New Roman"/>
                <w:sz w:val="20"/>
                <w:szCs w:val="20"/>
                <w:lang w:eastAsia="ru-RU"/>
              </w:rPr>
            </w:pPr>
            <w:r w:rsidRPr="00BA14AD">
              <w:rPr>
                <w:rFonts w:cs="Times New Roman"/>
                <w:sz w:val="20"/>
              </w:rPr>
              <w:t>Электроснабжение потребителей</w:t>
            </w:r>
          </w:p>
        </w:tc>
        <w:tc>
          <w:tcPr>
            <w:tcW w:w="1843" w:type="dxa"/>
            <w:shd w:val="clear" w:color="auto" w:fill="auto"/>
          </w:tcPr>
          <w:p w14:paraId="263C8305" w14:textId="2BE9B5AB" w:rsidR="00944904" w:rsidRPr="00BA14AD" w:rsidRDefault="00944904" w:rsidP="00944904">
            <w:pPr>
              <w:spacing w:before="0" w:after="0" w:line="276" w:lineRule="auto"/>
              <w:ind w:firstLine="0"/>
              <w:jc w:val="center"/>
              <w:rPr>
                <w:rFonts w:cs="Times New Roman"/>
                <w:sz w:val="20"/>
              </w:rPr>
            </w:pPr>
            <w:proofErr w:type="spellStart"/>
            <w:r w:rsidRPr="00BA14AD">
              <w:rPr>
                <w:rFonts w:cs="Times New Roman"/>
                <w:sz w:val="20"/>
              </w:rPr>
              <w:t>Реконструция</w:t>
            </w:r>
            <w:proofErr w:type="spellEnd"/>
            <w:r w:rsidRPr="00BA14AD">
              <w:rPr>
                <w:rFonts w:cs="Times New Roman"/>
                <w:sz w:val="20"/>
              </w:rPr>
              <w:t xml:space="preserve"> ПС 110 </w:t>
            </w:r>
            <w:proofErr w:type="spellStart"/>
            <w:r w:rsidRPr="00BA14AD">
              <w:rPr>
                <w:rFonts w:cs="Times New Roman"/>
                <w:sz w:val="20"/>
              </w:rPr>
              <w:t>кВ</w:t>
            </w:r>
            <w:proofErr w:type="spellEnd"/>
            <w:r w:rsidRPr="00BA14AD">
              <w:rPr>
                <w:rFonts w:cs="Times New Roman"/>
                <w:sz w:val="20"/>
              </w:rPr>
              <w:t xml:space="preserve"> </w:t>
            </w:r>
            <w:proofErr w:type="spellStart"/>
            <w:r w:rsidRPr="00BA14AD">
              <w:rPr>
                <w:rFonts w:cs="Times New Roman"/>
                <w:sz w:val="20"/>
              </w:rPr>
              <w:t>Бытприбор</w:t>
            </w:r>
            <w:proofErr w:type="spellEnd"/>
          </w:p>
        </w:tc>
        <w:tc>
          <w:tcPr>
            <w:tcW w:w="2198" w:type="dxa"/>
            <w:shd w:val="clear" w:color="auto" w:fill="auto"/>
          </w:tcPr>
          <w:p w14:paraId="7A7B2D6E" w14:textId="709498B3" w:rsidR="00944904" w:rsidRPr="00BA14AD" w:rsidRDefault="00944904" w:rsidP="00944904">
            <w:pPr>
              <w:spacing w:before="0" w:after="0" w:line="276" w:lineRule="auto"/>
              <w:ind w:firstLine="0"/>
              <w:jc w:val="center"/>
              <w:rPr>
                <w:rFonts w:cs="Times New Roman"/>
                <w:sz w:val="20"/>
              </w:rPr>
            </w:pPr>
            <w:proofErr w:type="spellStart"/>
            <w:r w:rsidRPr="00BA14AD">
              <w:rPr>
                <w:rFonts w:cs="Times New Roman"/>
                <w:sz w:val="20"/>
              </w:rPr>
              <w:t>г.Киров</w:t>
            </w:r>
            <w:proofErr w:type="spellEnd"/>
            <w:r w:rsidRPr="00BA14AD">
              <w:rPr>
                <w:rFonts w:cs="Times New Roman"/>
                <w:sz w:val="20"/>
              </w:rPr>
              <w:t xml:space="preserve">, </w:t>
            </w:r>
            <w:r w:rsidRPr="00BA14AD">
              <w:rPr>
                <w:rFonts w:cs="Times New Roman"/>
                <w:sz w:val="20"/>
              </w:rPr>
              <w:br/>
            </w:r>
            <w:proofErr w:type="spellStart"/>
            <w:r w:rsidRPr="00BA14AD">
              <w:rPr>
                <w:rFonts w:cs="Times New Roman"/>
                <w:sz w:val="20"/>
              </w:rPr>
              <w:t>ул.Производственная</w:t>
            </w:r>
            <w:proofErr w:type="spellEnd"/>
            <w:r w:rsidRPr="00BA14AD">
              <w:rPr>
                <w:rFonts w:cs="Times New Roman"/>
                <w:sz w:val="20"/>
              </w:rPr>
              <w:t>, 24</w:t>
            </w:r>
          </w:p>
        </w:tc>
        <w:tc>
          <w:tcPr>
            <w:tcW w:w="1715" w:type="dxa"/>
            <w:shd w:val="clear" w:color="auto" w:fill="auto"/>
          </w:tcPr>
          <w:p w14:paraId="628AD443" w14:textId="60AEEB91" w:rsidR="00944904" w:rsidRPr="00BA14AD" w:rsidRDefault="00944904" w:rsidP="00944904">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 xml:space="preserve">Напряжение - 110 </w:t>
            </w:r>
            <w:proofErr w:type="spellStart"/>
            <w:r w:rsidRPr="00BA14AD">
              <w:rPr>
                <w:rFonts w:eastAsia="Times New Roman" w:cs="Times New Roman"/>
                <w:sz w:val="20"/>
                <w:szCs w:val="20"/>
                <w:lang w:eastAsia="ru-RU"/>
              </w:rPr>
              <w:t>кВ</w:t>
            </w:r>
            <w:proofErr w:type="spellEnd"/>
            <w:r w:rsidRPr="00BA14AD">
              <w:rPr>
                <w:rFonts w:eastAsia="Times New Roman" w:cs="Times New Roman"/>
                <w:sz w:val="20"/>
                <w:szCs w:val="20"/>
                <w:lang w:eastAsia="ru-RU"/>
              </w:rPr>
              <w:t>, мощность трансформаторов – 50 МВА</w:t>
            </w:r>
          </w:p>
        </w:tc>
        <w:tc>
          <w:tcPr>
            <w:tcW w:w="1190" w:type="dxa"/>
            <w:shd w:val="clear" w:color="auto" w:fill="auto"/>
          </w:tcPr>
          <w:p w14:paraId="02FDFF8F" w14:textId="2A6D2BAB" w:rsidR="00944904" w:rsidRPr="00BA14AD" w:rsidRDefault="00944904" w:rsidP="00944904">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Первая очередь</w:t>
            </w:r>
          </w:p>
        </w:tc>
        <w:tc>
          <w:tcPr>
            <w:tcW w:w="1606" w:type="dxa"/>
            <w:shd w:val="clear" w:color="auto" w:fill="auto"/>
          </w:tcPr>
          <w:p w14:paraId="6541D608" w14:textId="3930FFA3" w:rsidR="00944904" w:rsidRPr="00BA14AD" w:rsidRDefault="00944904" w:rsidP="00944904">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Охранная зона – 20 м, Постановление Правительства РФ от 24.02.2009 № 160</w:t>
            </w:r>
          </w:p>
        </w:tc>
      </w:tr>
      <w:tr w:rsidR="00944904" w:rsidRPr="00B32C09" w14:paraId="53A3FD00" w14:textId="77777777" w:rsidTr="00B32C09">
        <w:trPr>
          <w:trHeight w:val="1657"/>
        </w:trPr>
        <w:tc>
          <w:tcPr>
            <w:tcW w:w="486" w:type="dxa"/>
            <w:shd w:val="clear" w:color="auto" w:fill="auto"/>
          </w:tcPr>
          <w:p w14:paraId="38E036C6" w14:textId="77777777" w:rsidR="00944904" w:rsidRPr="00BA14AD" w:rsidRDefault="00944904" w:rsidP="00944904">
            <w:pPr>
              <w:pStyle w:val="a8"/>
              <w:numPr>
                <w:ilvl w:val="0"/>
                <w:numId w:val="28"/>
              </w:numPr>
              <w:spacing w:before="0" w:after="0" w:line="276" w:lineRule="auto"/>
              <w:ind w:left="57" w:firstLine="0"/>
              <w:jc w:val="center"/>
              <w:rPr>
                <w:rFonts w:eastAsia="Times New Roman" w:cs="Times New Roman"/>
                <w:sz w:val="20"/>
                <w:szCs w:val="20"/>
                <w:lang w:eastAsia="ru-RU"/>
              </w:rPr>
            </w:pPr>
          </w:p>
        </w:tc>
        <w:tc>
          <w:tcPr>
            <w:tcW w:w="1347" w:type="dxa"/>
            <w:shd w:val="clear" w:color="auto" w:fill="auto"/>
          </w:tcPr>
          <w:p w14:paraId="0CA20F2B" w14:textId="1FEBFECD" w:rsidR="00944904" w:rsidRPr="00E523D3" w:rsidRDefault="00944904" w:rsidP="00E523D3">
            <w:pPr>
              <w:pStyle w:val="a8"/>
              <w:numPr>
                <w:ilvl w:val="0"/>
                <w:numId w:val="45"/>
              </w:numPr>
              <w:spacing w:before="0" w:after="0" w:line="276" w:lineRule="auto"/>
              <w:jc w:val="center"/>
              <w:rPr>
                <w:rFonts w:eastAsia="Times New Roman" w:cs="Times New Roman"/>
                <w:sz w:val="20"/>
                <w:szCs w:val="20"/>
                <w:lang w:eastAsia="ru-RU"/>
              </w:rPr>
            </w:pPr>
          </w:p>
        </w:tc>
        <w:tc>
          <w:tcPr>
            <w:tcW w:w="1116" w:type="dxa"/>
            <w:shd w:val="clear" w:color="auto" w:fill="auto"/>
          </w:tcPr>
          <w:p w14:paraId="402C91CE" w14:textId="3E6AAFD4" w:rsidR="00944904" w:rsidRPr="00BA14AD" w:rsidRDefault="00944904" w:rsidP="00944904">
            <w:pPr>
              <w:spacing w:before="0" w:after="0" w:line="276" w:lineRule="auto"/>
              <w:ind w:hanging="35"/>
              <w:jc w:val="center"/>
              <w:rPr>
                <w:rFonts w:eastAsia="Times New Roman" w:cs="Times New Roman"/>
                <w:sz w:val="20"/>
                <w:szCs w:val="20"/>
                <w:lang w:eastAsia="ru-RU"/>
              </w:rPr>
            </w:pPr>
            <w:r w:rsidRPr="00BA14AD">
              <w:rPr>
                <w:rFonts w:eastAsia="Times New Roman" w:cs="Times New Roman"/>
                <w:sz w:val="20"/>
                <w:szCs w:val="20"/>
                <w:lang w:eastAsia="ru-RU"/>
              </w:rPr>
              <w:t>602040211</w:t>
            </w:r>
          </w:p>
        </w:tc>
        <w:tc>
          <w:tcPr>
            <w:tcW w:w="1732" w:type="dxa"/>
            <w:shd w:val="clear" w:color="auto" w:fill="auto"/>
          </w:tcPr>
          <w:p w14:paraId="08E2539F" w14:textId="5FBA4891" w:rsidR="00944904" w:rsidRPr="00BA14AD" w:rsidRDefault="00944904" w:rsidP="00944904">
            <w:pPr>
              <w:spacing w:before="0" w:after="0" w:line="276" w:lineRule="auto"/>
              <w:ind w:firstLine="0"/>
              <w:jc w:val="center"/>
              <w:rPr>
                <w:rFonts w:cs="Times New Roman"/>
                <w:sz w:val="20"/>
              </w:rPr>
            </w:pPr>
            <w:r w:rsidRPr="00BA14AD">
              <w:rPr>
                <w:rFonts w:cs="Times New Roman"/>
                <w:sz w:val="20"/>
              </w:rPr>
              <w:t xml:space="preserve">ПС 110 </w:t>
            </w:r>
            <w:proofErr w:type="spellStart"/>
            <w:r w:rsidRPr="00BA14AD">
              <w:rPr>
                <w:rFonts w:cs="Times New Roman"/>
                <w:sz w:val="20"/>
              </w:rPr>
              <w:t>кВ</w:t>
            </w:r>
            <w:proofErr w:type="spellEnd"/>
            <w:r w:rsidRPr="00BA14AD">
              <w:rPr>
                <w:rFonts w:cs="Times New Roman"/>
                <w:sz w:val="20"/>
              </w:rPr>
              <w:t xml:space="preserve"> Верхошижемье</w:t>
            </w:r>
          </w:p>
        </w:tc>
        <w:tc>
          <w:tcPr>
            <w:tcW w:w="1565" w:type="dxa"/>
            <w:shd w:val="clear" w:color="auto" w:fill="auto"/>
          </w:tcPr>
          <w:p w14:paraId="6DAEAEAF" w14:textId="706E68FC" w:rsidR="00944904" w:rsidRPr="00BA14AD" w:rsidRDefault="00944904" w:rsidP="00944904">
            <w:pPr>
              <w:spacing w:before="0" w:after="0" w:line="276" w:lineRule="auto"/>
              <w:ind w:firstLine="0"/>
              <w:jc w:val="center"/>
              <w:rPr>
                <w:rFonts w:eastAsia="Times New Roman" w:cs="Times New Roman"/>
                <w:sz w:val="20"/>
                <w:szCs w:val="20"/>
                <w:lang w:eastAsia="ru-RU"/>
              </w:rPr>
            </w:pPr>
            <w:r w:rsidRPr="00BA14AD">
              <w:rPr>
                <w:rFonts w:cs="Times New Roman"/>
                <w:sz w:val="20"/>
              </w:rPr>
              <w:t>Электроснабжение потребителей</w:t>
            </w:r>
          </w:p>
        </w:tc>
        <w:tc>
          <w:tcPr>
            <w:tcW w:w="1843" w:type="dxa"/>
            <w:shd w:val="clear" w:color="auto" w:fill="auto"/>
          </w:tcPr>
          <w:p w14:paraId="61706B0E" w14:textId="11428151" w:rsidR="00944904" w:rsidRPr="00BA14AD" w:rsidRDefault="00944904" w:rsidP="00944904">
            <w:pPr>
              <w:spacing w:before="0" w:after="0" w:line="276" w:lineRule="auto"/>
              <w:ind w:firstLine="0"/>
              <w:jc w:val="center"/>
              <w:rPr>
                <w:rFonts w:cs="Times New Roman"/>
                <w:sz w:val="20"/>
              </w:rPr>
            </w:pPr>
            <w:proofErr w:type="spellStart"/>
            <w:r w:rsidRPr="00BA14AD">
              <w:rPr>
                <w:rFonts w:cs="Times New Roman"/>
                <w:sz w:val="20"/>
              </w:rPr>
              <w:t>Реконструция</w:t>
            </w:r>
            <w:proofErr w:type="spellEnd"/>
            <w:r w:rsidRPr="00BA14AD">
              <w:rPr>
                <w:rFonts w:cs="Times New Roman"/>
                <w:sz w:val="20"/>
              </w:rPr>
              <w:t xml:space="preserve"> ПС 110 </w:t>
            </w:r>
            <w:proofErr w:type="spellStart"/>
            <w:r w:rsidRPr="00BA14AD">
              <w:rPr>
                <w:rFonts w:cs="Times New Roman"/>
                <w:sz w:val="20"/>
              </w:rPr>
              <w:t>кВ</w:t>
            </w:r>
            <w:proofErr w:type="spellEnd"/>
            <w:r w:rsidRPr="00BA14AD">
              <w:rPr>
                <w:rFonts w:cs="Times New Roman"/>
                <w:sz w:val="20"/>
              </w:rPr>
              <w:t xml:space="preserve"> Верхошижемье</w:t>
            </w:r>
          </w:p>
        </w:tc>
        <w:tc>
          <w:tcPr>
            <w:tcW w:w="2198" w:type="dxa"/>
            <w:shd w:val="clear" w:color="auto" w:fill="auto"/>
          </w:tcPr>
          <w:p w14:paraId="30C7DF1D" w14:textId="68A08C0D" w:rsidR="00944904" w:rsidRPr="00BA14AD" w:rsidRDefault="00944904" w:rsidP="00944904">
            <w:pPr>
              <w:spacing w:before="0" w:after="0" w:line="276" w:lineRule="auto"/>
              <w:ind w:firstLine="0"/>
              <w:jc w:val="center"/>
              <w:rPr>
                <w:rFonts w:cs="Times New Roman"/>
                <w:sz w:val="20"/>
              </w:rPr>
            </w:pPr>
            <w:proofErr w:type="spellStart"/>
            <w:r w:rsidRPr="00BA14AD">
              <w:rPr>
                <w:rFonts w:cs="Times New Roman"/>
                <w:sz w:val="20"/>
              </w:rPr>
              <w:t>Верхошижемский</w:t>
            </w:r>
            <w:proofErr w:type="spellEnd"/>
            <w:r w:rsidRPr="00BA14AD">
              <w:rPr>
                <w:rFonts w:cs="Times New Roman"/>
                <w:sz w:val="20"/>
              </w:rPr>
              <w:t xml:space="preserve"> район, </w:t>
            </w:r>
            <w:r w:rsidRPr="00BA14AD">
              <w:rPr>
                <w:rFonts w:cs="Times New Roman"/>
                <w:sz w:val="20"/>
              </w:rPr>
              <w:br/>
            </w:r>
            <w:proofErr w:type="spellStart"/>
            <w:r w:rsidRPr="00BA14AD">
              <w:rPr>
                <w:rFonts w:cs="Times New Roman"/>
                <w:sz w:val="20"/>
              </w:rPr>
              <w:t>п.Верхошижемье</w:t>
            </w:r>
            <w:proofErr w:type="spellEnd"/>
          </w:p>
        </w:tc>
        <w:tc>
          <w:tcPr>
            <w:tcW w:w="1715" w:type="dxa"/>
            <w:shd w:val="clear" w:color="auto" w:fill="auto"/>
          </w:tcPr>
          <w:p w14:paraId="7EC72C01" w14:textId="486A31FA" w:rsidR="00944904" w:rsidRPr="00BA14AD" w:rsidRDefault="00944904" w:rsidP="00944904">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 xml:space="preserve">Напряжение - 110 </w:t>
            </w:r>
            <w:proofErr w:type="spellStart"/>
            <w:r w:rsidRPr="00BA14AD">
              <w:rPr>
                <w:rFonts w:eastAsia="Times New Roman" w:cs="Times New Roman"/>
                <w:sz w:val="20"/>
                <w:szCs w:val="20"/>
                <w:lang w:eastAsia="ru-RU"/>
              </w:rPr>
              <w:t>кВ</w:t>
            </w:r>
            <w:proofErr w:type="spellEnd"/>
            <w:r w:rsidRPr="00BA14AD">
              <w:rPr>
                <w:rFonts w:eastAsia="Times New Roman" w:cs="Times New Roman"/>
                <w:sz w:val="20"/>
                <w:szCs w:val="20"/>
                <w:lang w:eastAsia="ru-RU"/>
              </w:rPr>
              <w:t>, мощность трансформаторов – 20 МВА</w:t>
            </w:r>
          </w:p>
        </w:tc>
        <w:tc>
          <w:tcPr>
            <w:tcW w:w="1190" w:type="dxa"/>
            <w:shd w:val="clear" w:color="auto" w:fill="auto"/>
          </w:tcPr>
          <w:p w14:paraId="39F025B7" w14:textId="546DFD67" w:rsidR="00944904" w:rsidRPr="00BA14AD" w:rsidRDefault="00944904" w:rsidP="00944904">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Первая очередь</w:t>
            </w:r>
          </w:p>
        </w:tc>
        <w:tc>
          <w:tcPr>
            <w:tcW w:w="1606" w:type="dxa"/>
            <w:shd w:val="clear" w:color="auto" w:fill="auto"/>
          </w:tcPr>
          <w:p w14:paraId="4CE3A0FE" w14:textId="1A9F2F7D" w:rsidR="00944904" w:rsidRPr="00BA14AD" w:rsidRDefault="00944904" w:rsidP="00944904">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Охранная зона – 20 м, Постановление Правительства РФ от 24.02.2009 № 160</w:t>
            </w:r>
          </w:p>
        </w:tc>
      </w:tr>
      <w:tr w:rsidR="00944904" w:rsidRPr="00B32C09" w14:paraId="59ECBB2D" w14:textId="77777777" w:rsidTr="00B32C09">
        <w:trPr>
          <w:trHeight w:val="1657"/>
        </w:trPr>
        <w:tc>
          <w:tcPr>
            <w:tcW w:w="486" w:type="dxa"/>
            <w:shd w:val="clear" w:color="auto" w:fill="auto"/>
          </w:tcPr>
          <w:p w14:paraId="552DC2D7" w14:textId="77777777" w:rsidR="00944904" w:rsidRPr="00BA14AD" w:rsidRDefault="00944904" w:rsidP="00944904">
            <w:pPr>
              <w:pStyle w:val="a8"/>
              <w:numPr>
                <w:ilvl w:val="0"/>
                <w:numId w:val="28"/>
              </w:numPr>
              <w:spacing w:before="0" w:after="0" w:line="276" w:lineRule="auto"/>
              <w:ind w:left="57" w:firstLine="0"/>
              <w:jc w:val="center"/>
              <w:rPr>
                <w:rFonts w:eastAsia="Times New Roman" w:cs="Times New Roman"/>
                <w:sz w:val="20"/>
                <w:szCs w:val="20"/>
                <w:lang w:eastAsia="ru-RU"/>
              </w:rPr>
            </w:pPr>
          </w:p>
        </w:tc>
        <w:tc>
          <w:tcPr>
            <w:tcW w:w="1347" w:type="dxa"/>
            <w:shd w:val="clear" w:color="auto" w:fill="auto"/>
          </w:tcPr>
          <w:p w14:paraId="579883C7" w14:textId="3B9AC954" w:rsidR="00944904" w:rsidRPr="00E523D3" w:rsidRDefault="00944904" w:rsidP="00E523D3">
            <w:pPr>
              <w:pStyle w:val="a8"/>
              <w:numPr>
                <w:ilvl w:val="0"/>
                <w:numId w:val="45"/>
              </w:numPr>
              <w:spacing w:before="0" w:after="0" w:line="276" w:lineRule="auto"/>
              <w:jc w:val="center"/>
              <w:rPr>
                <w:rFonts w:eastAsia="Times New Roman" w:cs="Times New Roman"/>
                <w:sz w:val="20"/>
                <w:szCs w:val="20"/>
                <w:lang w:eastAsia="ru-RU"/>
              </w:rPr>
            </w:pPr>
          </w:p>
        </w:tc>
        <w:tc>
          <w:tcPr>
            <w:tcW w:w="1116" w:type="dxa"/>
            <w:shd w:val="clear" w:color="auto" w:fill="auto"/>
          </w:tcPr>
          <w:p w14:paraId="110442B0" w14:textId="4E5EA651" w:rsidR="00944904" w:rsidRPr="00BA14AD" w:rsidRDefault="00944904" w:rsidP="00944904">
            <w:pPr>
              <w:spacing w:before="0" w:after="0" w:line="276" w:lineRule="auto"/>
              <w:ind w:hanging="35"/>
              <w:jc w:val="center"/>
              <w:rPr>
                <w:rFonts w:eastAsia="Times New Roman" w:cs="Times New Roman"/>
                <w:sz w:val="20"/>
                <w:szCs w:val="20"/>
                <w:lang w:eastAsia="ru-RU"/>
              </w:rPr>
            </w:pPr>
            <w:r w:rsidRPr="00BA14AD">
              <w:rPr>
                <w:rFonts w:eastAsia="Times New Roman" w:cs="Times New Roman"/>
                <w:sz w:val="20"/>
                <w:szCs w:val="20"/>
                <w:lang w:eastAsia="ru-RU"/>
              </w:rPr>
              <w:t>602040211</w:t>
            </w:r>
          </w:p>
        </w:tc>
        <w:tc>
          <w:tcPr>
            <w:tcW w:w="1732" w:type="dxa"/>
            <w:shd w:val="clear" w:color="auto" w:fill="auto"/>
          </w:tcPr>
          <w:p w14:paraId="6B7F01CC" w14:textId="66FE131B" w:rsidR="00944904" w:rsidRPr="00BA14AD" w:rsidRDefault="00944904" w:rsidP="00944904">
            <w:pPr>
              <w:spacing w:before="0" w:after="0" w:line="276" w:lineRule="auto"/>
              <w:ind w:firstLine="0"/>
              <w:jc w:val="center"/>
              <w:rPr>
                <w:rFonts w:cs="Times New Roman"/>
                <w:sz w:val="20"/>
              </w:rPr>
            </w:pPr>
            <w:r w:rsidRPr="00BA14AD">
              <w:rPr>
                <w:rFonts w:cs="Times New Roman"/>
                <w:sz w:val="20"/>
              </w:rPr>
              <w:t xml:space="preserve">ПС 110 </w:t>
            </w:r>
            <w:proofErr w:type="spellStart"/>
            <w:r w:rsidRPr="00BA14AD">
              <w:rPr>
                <w:rFonts w:cs="Times New Roman"/>
                <w:sz w:val="20"/>
              </w:rPr>
              <w:t>кВ</w:t>
            </w:r>
            <w:proofErr w:type="spellEnd"/>
            <w:r w:rsidRPr="00BA14AD">
              <w:rPr>
                <w:rFonts w:cs="Times New Roman"/>
                <w:sz w:val="20"/>
              </w:rPr>
              <w:t xml:space="preserve"> Восточная</w:t>
            </w:r>
          </w:p>
        </w:tc>
        <w:tc>
          <w:tcPr>
            <w:tcW w:w="1565" w:type="dxa"/>
            <w:shd w:val="clear" w:color="auto" w:fill="auto"/>
          </w:tcPr>
          <w:p w14:paraId="0274E13B" w14:textId="69BCF6B6" w:rsidR="00944904" w:rsidRPr="00BA14AD" w:rsidRDefault="00944904" w:rsidP="00944904">
            <w:pPr>
              <w:spacing w:before="0" w:after="0" w:line="276" w:lineRule="auto"/>
              <w:ind w:firstLine="0"/>
              <w:jc w:val="center"/>
              <w:rPr>
                <w:rFonts w:eastAsia="Times New Roman" w:cs="Times New Roman"/>
                <w:sz w:val="20"/>
                <w:szCs w:val="20"/>
                <w:lang w:eastAsia="ru-RU"/>
              </w:rPr>
            </w:pPr>
            <w:r w:rsidRPr="00BA14AD">
              <w:rPr>
                <w:rFonts w:cs="Times New Roman"/>
                <w:sz w:val="20"/>
              </w:rPr>
              <w:t>Электроснабжение потребителей</w:t>
            </w:r>
          </w:p>
        </w:tc>
        <w:tc>
          <w:tcPr>
            <w:tcW w:w="1843" w:type="dxa"/>
            <w:shd w:val="clear" w:color="auto" w:fill="auto"/>
          </w:tcPr>
          <w:p w14:paraId="58F13A1F" w14:textId="1ADFAEF0" w:rsidR="00944904" w:rsidRPr="00BA14AD" w:rsidRDefault="00944904" w:rsidP="00944904">
            <w:pPr>
              <w:spacing w:before="0" w:after="0" w:line="276" w:lineRule="auto"/>
              <w:ind w:firstLine="0"/>
              <w:jc w:val="center"/>
              <w:rPr>
                <w:rFonts w:cs="Times New Roman"/>
                <w:sz w:val="20"/>
              </w:rPr>
            </w:pPr>
            <w:proofErr w:type="spellStart"/>
            <w:r w:rsidRPr="00BA14AD">
              <w:rPr>
                <w:rFonts w:cs="Times New Roman"/>
                <w:sz w:val="20"/>
              </w:rPr>
              <w:t>Реконструция</w:t>
            </w:r>
            <w:proofErr w:type="spellEnd"/>
            <w:r w:rsidRPr="00BA14AD">
              <w:rPr>
                <w:rFonts w:cs="Times New Roman"/>
                <w:sz w:val="20"/>
              </w:rPr>
              <w:t xml:space="preserve"> ПС 110 </w:t>
            </w:r>
            <w:proofErr w:type="spellStart"/>
            <w:r w:rsidRPr="00BA14AD">
              <w:rPr>
                <w:rFonts w:cs="Times New Roman"/>
                <w:sz w:val="20"/>
              </w:rPr>
              <w:t>кВ</w:t>
            </w:r>
            <w:proofErr w:type="spellEnd"/>
            <w:r w:rsidRPr="00BA14AD">
              <w:rPr>
                <w:rFonts w:cs="Times New Roman"/>
                <w:sz w:val="20"/>
              </w:rPr>
              <w:t xml:space="preserve"> Восточная</w:t>
            </w:r>
          </w:p>
        </w:tc>
        <w:tc>
          <w:tcPr>
            <w:tcW w:w="2198" w:type="dxa"/>
            <w:shd w:val="clear" w:color="auto" w:fill="auto"/>
          </w:tcPr>
          <w:p w14:paraId="394F9F1E" w14:textId="5963BDA9" w:rsidR="00944904" w:rsidRPr="00BA14AD" w:rsidRDefault="00944904" w:rsidP="00944904">
            <w:pPr>
              <w:spacing w:before="0" w:after="0" w:line="276" w:lineRule="auto"/>
              <w:ind w:firstLine="0"/>
              <w:jc w:val="center"/>
              <w:rPr>
                <w:rFonts w:cs="Times New Roman"/>
                <w:sz w:val="20"/>
              </w:rPr>
            </w:pPr>
            <w:proofErr w:type="spellStart"/>
            <w:r w:rsidRPr="00BA14AD">
              <w:rPr>
                <w:rFonts w:cs="Times New Roman"/>
                <w:sz w:val="20"/>
              </w:rPr>
              <w:t>г.Киров</w:t>
            </w:r>
            <w:proofErr w:type="spellEnd"/>
            <w:r w:rsidRPr="00BA14AD">
              <w:rPr>
                <w:rFonts w:cs="Times New Roman"/>
                <w:sz w:val="20"/>
              </w:rPr>
              <w:t xml:space="preserve">, </w:t>
            </w:r>
            <w:r w:rsidRPr="00BA14AD">
              <w:rPr>
                <w:rFonts w:cs="Times New Roman"/>
                <w:sz w:val="20"/>
              </w:rPr>
              <w:br/>
            </w:r>
            <w:proofErr w:type="spellStart"/>
            <w:r w:rsidRPr="00BA14AD">
              <w:rPr>
                <w:rFonts w:cs="Times New Roman"/>
                <w:sz w:val="20"/>
              </w:rPr>
              <w:t>ул.Володарского,186</w:t>
            </w:r>
            <w:proofErr w:type="spellEnd"/>
          </w:p>
        </w:tc>
        <w:tc>
          <w:tcPr>
            <w:tcW w:w="1715" w:type="dxa"/>
            <w:shd w:val="clear" w:color="auto" w:fill="auto"/>
          </w:tcPr>
          <w:p w14:paraId="3E9802F0" w14:textId="7B6E5FF1" w:rsidR="00944904" w:rsidRPr="00BA14AD" w:rsidRDefault="00944904" w:rsidP="00944904">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 xml:space="preserve">Напряжение - 110 </w:t>
            </w:r>
            <w:proofErr w:type="spellStart"/>
            <w:r w:rsidRPr="00BA14AD">
              <w:rPr>
                <w:rFonts w:eastAsia="Times New Roman" w:cs="Times New Roman"/>
                <w:sz w:val="20"/>
                <w:szCs w:val="20"/>
                <w:lang w:eastAsia="ru-RU"/>
              </w:rPr>
              <w:t>кВ</w:t>
            </w:r>
            <w:proofErr w:type="spellEnd"/>
            <w:r w:rsidRPr="00BA14AD">
              <w:rPr>
                <w:rFonts w:eastAsia="Times New Roman" w:cs="Times New Roman"/>
                <w:sz w:val="20"/>
                <w:szCs w:val="20"/>
                <w:lang w:eastAsia="ru-RU"/>
              </w:rPr>
              <w:t>, мощность трансформаторов – 50 МВА</w:t>
            </w:r>
          </w:p>
        </w:tc>
        <w:tc>
          <w:tcPr>
            <w:tcW w:w="1190" w:type="dxa"/>
            <w:shd w:val="clear" w:color="auto" w:fill="auto"/>
          </w:tcPr>
          <w:p w14:paraId="68B57E23" w14:textId="57E97365" w:rsidR="00944904" w:rsidRPr="00BA14AD" w:rsidRDefault="00944904" w:rsidP="00944904">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Первая очередь</w:t>
            </w:r>
          </w:p>
        </w:tc>
        <w:tc>
          <w:tcPr>
            <w:tcW w:w="1606" w:type="dxa"/>
            <w:shd w:val="clear" w:color="auto" w:fill="auto"/>
          </w:tcPr>
          <w:p w14:paraId="15B4F376" w14:textId="31FCDF68" w:rsidR="00944904" w:rsidRPr="00BA14AD" w:rsidRDefault="00944904" w:rsidP="00944904">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Охранная зона – 20 м, Постановление Правительства РФ от 24.02.2009 № 160</w:t>
            </w:r>
          </w:p>
        </w:tc>
      </w:tr>
      <w:tr w:rsidR="00944904" w:rsidRPr="00B32C09" w14:paraId="5CBAB4DC" w14:textId="77777777" w:rsidTr="00B32C09">
        <w:trPr>
          <w:trHeight w:val="1657"/>
        </w:trPr>
        <w:tc>
          <w:tcPr>
            <w:tcW w:w="486" w:type="dxa"/>
            <w:shd w:val="clear" w:color="auto" w:fill="auto"/>
          </w:tcPr>
          <w:p w14:paraId="69D587DC" w14:textId="77777777" w:rsidR="00944904" w:rsidRPr="00BA14AD" w:rsidRDefault="00944904" w:rsidP="00944904">
            <w:pPr>
              <w:pStyle w:val="a8"/>
              <w:numPr>
                <w:ilvl w:val="0"/>
                <w:numId w:val="28"/>
              </w:numPr>
              <w:spacing w:before="0" w:after="0" w:line="276" w:lineRule="auto"/>
              <w:ind w:left="57" w:firstLine="0"/>
              <w:jc w:val="center"/>
              <w:rPr>
                <w:rFonts w:eastAsia="Times New Roman" w:cs="Times New Roman"/>
                <w:sz w:val="20"/>
                <w:szCs w:val="20"/>
                <w:lang w:eastAsia="ru-RU"/>
              </w:rPr>
            </w:pPr>
          </w:p>
        </w:tc>
        <w:tc>
          <w:tcPr>
            <w:tcW w:w="1347" w:type="dxa"/>
            <w:shd w:val="clear" w:color="auto" w:fill="auto"/>
          </w:tcPr>
          <w:p w14:paraId="3FC9ECF2" w14:textId="3C2A609A" w:rsidR="00944904" w:rsidRPr="00E523D3" w:rsidRDefault="00944904" w:rsidP="00E523D3">
            <w:pPr>
              <w:pStyle w:val="a8"/>
              <w:numPr>
                <w:ilvl w:val="0"/>
                <w:numId w:val="45"/>
              </w:numPr>
              <w:spacing w:before="0" w:after="0" w:line="276" w:lineRule="auto"/>
              <w:jc w:val="center"/>
              <w:rPr>
                <w:rFonts w:eastAsia="Times New Roman" w:cs="Times New Roman"/>
                <w:sz w:val="20"/>
                <w:szCs w:val="20"/>
                <w:lang w:eastAsia="ru-RU"/>
              </w:rPr>
            </w:pPr>
          </w:p>
        </w:tc>
        <w:tc>
          <w:tcPr>
            <w:tcW w:w="1116" w:type="dxa"/>
            <w:shd w:val="clear" w:color="auto" w:fill="auto"/>
          </w:tcPr>
          <w:p w14:paraId="4093DA94" w14:textId="6521446C" w:rsidR="00944904" w:rsidRPr="00BA14AD" w:rsidRDefault="00944904" w:rsidP="00944904">
            <w:pPr>
              <w:spacing w:before="0" w:after="0" w:line="276" w:lineRule="auto"/>
              <w:ind w:hanging="35"/>
              <w:jc w:val="center"/>
              <w:rPr>
                <w:rFonts w:eastAsia="Times New Roman" w:cs="Times New Roman"/>
                <w:sz w:val="20"/>
                <w:szCs w:val="20"/>
                <w:lang w:eastAsia="ru-RU"/>
              </w:rPr>
            </w:pPr>
            <w:r w:rsidRPr="00BA14AD">
              <w:rPr>
                <w:rFonts w:eastAsia="Times New Roman" w:cs="Times New Roman"/>
                <w:sz w:val="20"/>
                <w:szCs w:val="20"/>
                <w:lang w:eastAsia="ru-RU"/>
              </w:rPr>
              <w:t>602040213</w:t>
            </w:r>
          </w:p>
        </w:tc>
        <w:tc>
          <w:tcPr>
            <w:tcW w:w="1732" w:type="dxa"/>
            <w:shd w:val="clear" w:color="auto" w:fill="auto"/>
          </w:tcPr>
          <w:p w14:paraId="0335315E" w14:textId="2DFE423B" w:rsidR="00944904" w:rsidRPr="00BA14AD" w:rsidRDefault="00944904" w:rsidP="00944904">
            <w:pPr>
              <w:spacing w:before="0" w:after="0" w:line="276" w:lineRule="auto"/>
              <w:ind w:firstLine="0"/>
              <w:jc w:val="center"/>
              <w:rPr>
                <w:rFonts w:cs="Times New Roman"/>
                <w:sz w:val="20"/>
              </w:rPr>
            </w:pPr>
            <w:r w:rsidRPr="00BA14AD">
              <w:rPr>
                <w:rFonts w:cs="Times New Roman"/>
                <w:sz w:val="20"/>
              </w:rPr>
              <w:t xml:space="preserve">ПС 35 </w:t>
            </w:r>
            <w:proofErr w:type="spellStart"/>
            <w:r w:rsidRPr="00BA14AD">
              <w:rPr>
                <w:rFonts w:cs="Times New Roman"/>
                <w:sz w:val="20"/>
              </w:rPr>
              <w:t>кВ</w:t>
            </w:r>
            <w:proofErr w:type="spellEnd"/>
            <w:r w:rsidRPr="00BA14AD">
              <w:rPr>
                <w:rFonts w:cs="Times New Roman"/>
                <w:sz w:val="20"/>
              </w:rPr>
              <w:t xml:space="preserve"> </w:t>
            </w:r>
            <w:proofErr w:type="spellStart"/>
            <w:r w:rsidRPr="00BA14AD">
              <w:rPr>
                <w:rFonts w:cs="Times New Roman"/>
                <w:sz w:val="20"/>
              </w:rPr>
              <w:t>Гирсово</w:t>
            </w:r>
            <w:proofErr w:type="spellEnd"/>
          </w:p>
        </w:tc>
        <w:tc>
          <w:tcPr>
            <w:tcW w:w="1565" w:type="dxa"/>
            <w:shd w:val="clear" w:color="auto" w:fill="auto"/>
          </w:tcPr>
          <w:p w14:paraId="2AB38F35" w14:textId="0BBB3BCA" w:rsidR="00944904" w:rsidRPr="00BA14AD" w:rsidRDefault="00944904" w:rsidP="00944904">
            <w:pPr>
              <w:spacing w:before="0" w:after="0" w:line="276" w:lineRule="auto"/>
              <w:ind w:firstLine="0"/>
              <w:jc w:val="center"/>
              <w:rPr>
                <w:rFonts w:eastAsia="Times New Roman" w:cs="Times New Roman"/>
                <w:sz w:val="20"/>
                <w:szCs w:val="20"/>
                <w:lang w:eastAsia="ru-RU"/>
              </w:rPr>
            </w:pPr>
            <w:r w:rsidRPr="00BA14AD">
              <w:rPr>
                <w:rFonts w:cs="Times New Roman"/>
                <w:sz w:val="20"/>
              </w:rPr>
              <w:t>Электроснабжение потребителей</w:t>
            </w:r>
          </w:p>
        </w:tc>
        <w:tc>
          <w:tcPr>
            <w:tcW w:w="1843" w:type="dxa"/>
            <w:shd w:val="clear" w:color="auto" w:fill="auto"/>
          </w:tcPr>
          <w:p w14:paraId="4589B69A" w14:textId="4572FBD7" w:rsidR="00944904" w:rsidRPr="00BA14AD" w:rsidRDefault="00944904" w:rsidP="00944904">
            <w:pPr>
              <w:spacing w:before="0" w:after="0" w:line="276" w:lineRule="auto"/>
              <w:ind w:firstLine="0"/>
              <w:jc w:val="center"/>
              <w:rPr>
                <w:rFonts w:cs="Times New Roman"/>
                <w:sz w:val="20"/>
              </w:rPr>
            </w:pPr>
            <w:proofErr w:type="spellStart"/>
            <w:r w:rsidRPr="00BA14AD">
              <w:rPr>
                <w:rFonts w:cs="Times New Roman"/>
                <w:sz w:val="20"/>
              </w:rPr>
              <w:t>Реконструция</w:t>
            </w:r>
            <w:proofErr w:type="spellEnd"/>
            <w:r w:rsidRPr="00BA14AD">
              <w:rPr>
                <w:rFonts w:cs="Times New Roman"/>
                <w:sz w:val="20"/>
              </w:rPr>
              <w:t xml:space="preserve"> ПС 35 </w:t>
            </w:r>
            <w:proofErr w:type="spellStart"/>
            <w:r w:rsidRPr="00BA14AD">
              <w:rPr>
                <w:rFonts w:cs="Times New Roman"/>
                <w:sz w:val="20"/>
              </w:rPr>
              <w:t>кВ</w:t>
            </w:r>
            <w:proofErr w:type="spellEnd"/>
            <w:r w:rsidRPr="00BA14AD">
              <w:rPr>
                <w:rFonts w:cs="Times New Roman"/>
                <w:sz w:val="20"/>
              </w:rPr>
              <w:t xml:space="preserve"> Гирсово</w:t>
            </w:r>
          </w:p>
        </w:tc>
        <w:tc>
          <w:tcPr>
            <w:tcW w:w="2198" w:type="dxa"/>
            <w:shd w:val="clear" w:color="auto" w:fill="auto"/>
          </w:tcPr>
          <w:p w14:paraId="4F2F1453" w14:textId="4153A14A" w:rsidR="00944904" w:rsidRPr="00BA14AD" w:rsidRDefault="00944904" w:rsidP="00944904">
            <w:pPr>
              <w:spacing w:before="0" w:after="0" w:line="276" w:lineRule="auto"/>
              <w:ind w:firstLine="0"/>
              <w:jc w:val="center"/>
              <w:rPr>
                <w:rFonts w:cs="Times New Roman"/>
                <w:sz w:val="20"/>
              </w:rPr>
            </w:pPr>
            <w:proofErr w:type="spellStart"/>
            <w:r w:rsidRPr="00BA14AD">
              <w:rPr>
                <w:rFonts w:cs="Times New Roman"/>
                <w:sz w:val="20"/>
              </w:rPr>
              <w:t>Юрьянский</w:t>
            </w:r>
            <w:proofErr w:type="spellEnd"/>
            <w:r w:rsidRPr="00BA14AD">
              <w:rPr>
                <w:rFonts w:cs="Times New Roman"/>
                <w:sz w:val="20"/>
              </w:rPr>
              <w:t xml:space="preserve"> район, </w:t>
            </w:r>
            <w:r w:rsidRPr="00BA14AD">
              <w:rPr>
                <w:rFonts w:cs="Times New Roman"/>
                <w:sz w:val="20"/>
              </w:rPr>
              <w:br/>
            </w:r>
            <w:proofErr w:type="spellStart"/>
            <w:r w:rsidRPr="00BA14AD">
              <w:rPr>
                <w:rFonts w:cs="Times New Roman"/>
                <w:sz w:val="20"/>
              </w:rPr>
              <w:t>п.Гирсово</w:t>
            </w:r>
            <w:proofErr w:type="spellEnd"/>
          </w:p>
        </w:tc>
        <w:tc>
          <w:tcPr>
            <w:tcW w:w="1715" w:type="dxa"/>
            <w:shd w:val="clear" w:color="auto" w:fill="auto"/>
          </w:tcPr>
          <w:p w14:paraId="5C2BA0F2" w14:textId="0E7972AB" w:rsidR="00944904" w:rsidRPr="00BA14AD" w:rsidRDefault="00944904" w:rsidP="00944904">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 xml:space="preserve">Напряжение - 35 </w:t>
            </w:r>
            <w:proofErr w:type="spellStart"/>
            <w:r w:rsidRPr="00BA14AD">
              <w:rPr>
                <w:rFonts w:eastAsia="Times New Roman" w:cs="Times New Roman"/>
                <w:sz w:val="20"/>
                <w:szCs w:val="20"/>
                <w:lang w:eastAsia="ru-RU"/>
              </w:rPr>
              <w:t>кВ</w:t>
            </w:r>
            <w:proofErr w:type="spellEnd"/>
            <w:r w:rsidRPr="00BA14AD">
              <w:rPr>
                <w:rFonts w:eastAsia="Times New Roman" w:cs="Times New Roman"/>
                <w:sz w:val="20"/>
                <w:szCs w:val="20"/>
                <w:lang w:eastAsia="ru-RU"/>
              </w:rPr>
              <w:t>, мощность трансформаторов – 12,6 МВА</w:t>
            </w:r>
          </w:p>
        </w:tc>
        <w:tc>
          <w:tcPr>
            <w:tcW w:w="1190" w:type="dxa"/>
            <w:shd w:val="clear" w:color="auto" w:fill="auto"/>
          </w:tcPr>
          <w:p w14:paraId="10CA5A3B" w14:textId="78FB30A0" w:rsidR="00944904" w:rsidRPr="00BA14AD" w:rsidRDefault="00944904" w:rsidP="00944904">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Первая очередь</w:t>
            </w:r>
          </w:p>
        </w:tc>
        <w:tc>
          <w:tcPr>
            <w:tcW w:w="1606" w:type="dxa"/>
            <w:shd w:val="clear" w:color="auto" w:fill="auto"/>
          </w:tcPr>
          <w:p w14:paraId="3DF435A4" w14:textId="3F127601" w:rsidR="00944904" w:rsidRPr="00BA14AD" w:rsidRDefault="00944904" w:rsidP="00944904">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Охранная зона – 15 м, Постановление Правительства РФ от 24.02.2009 № 160</w:t>
            </w:r>
          </w:p>
        </w:tc>
      </w:tr>
      <w:tr w:rsidR="00944904" w:rsidRPr="00B32C09" w14:paraId="35255A5D" w14:textId="77777777" w:rsidTr="00B32C09">
        <w:trPr>
          <w:trHeight w:val="1657"/>
        </w:trPr>
        <w:tc>
          <w:tcPr>
            <w:tcW w:w="486" w:type="dxa"/>
            <w:shd w:val="clear" w:color="auto" w:fill="auto"/>
          </w:tcPr>
          <w:p w14:paraId="01B9456D" w14:textId="77777777" w:rsidR="00944904" w:rsidRPr="00BA14AD" w:rsidRDefault="00944904" w:rsidP="00944904">
            <w:pPr>
              <w:pStyle w:val="a8"/>
              <w:numPr>
                <w:ilvl w:val="0"/>
                <w:numId w:val="28"/>
              </w:numPr>
              <w:spacing w:before="0" w:after="0" w:line="276" w:lineRule="auto"/>
              <w:ind w:left="57" w:firstLine="0"/>
              <w:jc w:val="center"/>
              <w:rPr>
                <w:rFonts w:eastAsia="Times New Roman" w:cs="Times New Roman"/>
                <w:sz w:val="20"/>
                <w:szCs w:val="20"/>
                <w:lang w:eastAsia="ru-RU"/>
              </w:rPr>
            </w:pPr>
          </w:p>
        </w:tc>
        <w:tc>
          <w:tcPr>
            <w:tcW w:w="1347" w:type="dxa"/>
            <w:shd w:val="clear" w:color="auto" w:fill="auto"/>
          </w:tcPr>
          <w:p w14:paraId="3BA9107C" w14:textId="40C8B98E" w:rsidR="00944904" w:rsidRPr="00E523D3" w:rsidRDefault="00944904" w:rsidP="00E523D3">
            <w:pPr>
              <w:pStyle w:val="a8"/>
              <w:numPr>
                <w:ilvl w:val="0"/>
                <w:numId w:val="45"/>
              </w:numPr>
              <w:spacing w:before="0" w:after="0" w:line="276" w:lineRule="auto"/>
              <w:jc w:val="center"/>
              <w:rPr>
                <w:rFonts w:eastAsia="Times New Roman" w:cs="Times New Roman"/>
                <w:sz w:val="20"/>
                <w:szCs w:val="20"/>
                <w:lang w:eastAsia="ru-RU"/>
              </w:rPr>
            </w:pPr>
          </w:p>
        </w:tc>
        <w:tc>
          <w:tcPr>
            <w:tcW w:w="1116" w:type="dxa"/>
            <w:shd w:val="clear" w:color="auto" w:fill="auto"/>
          </w:tcPr>
          <w:p w14:paraId="5FEA2D21" w14:textId="61F78A98" w:rsidR="00944904" w:rsidRPr="00BA14AD" w:rsidRDefault="00944904" w:rsidP="00944904">
            <w:pPr>
              <w:spacing w:before="0" w:after="0" w:line="276" w:lineRule="auto"/>
              <w:ind w:hanging="35"/>
              <w:jc w:val="center"/>
              <w:rPr>
                <w:rFonts w:eastAsia="Times New Roman" w:cs="Times New Roman"/>
                <w:sz w:val="20"/>
                <w:szCs w:val="20"/>
                <w:lang w:eastAsia="ru-RU"/>
              </w:rPr>
            </w:pPr>
            <w:r w:rsidRPr="00BA14AD">
              <w:rPr>
                <w:rFonts w:eastAsia="Times New Roman" w:cs="Times New Roman"/>
                <w:sz w:val="20"/>
                <w:szCs w:val="20"/>
                <w:lang w:eastAsia="ru-RU"/>
              </w:rPr>
              <w:t>602040213</w:t>
            </w:r>
          </w:p>
        </w:tc>
        <w:tc>
          <w:tcPr>
            <w:tcW w:w="1732" w:type="dxa"/>
            <w:shd w:val="clear" w:color="auto" w:fill="auto"/>
          </w:tcPr>
          <w:p w14:paraId="35D231CA" w14:textId="0F423F87" w:rsidR="00944904" w:rsidRPr="00BA14AD" w:rsidRDefault="00944904" w:rsidP="00944904">
            <w:pPr>
              <w:spacing w:before="0" w:after="0" w:line="276" w:lineRule="auto"/>
              <w:ind w:firstLine="0"/>
              <w:jc w:val="center"/>
              <w:rPr>
                <w:rFonts w:cs="Times New Roman"/>
                <w:sz w:val="20"/>
              </w:rPr>
            </w:pPr>
            <w:r w:rsidRPr="00BA14AD">
              <w:rPr>
                <w:rFonts w:cs="Times New Roman"/>
                <w:sz w:val="20"/>
              </w:rPr>
              <w:t xml:space="preserve">ПС 35 </w:t>
            </w:r>
            <w:proofErr w:type="spellStart"/>
            <w:r w:rsidRPr="00BA14AD">
              <w:rPr>
                <w:rFonts w:cs="Times New Roman"/>
                <w:sz w:val="20"/>
              </w:rPr>
              <w:t>кВ</w:t>
            </w:r>
            <w:proofErr w:type="spellEnd"/>
            <w:r w:rsidRPr="00BA14AD">
              <w:rPr>
                <w:rFonts w:cs="Times New Roman"/>
                <w:sz w:val="20"/>
              </w:rPr>
              <w:t xml:space="preserve"> </w:t>
            </w:r>
            <w:proofErr w:type="spellStart"/>
            <w:r w:rsidRPr="00BA14AD">
              <w:rPr>
                <w:rFonts w:cs="Times New Roman"/>
                <w:sz w:val="20"/>
              </w:rPr>
              <w:t>Гнусино</w:t>
            </w:r>
            <w:proofErr w:type="spellEnd"/>
          </w:p>
        </w:tc>
        <w:tc>
          <w:tcPr>
            <w:tcW w:w="1565" w:type="dxa"/>
            <w:shd w:val="clear" w:color="auto" w:fill="auto"/>
          </w:tcPr>
          <w:p w14:paraId="5BCCF450" w14:textId="65DE68B1" w:rsidR="00944904" w:rsidRPr="00BA14AD" w:rsidRDefault="00944904" w:rsidP="00944904">
            <w:pPr>
              <w:spacing w:before="0" w:after="0" w:line="276" w:lineRule="auto"/>
              <w:ind w:firstLine="0"/>
              <w:jc w:val="center"/>
              <w:rPr>
                <w:rFonts w:eastAsia="Times New Roman" w:cs="Times New Roman"/>
                <w:sz w:val="20"/>
                <w:szCs w:val="20"/>
                <w:lang w:eastAsia="ru-RU"/>
              </w:rPr>
            </w:pPr>
            <w:r w:rsidRPr="00BA14AD">
              <w:rPr>
                <w:rFonts w:cs="Times New Roman"/>
                <w:sz w:val="20"/>
              </w:rPr>
              <w:t>Электроснабжение потребителей</w:t>
            </w:r>
          </w:p>
        </w:tc>
        <w:tc>
          <w:tcPr>
            <w:tcW w:w="1843" w:type="dxa"/>
            <w:shd w:val="clear" w:color="auto" w:fill="auto"/>
          </w:tcPr>
          <w:p w14:paraId="60C58A69" w14:textId="4FE379D5" w:rsidR="00944904" w:rsidRPr="00BA14AD" w:rsidRDefault="00944904" w:rsidP="00944904">
            <w:pPr>
              <w:spacing w:before="0" w:after="0" w:line="276" w:lineRule="auto"/>
              <w:ind w:firstLine="0"/>
              <w:jc w:val="center"/>
              <w:rPr>
                <w:rFonts w:cs="Times New Roman"/>
                <w:sz w:val="20"/>
              </w:rPr>
            </w:pPr>
            <w:proofErr w:type="spellStart"/>
            <w:r w:rsidRPr="00BA14AD">
              <w:rPr>
                <w:rFonts w:cs="Times New Roman"/>
                <w:sz w:val="20"/>
              </w:rPr>
              <w:t>Реконструция</w:t>
            </w:r>
            <w:proofErr w:type="spellEnd"/>
            <w:r w:rsidRPr="00BA14AD">
              <w:rPr>
                <w:rFonts w:cs="Times New Roman"/>
                <w:sz w:val="20"/>
              </w:rPr>
              <w:t xml:space="preserve"> ПС 35 </w:t>
            </w:r>
            <w:proofErr w:type="spellStart"/>
            <w:r w:rsidRPr="00BA14AD">
              <w:rPr>
                <w:rFonts w:cs="Times New Roman"/>
                <w:sz w:val="20"/>
              </w:rPr>
              <w:t>кВ</w:t>
            </w:r>
            <w:proofErr w:type="spellEnd"/>
            <w:r w:rsidRPr="00BA14AD">
              <w:rPr>
                <w:rFonts w:cs="Times New Roman"/>
                <w:sz w:val="20"/>
              </w:rPr>
              <w:t xml:space="preserve"> Гнусино</w:t>
            </w:r>
          </w:p>
        </w:tc>
        <w:tc>
          <w:tcPr>
            <w:tcW w:w="2198" w:type="dxa"/>
            <w:shd w:val="clear" w:color="auto" w:fill="auto"/>
          </w:tcPr>
          <w:p w14:paraId="155BC6D3" w14:textId="78EEF6D2" w:rsidR="00944904" w:rsidRPr="00BA14AD" w:rsidRDefault="00944904" w:rsidP="00944904">
            <w:pPr>
              <w:spacing w:before="0" w:after="0" w:line="276" w:lineRule="auto"/>
              <w:ind w:firstLine="0"/>
              <w:jc w:val="center"/>
              <w:rPr>
                <w:rFonts w:cs="Times New Roman"/>
                <w:sz w:val="20"/>
              </w:rPr>
            </w:pPr>
            <w:proofErr w:type="spellStart"/>
            <w:r w:rsidRPr="00BA14AD">
              <w:rPr>
                <w:rFonts w:cs="Times New Roman"/>
                <w:sz w:val="20"/>
              </w:rPr>
              <w:t>г.Киров</w:t>
            </w:r>
            <w:proofErr w:type="spellEnd"/>
            <w:r w:rsidRPr="00BA14AD">
              <w:rPr>
                <w:rFonts w:cs="Times New Roman"/>
                <w:sz w:val="20"/>
              </w:rPr>
              <w:t xml:space="preserve">, </w:t>
            </w:r>
            <w:r w:rsidRPr="00BA14AD">
              <w:rPr>
                <w:rFonts w:cs="Times New Roman"/>
                <w:sz w:val="20"/>
              </w:rPr>
              <w:br/>
            </w:r>
            <w:proofErr w:type="spellStart"/>
            <w:r w:rsidRPr="00BA14AD">
              <w:rPr>
                <w:rFonts w:cs="Times New Roman"/>
                <w:sz w:val="20"/>
              </w:rPr>
              <w:t>ул.Павла</w:t>
            </w:r>
            <w:proofErr w:type="spellEnd"/>
            <w:r w:rsidRPr="00BA14AD">
              <w:rPr>
                <w:rFonts w:cs="Times New Roman"/>
                <w:sz w:val="20"/>
              </w:rPr>
              <w:t xml:space="preserve"> Корчагина, 227</w:t>
            </w:r>
          </w:p>
        </w:tc>
        <w:tc>
          <w:tcPr>
            <w:tcW w:w="1715" w:type="dxa"/>
            <w:shd w:val="clear" w:color="auto" w:fill="auto"/>
          </w:tcPr>
          <w:p w14:paraId="7CE7369C" w14:textId="34BFEB1D" w:rsidR="00944904" w:rsidRPr="00BA14AD" w:rsidRDefault="00944904" w:rsidP="00944904">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 xml:space="preserve">Напряжение - 35 </w:t>
            </w:r>
            <w:proofErr w:type="spellStart"/>
            <w:r w:rsidRPr="00BA14AD">
              <w:rPr>
                <w:rFonts w:eastAsia="Times New Roman" w:cs="Times New Roman"/>
                <w:sz w:val="20"/>
                <w:szCs w:val="20"/>
                <w:lang w:eastAsia="ru-RU"/>
              </w:rPr>
              <w:t>кВ</w:t>
            </w:r>
            <w:proofErr w:type="spellEnd"/>
            <w:r w:rsidRPr="00BA14AD">
              <w:rPr>
                <w:rFonts w:eastAsia="Times New Roman" w:cs="Times New Roman"/>
                <w:sz w:val="20"/>
                <w:szCs w:val="20"/>
                <w:lang w:eastAsia="ru-RU"/>
              </w:rPr>
              <w:t>, мощность трансформаторов – 20 МВА</w:t>
            </w:r>
          </w:p>
        </w:tc>
        <w:tc>
          <w:tcPr>
            <w:tcW w:w="1190" w:type="dxa"/>
            <w:shd w:val="clear" w:color="auto" w:fill="auto"/>
          </w:tcPr>
          <w:p w14:paraId="4D26F416" w14:textId="0E7B605D" w:rsidR="00944904" w:rsidRPr="00BA14AD" w:rsidRDefault="00944904" w:rsidP="00944904">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Первая очередь</w:t>
            </w:r>
          </w:p>
        </w:tc>
        <w:tc>
          <w:tcPr>
            <w:tcW w:w="1606" w:type="dxa"/>
            <w:shd w:val="clear" w:color="auto" w:fill="auto"/>
          </w:tcPr>
          <w:p w14:paraId="6A6EBBBE" w14:textId="2E2C819D" w:rsidR="00944904" w:rsidRPr="00BA14AD" w:rsidRDefault="00944904" w:rsidP="00944904">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Охранная зона – 15 м, Постановление Правительства РФ от 24.02.2009 № 160</w:t>
            </w:r>
          </w:p>
        </w:tc>
      </w:tr>
      <w:tr w:rsidR="00944904" w:rsidRPr="00B32C09" w14:paraId="43151AF9" w14:textId="77777777" w:rsidTr="00B32C09">
        <w:trPr>
          <w:trHeight w:val="1657"/>
        </w:trPr>
        <w:tc>
          <w:tcPr>
            <w:tcW w:w="486" w:type="dxa"/>
            <w:shd w:val="clear" w:color="auto" w:fill="auto"/>
          </w:tcPr>
          <w:p w14:paraId="716509D6" w14:textId="77777777" w:rsidR="00944904" w:rsidRPr="00BA14AD" w:rsidRDefault="00944904" w:rsidP="00944904">
            <w:pPr>
              <w:pStyle w:val="a8"/>
              <w:numPr>
                <w:ilvl w:val="0"/>
                <w:numId w:val="28"/>
              </w:numPr>
              <w:spacing w:before="0" w:after="0" w:line="276" w:lineRule="auto"/>
              <w:ind w:left="57" w:firstLine="0"/>
              <w:jc w:val="center"/>
              <w:rPr>
                <w:rFonts w:eastAsia="Times New Roman" w:cs="Times New Roman"/>
                <w:sz w:val="20"/>
                <w:szCs w:val="20"/>
                <w:lang w:eastAsia="ru-RU"/>
              </w:rPr>
            </w:pPr>
          </w:p>
        </w:tc>
        <w:tc>
          <w:tcPr>
            <w:tcW w:w="1347" w:type="dxa"/>
            <w:shd w:val="clear" w:color="auto" w:fill="auto"/>
          </w:tcPr>
          <w:p w14:paraId="4C37421D" w14:textId="6F834C9B" w:rsidR="00944904" w:rsidRPr="00E523D3" w:rsidRDefault="00944904" w:rsidP="00E523D3">
            <w:pPr>
              <w:pStyle w:val="a8"/>
              <w:numPr>
                <w:ilvl w:val="0"/>
                <w:numId w:val="45"/>
              </w:numPr>
              <w:spacing w:before="0" w:after="0" w:line="276" w:lineRule="auto"/>
              <w:jc w:val="center"/>
              <w:rPr>
                <w:rFonts w:eastAsia="Times New Roman" w:cs="Times New Roman"/>
                <w:sz w:val="20"/>
                <w:szCs w:val="20"/>
                <w:lang w:eastAsia="ru-RU"/>
              </w:rPr>
            </w:pPr>
          </w:p>
        </w:tc>
        <w:tc>
          <w:tcPr>
            <w:tcW w:w="1116" w:type="dxa"/>
            <w:shd w:val="clear" w:color="auto" w:fill="auto"/>
          </w:tcPr>
          <w:p w14:paraId="7EF0379C" w14:textId="557FB122" w:rsidR="00944904" w:rsidRPr="00BA14AD" w:rsidRDefault="00944904" w:rsidP="00944904">
            <w:pPr>
              <w:spacing w:before="0" w:after="0" w:line="276" w:lineRule="auto"/>
              <w:ind w:hanging="35"/>
              <w:jc w:val="center"/>
              <w:rPr>
                <w:rFonts w:eastAsia="Times New Roman" w:cs="Times New Roman"/>
                <w:sz w:val="20"/>
                <w:szCs w:val="20"/>
                <w:lang w:eastAsia="ru-RU"/>
              </w:rPr>
            </w:pPr>
            <w:r w:rsidRPr="00BA14AD">
              <w:rPr>
                <w:rFonts w:eastAsia="Times New Roman" w:cs="Times New Roman"/>
                <w:sz w:val="20"/>
                <w:szCs w:val="20"/>
                <w:lang w:eastAsia="ru-RU"/>
              </w:rPr>
              <w:t>602040211</w:t>
            </w:r>
          </w:p>
        </w:tc>
        <w:tc>
          <w:tcPr>
            <w:tcW w:w="1732" w:type="dxa"/>
            <w:shd w:val="clear" w:color="auto" w:fill="auto"/>
          </w:tcPr>
          <w:p w14:paraId="60925D25" w14:textId="1C6E9D74" w:rsidR="00944904" w:rsidRPr="00BA14AD" w:rsidRDefault="00944904" w:rsidP="00944904">
            <w:pPr>
              <w:spacing w:before="0" w:after="0" w:line="276" w:lineRule="auto"/>
              <w:ind w:firstLine="0"/>
              <w:jc w:val="center"/>
              <w:rPr>
                <w:rFonts w:cs="Times New Roman"/>
                <w:sz w:val="20"/>
              </w:rPr>
            </w:pPr>
            <w:r w:rsidRPr="00BA14AD">
              <w:rPr>
                <w:rFonts w:cs="Times New Roman"/>
                <w:sz w:val="20"/>
              </w:rPr>
              <w:t xml:space="preserve">ПС 110 </w:t>
            </w:r>
            <w:proofErr w:type="spellStart"/>
            <w:r w:rsidRPr="00BA14AD">
              <w:rPr>
                <w:rFonts w:cs="Times New Roman"/>
                <w:sz w:val="20"/>
              </w:rPr>
              <w:t>кВ</w:t>
            </w:r>
            <w:proofErr w:type="spellEnd"/>
            <w:r w:rsidRPr="00BA14AD">
              <w:rPr>
                <w:rFonts w:cs="Times New Roman"/>
                <w:sz w:val="20"/>
              </w:rPr>
              <w:t xml:space="preserve"> Даровское</w:t>
            </w:r>
          </w:p>
        </w:tc>
        <w:tc>
          <w:tcPr>
            <w:tcW w:w="1565" w:type="dxa"/>
            <w:shd w:val="clear" w:color="auto" w:fill="auto"/>
          </w:tcPr>
          <w:p w14:paraId="6A0C4FD9" w14:textId="684C1DE1" w:rsidR="00944904" w:rsidRPr="00BA14AD" w:rsidRDefault="00944904" w:rsidP="00944904">
            <w:pPr>
              <w:spacing w:before="0" w:after="0" w:line="276" w:lineRule="auto"/>
              <w:ind w:firstLine="0"/>
              <w:jc w:val="center"/>
              <w:rPr>
                <w:rFonts w:eastAsia="Times New Roman" w:cs="Times New Roman"/>
                <w:sz w:val="20"/>
                <w:szCs w:val="20"/>
                <w:lang w:eastAsia="ru-RU"/>
              </w:rPr>
            </w:pPr>
            <w:r w:rsidRPr="00BA14AD">
              <w:rPr>
                <w:rFonts w:cs="Times New Roman"/>
                <w:sz w:val="20"/>
              </w:rPr>
              <w:t>Электроснабжение потребителей</w:t>
            </w:r>
          </w:p>
        </w:tc>
        <w:tc>
          <w:tcPr>
            <w:tcW w:w="1843" w:type="dxa"/>
            <w:shd w:val="clear" w:color="auto" w:fill="auto"/>
          </w:tcPr>
          <w:p w14:paraId="756017E3" w14:textId="4E5F22A8" w:rsidR="00944904" w:rsidRPr="00BA14AD" w:rsidRDefault="00944904" w:rsidP="00944904">
            <w:pPr>
              <w:spacing w:before="0" w:after="0" w:line="276" w:lineRule="auto"/>
              <w:ind w:firstLine="0"/>
              <w:jc w:val="center"/>
              <w:rPr>
                <w:rFonts w:cs="Times New Roman"/>
                <w:sz w:val="20"/>
              </w:rPr>
            </w:pPr>
            <w:proofErr w:type="spellStart"/>
            <w:r w:rsidRPr="00BA14AD">
              <w:rPr>
                <w:rFonts w:cs="Times New Roman"/>
                <w:sz w:val="20"/>
              </w:rPr>
              <w:t>Реконструция</w:t>
            </w:r>
            <w:proofErr w:type="spellEnd"/>
            <w:r w:rsidRPr="00BA14AD">
              <w:rPr>
                <w:rFonts w:cs="Times New Roman"/>
                <w:sz w:val="20"/>
              </w:rPr>
              <w:t xml:space="preserve"> ПС 110 </w:t>
            </w:r>
            <w:proofErr w:type="spellStart"/>
            <w:r w:rsidRPr="00BA14AD">
              <w:rPr>
                <w:rFonts w:cs="Times New Roman"/>
                <w:sz w:val="20"/>
              </w:rPr>
              <w:t>кВ</w:t>
            </w:r>
            <w:proofErr w:type="spellEnd"/>
            <w:r w:rsidRPr="00BA14AD">
              <w:rPr>
                <w:rFonts w:cs="Times New Roman"/>
                <w:sz w:val="20"/>
              </w:rPr>
              <w:t xml:space="preserve"> Даровское</w:t>
            </w:r>
          </w:p>
        </w:tc>
        <w:tc>
          <w:tcPr>
            <w:tcW w:w="2198" w:type="dxa"/>
            <w:shd w:val="clear" w:color="auto" w:fill="auto"/>
          </w:tcPr>
          <w:p w14:paraId="02815A6D" w14:textId="1AB0840E" w:rsidR="00944904" w:rsidRPr="00BA14AD" w:rsidRDefault="00944904" w:rsidP="00944904">
            <w:pPr>
              <w:spacing w:before="0" w:after="0" w:line="276" w:lineRule="auto"/>
              <w:ind w:firstLine="0"/>
              <w:jc w:val="center"/>
              <w:rPr>
                <w:rFonts w:cs="Times New Roman"/>
                <w:sz w:val="20"/>
              </w:rPr>
            </w:pPr>
            <w:r w:rsidRPr="00BA14AD">
              <w:rPr>
                <w:rFonts w:cs="Times New Roman"/>
                <w:sz w:val="20"/>
              </w:rPr>
              <w:t xml:space="preserve">Даровской район, </w:t>
            </w:r>
            <w:r w:rsidRPr="00BA14AD">
              <w:rPr>
                <w:rFonts w:cs="Times New Roman"/>
                <w:sz w:val="20"/>
              </w:rPr>
              <w:br/>
            </w:r>
            <w:proofErr w:type="spellStart"/>
            <w:r w:rsidRPr="00BA14AD">
              <w:rPr>
                <w:rFonts w:cs="Times New Roman"/>
                <w:sz w:val="20"/>
              </w:rPr>
              <w:t>п.Даровской</w:t>
            </w:r>
            <w:proofErr w:type="spellEnd"/>
            <w:r w:rsidRPr="00BA14AD">
              <w:rPr>
                <w:rFonts w:cs="Times New Roman"/>
                <w:sz w:val="20"/>
              </w:rPr>
              <w:t xml:space="preserve">, </w:t>
            </w:r>
            <w:proofErr w:type="spellStart"/>
            <w:r w:rsidRPr="00BA14AD">
              <w:rPr>
                <w:rFonts w:cs="Times New Roman"/>
                <w:sz w:val="20"/>
              </w:rPr>
              <w:t>ул.Энергетиков</w:t>
            </w:r>
            <w:proofErr w:type="spellEnd"/>
          </w:p>
        </w:tc>
        <w:tc>
          <w:tcPr>
            <w:tcW w:w="1715" w:type="dxa"/>
            <w:shd w:val="clear" w:color="auto" w:fill="auto"/>
          </w:tcPr>
          <w:p w14:paraId="3776BDEC" w14:textId="6403652B" w:rsidR="00944904" w:rsidRPr="00BA14AD" w:rsidRDefault="00944904" w:rsidP="00944904">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 xml:space="preserve">Напряжение - 110 </w:t>
            </w:r>
            <w:proofErr w:type="spellStart"/>
            <w:r w:rsidRPr="00BA14AD">
              <w:rPr>
                <w:rFonts w:eastAsia="Times New Roman" w:cs="Times New Roman"/>
                <w:sz w:val="20"/>
                <w:szCs w:val="20"/>
                <w:lang w:eastAsia="ru-RU"/>
              </w:rPr>
              <w:t>кВ</w:t>
            </w:r>
            <w:proofErr w:type="spellEnd"/>
            <w:r w:rsidRPr="00BA14AD">
              <w:rPr>
                <w:rFonts w:eastAsia="Times New Roman" w:cs="Times New Roman"/>
                <w:sz w:val="20"/>
                <w:szCs w:val="20"/>
                <w:lang w:eastAsia="ru-RU"/>
              </w:rPr>
              <w:t>, мощность трансформаторов – 16,3 МВА</w:t>
            </w:r>
          </w:p>
        </w:tc>
        <w:tc>
          <w:tcPr>
            <w:tcW w:w="1190" w:type="dxa"/>
            <w:shd w:val="clear" w:color="auto" w:fill="auto"/>
          </w:tcPr>
          <w:p w14:paraId="6160D4A9" w14:textId="3B455A14" w:rsidR="00944904" w:rsidRPr="00BA14AD" w:rsidRDefault="00944904" w:rsidP="00944904">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Первая очередь</w:t>
            </w:r>
          </w:p>
        </w:tc>
        <w:tc>
          <w:tcPr>
            <w:tcW w:w="1606" w:type="dxa"/>
            <w:shd w:val="clear" w:color="auto" w:fill="auto"/>
          </w:tcPr>
          <w:p w14:paraId="5ACB44A3" w14:textId="6551A1D4" w:rsidR="00944904" w:rsidRPr="00BA14AD" w:rsidRDefault="00944904" w:rsidP="00944904">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Охранная зона – 20 м, Постановление Правительства РФ от 24.02.2009 № 160</w:t>
            </w:r>
          </w:p>
        </w:tc>
      </w:tr>
      <w:tr w:rsidR="00944904" w:rsidRPr="00B32C09" w14:paraId="1E9BE3BF" w14:textId="77777777" w:rsidTr="00B32C09">
        <w:trPr>
          <w:trHeight w:val="1657"/>
        </w:trPr>
        <w:tc>
          <w:tcPr>
            <w:tcW w:w="486" w:type="dxa"/>
            <w:shd w:val="clear" w:color="auto" w:fill="auto"/>
          </w:tcPr>
          <w:p w14:paraId="1BB8A2AB" w14:textId="77777777" w:rsidR="00944904" w:rsidRPr="00BA14AD" w:rsidRDefault="00944904" w:rsidP="00944904">
            <w:pPr>
              <w:pStyle w:val="a8"/>
              <w:numPr>
                <w:ilvl w:val="0"/>
                <w:numId w:val="28"/>
              </w:numPr>
              <w:spacing w:before="0" w:after="0" w:line="276" w:lineRule="auto"/>
              <w:ind w:left="57" w:firstLine="0"/>
              <w:jc w:val="center"/>
              <w:rPr>
                <w:rFonts w:eastAsia="Times New Roman" w:cs="Times New Roman"/>
                <w:sz w:val="20"/>
                <w:szCs w:val="20"/>
                <w:lang w:eastAsia="ru-RU"/>
              </w:rPr>
            </w:pPr>
          </w:p>
        </w:tc>
        <w:tc>
          <w:tcPr>
            <w:tcW w:w="1347" w:type="dxa"/>
            <w:shd w:val="clear" w:color="auto" w:fill="auto"/>
          </w:tcPr>
          <w:p w14:paraId="1545364B" w14:textId="1B1ED637" w:rsidR="00944904" w:rsidRPr="00E523D3" w:rsidRDefault="00944904" w:rsidP="00E523D3">
            <w:pPr>
              <w:pStyle w:val="a8"/>
              <w:numPr>
                <w:ilvl w:val="0"/>
                <w:numId w:val="45"/>
              </w:numPr>
              <w:spacing w:before="0" w:after="0" w:line="276" w:lineRule="auto"/>
              <w:jc w:val="center"/>
              <w:rPr>
                <w:rFonts w:eastAsia="Times New Roman" w:cs="Times New Roman"/>
                <w:sz w:val="20"/>
                <w:szCs w:val="20"/>
                <w:lang w:eastAsia="ru-RU"/>
              </w:rPr>
            </w:pPr>
          </w:p>
        </w:tc>
        <w:tc>
          <w:tcPr>
            <w:tcW w:w="1116" w:type="dxa"/>
            <w:shd w:val="clear" w:color="auto" w:fill="auto"/>
          </w:tcPr>
          <w:p w14:paraId="1B408941" w14:textId="10E05635" w:rsidR="00944904" w:rsidRPr="00BA14AD" w:rsidRDefault="00944904" w:rsidP="00944904">
            <w:pPr>
              <w:spacing w:before="0" w:after="0" w:line="276" w:lineRule="auto"/>
              <w:ind w:hanging="35"/>
              <w:jc w:val="center"/>
              <w:rPr>
                <w:rFonts w:eastAsia="Times New Roman" w:cs="Times New Roman"/>
                <w:sz w:val="20"/>
                <w:szCs w:val="20"/>
                <w:lang w:eastAsia="ru-RU"/>
              </w:rPr>
            </w:pPr>
            <w:r w:rsidRPr="00BA14AD">
              <w:rPr>
                <w:rFonts w:eastAsia="Times New Roman" w:cs="Times New Roman"/>
                <w:sz w:val="20"/>
                <w:szCs w:val="20"/>
                <w:lang w:eastAsia="ru-RU"/>
              </w:rPr>
              <w:t>602040211</w:t>
            </w:r>
          </w:p>
        </w:tc>
        <w:tc>
          <w:tcPr>
            <w:tcW w:w="1732" w:type="dxa"/>
            <w:shd w:val="clear" w:color="auto" w:fill="auto"/>
          </w:tcPr>
          <w:p w14:paraId="15DE4A53" w14:textId="07E5EDE0" w:rsidR="00944904" w:rsidRPr="00BA14AD" w:rsidRDefault="00944904" w:rsidP="00944904">
            <w:pPr>
              <w:spacing w:before="0" w:after="0" w:line="276" w:lineRule="auto"/>
              <w:ind w:firstLine="0"/>
              <w:jc w:val="center"/>
              <w:rPr>
                <w:rFonts w:cs="Times New Roman"/>
                <w:sz w:val="20"/>
              </w:rPr>
            </w:pPr>
            <w:r w:rsidRPr="00BA14AD">
              <w:rPr>
                <w:rFonts w:cs="Times New Roman"/>
                <w:sz w:val="20"/>
              </w:rPr>
              <w:t xml:space="preserve">ПС 110 </w:t>
            </w:r>
            <w:proofErr w:type="spellStart"/>
            <w:r w:rsidRPr="00BA14AD">
              <w:rPr>
                <w:rFonts w:cs="Times New Roman"/>
                <w:sz w:val="20"/>
              </w:rPr>
              <w:t>кВ</w:t>
            </w:r>
            <w:proofErr w:type="spellEnd"/>
            <w:r w:rsidRPr="00BA14AD">
              <w:rPr>
                <w:rFonts w:cs="Times New Roman"/>
                <w:sz w:val="20"/>
              </w:rPr>
              <w:t xml:space="preserve"> Заводская</w:t>
            </w:r>
          </w:p>
        </w:tc>
        <w:tc>
          <w:tcPr>
            <w:tcW w:w="1565" w:type="dxa"/>
            <w:shd w:val="clear" w:color="auto" w:fill="auto"/>
          </w:tcPr>
          <w:p w14:paraId="0BD5FF1D" w14:textId="0EA72ED2" w:rsidR="00944904" w:rsidRPr="00BA14AD" w:rsidRDefault="00944904" w:rsidP="00944904">
            <w:pPr>
              <w:spacing w:before="0" w:after="0" w:line="276" w:lineRule="auto"/>
              <w:ind w:firstLine="0"/>
              <w:jc w:val="center"/>
              <w:rPr>
                <w:rFonts w:eastAsia="Times New Roman" w:cs="Times New Roman"/>
                <w:sz w:val="20"/>
                <w:szCs w:val="20"/>
                <w:lang w:eastAsia="ru-RU"/>
              </w:rPr>
            </w:pPr>
            <w:r w:rsidRPr="00BA14AD">
              <w:rPr>
                <w:rFonts w:cs="Times New Roman"/>
                <w:sz w:val="20"/>
              </w:rPr>
              <w:t>Электроснабжение потребителей</w:t>
            </w:r>
          </w:p>
        </w:tc>
        <w:tc>
          <w:tcPr>
            <w:tcW w:w="1843" w:type="dxa"/>
            <w:shd w:val="clear" w:color="auto" w:fill="auto"/>
          </w:tcPr>
          <w:p w14:paraId="2BA8AE6A" w14:textId="633D6E97" w:rsidR="00944904" w:rsidRPr="00BA14AD" w:rsidRDefault="00944904" w:rsidP="00944904">
            <w:pPr>
              <w:spacing w:before="0" w:after="0" w:line="276" w:lineRule="auto"/>
              <w:ind w:firstLine="0"/>
              <w:jc w:val="center"/>
              <w:rPr>
                <w:rFonts w:cs="Times New Roman"/>
                <w:sz w:val="20"/>
              </w:rPr>
            </w:pPr>
            <w:proofErr w:type="spellStart"/>
            <w:r w:rsidRPr="00BA14AD">
              <w:rPr>
                <w:rFonts w:cs="Times New Roman"/>
                <w:sz w:val="20"/>
              </w:rPr>
              <w:t>Реконструция</w:t>
            </w:r>
            <w:proofErr w:type="spellEnd"/>
            <w:r w:rsidRPr="00BA14AD">
              <w:rPr>
                <w:rFonts w:cs="Times New Roman"/>
                <w:sz w:val="20"/>
              </w:rPr>
              <w:t xml:space="preserve"> ПС 110 </w:t>
            </w:r>
            <w:proofErr w:type="spellStart"/>
            <w:r w:rsidRPr="00BA14AD">
              <w:rPr>
                <w:rFonts w:cs="Times New Roman"/>
                <w:sz w:val="20"/>
              </w:rPr>
              <w:t>кВ</w:t>
            </w:r>
            <w:proofErr w:type="spellEnd"/>
            <w:r w:rsidRPr="00BA14AD">
              <w:rPr>
                <w:rFonts w:cs="Times New Roman"/>
                <w:sz w:val="20"/>
              </w:rPr>
              <w:t xml:space="preserve"> Заводская</w:t>
            </w:r>
          </w:p>
        </w:tc>
        <w:tc>
          <w:tcPr>
            <w:tcW w:w="2198" w:type="dxa"/>
            <w:shd w:val="clear" w:color="auto" w:fill="auto"/>
          </w:tcPr>
          <w:p w14:paraId="0137D8CD" w14:textId="5F327B89" w:rsidR="00944904" w:rsidRPr="00BA14AD" w:rsidRDefault="00944904" w:rsidP="00944904">
            <w:pPr>
              <w:spacing w:before="0" w:after="0" w:line="276" w:lineRule="auto"/>
              <w:ind w:firstLine="0"/>
              <w:jc w:val="center"/>
              <w:rPr>
                <w:rFonts w:cs="Times New Roman"/>
                <w:sz w:val="20"/>
              </w:rPr>
            </w:pPr>
            <w:proofErr w:type="spellStart"/>
            <w:r w:rsidRPr="00BA14AD">
              <w:rPr>
                <w:rFonts w:cs="Times New Roman"/>
                <w:sz w:val="20"/>
              </w:rPr>
              <w:t>г.Киров</w:t>
            </w:r>
            <w:proofErr w:type="spellEnd"/>
            <w:r w:rsidRPr="00BA14AD">
              <w:rPr>
                <w:rFonts w:cs="Times New Roman"/>
                <w:sz w:val="20"/>
              </w:rPr>
              <w:t xml:space="preserve">, Октябрьский пр-т, </w:t>
            </w:r>
            <w:proofErr w:type="spellStart"/>
            <w:r w:rsidRPr="00BA14AD">
              <w:rPr>
                <w:rFonts w:cs="Times New Roman"/>
                <w:sz w:val="20"/>
              </w:rPr>
              <w:t>1а</w:t>
            </w:r>
            <w:proofErr w:type="spellEnd"/>
          </w:p>
        </w:tc>
        <w:tc>
          <w:tcPr>
            <w:tcW w:w="1715" w:type="dxa"/>
            <w:shd w:val="clear" w:color="auto" w:fill="auto"/>
          </w:tcPr>
          <w:p w14:paraId="5684DE1A" w14:textId="7F4E47A9" w:rsidR="00944904" w:rsidRPr="00BA14AD" w:rsidRDefault="00944904" w:rsidP="00944904">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 xml:space="preserve">Напряжение - 110 </w:t>
            </w:r>
            <w:proofErr w:type="spellStart"/>
            <w:r w:rsidRPr="00BA14AD">
              <w:rPr>
                <w:rFonts w:eastAsia="Times New Roman" w:cs="Times New Roman"/>
                <w:sz w:val="20"/>
                <w:szCs w:val="20"/>
                <w:lang w:eastAsia="ru-RU"/>
              </w:rPr>
              <w:t>кВ</w:t>
            </w:r>
            <w:proofErr w:type="spellEnd"/>
            <w:r w:rsidRPr="00BA14AD">
              <w:rPr>
                <w:rFonts w:eastAsia="Times New Roman" w:cs="Times New Roman"/>
                <w:sz w:val="20"/>
                <w:szCs w:val="20"/>
                <w:lang w:eastAsia="ru-RU"/>
              </w:rPr>
              <w:t>, мощность трансформаторов – 32 МВА</w:t>
            </w:r>
          </w:p>
        </w:tc>
        <w:tc>
          <w:tcPr>
            <w:tcW w:w="1190" w:type="dxa"/>
            <w:shd w:val="clear" w:color="auto" w:fill="auto"/>
          </w:tcPr>
          <w:p w14:paraId="42497D0A" w14:textId="37C87DF6" w:rsidR="00944904" w:rsidRPr="00BA14AD" w:rsidRDefault="00944904" w:rsidP="00944904">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Первая очередь</w:t>
            </w:r>
          </w:p>
        </w:tc>
        <w:tc>
          <w:tcPr>
            <w:tcW w:w="1606" w:type="dxa"/>
            <w:shd w:val="clear" w:color="auto" w:fill="auto"/>
          </w:tcPr>
          <w:p w14:paraId="184EB5A9" w14:textId="2195060F" w:rsidR="00944904" w:rsidRPr="00BA14AD" w:rsidRDefault="00944904" w:rsidP="00944904">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Охранная зона – 20 м, Постановление Правительства РФ от 24.02.2009 № 160</w:t>
            </w:r>
          </w:p>
        </w:tc>
      </w:tr>
      <w:tr w:rsidR="00E65BDC" w:rsidRPr="00B32C09" w14:paraId="045B949D" w14:textId="77777777" w:rsidTr="00B32C09">
        <w:trPr>
          <w:trHeight w:val="1657"/>
        </w:trPr>
        <w:tc>
          <w:tcPr>
            <w:tcW w:w="486" w:type="dxa"/>
            <w:shd w:val="clear" w:color="auto" w:fill="auto"/>
          </w:tcPr>
          <w:p w14:paraId="5D7CD793" w14:textId="77777777" w:rsidR="00E65BDC" w:rsidRPr="00BA14AD" w:rsidRDefault="00E65BDC" w:rsidP="00E65BDC">
            <w:pPr>
              <w:pStyle w:val="a8"/>
              <w:numPr>
                <w:ilvl w:val="0"/>
                <w:numId w:val="28"/>
              </w:numPr>
              <w:spacing w:before="0" w:after="0" w:line="276" w:lineRule="auto"/>
              <w:ind w:left="57" w:firstLine="0"/>
              <w:jc w:val="center"/>
              <w:rPr>
                <w:rFonts w:eastAsia="Times New Roman" w:cs="Times New Roman"/>
                <w:sz w:val="20"/>
                <w:szCs w:val="20"/>
                <w:lang w:eastAsia="ru-RU"/>
              </w:rPr>
            </w:pPr>
          </w:p>
        </w:tc>
        <w:tc>
          <w:tcPr>
            <w:tcW w:w="1347" w:type="dxa"/>
            <w:shd w:val="clear" w:color="auto" w:fill="auto"/>
          </w:tcPr>
          <w:p w14:paraId="1966FD4B" w14:textId="090CB1DC" w:rsidR="00E65BDC" w:rsidRPr="00E523D3" w:rsidRDefault="00E65BDC" w:rsidP="00E523D3">
            <w:pPr>
              <w:pStyle w:val="a8"/>
              <w:numPr>
                <w:ilvl w:val="0"/>
                <w:numId w:val="45"/>
              </w:numPr>
              <w:spacing w:before="0" w:after="0" w:line="276" w:lineRule="auto"/>
              <w:jc w:val="center"/>
              <w:rPr>
                <w:rFonts w:eastAsia="Times New Roman" w:cs="Times New Roman"/>
                <w:sz w:val="20"/>
                <w:szCs w:val="20"/>
                <w:lang w:eastAsia="ru-RU"/>
              </w:rPr>
            </w:pPr>
          </w:p>
        </w:tc>
        <w:tc>
          <w:tcPr>
            <w:tcW w:w="1116" w:type="dxa"/>
            <w:shd w:val="clear" w:color="auto" w:fill="auto"/>
          </w:tcPr>
          <w:p w14:paraId="1F0FE663" w14:textId="64C40367" w:rsidR="00E65BDC" w:rsidRPr="00BA14AD" w:rsidRDefault="00E65BDC" w:rsidP="00E65BDC">
            <w:pPr>
              <w:spacing w:before="0" w:after="0" w:line="276" w:lineRule="auto"/>
              <w:ind w:hanging="35"/>
              <w:jc w:val="center"/>
              <w:rPr>
                <w:rFonts w:eastAsia="Times New Roman" w:cs="Times New Roman"/>
                <w:sz w:val="20"/>
                <w:szCs w:val="20"/>
                <w:lang w:eastAsia="ru-RU"/>
              </w:rPr>
            </w:pPr>
            <w:r w:rsidRPr="00BA14AD">
              <w:rPr>
                <w:rFonts w:eastAsia="Times New Roman" w:cs="Times New Roman"/>
                <w:sz w:val="20"/>
                <w:szCs w:val="20"/>
                <w:lang w:eastAsia="ru-RU"/>
              </w:rPr>
              <w:t>602040211</w:t>
            </w:r>
          </w:p>
        </w:tc>
        <w:tc>
          <w:tcPr>
            <w:tcW w:w="1732" w:type="dxa"/>
            <w:shd w:val="clear" w:color="auto" w:fill="auto"/>
          </w:tcPr>
          <w:p w14:paraId="40062A06" w14:textId="4C51FE59" w:rsidR="00E65BDC" w:rsidRPr="00BA14AD" w:rsidRDefault="00E65BDC" w:rsidP="00E65BDC">
            <w:pPr>
              <w:spacing w:before="0" w:after="0" w:line="276" w:lineRule="auto"/>
              <w:ind w:firstLine="0"/>
              <w:jc w:val="center"/>
              <w:rPr>
                <w:rFonts w:cs="Times New Roman"/>
                <w:sz w:val="20"/>
              </w:rPr>
            </w:pPr>
            <w:r w:rsidRPr="00BA14AD">
              <w:rPr>
                <w:rFonts w:cs="Times New Roman"/>
                <w:sz w:val="20"/>
              </w:rPr>
              <w:t xml:space="preserve">ПС 110 </w:t>
            </w:r>
            <w:proofErr w:type="spellStart"/>
            <w:r w:rsidRPr="00BA14AD">
              <w:rPr>
                <w:rFonts w:cs="Times New Roman"/>
                <w:sz w:val="20"/>
              </w:rPr>
              <w:t>кВ</w:t>
            </w:r>
            <w:proofErr w:type="spellEnd"/>
            <w:r w:rsidRPr="00BA14AD">
              <w:rPr>
                <w:rFonts w:cs="Times New Roman"/>
                <w:sz w:val="20"/>
              </w:rPr>
              <w:t xml:space="preserve"> Западная</w:t>
            </w:r>
          </w:p>
        </w:tc>
        <w:tc>
          <w:tcPr>
            <w:tcW w:w="1565" w:type="dxa"/>
            <w:shd w:val="clear" w:color="auto" w:fill="auto"/>
          </w:tcPr>
          <w:p w14:paraId="4786FBA6" w14:textId="3CF97FFB" w:rsidR="00E65BDC" w:rsidRPr="00BA14AD" w:rsidRDefault="00E65BDC" w:rsidP="00E65BDC">
            <w:pPr>
              <w:spacing w:before="0" w:after="0" w:line="276" w:lineRule="auto"/>
              <w:ind w:firstLine="0"/>
              <w:jc w:val="center"/>
              <w:rPr>
                <w:rFonts w:eastAsia="Times New Roman" w:cs="Times New Roman"/>
                <w:sz w:val="20"/>
                <w:szCs w:val="20"/>
                <w:lang w:eastAsia="ru-RU"/>
              </w:rPr>
            </w:pPr>
            <w:r w:rsidRPr="00BA14AD">
              <w:rPr>
                <w:rFonts w:cs="Times New Roman"/>
                <w:sz w:val="20"/>
              </w:rPr>
              <w:t>Электроснабжение потребителей</w:t>
            </w:r>
          </w:p>
        </w:tc>
        <w:tc>
          <w:tcPr>
            <w:tcW w:w="1843" w:type="dxa"/>
            <w:shd w:val="clear" w:color="auto" w:fill="auto"/>
          </w:tcPr>
          <w:p w14:paraId="2070F67C" w14:textId="78D8E349" w:rsidR="00E65BDC" w:rsidRPr="00BA14AD" w:rsidRDefault="00E65BDC" w:rsidP="00E65BDC">
            <w:pPr>
              <w:spacing w:before="0" w:after="0" w:line="276" w:lineRule="auto"/>
              <w:ind w:firstLine="0"/>
              <w:jc w:val="center"/>
              <w:rPr>
                <w:rFonts w:cs="Times New Roman"/>
                <w:sz w:val="20"/>
              </w:rPr>
            </w:pPr>
            <w:proofErr w:type="spellStart"/>
            <w:r w:rsidRPr="00BA14AD">
              <w:rPr>
                <w:rFonts w:cs="Times New Roman"/>
                <w:sz w:val="20"/>
              </w:rPr>
              <w:t>Реконструция</w:t>
            </w:r>
            <w:proofErr w:type="spellEnd"/>
            <w:r w:rsidRPr="00BA14AD">
              <w:rPr>
                <w:rFonts w:cs="Times New Roman"/>
                <w:sz w:val="20"/>
              </w:rPr>
              <w:t xml:space="preserve"> ПС 110 </w:t>
            </w:r>
            <w:proofErr w:type="spellStart"/>
            <w:r w:rsidRPr="00BA14AD">
              <w:rPr>
                <w:rFonts w:cs="Times New Roman"/>
                <w:sz w:val="20"/>
              </w:rPr>
              <w:t>кВ</w:t>
            </w:r>
            <w:proofErr w:type="spellEnd"/>
            <w:r w:rsidRPr="00BA14AD">
              <w:rPr>
                <w:rFonts w:cs="Times New Roman"/>
                <w:sz w:val="20"/>
              </w:rPr>
              <w:t xml:space="preserve"> Западная</w:t>
            </w:r>
          </w:p>
        </w:tc>
        <w:tc>
          <w:tcPr>
            <w:tcW w:w="2198" w:type="dxa"/>
            <w:shd w:val="clear" w:color="auto" w:fill="auto"/>
          </w:tcPr>
          <w:p w14:paraId="28ACAB18" w14:textId="5A6FCC5C" w:rsidR="00E65BDC" w:rsidRPr="00BA14AD" w:rsidRDefault="00E65BDC" w:rsidP="00E65BDC">
            <w:pPr>
              <w:spacing w:before="0" w:after="0" w:line="276" w:lineRule="auto"/>
              <w:ind w:firstLine="0"/>
              <w:jc w:val="center"/>
              <w:rPr>
                <w:rFonts w:cs="Times New Roman"/>
                <w:sz w:val="20"/>
              </w:rPr>
            </w:pPr>
            <w:proofErr w:type="spellStart"/>
            <w:r w:rsidRPr="00BA14AD">
              <w:rPr>
                <w:rFonts w:cs="Times New Roman"/>
                <w:sz w:val="20"/>
              </w:rPr>
              <w:t>г.Киров</w:t>
            </w:r>
            <w:proofErr w:type="spellEnd"/>
            <w:r w:rsidRPr="00BA14AD">
              <w:rPr>
                <w:rFonts w:cs="Times New Roman"/>
                <w:sz w:val="20"/>
              </w:rPr>
              <w:t xml:space="preserve">, </w:t>
            </w:r>
            <w:proofErr w:type="spellStart"/>
            <w:r w:rsidRPr="00BA14AD">
              <w:rPr>
                <w:rFonts w:cs="Times New Roman"/>
                <w:sz w:val="20"/>
              </w:rPr>
              <w:t>ул.Московская</w:t>
            </w:r>
            <w:proofErr w:type="spellEnd"/>
            <w:r w:rsidRPr="00BA14AD">
              <w:rPr>
                <w:rFonts w:cs="Times New Roman"/>
                <w:sz w:val="20"/>
              </w:rPr>
              <w:t>, 98</w:t>
            </w:r>
          </w:p>
        </w:tc>
        <w:tc>
          <w:tcPr>
            <w:tcW w:w="1715" w:type="dxa"/>
            <w:shd w:val="clear" w:color="auto" w:fill="auto"/>
          </w:tcPr>
          <w:p w14:paraId="032C8C77" w14:textId="2B0254DA" w:rsidR="00E65BDC" w:rsidRPr="00BA14AD" w:rsidRDefault="00E65BDC" w:rsidP="00E65BDC">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 xml:space="preserve">Напряжение - 110 </w:t>
            </w:r>
            <w:proofErr w:type="spellStart"/>
            <w:r w:rsidRPr="00BA14AD">
              <w:rPr>
                <w:rFonts w:eastAsia="Times New Roman" w:cs="Times New Roman"/>
                <w:sz w:val="20"/>
                <w:szCs w:val="20"/>
                <w:lang w:eastAsia="ru-RU"/>
              </w:rPr>
              <w:t>кВ</w:t>
            </w:r>
            <w:proofErr w:type="spellEnd"/>
            <w:r w:rsidRPr="00BA14AD">
              <w:rPr>
                <w:rFonts w:eastAsia="Times New Roman" w:cs="Times New Roman"/>
                <w:sz w:val="20"/>
                <w:szCs w:val="20"/>
                <w:lang w:eastAsia="ru-RU"/>
              </w:rPr>
              <w:t>, мощность трансформаторов – 31 МВА</w:t>
            </w:r>
          </w:p>
        </w:tc>
        <w:tc>
          <w:tcPr>
            <w:tcW w:w="1190" w:type="dxa"/>
            <w:shd w:val="clear" w:color="auto" w:fill="auto"/>
          </w:tcPr>
          <w:p w14:paraId="5F15756A" w14:textId="4F8F0047" w:rsidR="00E65BDC" w:rsidRPr="00BA14AD" w:rsidRDefault="00E65BDC" w:rsidP="00E65BDC">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Первая очередь</w:t>
            </w:r>
          </w:p>
        </w:tc>
        <w:tc>
          <w:tcPr>
            <w:tcW w:w="1606" w:type="dxa"/>
            <w:shd w:val="clear" w:color="auto" w:fill="auto"/>
          </w:tcPr>
          <w:p w14:paraId="55464896" w14:textId="3C0A8ECB" w:rsidR="00E65BDC" w:rsidRPr="00BA14AD" w:rsidRDefault="00E65BDC" w:rsidP="00E65BDC">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Охранная зона – 20 м, Постановление Правительства РФ от 24.02.2009 № 160</w:t>
            </w:r>
          </w:p>
        </w:tc>
      </w:tr>
      <w:tr w:rsidR="00E65BDC" w:rsidRPr="00B32C09" w14:paraId="320C333C" w14:textId="77777777" w:rsidTr="00B32C09">
        <w:trPr>
          <w:trHeight w:val="1657"/>
        </w:trPr>
        <w:tc>
          <w:tcPr>
            <w:tcW w:w="486" w:type="dxa"/>
            <w:shd w:val="clear" w:color="auto" w:fill="auto"/>
          </w:tcPr>
          <w:p w14:paraId="0CAEB56F" w14:textId="77777777" w:rsidR="00E65BDC" w:rsidRPr="00BA14AD" w:rsidRDefault="00E65BDC" w:rsidP="00E65BDC">
            <w:pPr>
              <w:pStyle w:val="a8"/>
              <w:numPr>
                <w:ilvl w:val="0"/>
                <w:numId w:val="28"/>
              </w:numPr>
              <w:spacing w:before="0" w:after="0" w:line="276" w:lineRule="auto"/>
              <w:ind w:left="57" w:firstLine="0"/>
              <w:jc w:val="center"/>
              <w:rPr>
                <w:rFonts w:eastAsia="Times New Roman" w:cs="Times New Roman"/>
                <w:sz w:val="20"/>
                <w:szCs w:val="20"/>
                <w:lang w:eastAsia="ru-RU"/>
              </w:rPr>
            </w:pPr>
          </w:p>
        </w:tc>
        <w:tc>
          <w:tcPr>
            <w:tcW w:w="1347" w:type="dxa"/>
            <w:shd w:val="clear" w:color="auto" w:fill="auto"/>
          </w:tcPr>
          <w:p w14:paraId="25732197" w14:textId="470FE90A" w:rsidR="00E65BDC" w:rsidRPr="00E523D3" w:rsidRDefault="00E65BDC" w:rsidP="00E523D3">
            <w:pPr>
              <w:pStyle w:val="a8"/>
              <w:numPr>
                <w:ilvl w:val="0"/>
                <w:numId w:val="45"/>
              </w:numPr>
              <w:spacing w:before="0" w:after="0" w:line="276" w:lineRule="auto"/>
              <w:jc w:val="center"/>
              <w:rPr>
                <w:rFonts w:eastAsia="Times New Roman" w:cs="Times New Roman"/>
                <w:sz w:val="20"/>
                <w:szCs w:val="20"/>
                <w:lang w:eastAsia="ru-RU"/>
              </w:rPr>
            </w:pPr>
          </w:p>
        </w:tc>
        <w:tc>
          <w:tcPr>
            <w:tcW w:w="1116" w:type="dxa"/>
            <w:shd w:val="clear" w:color="auto" w:fill="auto"/>
          </w:tcPr>
          <w:p w14:paraId="4CDC7585" w14:textId="4F6ACE66" w:rsidR="00E65BDC" w:rsidRPr="00BA14AD" w:rsidRDefault="00E65BDC" w:rsidP="00E65BDC">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602040211</w:t>
            </w:r>
          </w:p>
        </w:tc>
        <w:tc>
          <w:tcPr>
            <w:tcW w:w="1732" w:type="dxa"/>
            <w:shd w:val="clear" w:color="auto" w:fill="auto"/>
          </w:tcPr>
          <w:p w14:paraId="40955D16" w14:textId="48D2CB10" w:rsidR="00E65BDC" w:rsidRPr="00BA14AD" w:rsidRDefault="00E65BDC" w:rsidP="00E65BDC">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 xml:space="preserve">ПС 110 </w:t>
            </w:r>
            <w:proofErr w:type="spellStart"/>
            <w:r w:rsidRPr="00BA14AD">
              <w:rPr>
                <w:rFonts w:eastAsia="Times New Roman" w:cs="Times New Roman"/>
                <w:sz w:val="20"/>
                <w:szCs w:val="20"/>
                <w:lang w:eastAsia="ru-RU"/>
              </w:rPr>
              <w:t>кВ</w:t>
            </w:r>
            <w:proofErr w:type="spellEnd"/>
            <w:r w:rsidRPr="00BA14AD">
              <w:rPr>
                <w:rFonts w:eastAsia="Times New Roman" w:cs="Times New Roman"/>
                <w:sz w:val="20"/>
                <w:szCs w:val="20"/>
                <w:lang w:eastAsia="ru-RU"/>
              </w:rPr>
              <w:t xml:space="preserve"> Оричи</w:t>
            </w:r>
          </w:p>
        </w:tc>
        <w:tc>
          <w:tcPr>
            <w:tcW w:w="1565" w:type="dxa"/>
            <w:shd w:val="clear" w:color="auto" w:fill="auto"/>
          </w:tcPr>
          <w:p w14:paraId="3D20F2CE" w14:textId="085F7B20" w:rsidR="00E65BDC" w:rsidRPr="00BA14AD" w:rsidRDefault="00E65BDC" w:rsidP="00E65BDC">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Электроснабжение потребителей</w:t>
            </w:r>
          </w:p>
        </w:tc>
        <w:tc>
          <w:tcPr>
            <w:tcW w:w="1843" w:type="dxa"/>
            <w:shd w:val="clear" w:color="auto" w:fill="auto"/>
          </w:tcPr>
          <w:p w14:paraId="340F8C33" w14:textId="74BCA008" w:rsidR="00E65BDC" w:rsidRPr="00BA14AD" w:rsidRDefault="00E65BDC" w:rsidP="00E65BDC">
            <w:pPr>
              <w:spacing w:before="0" w:after="0" w:line="276" w:lineRule="auto"/>
              <w:ind w:firstLine="0"/>
              <w:jc w:val="center"/>
              <w:rPr>
                <w:rFonts w:eastAsia="Times New Roman" w:cs="Times New Roman"/>
                <w:sz w:val="20"/>
                <w:szCs w:val="20"/>
                <w:lang w:eastAsia="ru-RU"/>
              </w:rPr>
            </w:pPr>
            <w:proofErr w:type="spellStart"/>
            <w:r w:rsidRPr="00BA14AD">
              <w:rPr>
                <w:rFonts w:eastAsia="Times New Roman" w:cs="Times New Roman"/>
                <w:sz w:val="20"/>
                <w:szCs w:val="20"/>
                <w:lang w:eastAsia="ru-RU"/>
              </w:rPr>
              <w:t>Реконструция</w:t>
            </w:r>
            <w:proofErr w:type="spellEnd"/>
            <w:r w:rsidRPr="00BA14AD">
              <w:rPr>
                <w:rFonts w:eastAsia="Times New Roman" w:cs="Times New Roman"/>
                <w:sz w:val="20"/>
                <w:szCs w:val="20"/>
                <w:lang w:eastAsia="ru-RU"/>
              </w:rPr>
              <w:t xml:space="preserve"> ПС 110 </w:t>
            </w:r>
            <w:proofErr w:type="spellStart"/>
            <w:r w:rsidRPr="00BA14AD">
              <w:rPr>
                <w:rFonts w:eastAsia="Times New Roman" w:cs="Times New Roman"/>
                <w:sz w:val="20"/>
                <w:szCs w:val="20"/>
                <w:lang w:eastAsia="ru-RU"/>
              </w:rPr>
              <w:t>кВ</w:t>
            </w:r>
            <w:proofErr w:type="spellEnd"/>
            <w:r w:rsidRPr="00BA14AD">
              <w:rPr>
                <w:rFonts w:eastAsia="Times New Roman" w:cs="Times New Roman"/>
                <w:sz w:val="20"/>
                <w:szCs w:val="20"/>
                <w:lang w:eastAsia="ru-RU"/>
              </w:rPr>
              <w:t xml:space="preserve"> Оричи</w:t>
            </w:r>
          </w:p>
        </w:tc>
        <w:tc>
          <w:tcPr>
            <w:tcW w:w="2198" w:type="dxa"/>
            <w:shd w:val="clear" w:color="auto" w:fill="auto"/>
          </w:tcPr>
          <w:p w14:paraId="53823F51" w14:textId="45AE3869" w:rsidR="00E65BDC" w:rsidRPr="00BA14AD" w:rsidRDefault="00E65BDC" w:rsidP="00E65BDC">
            <w:pPr>
              <w:spacing w:before="0" w:after="0" w:line="276" w:lineRule="auto"/>
              <w:ind w:firstLine="0"/>
              <w:jc w:val="center"/>
              <w:rPr>
                <w:rFonts w:eastAsia="Times New Roman" w:cs="Times New Roman"/>
                <w:sz w:val="20"/>
                <w:szCs w:val="20"/>
                <w:lang w:eastAsia="ru-RU"/>
              </w:rPr>
            </w:pPr>
            <w:proofErr w:type="spellStart"/>
            <w:r w:rsidRPr="00BA14AD">
              <w:rPr>
                <w:rFonts w:eastAsia="Times New Roman" w:cs="Times New Roman"/>
                <w:sz w:val="20"/>
                <w:szCs w:val="20"/>
                <w:lang w:eastAsia="ru-RU"/>
              </w:rPr>
              <w:t>Оричевский</w:t>
            </w:r>
            <w:proofErr w:type="spellEnd"/>
            <w:r w:rsidRPr="00BA14AD">
              <w:rPr>
                <w:rFonts w:eastAsia="Times New Roman" w:cs="Times New Roman"/>
                <w:sz w:val="20"/>
                <w:szCs w:val="20"/>
                <w:lang w:eastAsia="ru-RU"/>
              </w:rPr>
              <w:t xml:space="preserve"> район, </w:t>
            </w:r>
            <w:proofErr w:type="spellStart"/>
            <w:r w:rsidRPr="00BA14AD">
              <w:rPr>
                <w:rFonts w:eastAsia="Times New Roman" w:cs="Times New Roman"/>
                <w:sz w:val="20"/>
                <w:szCs w:val="20"/>
                <w:lang w:eastAsia="ru-RU"/>
              </w:rPr>
              <w:t>п.Оричи</w:t>
            </w:r>
            <w:proofErr w:type="spellEnd"/>
            <w:r w:rsidRPr="00BA14AD">
              <w:rPr>
                <w:rFonts w:eastAsia="Times New Roman" w:cs="Times New Roman"/>
                <w:sz w:val="20"/>
                <w:szCs w:val="20"/>
                <w:lang w:eastAsia="ru-RU"/>
              </w:rPr>
              <w:t xml:space="preserve">, </w:t>
            </w:r>
            <w:proofErr w:type="spellStart"/>
            <w:r w:rsidRPr="00BA14AD">
              <w:rPr>
                <w:rFonts w:eastAsia="Times New Roman" w:cs="Times New Roman"/>
                <w:sz w:val="20"/>
                <w:szCs w:val="20"/>
                <w:lang w:eastAsia="ru-RU"/>
              </w:rPr>
              <w:t>ул.Карла</w:t>
            </w:r>
            <w:proofErr w:type="spellEnd"/>
            <w:r w:rsidRPr="00BA14AD">
              <w:rPr>
                <w:rFonts w:eastAsia="Times New Roman" w:cs="Times New Roman"/>
                <w:sz w:val="20"/>
                <w:szCs w:val="20"/>
                <w:lang w:eastAsia="ru-RU"/>
              </w:rPr>
              <w:t xml:space="preserve"> Марса, </w:t>
            </w:r>
            <w:proofErr w:type="spellStart"/>
            <w:r w:rsidRPr="00BA14AD">
              <w:rPr>
                <w:rFonts w:eastAsia="Times New Roman" w:cs="Times New Roman"/>
                <w:sz w:val="20"/>
                <w:szCs w:val="20"/>
                <w:lang w:eastAsia="ru-RU"/>
              </w:rPr>
              <w:t>24б</w:t>
            </w:r>
            <w:proofErr w:type="spellEnd"/>
          </w:p>
        </w:tc>
        <w:tc>
          <w:tcPr>
            <w:tcW w:w="1715" w:type="dxa"/>
            <w:shd w:val="clear" w:color="auto" w:fill="auto"/>
          </w:tcPr>
          <w:p w14:paraId="46C3E882" w14:textId="6B0B0620" w:rsidR="00E65BDC" w:rsidRPr="00BA14AD" w:rsidRDefault="00E65BDC" w:rsidP="00E65BDC">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 xml:space="preserve">Напряжение - 110 </w:t>
            </w:r>
            <w:proofErr w:type="spellStart"/>
            <w:r w:rsidRPr="00BA14AD">
              <w:rPr>
                <w:rFonts w:eastAsia="Times New Roman" w:cs="Times New Roman"/>
                <w:sz w:val="20"/>
                <w:szCs w:val="20"/>
                <w:lang w:eastAsia="ru-RU"/>
              </w:rPr>
              <w:t>кВ</w:t>
            </w:r>
            <w:proofErr w:type="spellEnd"/>
            <w:r w:rsidRPr="00BA14AD">
              <w:rPr>
                <w:rFonts w:eastAsia="Times New Roman" w:cs="Times New Roman"/>
                <w:sz w:val="20"/>
                <w:szCs w:val="20"/>
                <w:lang w:eastAsia="ru-RU"/>
              </w:rPr>
              <w:t>, мощность трансформаторов – 26 МВА</w:t>
            </w:r>
          </w:p>
        </w:tc>
        <w:tc>
          <w:tcPr>
            <w:tcW w:w="1190" w:type="dxa"/>
            <w:shd w:val="clear" w:color="auto" w:fill="auto"/>
          </w:tcPr>
          <w:p w14:paraId="64BB9426" w14:textId="7AB00731" w:rsidR="00E65BDC" w:rsidRPr="00BA14AD" w:rsidRDefault="00E65BDC" w:rsidP="00E65BDC">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Первая очередь</w:t>
            </w:r>
          </w:p>
        </w:tc>
        <w:tc>
          <w:tcPr>
            <w:tcW w:w="1606" w:type="dxa"/>
            <w:shd w:val="clear" w:color="auto" w:fill="auto"/>
          </w:tcPr>
          <w:p w14:paraId="0B2F563E" w14:textId="4E10E64D" w:rsidR="00E65BDC" w:rsidRPr="00BA14AD" w:rsidRDefault="00E65BDC" w:rsidP="00E65BDC">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Охранная зона – 20 м, Постановление Правительства РФ от 24.02.2009 № 160</w:t>
            </w:r>
          </w:p>
        </w:tc>
      </w:tr>
      <w:tr w:rsidR="00E65BDC" w:rsidRPr="00B32C09" w14:paraId="1845AF32" w14:textId="77777777" w:rsidTr="00B32C09">
        <w:trPr>
          <w:trHeight w:val="1657"/>
        </w:trPr>
        <w:tc>
          <w:tcPr>
            <w:tcW w:w="486" w:type="dxa"/>
            <w:shd w:val="clear" w:color="auto" w:fill="auto"/>
          </w:tcPr>
          <w:p w14:paraId="19164CCE" w14:textId="77777777" w:rsidR="00E65BDC" w:rsidRPr="00BA14AD" w:rsidRDefault="00E65BDC" w:rsidP="00E65BDC">
            <w:pPr>
              <w:pStyle w:val="a8"/>
              <w:numPr>
                <w:ilvl w:val="0"/>
                <w:numId w:val="28"/>
              </w:numPr>
              <w:spacing w:before="0" w:after="0" w:line="276" w:lineRule="auto"/>
              <w:ind w:left="57" w:firstLine="0"/>
              <w:jc w:val="center"/>
              <w:rPr>
                <w:rFonts w:eastAsia="Times New Roman" w:cs="Times New Roman"/>
                <w:sz w:val="20"/>
                <w:szCs w:val="20"/>
                <w:lang w:eastAsia="ru-RU"/>
              </w:rPr>
            </w:pPr>
          </w:p>
        </w:tc>
        <w:tc>
          <w:tcPr>
            <w:tcW w:w="1347" w:type="dxa"/>
            <w:shd w:val="clear" w:color="auto" w:fill="auto"/>
          </w:tcPr>
          <w:p w14:paraId="078D43AC" w14:textId="486BED3D" w:rsidR="00E65BDC" w:rsidRPr="00E523D3" w:rsidRDefault="00E65BDC" w:rsidP="00E523D3">
            <w:pPr>
              <w:pStyle w:val="a8"/>
              <w:numPr>
                <w:ilvl w:val="0"/>
                <w:numId w:val="45"/>
              </w:numPr>
              <w:spacing w:before="0" w:after="0" w:line="276" w:lineRule="auto"/>
              <w:jc w:val="center"/>
              <w:rPr>
                <w:rFonts w:eastAsia="Times New Roman" w:cs="Times New Roman"/>
                <w:sz w:val="20"/>
                <w:szCs w:val="20"/>
                <w:lang w:eastAsia="ru-RU"/>
              </w:rPr>
            </w:pPr>
          </w:p>
        </w:tc>
        <w:tc>
          <w:tcPr>
            <w:tcW w:w="1116" w:type="dxa"/>
            <w:shd w:val="clear" w:color="auto" w:fill="auto"/>
          </w:tcPr>
          <w:p w14:paraId="5169BFE0" w14:textId="726249BD" w:rsidR="00E65BDC" w:rsidRPr="00BA14AD" w:rsidRDefault="00E65BDC" w:rsidP="00E65BDC">
            <w:pPr>
              <w:spacing w:before="0" w:after="0" w:line="276" w:lineRule="auto"/>
              <w:ind w:hanging="35"/>
              <w:jc w:val="center"/>
              <w:rPr>
                <w:rFonts w:eastAsia="Times New Roman" w:cs="Times New Roman"/>
                <w:sz w:val="20"/>
                <w:szCs w:val="20"/>
                <w:lang w:eastAsia="ru-RU"/>
              </w:rPr>
            </w:pPr>
            <w:r w:rsidRPr="00BA14AD">
              <w:rPr>
                <w:rFonts w:eastAsia="Times New Roman" w:cs="Times New Roman"/>
                <w:sz w:val="20"/>
                <w:szCs w:val="20"/>
                <w:lang w:eastAsia="ru-RU"/>
              </w:rPr>
              <w:t>602040213</w:t>
            </w:r>
          </w:p>
        </w:tc>
        <w:tc>
          <w:tcPr>
            <w:tcW w:w="1732" w:type="dxa"/>
            <w:shd w:val="clear" w:color="auto" w:fill="auto"/>
          </w:tcPr>
          <w:p w14:paraId="60F2DC86" w14:textId="0F213DCE" w:rsidR="00E65BDC" w:rsidRPr="00BA14AD" w:rsidRDefault="00E65BDC" w:rsidP="00E65BDC">
            <w:pPr>
              <w:spacing w:before="0" w:after="0" w:line="276" w:lineRule="auto"/>
              <w:ind w:firstLine="0"/>
              <w:jc w:val="center"/>
              <w:rPr>
                <w:rFonts w:cs="Times New Roman"/>
                <w:sz w:val="20"/>
              </w:rPr>
            </w:pPr>
            <w:r w:rsidRPr="00BA14AD">
              <w:rPr>
                <w:rFonts w:cs="Times New Roman"/>
                <w:sz w:val="20"/>
              </w:rPr>
              <w:t xml:space="preserve">ПС 35 </w:t>
            </w:r>
            <w:proofErr w:type="spellStart"/>
            <w:r w:rsidRPr="00BA14AD">
              <w:rPr>
                <w:rFonts w:cs="Times New Roman"/>
                <w:sz w:val="20"/>
              </w:rPr>
              <w:t>кВ</w:t>
            </w:r>
            <w:proofErr w:type="spellEnd"/>
            <w:r w:rsidRPr="00BA14AD">
              <w:rPr>
                <w:rFonts w:cs="Times New Roman"/>
                <w:sz w:val="20"/>
              </w:rPr>
              <w:t xml:space="preserve"> </w:t>
            </w:r>
            <w:proofErr w:type="spellStart"/>
            <w:r w:rsidRPr="00BA14AD">
              <w:rPr>
                <w:rFonts w:cs="Times New Roman"/>
                <w:sz w:val="20"/>
              </w:rPr>
              <w:t>Зониха</w:t>
            </w:r>
            <w:proofErr w:type="spellEnd"/>
          </w:p>
        </w:tc>
        <w:tc>
          <w:tcPr>
            <w:tcW w:w="1565" w:type="dxa"/>
            <w:shd w:val="clear" w:color="auto" w:fill="auto"/>
          </w:tcPr>
          <w:p w14:paraId="6002ECF3" w14:textId="6754FD23" w:rsidR="00E65BDC" w:rsidRPr="00BA14AD" w:rsidRDefault="00E65BDC" w:rsidP="00E65BDC">
            <w:pPr>
              <w:spacing w:before="0" w:after="0" w:line="276" w:lineRule="auto"/>
              <w:ind w:firstLine="0"/>
              <w:jc w:val="center"/>
              <w:rPr>
                <w:rFonts w:eastAsia="Times New Roman" w:cs="Times New Roman"/>
                <w:sz w:val="20"/>
                <w:szCs w:val="20"/>
                <w:lang w:eastAsia="ru-RU"/>
              </w:rPr>
            </w:pPr>
            <w:r w:rsidRPr="00BA14AD">
              <w:rPr>
                <w:rFonts w:cs="Times New Roman"/>
                <w:sz w:val="20"/>
              </w:rPr>
              <w:t>Электроснабжение потребителей</w:t>
            </w:r>
          </w:p>
        </w:tc>
        <w:tc>
          <w:tcPr>
            <w:tcW w:w="1843" w:type="dxa"/>
            <w:shd w:val="clear" w:color="auto" w:fill="auto"/>
          </w:tcPr>
          <w:p w14:paraId="6B49122C" w14:textId="25B8FC7F" w:rsidR="00E65BDC" w:rsidRPr="00BA14AD" w:rsidRDefault="00E65BDC" w:rsidP="00E65BDC">
            <w:pPr>
              <w:spacing w:before="0" w:after="0" w:line="276" w:lineRule="auto"/>
              <w:ind w:firstLine="0"/>
              <w:jc w:val="center"/>
              <w:rPr>
                <w:rFonts w:cs="Times New Roman"/>
                <w:sz w:val="20"/>
              </w:rPr>
            </w:pPr>
            <w:proofErr w:type="spellStart"/>
            <w:r w:rsidRPr="00BA14AD">
              <w:rPr>
                <w:rFonts w:cs="Times New Roman"/>
                <w:sz w:val="20"/>
              </w:rPr>
              <w:t>Реконструция</w:t>
            </w:r>
            <w:proofErr w:type="spellEnd"/>
            <w:r w:rsidRPr="00BA14AD">
              <w:rPr>
                <w:rFonts w:cs="Times New Roman"/>
                <w:sz w:val="20"/>
              </w:rPr>
              <w:t xml:space="preserve"> ПС 35 </w:t>
            </w:r>
            <w:proofErr w:type="spellStart"/>
            <w:r w:rsidRPr="00BA14AD">
              <w:rPr>
                <w:rFonts w:cs="Times New Roman"/>
                <w:sz w:val="20"/>
              </w:rPr>
              <w:t>кВ</w:t>
            </w:r>
            <w:proofErr w:type="spellEnd"/>
            <w:r w:rsidRPr="00BA14AD">
              <w:rPr>
                <w:rFonts w:cs="Times New Roman"/>
                <w:sz w:val="20"/>
              </w:rPr>
              <w:t xml:space="preserve"> Зониха</w:t>
            </w:r>
          </w:p>
        </w:tc>
        <w:tc>
          <w:tcPr>
            <w:tcW w:w="2198" w:type="dxa"/>
            <w:shd w:val="clear" w:color="auto" w:fill="auto"/>
          </w:tcPr>
          <w:p w14:paraId="6D4B1166" w14:textId="2362D332" w:rsidR="00E65BDC" w:rsidRPr="00BA14AD" w:rsidRDefault="00E65BDC" w:rsidP="00E65BDC">
            <w:pPr>
              <w:spacing w:before="0" w:after="0" w:line="276" w:lineRule="auto"/>
              <w:ind w:firstLine="0"/>
              <w:jc w:val="center"/>
              <w:rPr>
                <w:rFonts w:cs="Times New Roman"/>
                <w:sz w:val="20"/>
              </w:rPr>
            </w:pPr>
            <w:proofErr w:type="spellStart"/>
            <w:r w:rsidRPr="00BA14AD">
              <w:rPr>
                <w:rFonts w:cs="Times New Roman"/>
                <w:sz w:val="20"/>
              </w:rPr>
              <w:t>Верхошижемский</w:t>
            </w:r>
            <w:proofErr w:type="spellEnd"/>
            <w:r w:rsidRPr="00BA14AD">
              <w:rPr>
                <w:rFonts w:cs="Times New Roman"/>
                <w:sz w:val="20"/>
              </w:rPr>
              <w:t xml:space="preserve"> район, </w:t>
            </w:r>
            <w:proofErr w:type="spellStart"/>
            <w:r w:rsidRPr="00BA14AD">
              <w:rPr>
                <w:rFonts w:cs="Times New Roman"/>
                <w:sz w:val="20"/>
              </w:rPr>
              <w:t>с.Зониха</w:t>
            </w:r>
            <w:proofErr w:type="spellEnd"/>
          </w:p>
        </w:tc>
        <w:tc>
          <w:tcPr>
            <w:tcW w:w="1715" w:type="dxa"/>
            <w:shd w:val="clear" w:color="auto" w:fill="auto"/>
          </w:tcPr>
          <w:p w14:paraId="73E77A27" w14:textId="6C5DF332" w:rsidR="00E65BDC" w:rsidRPr="00BA14AD" w:rsidRDefault="00E65BDC" w:rsidP="00E65BDC">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 xml:space="preserve">Напряжение - 35 </w:t>
            </w:r>
            <w:proofErr w:type="spellStart"/>
            <w:r w:rsidRPr="00BA14AD">
              <w:rPr>
                <w:rFonts w:eastAsia="Times New Roman" w:cs="Times New Roman"/>
                <w:sz w:val="20"/>
                <w:szCs w:val="20"/>
                <w:lang w:eastAsia="ru-RU"/>
              </w:rPr>
              <w:t>кВ</w:t>
            </w:r>
            <w:proofErr w:type="spellEnd"/>
            <w:r w:rsidRPr="00BA14AD">
              <w:rPr>
                <w:rFonts w:eastAsia="Times New Roman" w:cs="Times New Roman"/>
                <w:sz w:val="20"/>
                <w:szCs w:val="20"/>
                <w:lang w:eastAsia="ru-RU"/>
              </w:rPr>
              <w:t>, мощность трансформаторов – 2,5 МВА</w:t>
            </w:r>
          </w:p>
        </w:tc>
        <w:tc>
          <w:tcPr>
            <w:tcW w:w="1190" w:type="dxa"/>
            <w:shd w:val="clear" w:color="auto" w:fill="auto"/>
          </w:tcPr>
          <w:p w14:paraId="12460D00" w14:textId="7090BFA1" w:rsidR="00E65BDC" w:rsidRPr="00BA14AD" w:rsidRDefault="00E65BDC" w:rsidP="00E65BDC">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Первая очередь</w:t>
            </w:r>
          </w:p>
        </w:tc>
        <w:tc>
          <w:tcPr>
            <w:tcW w:w="1606" w:type="dxa"/>
            <w:shd w:val="clear" w:color="auto" w:fill="auto"/>
          </w:tcPr>
          <w:p w14:paraId="246D82F5" w14:textId="1F56FA4D" w:rsidR="00E65BDC" w:rsidRPr="00BA14AD" w:rsidRDefault="00E65BDC" w:rsidP="00E65BDC">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Охранная зона – 15 м, Постановление Правительства РФ от 24.02.2009 № 160</w:t>
            </w:r>
          </w:p>
        </w:tc>
      </w:tr>
      <w:tr w:rsidR="00E65BDC" w:rsidRPr="00B32C09" w14:paraId="60CA50C5" w14:textId="77777777" w:rsidTr="00B32C09">
        <w:trPr>
          <w:trHeight w:val="1657"/>
        </w:trPr>
        <w:tc>
          <w:tcPr>
            <w:tcW w:w="486" w:type="dxa"/>
            <w:shd w:val="clear" w:color="auto" w:fill="auto"/>
          </w:tcPr>
          <w:p w14:paraId="445EE1DD" w14:textId="77777777" w:rsidR="00E65BDC" w:rsidRPr="00BA14AD" w:rsidRDefault="00E65BDC" w:rsidP="00E65BDC">
            <w:pPr>
              <w:pStyle w:val="a8"/>
              <w:numPr>
                <w:ilvl w:val="0"/>
                <w:numId w:val="28"/>
              </w:numPr>
              <w:spacing w:before="0" w:after="0" w:line="276" w:lineRule="auto"/>
              <w:ind w:left="57" w:firstLine="0"/>
              <w:jc w:val="center"/>
              <w:rPr>
                <w:rFonts w:eastAsia="Times New Roman" w:cs="Times New Roman"/>
                <w:sz w:val="20"/>
                <w:szCs w:val="20"/>
                <w:lang w:eastAsia="ru-RU"/>
              </w:rPr>
            </w:pPr>
          </w:p>
        </w:tc>
        <w:tc>
          <w:tcPr>
            <w:tcW w:w="1347" w:type="dxa"/>
            <w:shd w:val="clear" w:color="auto" w:fill="auto"/>
          </w:tcPr>
          <w:p w14:paraId="070BA6D1" w14:textId="6F79175F" w:rsidR="00E65BDC" w:rsidRPr="00E523D3" w:rsidRDefault="00E65BDC" w:rsidP="00E523D3">
            <w:pPr>
              <w:pStyle w:val="a8"/>
              <w:numPr>
                <w:ilvl w:val="0"/>
                <w:numId w:val="45"/>
              </w:numPr>
              <w:spacing w:before="0" w:after="0" w:line="276" w:lineRule="auto"/>
              <w:jc w:val="center"/>
              <w:rPr>
                <w:rFonts w:eastAsia="Times New Roman" w:cs="Times New Roman"/>
                <w:sz w:val="20"/>
                <w:szCs w:val="20"/>
                <w:lang w:eastAsia="ru-RU"/>
              </w:rPr>
            </w:pPr>
          </w:p>
        </w:tc>
        <w:tc>
          <w:tcPr>
            <w:tcW w:w="1116" w:type="dxa"/>
            <w:shd w:val="clear" w:color="auto" w:fill="auto"/>
          </w:tcPr>
          <w:p w14:paraId="650B56FF" w14:textId="057E4956" w:rsidR="00E65BDC" w:rsidRPr="00BA14AD" w:rsidRDefault="00E65BDC" w:rsidP="00E65BDC">
            <w:pPr>
              <w:spacing w:before="0" w:after="0" w:line="276" w:lineRule="auto"/>
              <w:ind w:hanging="35"/>
              <w:jc w:val="center"/>
              <w:rPr>
                <w:rFonts w:eastAsia="Times New Roman" w:cs="Times New Roman"/>
                <w:sz w:val="20"/>
                <w:szCs w:val="20"/>
                <w:lang w:eastAsia="ru-RU"/>
              </w:rPr>
            </w:pPr>
            <w:r w:rsidRPr="00BA14AD">
              <w:rPr>
                <w:rFonts w:eastAsia="Times New Roman" w:cs="Times New Roman"/>
                <w:sz w:val="20"/>
                <w:szCs w:val="20"/>
                <w:lang w:eastAsia="ru-RU"/>
              </w:rPr>
              <w:t>602040211</w:t>
            </w:r>
          </w:p>
        </w:tc>
        <w:tc>
          <w:tcPr>
            <w:tcW w:w="1732" w:type="dxa"/>
            <w:shd w:val="clear" w:color="auto" w:fill="auto"/>
          </w:tcPr>
          <w:p w14:paraId="7F1561E1" w14:textId="779C5C53" w:rsidR="00E65BDC" w:rsidRPr="00BA14AD" w:rsidRDefault="00E65BDC" w:rsidP="00E65BDC">
            <w:pPr>
              <w:spacing w:before="0" w:after="0" w:line="276" w:lineRule="auto"/>
              <w:ind w:firstLine="0"/>
              <w:jc w:val="center"/>
              <w:rPr>
                <w:rFonts w:cs="Times New Roman"/>
                <w:sz w:val="20"/>
              </w:rPr>
            </w:pPr>
            <w:r w:rsidRPr="00BA14AD">
              <w:rPr>
                <w:rFonts w:cs="Times New Roman"/>
                <w:sz w:val="20"/>
              </w:rPr>
              <w:t xml:space="preserve">ПС 110 </w:t>
            </w:r>
            <w:proofErr w:type="spellStart"/>
            <w:r w:rsidRPr="00BA14AD">
              <w:rPr>
                <w:rFonts w:cs="Times New Roman"/>
                <w:sz w:val="20"/>
              </w:rPr>
              <w:t>кВ</w:t>
            </w:r>
            <w:proofErr w:type="spellEnd"/>
            <w:r w:rsidRPr="00BA14AD">
              <w:rPr>
                <w:rFonts w:cs="Times New Roman"/>
                <w:sz w:val="20"/>
              </w:rPr>
              <w:t xml:space="preserve"> </w:t>
            </w:r>
            <w:proofErr w:type="spellStart"/>
            <w:r w:rsidRPr="00BA14AD">
              <w:rPr>
                <w:rFonts w:cs="Times New Roman"/>
                <w:sz w:val="20"/>
              </w:rPr>
              <w:t>Иванцево</w:t>
            </w:r>
            <w:proofErr w:type="spellEnd"/>
          </w:p>
        </w:tc>
        <w:tc>
          <w:tcPr>
            <w:tcW w:w="1565" w:type="dxa"/>
            <w:shd w:val="clear" w:color="auto" w:fill="auto"/>
          </w:tcPr>
          <w:p w14:paraId="7258EE7E" w14:textId="4356CCEC" w:rsidR="00E65BDC" w:rsidRPr="00BA14AD" w:rsidRDefault="00E65BDC" w:rsidP="00E65BDC">
            <w:pPr>
              <w:spacing w:before="0" w:after="0" w:line="276" w:lineRule="auto"/>
              <w:ind w:firstLine="0"/>
              <w:jc w:val="center"/>
              <w:rPr>
                <w:rFonts w:eastAsia="Times New Roman" w:cs="Times New Roman"/>
                <w:sz w:val="20"/>
                <w:szCs w:val="20"/>
                <w:lang w:eastAsia="ru-RU"/>
              </w:rPr>
            </w:pPr>
            <w:r w:rsidRPr="00BA14AD">
              <w:rPr>
                <w:rFonts w:cs="Times New Roman"/>
                <w:sz w:val="20"/>
              </w:rPr>
              <w:t>Электроснабжение потребителей</w:t>
            </w:r>
          </w:p>
        </w:tc>
        <w:tc>
          <w:tcPr>
            <w:tcW w:w="1843" w:type="dxa"/>
            <w:shd w:val="clear" w:color="auto" w:fill="auto"/>
          </w:tcPr>
          <w:p w14:paraId="58C25E6B" w14:textId="23AF2EB1" w:rsidR="00E65BDC" w:rsidRPr="00BA14AD" w:rsidRDefault="00E65BDC" w:rsidP="00E65BDC">
            <w:pPr>
              <w:spacing w:before="0" w:after="0" w:line="276" w:lineRule="auto"/>
              <w:ind w:firstLine="0"/>
              <w:jc w:val="center"/>
              <w:rPr>
                <w:rFonts w:cs="Times New Roman"/>
                <w:sz w:val="20"/>
              </w:rPr>
            </w:pPr>
            <w:proofErr w:type="spellStart"/>
            <w:r w:rsidRPr="00BA14AD">
              <w:rPr>
                <w:rFonts w:cs="Times New Roman"/>
                <w:sz w:val="20"/>
              </w:rPr>
              <w:t>Реконструция</w:t>
            </w:r>
            <w:proofErr w:type="spellEnd"/>
            <w:r w:rsidRPr="00BA14AD">
              <w:rPr>
                <w:rFonts w:cs="Times New Roman"/>
                <w:sz w:val="20"/>
              </w:rPr>
              <w:t xml:space="preserve"> ПС 110 </w:t>
            </w:r>
            <w:proofErr w:type="spellStart"/>
            <w:r w:rsidRPr="00BA14AD">
              <w:rPr>
                <w:rFonts w:cs="Times New Roman"/>
                <w:sz w:val="20"/>
              </w:rPr>
              <w:t>кВ</w:t>
            </w:r>
            <w:proofErr w:type="spellEnd"/>
            <w:r w:rsidRPr="00BA14AD">
              <w:rPr>
                <w:rFonts w:cs="Times New Roman"/>
                <w:sz w:val="20"/>
              </w:rPr>
              <w:t xml:space="preserve"> </w:t>
            </w:r>
            <w:proofErr w:type="spellStart"/>
            <w:r w:rsidRPr="00BA14AD">
              <w:rPr>
                <w:rFonts w:cs="Times New Roman"/>
                <w:sz w:val="20"/>
              </w:rPr>
              <w:t>Иванцево</w:t>
            </w:r>
            <w:proofErr w:type="spellEnd"/>
          </w:p>
        </w:tc>
        <w:tc>
          <w:tcPr>
            <w:tcW w:w="2198" w:type="dxa"/>
            <w:shd w:val="clear" w:color="auto" w:fill="auto"/>
          </w:tcPr>
          <w:p w14:paraId="33AD1872" w14:textId="7651CC29" w:rsidR="00E65BDC" w:rsidRPr="00BA14AD" w:rsidRDefault="00E65BDC" w:rsidP="00E65BDC">
            <w:pPr>
              <w:spacing w:before="0" w:after="0" w:line="276" w:lineRule="auto"/>
              <w:ind w:firstLine="0"/>
              <w:jc w:val="center"/>
              <w:rPr>
                <w:rFonts w:cs="Times New Roman"/>
                <w:sz w:val="20"/>
              </w:rPr>
            </w:pPr>
            <w:proofErr w:type="spellStart"/>
            <w:r w:rsidRPr="00BA14AD">
              <w:rPr>
                <w:rFonts w:cs="Times New Roman"/>
                <w:sz w:val="20"/>
              </w:rPr>
              <w:t>Белохолуницкий</w:t>
            </w:r>
            <w:proofErr w:type="spellEnd"/>
            <w:r w:rsidRPr="00BA14AD">
              <w:rPr>
                <w:rFonts w:cs="Times New Roman"/>
                <w:sz w:val="20"/>
              </w:rPr>
              <w:t xml:space="preserve"> район, </w:t>
            </w:r>
            <w:proofErr w:type="spellStart"/>
            <w:r w:rsidRPr="00BA14AD">
              <w:rPr>
                <w:rFonts w:cs="Times New Roman"/>
                <w:sz w:val="20"/>
              </w:rPr>
              <w:t>с.Иванцево</w:t>
            </w:r>
            <w:proofErr w:type="spellEnd"/>
          </w:p>
        </w:tc>
        <w:tc>
          <w:tcPr>
            <w:tcW w:w="1715" w:type="dxa"/>
            <w:shd w:val="clear" w:color="auto" w:fill="auto"/>
          </w:tcPr>
          <w:p w14:paraId="128FA4A2" w14:textId="426CDFCF" w:rsidR="00E65BDC" w:rsidRPr="00BA14AD" w:rsidRDefault="00E65BDC" w:rsidP="00E65BDC">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 xml:space="preserve">Напряжение - 110 </w:t>
            </w:r>
            <w:proofErr w:type="spellStart"/>
            <w:r w:rsidRPr="00BA14AD">
              <w:rPr>
                <w:rFonts w:eastAsia="Times New Roman" w:cs="Times New Roman"/>
                <w:sz w:val="20"/>
                <w:szCs w:val="20"/>
                <w:lang w:eastAsia="ru-RU"/>
              </w:rPr>
              <w:t>кВ</w:t>
            </w:r>
            <w:proofErr w:type="spellEnd"/>
            <w:r w:rsidRPr="00BA14AD">
              <w:rPr>
                <w:rFonts w:eastAsia="Times New Roman" w:cs="Times New Roman"/>
                <w:sz w:val="20"/>
                <w:szCs w:val="20"/>
                <w:lang w:eastAsia="ru-RU"/>
              </w:rPr>
              <w:t>, мощность трансформаторов – 16,3 МВА</w:t>
            </w:r>
          </w:p>
        </w:tc>
        <w:tc>
          <w:tcPr>
            <w:tcW w:w="1190" w:type="dxa"/>
            <w:shd w:val="clear" w:color="auto" w:fill="auto"/>
          </w:tcPr>
          <w:p w14:paraId="2BAB9ED0" w14:textId="65D2F272" w:rsidR="00E65BDC" w:rsidRPr="00BA14AD" w:rsidRDefault="00E65BDC" w:rsidP="00E65BDC">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Первая очередь</w:t>
            </w:r>
          </w:p>
        </w:tc>
        <w:tc>
          <w:tcPr>
            <w:tcW w:w="1606" w:type="dxa"/>
            <w:shd w:val="clear" w:color="auto" w:fill="auto"/>
          </w:tcPr>
          <w:p w14:paraId="71F861BC" w14:textId="68ABEEFB" w:rsidR="00E65BDC" w:rsidRPr="00BA14AD" w:rsidRDefault="00E65BDC" w:rsidP="00E65BDC">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Охранная зона – 20 м, Постановление Правительства РФ от 24.02.2009 № 160</w:t>
            </w:r>
          </w:p>
        </w:tc>
      </w:tr>
      <w:tr w:rsidR="00E65BDC" w:rsidRPr="00B32C09" w14:paraId="4C08E2D2" w14:textId="77777777" w:rsidTr="00B32C09">
        <w:trPr>
          <w:trHeight w:val="1657"/>
        </w:trPr>
        <w:tc>
          <w:tcPr>
            <w:tcW w:w="486" w:type="dxa"/>
            <w:shd w:val="clear" w:color="auto" w:fill="auto"/>
          </w:tcPr>
          <w:p w14:paraId="570AFA6E" w14:textId="77777777" w:rsidR="00E65BDC" w:rsidRPr="00BA14AD" w:rsidRDefault="00E65BDC" w:rsidP="00E65BDC">
            <w:pPr>
              <w:pStyle w:val="a8"/>
              <w:numPr>
                <w:ilvl w:val="0"/>
                <w:numId w:val="28"/>
              </w:numPr>
              <w:spacing w:before="0" w:after="0" w:line="276" w:lineRule="auto"/>
              <w:ind w:left="57" w:firstLine="0"/>
              <w:jc w:val="center"/>
              <w:rPr>
                <w:rFonts w:eastAsia="Times New Roman" w:cs="Times New Roman"/>
                <w:sz w:val="20"/>
                <w:szCs w:val="20"/>
                <w:lang w:eastAsia="ru-RU"/>
              </w:rPr>
            </w:pPr>
          </w:p>
        </w:tc>
        <w:tc>
          <w:tcPr>
            <w:tcW w:w="1347" w:type="dxa"/>
            <w:shd w:val="clear" w:color="auto" w:fill="auto"/>
          </w:tcPr>
          <w:p w14:paraId="5B3627A6" w14:textId="13828C07" w:rsidR="00E65BDC" w:rsidRPr="00E523D3" w:rsidRDefault="00E65BDC" w:rsidP="00E523D3">
            <w:pPr>
              <w:pStyle w:val="a8"/>
              <w:numPr>
                <w:ilvl w:val="0"/>
                <w:numId w:val="45"/>
              </w:numPr>
              <w:spacing w:before="0" w:after="0" w:line="276" w:lineRule="auto"/>
              <w:jc w:val="center"/>
              <w:rPr>
                <w:rFonts w:eastAsia="Times New Roman" w:cs="Times New Roman"/>
                <w:sz w:val="20"/>
                <w:szCs w:val="20"/>
                <w:lang w:eastAsia="ru-RU"/>
              </w:rPr>
            </w:pPr>
          </w:p>
        </w:tc>
        <w:tc>
          <w:tcPr>
            <w:tcW w:w="1116" w:type="dxa"/>
            <w:shd w:val="clear" w:color="auto" w:fill="auto"/>
          </w:tcPr>
          <w:p w14:paraId="479BF567" w14:textId="34FC0E06" w:rsidR="00E65BDC" w:rsidRPr="00BA14AD" w:rsidRDefault="00E65BDC" w:rsidP="00E65BDC">
            <w:pPr>
              <w:spacing w:before="0" w:after="0" w:line="276" w:lineRule="auto"/>
              <w:ind w:hanging="35"/>
              <w:jc w:val="center"/>
              <w:rPr>
                <w:rFonts w:eastAsia="Times New Roman" w:cs="Times New Roman"/>
                <w:sz w:val="20"/>
                <w:szCs w:val="20"/>
                <w:lang w:eastAsia="ru-RU"/>
              </w:rPr>
            </w:pPr>
            <w:r w:rsidRPr="00BA14AD">
              <w:rPr>
                <w:rFonts w:eastAsia="Times New Roman" w:cs="Times New Roman"/>
                <w:sz w:val="20"/>
                <w:szCs w:val="20"/>
                <w:lang w:eastAsia="ru-RU"/>
              </w:rPr>
              <w:t>602040211</w:t>
            </w:r>
          </w:p>
        </w:tc>
        <w:tc>
          <w:tcPr>
            <w:tcW w:w="1732" w:type="dxa"/>
            <w:shd w:val="clear" w:color="auto" w:fill="auto"/>
          </w:tcPr>
          <w:p w14:paraId="4522520D" w14:textId="01AF3462" w:rsidR="00E65BDC" w:rsidRPr="00BA14AD" w:rsidRDefault="00E65BDC" w:rsidP="00E65BDC">
            <w:pPr>
              <w:spacing w:before="0" w:after="0" w:line="276" w:lineRule="auto"/>
              <w:ind w:firstLine="0"/>
              <w:jc w:val="center"/>
              <w:rPr>
                <w:rFonts w:cs="Times New Roman"/>
                <w:sz w:val="20"/>
              </w:rPr>
            </w:pPr>
            <w:r w:rsidRPr="00BA14AD">
              <w:rPr>
                <w:rFonts w:cs="Times New Roman"/>
                <w:sz w:val="20"/>
              </w:rPr>
              <w:t xml:space="preserve">ПС 110 </w:t>
            </w:r>
            <w:proofErr w:type="spellStart"/>
            <w:r w:rsidRPr="00BA14AD">
              <w:rPr>
                <w:rFonts w:cs="Times New Roman"/>
                <w:sz w:val="20"/>
              </w:rPr>
              <w:t>кВ</w:t>
            </w:r>
            <w:proofErr w:type="spellEnd"/>
            <w:r w:rsidRPr="00BA14AD">
              <w:rPr>
                <w:rFonts w:cs="Times New Roman"/>
                <w:sz w:val="20"/>
              </w:rPr>
              <w:t xml:space="preserve"> Ильинская</w:t>
            </w:r>
          </w:p>
        </w:tc>
        <w:tc>
          <w:tcPr>
            <w:tcW w:w="1565" w:type="dxa"/>
            <w:shd w:val="clear" w:color="auto" w:fill="auto"/>
          </w:tcPr>
          <w:p w14:paraId="50B28A33" w14:textId="1CA0E5CB" w:rsidR="00E65BDC" w:rsidRPr="00BA14AD" w:rsidRDefault="00E65BDC" w:rsidP="00E65BDC">
            <w:pPr>
              <w:spacing w:before="0" w:after="0" w:line="276" w:lineRule="auto"/>
              <w:ind w:firstLine="0"/>
              <w:jc w:val="center"/>
              <w:rPr>
                <w:rFonts w:eastAsia="Times New Roman" w:cs="Times New Roman"/>
                <w:sz w:val="20"/>
                <w:szCs w:val="20"/>
                <w:lang w:eastAsia="ru-RU"/>
              </w:rPr>
            </w:pPr>
            <w:r w:rsidRPr="00BA14AD">
              <w:rPr>
                <w:rFonts w:cs="Times New Roman"/>
                <w:sz w:val="20"/>
              </w:rPr>
              <w:t>Электроснабжение потребителей</w:t>
            </w:r>
          </w:p>
        </w:tc>
        <w:tc>
          <w:tcPr>
            <w:tcW w:w="1843" w:type="dxa"/>
            <w:shd w:val="clear" w:color="auto" w:fill="auto"/>
          </w:tcPr>
          <w:p w14:paraId="6C6C9952" w14:textId="5AE5188A" w:rsidR="00E65BDC" w:rsidRPr="00BA14AD" w:rsidRDefault="00E65BDC" w:rsidP="00E65BDC">
            <w:pPr>
              <w:spacing w:before="0" w:after="0" w:line="276" w:lineRule="auto"/>
              <w:ind w:firstLine="0"/>
              <w:jc w:val="center"/>
              <w:rPr>
                <w:rFonts w:cs="Times New Roman"/>
                <w:sz w:val="20"/>
              </w:rPr>
            </w:pPr>
            <w:proofErr w:type="spellStart"/>
            <w:r w:rsidRPr="00BA14AD">
              <w:rPr>
                <w:rFonts w:cs="Times New Roman"/>
                <w:sz w:val="20"/>
              </w:rPr>
              <w:t>Реконструция</w:t>
            </w:r>
            <w:proofErr w:type="spellEnd"/>
            <w:r w:rsidRPr="00BA14AD">
              <w:rPr>
                <w:rFonts w:cs="Times New Roman"/>
                <w:sz w:val="20"/>
              </w:rPr>
              <w:t xml:space="preserve"> ПС 110 </w:t>
            </w:r>
            <w:proofErr w:type="spellStart"/>
            <w:r w:rsidRPr="00BA14AD">
              <w:rPr>
                <w:rFonts w:cs="Times New Roman"/>
                <w:sz w:val="20"/>
              </w:rPr>
              <w:t>кВ</w:t>
            </w:r>
            <w:proofErr w:type="spellEnd"/>
            <w:r w:rsidRPr="00BA14AD">
              <w:rPr>
                <w:rFonts w:cs="Times New Roman"/>
                <w:sz w:val="20"/>
              </w:rPr>
              <w:t xml:space="preserve"> Ильинская</w:t>
            </w:r>
          </w:p>
        </w:tc>
        <w:tc>
          <w:tcPr>
            <w:tcW w:w="2198" w:type="dxa"/>
            <w:shd w:val="clear" w:color="auto" w:fill="auto"/>
          </w:tcPr>
          <w:p w14:paraId="1D42D3FB" w14:textId="1F92F36E" w:rsidR="00E65BDC" w:rsidRPr="00BA14AD" w:rsidRDefault="00E65BDC" w:rsidP="00E65BDC">
            <w:pPr>
              <w:spacing w:before="0" w:after="0" w:line="276" w:lineRule="auto"/>
              <w:ind w:firstLine="0"/>
              <w:jc w:val="center"/>
              <w:rPr>
                <w:rFonts w:cs="Times New Roman"/>
                <w:sz w:val="20"/>
              </w:rPr>
            </w:pPr>
            <w:r w:rsidRPr="00BA14AD">
              <w:rPr>
                <w:rFonts w:cs="Times New Roman"/>
                <w:sz w:val="20"/>
              </w:rPr>
              <w:t xml:space="preserve">Слободской район, </w:t>
            </w:r>
            <w:proofErr w:type="spellStart"/>
            <w:r w:rsidRPr="00BA14AD">
              <w:rPr>
                <w:rFonts w:cs="Times New Roman"/>
                <w:sz w:val="20"/>
              </w:rPr>
              <w:t>с.Ильинское</w:t>
            </w:r>
            <w:proofErr w:type="spellEnd"/>
          </w:p>
        </w:tc>
        <w:tc>
          <w:tcPr>
            <w:tcW w:w="1715" w:type="dxa"/>
            <w:shd w:val="clear" w:color="auto" w:fill="auto"/>
          </w:tcPr>
          <w:p w14:paraId="27CAFAF5" w14:textId="6ACDC39A" w:rsidR="00E65BDC" w:rsidRPr="00BA14AD" w:rsidRDefault="00E65BDC" w:rsidP="00E65BDC">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 xml:space="preserve">Напряжение - 110 </w:t>
            </w:r>
            <w:proofErr w:type="spellStart"/>
            <w:r w:rsidRPr="00BA14AD">
              <w:rPr>
                <w:rFonts w:eastAsia="Times New Roman" w:cs="Times New Roman"/>
                <w:sz w:val="20"/>
                <w:szCs w:val="20"/>
                <w:lang w:eastAsia="ru-RU"/>
              </w:rPr>
              <w:t>кВ</w:t>
            </w:r>
            <w:proofErr w:type="spellEnd"/>
            <w:r w:rsidRPr="00BA14AD">
              <w:rPr>
                <w:rFonts w:eastAsia="Times New Roman" w:cs="Times New Roman"/>
                <w:sz w:val="20"/>
                <w:szCs w:val="20"/>
                <w:lang w:eastAsia="ru-RU"/>
              </w:rPr>
              <w:t>, мощность трансформаторов – 5 МВА</w:t>
            </w:r>
          </w:p>
        </w:tc>
        <w:tc>
          <w:tcPr>
            <w:tcW w:w="1190" w:type="dxa"/>
            <w:shd w:val="clear" w:color="auto" w:fill="auto"/>
          </w:tcPr>
          <w:p w14:paraId="310A5A61" w14:textId="3E735DC4" w:rsidR="00E65BDC" w:rsidRPr="00BA14AD" w:rsidRDefault="00E65BDC" w:rsidP="00E65BDC">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Первая очередь</w:t>
            </w:r>
          </w:p>
        </w:tc>
        <w:tc>
          <w:tcPr>
            <w:tcW w:w="1606" w:type="dxa"/>
            <w:shd w:val="clear" w:color="auto" w:fill="auto"/>
          </w:tcPr>
          <w:p w14:paraId="7539F8C0" w14:textId="6AE10A0F" w:rsidR="00E65BDC" w:rsidRPr="00BA14AD" w:rsidRDefault="00E65BDC" w:rsidP="00E65BDC">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Охранная зона – 20 м, Постановление Правительства РФ от 24.02.2009 № 160</w:t>
            </w:r>
          </w:p>
        </w:tc>
      </w:tr>
      <w:tr w:rsidR="00E65BDC" w:rsidRPr="00B32C09" w14:paraId="7D6B1650" w14:textId="77777777" w:rsidTr="00B32C09">
        <w:trPr>
          <w:trHeight w:val="1657"/>
        </w:trPr>
        <w:tc>
          <w:tcPr>
            <w:tcW w:w="486" w:type="dxa"/>
            <w:shd w:val="clear" w:color="auto" w:fill="auto"/>
          </w:tcPr>
          <w:p w14:paraId="0BF282E9" w14:textId="77777777" w:rsidR="00E65BDC" w:rsidRPr="00BA14AD" w:rsidRDefault="00E65BDC" w:rsidP="00E65BDC">
            <w:pPr>
              <w:pStyle w:val="a8"/>
              <w:numPr>
                <w:ilvl w:val="0"/>
                <w:numId w:val="28"/>
              </w:numPr>
              <w:spacing w:before="0" w:after="0" w:line="276" w:lineRule="auto"/>
              <w:ind w:left="57" w:firstLine="0"/>
              <w:jc w:val="center"/>
              <w:rPr>
                <w:rFonts w:eastAsia="Times New Roman" w:cs="Times New Roman"/>
                <w:sz w:val="20"/>
                <w:szCs w:val="20"/>
                <w:lang w:eastAsia="ru-RU"/>
              </w:rPr>
            </w:pPr>
          </w:p>
        </w:tc>
        <w:tc>
          <w:tcPr>
            <w:tcW w:w="1347" w:type="dxa"/>
            <w:shd w:val="clear" w:color="auto" w:fill="auto"/>
          </w:tcPr>
          <w:p w14:paraId="7194D858" w14:textId="1242AD68" w:rsidR="00E65BDC" w:rsidRPr="00E523D3" w:rsidRDefault="00E65BDC" w:rsidP="00E523D3">
            <w:pPr>
              <w:pStyle w:val="a8"/>
              <w:numPr>
                <w:ilvl w:val="0"/>
                <w:numId w:val="45"/>
              </w:numPr>
              <w:spacing w:before="0" w:after="0" w:line="276" w:lineRule="auto"/>
              <w:jc w:val="center"/>
              <w:rPr>
                <w:rFonts w:eastAsia="Times New Roman" w:cs="Times New Roman"/>
                <w:sz w:val="20"/>
                <w:szCs w:val="20"/>
                <w:lang w:eastAsia="ru-RU"/>
              </w:rPr>
            </w:pPr>
          </w:p>
        </w:tc>
        <w:tc>
          <w:tcPr>
            <w:tcW w:w="1116" w:type="dxa"/>
            <w:shd w:val="clear" w:color="auto" w:fill="auto"/>
          </w:tcPr>
          <w:p w14:paraId="763C8E8B" w14:textId="4E74E192" w:rsidR="00E65BDC" w:rsidRPr="00BA14AD" w:rsidRDefault="00E65BDC" w:rsidP="00E65BDC">
            <w:pPr>
              <w:spacing w:before="0" w:after="0" w:line="276" w:lineRule="auto"/>
              <w:ind w:hanging="35"/>
              <w:jc w:val="center"/>
              <w:rPr>
                <w:rFonts w:eastAsia="Times New Roman" w:cs="Times New Roman"/>
                <w:sz w:val="20"/>
                <w:szCs w:val="20"/>
                <w:lang w:eastAsia="ru-RU"/>
              </w:rPr>
            </w:pPr>
            <w:r w:rsidRPr="00BA14AD">
              <w:rPr>
                <w:rFonts w:eastAsia="Times New Roman" w:cs="Times New Roman"/>
                <w:sz w:val="20"/>
                <w:szCs w:val="20"/>
                <w:lang w:eastAsia="ru-RU"/>
              </w:rPr>
              <w:t>602040213</w:t>
            </w:r>
          </w:p>
        </w:tc>
        <w:tc>
          <w:tcPr>
            <w:tcW w:w="1732" w:type="dxa"/>
            <w:shd w:val="clear" w:color="auto" w:fill="auto"/>
          </w:tcPr>
          <w:p w14:paraId="0C355DF7" w14:textId="514AE42B" w:rsidR="00E65BDC" w:rsidRPr="00BA14AD" w:rsidRDefault="00E65BDC" w:rsidP="00E65BDC">
            <w:pPr>
              <w:spacing w:before="0" w:after="0" w:line="276" w:lineRule="auto"/>
              <w:ind w:firstLine="0"/>
              <w:jc w:val="center"/>
              <w:rPr>
                <w:rFonts w:cs="Times New Roman"/>
                <w:sz w:val="20"/>
              </w:rPr>
            </w:pPr>
            <w:r w:rsidRPr="00BA14AD">
              <w:rPr>
                <w:rFonts w:cs="Times New Roman"/>
                <w:sz w:val="20"/>
              </w:rPr>
              <w:t xml:space="preserve">ПС 35 </w:t>
            </w:r>
            <w:proofErr w:type="spellStart"/>
            <w:r w:rsidRPr="00BA14AD">
              <w:rPr>
                <w:rFonts w:cs="Times New Roman"/>
                <w:sz w:val="20"/>
              </w:rPr>
              <w:t>кВ</w:t>
            </w:r>
            <w:proofErr w:type="spellEnd"/>
            <w:r w:rsidRPr="00BA14AD">
              <w:rPr>
                <w:rFonts w:cs="Times New Roman"/>
                <w:sz w:val="20"/>
              </w:rPr>
              <w:t xml:space="preserve"> Кильмезь</w:t>
            </w:r>
          </w:p>
        </w:tc>
        <w:tc>
          <w:tcPr>
            <w:tcW w:w="1565" w:type="dxa"/>
            <w:shd w:val="clear" w:color="auto" w:fill="auto"/>
          </w:tcPr>
          <w:p w14:paraId="76627CC2" w14:textId="15DF404F" w:rsidR="00E65BDC" w:rsidRPr="00BA14AD" w:rsidRDefault="00E65BDC" w:rsidP="00E65BDC">
            <w:pPr>
              <w:spacing w:before="0" w:after="0" w:line="276" w:lineRule="auto"/>
              <w:ind w:firstLine="0"/>
              <w:jc w:val="center"/>
              <w:rPr>
                <w:rFonts w:eastAsia="Times New Roman" w:cs="Times New Roman"/>
                <w:sz w:val="20"/>
                <w:szCs w:val="20"/>
                <w:lang w:eastAsia="ru-RU"/>
              </w:rPr>
            </w:pPr>
            <w:r w:rsidRPr="00BA14AD">
              <w:rPr>
                <w:rFonts w:cs="Times New Roman"/>
                <w:sz w:val="20"/>
              </w:rPr>
              <w:t>Электроснабжение потребителей</w:t>
            </w:r>
          </w:p>
        </w:tc>
        <w:tc>
          <w:tcPr>
            <w:tcW w:w="1843" w:type="dxa"/>
            <w:shd w:val="clear" w:color="auto" w:fill="auto"/>
          </w:tcPr>
          <w:p w14:paraId="3B5908E0" w14:textId="694DFCC1" w:rsidR="00E65BDC" w:rsidRPr="00BA14AD" w:rsidRDefault="00E65BDC" w:rsidP="00E65BDC">
            <w:pPr>
              <w:spacing w:before="0" w:after="0" w:line="276" w:lineRule="auto"/>
              <w:ind w:firstLine="0"/>
              <w:jc w:val="center"/>
              <w:rPr>
                <w:rFonts w:cs="Times New Roman"/>
                <w:sz w:val="20"/>
              </w:rPr>
            </w:pPr>
            <w:proofErr w:type="spellStart"/>
            <w:r w:rsidRPr="00BA14AD">
              <w:rPr>
                <w:rFonts w:cs="Times New Roman"/>
                <w:sz w:val="20"/>
              </w:rPr>
              <w:t>Реконструция</w:t>
            </w:r>
            <w:proofErr w:type="spellEnd"/>
            <w:r w:rsidRPr="00BA14AD">
              <w:rPr>
                <w:rFonts w:cs="Times New Roman"/>
                <w:sz w:val="20"/>
              </w:rPr>
              <w:t xml:space="preserve"> ПС 35 </w:t>
            </w:r>
            <w:proofErr w:type="spellStart"/>
            <w:r w:rsidRPr="00BA14AD">
              <w:rPr>
                <w:rFonts w:cs="Times New Roman"/>
                <w:sz w:val="20"/>
              </w:rPr>
              <w:t>кВ</w:t>
            </w:r>
            <w:proofErr w:type="spellEnd"/>
            <w:r w:rsidRPr="00BA14AD">
              <w:rPr>
                <w:rFonts w:cs="Times New Roman"/>
                <w:sz w:val="20"/>
              </w:rPr>
              <w:t xml:space="preserve"> Кильмезь</w:t>
            </w:r>
          </w:p>
        </w:tc>
        <w:tc>
          <w:tcPr>
            <w:tcW w:w="2198" w:type="dxa"/>
            <w:shd w:val="clear" w:color="auto" w:fill="auto"/>
          </w:tcPr>
          <w:p w14:paraId="61B65084" w14:textId="24CEC428" w:rsidR="00E65BDC" w:rsidRPr="00BA14AD" w:rsidRDefault="00E65BDC" w:rsidP="00E65BDC">
            <w:pPr>
              <w:spacing w:before="0" w:after="0" w:line="276" w:lineRule="auto"/>
              <w:ind w:firstLine="0"/>
              <w:jc w:val="center"/>
              <w:rPr>
                <w:rFonts w:cs="Times New Roman"/>
                <w:sz w:val="20"/>
              </w:rPr>
            </w:pPr>
            <w:proofErr w:type="spellStart"/>
            <w:r w:rsidRPr="00BA14AD">
              <w:rPr>
                <w:rFonts w:cs="Times New Roman"/>
                <w:sz w:val="20"/>
              </w:rPr>
              <w:t>Кильмезский</w:t>
            </w:r>
            <w:proofErr w:type="spellEnd"/>
            <w:r w:rsidRPr="00BA14AD">
              <w:rPr>
                <w:rFonts w:cs="Times New Roman"/>
                <w:sz w:val="20"/>
              </w:rPr>
              <w:t xml:space="preserve"> район, </w:t>
            </w:r>
            <w:proofErr w:type="spellStart"/>
            <w:r w:rsidRPr="00BA14AD">
              <w:rPr>
                <w:rFonts w:cs="Times New Roman"/>
                <w:sz w:val="20"/>
              </w:rPr>
              <w:t>п.Кильмезь</w:t>
            </w:r>
            <w:proofErr w:type="spellEnd"/>
          </w:p>
        </w:tc>
        <w:tc>
          <w:tcPr>
            <w:tcW w:w="1715" w:type="dxa"/>
            <w:shd w:val="clear" w:color="auto" w:fill="auto"/>
          </w:tcPr>
          <w:p w14:paraId="2A3BBB4F" w14:textId="4EB6CB66" w:rsidR="00E65BDC" w:rsidRPr="00BA14AD" w:rsidRDefault="00E65BDC" w:rsidP="00E65BDC">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 xml:space="preserve">Напряжение - 35 </w:t>
            </w:r>
            <w:proofErr w:type="spellStart"/>
            <w:r w:rsidRPr="00BA14AD">
              <w:rPr>
                <w:rFonts w:eastAsia="Times New Roman" w:cs="Times New Roman"/>
                <w:sz w:val="20"/>
                <w:szCs w:val="20"/>
                <w:lang w:eastAsia="ru-RU"/>
              </w:rPr>
              <w:t>кВ</w:t>
            </w:r>
            <w:proofErr w:type="spellEnd"/>
            <w:r w:rsidRPr="00BA14AD">
              <w:rPr>
                <w:rFonts w:eastAsia="Times New Roman" w:cs="Times New Roman"/>
                <w:sz w:val="20"/>
                <w:szCs w:val="20"/>
                <w:lang w:eastAsia="ru-RU"/>
              </w:rPr>
              <w:t>, мощность трансформаторов – 7,2 МВА</w:t>
            </w:r>
          </w:p>
        </w:tc>
        <w:tc>
          <w:tcPr>
            <w:tcW w:w="1190" w:type="dxa"/>
            <w:shd w:val="clear" w:color="auto" w:fill="auto"/>
          </w:tcPr>
          <w:p w14:paraId="508D99FE" w14:textId="409A4716" w:rsidR="00E65BDC" w:rsidRPr="00BA14AD" w:rsidRDefault="00E65BDC" w:rsidP="00E65BDC">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Первая очередь</w:t>
            </w:r>
          </w:p>
        </w:tc>
        <w:tc>
          <w:tcPr>
            <w:tcW w:w="1606" w:type="dxa"/>
            <w:shd w:val="clear" w:color="auto" w:fill="auto"/>
          </w:tcPr>
          <w:p w14:paraId="63598C5F" w14:textId="1ECFF5A6" w:rsidR="00E65BDC" w:rsidRPr="00BA14AD" w:rsidRDefault="00E65BDC" w:rsidP="00E65BDC">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Охранная зона – 15 м, Постановление Правительства РФ от 24.02.2009 № 160</w:t>
            </w:r>
          </w:p>
        </w:tc>
      </w:tr>
      <w:tr w:rsidR="00E65BDC" w:rsidRPr="00B32C09" w14:paraId="7E248DAE" w14:textId="77777777" w:rsidTr="00B32C09">
        <w:trPr>
          <w:trHeight w:val="1657"/>
        </w:trPr>
        <w:tc>
          <w:tcPr>
            <w:tcW w:w="486" w:type="dxa"/>
            <w:shd w:val="clear" w:color="auto" w:fill="auto"/>
          </w:tcPr>
          <w:p w14:paraId="1043FA4B" w14:textId="77777777" w:rsidR="00E65BDC" w:rsidRPr="00BA14AD" w:rsidRDefault="00E65BDC" w:rsidP="00E65BDC">
            <w:pPr>
              <w:pStyle w:val="a8"/>
              <w:numPr>
                <w:ilvl w:val="0"/>
                <w:numId w:val="28"/>
              </w:numPr>
              <w:spacing w:before="0" w:after="0" w:line="276" w:lineRule="auto"/>
              <w:ind w:left="57" w:firstLine="0"/>
              <w:jc w:val="center"/>
              <w:rPr>
                <w:rFonts w:eastAsia="Times New Roman" w:cs="Times New Roman"/>
                <w:sz w:val="20"/>
                <w:szCs w:val="20"/>
                <w:lang w:eastAsia="ru-RU"/>
              </w:rPr>
            </w:pPr>
          </w:p>
        </w:tc>
        <w:tc>
          <w:tcPr>
            <w:tcW w:w="1347" w:type="dxa"/>
            <w:shd w:val="clear" w:color="auto" w:fill="auto"/>
          </w:tcPr>
          <w:p w14:paraId="1AE5D335" w14:textId="23031F7D" w:rsidR="00E65BDC" w:rsidRPr="00E523D3" w:rsidRDefault="00E65BDC" w:rsidP="00E523D3">
            <w:pPr>
              <w:pStyle w:val="a8"/>
              <w:numPr>
                <w:ilvl w:val="0"/>
                <w:numId w:val="45"/>
              </w:numPr>
              <w:spacing w:before="0" w:after="0" w:line="276" w:lineRule="auto"/>
              <w:jc w:val="center"/>
              <w:rPr>
                <w:rFonts w:eastAsia="Times New Roman" w:cs="Times New Roman"/>
                <w:sz w:val="20"/>
                <w:szCs w:val="20"/>
                <w:lang w:eastAsia="ru-RU"/>
              </w:rPr>
            </w:pPr>
          </w:p>
        </w:tc>
        <w:tc>
          <w:tcPr>
            <w:tcW w:w="1116" w:type="dxa"/>
            <w:shd w:val="clear" w:color="auto" w:fill="auto"/>
          </w:tcPr>
          <w:p w14:paraId="7DE4686C" w14:textId="1E84FF40" w:rsidR="00E65BDC" w:rsidRPr="00BA14AD" w:rsidRDefault="00E65BDC" w:rsidP="00E65BDC">
            <w:pPr>
              <w:spacing w:before="0" w:after="0" w:line="276" w:lineRule="auto"/>
              <w:ind w:hanging="35"/>
              <w:jc w:val="center"/>
              <w:rPr>
                <w:rFonts w:eastAsia="Times New Roman" w:cs="Times New Roman"/>
                <w:sz w:val="20"/>
                <w:szCs w:val="20"/>
                <w:lang w:eastAsia="ru-RU"/>
              </w:rPr>
            </w:pPr>
            <w:r w:rsidRPr="00BA14AD">
              <w:rPr>
                <w:rFonts w:eastAsia="Times New Roman" w:cs="Times New Roman"/>
                <w:sz w:val="20"/>
                <w:szCs w:val="20"/>
                <w:lang w:eastAsia="ru-RU"/>
              </w:rPr>
              <w:t>602040213</w:t>
            </w:r>
          </w:p>
        </w:tc>
        <w:tc>
          <w:tcPr>
            <w:tcW w:w="1732" w:type="dxa"/>
            <w:shd w:val="clear" w:color="auto" w:fill="auto"/>
          </w:tcPr>
          <w:p w14:paraId="3E870513" w14:textId="1D46507A" w:rsidR="00E65BDC" w:rsidRPr="00BA14AD" w:rsidRDefault="00E65BDC" w:rsidP="00E65BDC">
            <w:pPr>
              <w:spacing w:before="0" w:after="0" w:line="276" w:lineRule="auto"/>
              <w:ind w:firstLine="0"/>
              <w:jc w:val="center"/>
              <w:rPr>
                <w:rFonts w:cs="Times New Roman"/>
                <w:sz w:val="20"/>
              </w:rPr>
            </w:pPr>
            <w:r w:rsidRPr="00BA14AD">
              <w:rPr>
                <w:rFonts w:cs="Times New Roman"/>
                <w:sz w:val="20"/>
              </w:rPr>
              <w:t xml:space="preserve">ПС 35 </w:t>
            </w:r>
            <w:proofErr w:type="spellStart"/>
            <w:r w:rsidRPr="00BA14AD">
              <w:rPr>
                <w:rFonts w:cs="Times New Roman"/>
                <w:sz w:val="20"/>
              </w:rPr>
              <w:t>кВ</w:t>
            </w:r>
            <w:proofErr w:type="spellEnd"/>
            <w:r w:rsidRPr="00BA14AD">
              <w:rPr>
                <w:rFonts w:cs="Times New Roman"/>
                <w:sz w:val="20"/>
              </w:rPr>
              <w:t xml:space="preserve"> </w:t>
            </w:r>
            <w:proofErr w:type="spellStart"/>
            <w:r w:rsidRPr="00BA14AD">
              <w:rPr>
                <w:rFonts w:cs="Times New Roman"/>
                <w:sz w:val="20"/>
              </w:rPr>
              <w:t>Колянур</w:t>
            </w:r>
            <w:proofErr w:type="spellEnd"/>
          </w:p>
        </w:tc>
        <w:tc>
          <w:tcPr>
            <w:tcW w:w="1565" w:type="dxa"/>
            <w:shd w:val="clear" w:color="auto" w:fill="auto"/>
          </w:tcPr>
          <w:p w14:paraId="5CDA7DE5" w14:textId="2CF79BB0" w:rsidR="00E65BDC" w:rsidRPr="00BA14AD" w:rsidRDefault="00E65BDC" w:rsidP="00E65BDC">
            <w:pPr>
              <w:spacing w:before="0" w:after="0" w:line="276" w:lineRule="auto"/>
              <w:ind w:firstLine="0"/>
              <w:jc w:val="center"/>
              <w:rPr>
                <w:rFonts w:eastAsia="Times New Roman" w:cs="Times New Roman"/>
                <w:sz w:val="20"/>
                <w:szCs w:val="20"/>
                <w:lang w:eastAsia="ru-RU"/>
              </w:rPr>
            </w:pPr>
            <w:r w:rsidRPr="00BA14AD">
              <w:rPr>
                <w:rFonts w:cs="Times New Roman"/>
                <w:sz w:val="20"/>
              </w:rPr>
              <w:t>Электроснабжение потребителей</w:t>
            </w:r>
          </w:p>
        </w:tc>
        <w:tc>
          <w:tcPr>
            <w:tcW w:w="1843" w:type="dxa"/>
            <w:shd w:val="clear" w:color="auto" w:fill="auto"/>
          </w:tcPr>
          <w:p w14:paraId="451CABC8" w14:textId="42221B8B" w:rsidR="00E65BDC" w:rsidRPr="00BA14AD" w:rsidRDefault="00E65BDC" w:rsidP="00E65BDC">
            <w:pPr>
              <w:spacing w:before="0" w:after="0" w:line="276" w:lineRule="auto"/>
              <w:ind w:firstLine="0"/>
              <w:jc w:val="center"/>
              <w:rPr>
                <w:rFonts w:cs="Times New Roman"/>
                <w:sz w:val="20"/>
              </w:rPr>
            </w:pPr>
            <w:proofErr w:type="spellStart"/>
            <w:r w:rsidRPr="00BA14AD">
              <w:rPr>
                <w:rFonts w:cs="Times New Roman"/>
                <w:sz w:val="20"/>
              </w:rPr>
              <w:t>Реконструция</w:t>
            </w:r>
            <w:proofErr w:type="spellEnd"/>
            <w:r w:rsidRPr="00BA14AD">
              <w:rPr>
                <w:rFonts w:cs="Times New Roman"/>
                <w:sz w:val="20"/>
              </w:rPr>
              <w:t xml:space="preserve"> ПС 35 </w:t>
            </w:r>
            <w:proofErr w:type="spellStart"/>
            <w:r w:rsidRPr="00BA14AD">
              <w:rPr>
                <w:rFonts w:cs="Times New Roman"/>
                <w:sz w:val="20"/>
              </w:rPr>
              <w:t>кВ</w:t>
            </w:r>
            <w:proofErr w:type="spellEnd"/>
            <w:r w:rsidRPr="00BA14AD">
              <w:rPr>
                <w:rFonts w:cs="Times New Roman"/>
                <w:sz w:val="20"/>
              </w:rPr>
              <w:t xml:space="preserve"> </w:t>
            </w:r>
            <w:proofErr w:type="spellStart"/>
            <w:r w:rsidRPr="00BA14AD">
              <w:rPr>
                <w:rFonts w:cs="Times New Roman"/>
                <w:sz w:val="20"/>
              </w:rPr>
              <w:t>Колянур</w:t>
            </w:r>
            <w:proofErr w:type="spellEnd"/>
          </w:p>
        </w:tc>
        <w:tc>
          <w:tcPr>
            <w:tcW w:w="2198" w:type="dxa"/>
            <w:shd w:val="clear" w:color="auto" w:fill="auto"/>
          </w:tcPr>
          <w:p w14:paraId="77F6FF94" w14:textId="305B13F9" w:rsidR="00E65BDC" w:rsidRPr="00BA14AD" w:rsidRDefault="00E65BDC" w:rsidP="00E65BDC">
            <w:pPr>
              <w:spacing w:before="0" w:after="0" w:line="276" w:lineRule="auto"/>
              <w:ind w:firstLine="0"/>
              <w:jc w:val="center"/>
              <w:rPr>
                <w:rFonts w:cs="Times New Roman"/>
                <w:sz w:val="20"/>
              </w:rPr>
            </w:pPr>
            <w:r w:rsidRPr="00BA14AD">
              <w:rPr>
                <w:rFonts w:cs="Times New Roman"/>
                <w:sz w:val="20"/>
              </w:rPr>
              <w:t xml:space="preserve">Советский район, </w:t>
            </w:r>
            <w:proofErr w:type="spellStart"/>
            <w:r w:rsidRPr="00BA14AD">
              <w:rPr>
                <w:rFonts w:cs="Times New Roman"/>
                <w:sz w:val="20"/>
              </w:rPr>
              <w:t>с.Колянур</w:t>
            </w:r>
            <w:proofErr w:type="spellEnd"/>
          </w:p>
        </w:tc>
        <w:tc>
          <w:tcPr>
            <w:tcW w:w="1715" w:type="dxa"/>
            <w:shd w:val="clear" w:color="auto" w:fill="auto"/>
          </w:tcPr>
          <w:p w14:paraId="59B7CE7E" w14:textId="24CEB0E2" w:rsidR="00E65BDC" w:rsidRPr="00BA14AD" w:rsidRDefault="00E65BDC" w:rsidP="00E65BDC">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 xml:space="preserve">Напряжение - 35 </w:t>
            </w:r>
            <w:proofErr w:type="spellStart"/>
            <w:r w:rsidRPr="00BA14AD">
              <w:rPr>
                <w:rFonts w:eastAsia="Times New Roman" w:cs="Times New Roman"/>
                <w:sz w:val="20"/>
                <w:szCs w:val="20"/>
                <w:lang w:eastAsia="ru-RU"/>
              </w:rPr>
              <w:t>кВ</w:t>
            </w:r>
            <w:proofErr w:type="spellEnd"/>
            <w:r w:rsidRPr="00BA14AD">
              <w:rPr>
                <w:rFonts w:eastAsia="Times New Roman" w:cs="Times New Roman"/>
                <w:sz w:val="20"/>
                <w:szCs w:val="20"/>
                <w:lang w:eastAsia="ru-RU"/>
              </w:rPr>
              <w:t>, мощность трансформаторов – 6,3 МВА</w:t>
            </w:r>
          </w:p>
        </w:tc>
        <w:tc>
          <w:tcPr>
            <w:tcW w:w="1190" w:type="dxa"/>
            <w:shd w:val="clear" w:color="auto" w:fill="auto"/>
          </w:tcPr>
          <w:p w14:paraId="7B79B02E" w14:textId="2FDF58ED" w:rsidR="00E65BDC" w:rsidRPr="00BA14AD" w:rsidRDefault="00E65BDC" w:rsidP="00E65BDC">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Первая очередь</w:t>
            </w:r>
          </w:p>
        </w:tc>
        <w:tc>
          <w:tcPr>
            <w:tcW w:w="1606" w:type="dxa"/>
            <w:shd w:val="clear" w:color="auto" w:fill="auto"/>
          </w:tcPr>
          <w:p w14:paraId="0668D0F2" w14:textId="266345C1" w:rsidR="00E65BDC" w:rsidRPr="00BA14AD" w:rsidRDefault="00E65BDC" w:rsidP="00E65BDC">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Охранная зона – 15 м, Постановление Правительства РФ от 24.02.2009 № 160</w:t>
            </w:r>
          </w:p>
        </w:tc>
      </w:tr>
      <w:tr w:rsidR="00E65BDC" w:rsidRPr="00B32C09" w14:paraId="4F1874B6" w14:textId="77777777" w:rsidTr="00B32C09">
        <w:trPr>
          <w:trHeight w:val="1657"/>
        </w:trPr>
        <w:tc>
          <w:tcPr>
            <w:tcW w:w="486" w:type="dxa"/>
            <w:shd w:val="clear" w:color="auto" w:fill="auto"/>
          </w:tcPr>
          <w:p w14:paraId="7A6B3240" w14:textId="77777777" w:rsidR="00E65BDC" w:rsidRPr="00BA14AD" w:rsidRDefault="00E65BDC" w:rsidP="00E65BDC">
            <w:pPr>
              <w:pStyle w:val="a8"/>
              <w:numPr>
                <w:ilvl w:val="0"/>
                <w:numId w:val="28"/>
              </w:numPr>
              <w:spacing w:before="0" w:after="0" w:line="276" w:lineRule="auto"/>
              <w:ind w:left="57" w:firstLine="0"/>
              <w:jc w:val="center"/>
              <w:rPr>
                <w:rFonts w:eastAsia="Times New Roman" w:cs="Times New Roman"/>
                <w:sz w:val="20"/>
                <w:szCs w:val="20"/>
                <w:lang w:eastAsia="ru-RU"/>
              </w:rPr>
            </w:pPr>
          </w:p>
        </w:tc>
        <w:tc>
          <w:tcPr>
            <w:tcW w:w="1347" w:type="dxa"/>
            <w:shd w:val="clear" w:color="auto" w:fill="auto"/>
          </w:tcPr>
          <w:p w14:paraId="7D73BF93" w14:textId="49DBB46F" w:rsidR="00E65BDC" w:rsidRPr="00E523D3" w:rsidRDefault="00E65BDC" w:rsidP="00E523D3">
            <w:pPr>
              <w:pStyle w:val="a8"/>
              <w:numPr>
                <w:ilvl w:val="0"/>
                <w:numId w:val="45"/>
              </w:numPr>
              <w:spacing w:before="0" w:after="0" w:line="276" w:lineRule="auto"/>
              <w:jc w:val="center"/>
              <w:rPr>
                <w:rFonts w:eastAsia="Times New Roman" w:cs="Times New Roman"/>
                <w:sz w:val="20"/>
                <w:szCs w:val="20"/>
                <w:lang w:eastAsia="ru-RU"/>
              </w:rPr>
            </w:pPr>
          </w:p>
        </w:tc>
        <w:tc>
          <w:tcPr>
            <w:tcW w:w="1116" w:type="dxa"/>
            <w:shd w:val="clear" w:color="auto" w:fill="auto"/>
          </w:tcPr>
          <w:p w14:paraId="5C897432" w14:textId="085599FA" w:rsidR="00E65BDC" w:rsidRPr="00BA14AD" w:rsidRDefault="00E65BDC" w:rsidP="00E65BDC">
            <w:pPr>
              <w:spacing w:before="0" w:after="0" w:line="276" w:lineRule="auto"/>
              <w:ind w:hanging="35"/>
              <w:jc w:val="center"/>
              <w:rPr>
                <w:rFonts w:eastAsia="Times New Roman" w:cs="Times New Roman"/>
                <w:sz w:val="20"/>
                <w:szCs w:val="20"/>
                <w:lang w:eastAsia="ru-RU"/>
              </w:rPr>
            </w:pPr>
            <w:r w:rsidRPr="00BA14AD">
              <w:rPr>
                <w:rFonts w:eastAsia="Times New Roman" w:cs="Times New Roman"/>
                <w:sz w:val="20"/>
                <w:szCs w:val="20"/>
                <w:lang w:eastAsia="ru-RU"/>
              </w:rPr>
              <w:t>602040211</w:t>
            </w:r>
          </w:p>
        </w:tc>
        <w:tc>
          <w:tcPr>
            <w:tcW w:w="1732" w:type="dxa"/>
            <w:shd w:val="clear" w:color="auto" w:fill="auto"/>
          </w:tcPr>
          <w:p w14:paraId="203B7D81" w14:textId="103B4612" w:rsidR="00E65BDC" w:rsidRPr="00BA14AD" w:rsidRDefault="00E65BDC" w:rsidP="00E65BDC">
            <w:pPr>
              <w:spacing w:before="0" w:after="0" w:line="276" w:lineRule="auto"/>
              <w:ind w:firstLine="0"/>
              <w:jc w:val="center"/>
              <w:rPr>
                <w:rFonts w:cs="Times New Roman"/>
                <w:sz w:val="20"/>
              </w:rPr>
            </w:pPr>
            <w:r w:rsidRPr="00BA14AD">
              <w:rPr>
                <w:rFonts w:cs="Times New Roman"/>
                <w:sz w:val="20"/>
              </w:rPr>
              <w:t xml:space="preserve">ПС 110 </w:t>
            </w:r>
            <w:proofErr w:type="spellStart"/>
            <w:r w:rsidRPr="00BA14AD">
              <w:rPr>
                <w:rFonts w:cs="Times New Roman"/>
                <w:sz w:val="20"/>
              </w:rPr>
              <w:t>кВ</w:t>
            </w:r>
            <w:proofErr w:type="spellEnd"/>
            <w:r w:rsidRPr="00BA14AD">
              <w:rPr>
                <w:rFonts w:cs="Times New Roman"/>
                <w:sz w:val="20"/>
              </w:rPr>
              <w:t xml:space="preserve"> Коминтерн</w:t>
            </w:r>
          </w:p>
        </w:tc>
        <w:tc>
          <w:tcPr>
            <w:tcW w:w="1565" w:type="dxa"/>
            <w:shd w:val="clear" w:color="auto" w:fill="auto"/>
          </w:tcPr>
          <w:p w14:paraId="254A8173" w14:textId="558BF7B1" w:rsidR="00E65BDC" w:rsidRPr="00BA14AD" w:rsidRDefault="00E65BDC" w:rsidP="00E65BDC">
            <w:pPr>
              <w:spacing w:before="0" w:after="0" w:line="276" w:lineRule="auto"/>
              <w:ind w:firstLine="0"/>
              <w:jc w:val="center"/>
              <w:rPr>
                <w:rFonts w:eastAsia="Times New Roman" w:cs="Times New Roman"/>
                <w:sz w:val="20"/>
                <w:szCs w:val="20"/>
                <w:lang w:eastAsia="ru-RU"/>
              </w:rPr>
            </w:pPr>
            <w:r w:rsidRPr="00BA14AD">
              <w:rPr>
                <w:rFonts w:cs="Times New Roman"/>
                <w:sz w:val="20"/>
              </w:rPr>
              <w:t>Электроснабжение потребителей</w:t>
            </w:r>
          </w:p>
        </w:tc>
        <w:tc>
          <w:tcPr>
            <w:tcW w:w="1843" w:type="dxa"/>
            <w:shd w:val="clear" w:color="auto" w:fill="auto"/>
          </w:tcPr>
          <w:p w14:paraId="3654EC79" w14:textId="535A3D48" w:rsidR="00E65BDC" w:rsidRPr="00BA14AD" w:rsidRDefault="00E65BDC" w:rsidP="00E65BDC">
            <w:pPr>
              <w:spacing w:before="0" w:after="0" w:line="276" w:lineRule="auto"/>
              <w:ind w:firstLine="0"/>
              <w:jc w:val="center"/>
              <w:rPr>
                <w:rFonts w:cs="Times New Roman"/>
                <w:sz w:val="20"/>
              </w:rPr>
            </w:pPr>
            <w:proofErr w:type="spellStart"/>
            <w:r w:rsidRPr="00BA14AD">
              <w:rPr>
                <w:rFonts w:cs="Times New Roman"/>
                <w:sz w:val="20"/>
              </w:rPr>
              <w:t>Реконструция</w:t>
            </w:r>
            <w:proofErr w:type="spellEnd"/>
            <w:r w:rsidRPr="00BA14AD">
              <w:rPr>
                <w:rFonts w:cs="Times New Roman"/>
                <w:sz w:val="20"/>
              </w:rPr>
              <w:t xml:space="preserve"> ПС 110 </w:t>
            </w:r>
            <w:proofErr w:type="spellStart"/>
            <w:r w:rsidRPr="00BA14AD">
              <w:rPr>
                <w:rFonts w:cs="Times New Roman"/>
                <w:sz w:val="20"/>
              </w:rPr>
              <w:t>кВ</w:t>
            </w:r>
            <w:proofErr w:type="spellEnd"/>
            <w:r w:rsidRPr="00BA14AD">
              <w:rPr>
                <w:rFonts w:cs="Times New Roman"/>
                <w:sz w:val="20"/>
              </w:rPr>
              <w:t xml:space="preserve"> Коминтерн</w:t>
            </w:r>
          </w:p>
        </w:tc>
        <w:tc>
          <w:tcPr>
            <w:tcW w:w="2198" w:type="dxa"/>
            <w:shd w:val="clear" w:color="auto" w:fill="auto"/>
          </w:tcPr>
          <w:p w14:paraId="7300B3AC" w14:textId="71C36F45" w:rsidR="00E65BDC" w:rsidRPr="00BA14AD" w:rsidRDefault="00E65BDC" w:rsidP="00E65BDC">
            <w:pPr>
              <w:spacing w:before="0" w:after="0" w:line="276" w:lineRule="auto"/>
              <w:ind w:firstLine="0"/>
              <w:jc w:val="center"/>
              <w:rPr>
                <w:rFonts w:cs="Times New Roman"/>
                <w:sz w:val="20"/>
              </w:rPr>
            </w:pPr>
            <w:proofErr w:type="spellStart"/>
            <w:r w:rsidRPr="00BA14AD">
              <w:rPr>
                <w:rFonts w:cs="Times New Roman"/>
                <w:sz w:val="20"/>
              </w:rPr>
              <w:t>г.Киров</w:t>
            </w:r>
            <w:proofErr w:type="spellEnd"/>
            <w:r w:rsidRPr="00BA14AD">
              <w:rPr>
                <w:rFonts w:cs="Times New Roman"/>
                <w:sz w:val="20"/>
              </w:rPr>
              <w:t xml:space="preserve">, </w:t>
            </w:r>
            <w:proofErr w:type="spellStart"/>
            <w:r w:rsidRPr="00BA14AD">
              <w:rPr>
                <w:rFonts w:cs="Times New Roman"/>
                <w:sz w:val="20"/>
              </w:rPr>
              <w:t>ул.Семашко</w:t>
            </w:r>
            <w:proofErr w:type="spellEnd"/>
            <w:r w:rsidRPr="00BA14AD">
              <w:rPr>
                <w:rFonts w:cs="Times New Roman"/>
                <w:sz w:val="20"/>
              </w:rPr>
              <w:t>, 1</w:t>
            </w:r>
          </w:p>
        </w:tc>
        <w:tc>
          <w:tcPr>
            <w:tcW w:w="1715" w:type="dxa"/>
            <w:shd w:val="clear" w:color="auto" w:fill="auto"/>
          </w:tcPr>
          <w:p w14:paraId="7CF9C5E4" w14:textId="25491230" w:rsidR="00E65BDC" w:rsidRPr="00BA14AD" w:rsidRDefault="00E65BDC" w:rsidP="00E65BDC">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 xml:space="preserve">Напряжение - 110 </w:t>
            </w:r>
            <w:proofErr w:type="spellStart"/>
            <w:r w:rsidRPr="00BA14AD">
              <w:rPr>
                <w:rFonts w:eastAsia="Times New Roman" w:cs="Times New Roman"/>
                <w:sz w:val="20"/>
                <w:szCs w:val="20"/>
                <w:lang w:eastAsia="ru-RU"/>
              </w:rPr>
              <w:t>кВ</w:t>
            </w:r>
            <w:proofErr w:type="spellEnd"/>
            <w:r w:rsidRPr="00BA14AD">
              <w:rPr>
                <w:rFonts w:eastAsia="Times New Roman" w:cs="Times New Roman"/>
                <w:sz w:val="20"/>
                <w:szCs w:val="20"/>
                <w:lang w:eastAsia="ru-RU"/>
              </w:rPr>
              <w:t>, мощность трансформаторов – 32 МВА</w:t>
            </w:r>
          </w:p>
        </w:tc>
        <w:tc>
          <w:tcPr>
            <w:tcW w:w="1190" w:type="dxa"/>
            <w:shd w:val="clear" w:color="auto" w:fill="auto"/>
          </w:tcPr>
          <w:p w14:paraId="1529B823" w14:textId="0BDABACA" w:rsidR="00E65BDC" w:rsidRPr="00BA14AD" w:rsidRDefault="00E65BDC" w:rsidP="00E65BDC">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Первая очередь</w:t>
            </w:r>
          </w:p>
        </w:tc>
        <w:tc>
          <w:tcPr>
            <w:tcW w:w="1606" w:type="dxa"/>
            <w:shd w:val="clear" w:color="auto" w:fill="auto"/>
          </w:tcPr>
          <w:p w14:paraId="7C89D760" w14:textId="613C9D97" w:rsidR="00E65BDC" w:rsidRPr="00BA14AD" w:rsidRDefault="00E65BDC" w:rsidP="00E65BDC">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Охранная зона – 20 м, Постановление Правительства РФ от 24.02.2009 № 160</w:t>
            </w:r>
          </w:p>
        </w:tc>
      </w:tr>
      <w:tr w:rsidR="00E65BDC" w:rsidRPr="00B32C09" w14:paraId="020F9D68" w14:textId="77777777" w:rsidTr="00B32C09">
        <w:trPr>
          <w:trHeight w:val="1657"/>
        </w:trPr>
        <w:tc>
          <w:tcPr>
            <w:tcW w:w="486" w:type="dxa"/>
            <w:shd w:val="clear" w:color="auto" w:fill="auto"/>
          </w:tcPr>
          <w:p w14:paraId="78424740" w14:textId="77777777" w:rsidR="00E65BDC" w:rsidRPr="00BA14AD" w:rsidRDefault="00E65BDC" w:rsidP="00E65BDC">
            <w:pPr>
              <w:pStyle w:val="a8"/>
              <w:numPr>
                <w:ilvl w:val="0"/>
                <w:numId w:val="28"/>
              </w:numPr>
              <w:spacing w:before="0" w:after="0" w:line="276" w:lineRule="auto"/>
              <w:ind w:left="57" w:firstLine="0"/>
              <w:jc w:val="center"/>
              <w:rPr>
                <w:rFonts w:eastAsia="Times New Roman" w:cs="Times New Roman"/>
                <w:sz w:val="20"/>
                <w:szCs w:val="20"/>
                <w:lang w:eastAsia="ru-RU"/>
              </w:rPr>
            </w:pPr>
          </w:p>
        </w:tc>
        <w:tc>
          <w:tcPr>
            <w:tcW w:w="1347" w:type="dxa"/>
            <w:shd w:val="clear" w:color="auto" w:fill="auto"/>
          </w:tcPr>
          <w:p w14:paraId="21B459FD" w14:textId="0CA5DEBE" w:rsidR="00E65BDC" w:rsidRPr="00E523D3" w:rsidRDefault="00E65BDC" w:rsidP="00E523D3">
            <w:pPr>
              <w:pStyle w:val="a8"/>
              <w:numPr>
                <w:ilvl w:val="0"/>
                <w:numId w:val="45"/>
              </w:numPr>
              <w:spacing w:before="0" w:after="0" w:line="276" w:lineRule="auto"/>
              <w:jc w:val="center"/>
              <w:rPr>
                <w:rFonts w:eastAsia="Times New Roman" w:cs="Times New Roman"/>
                <w:sz w:val="20"/>
                <w:szCs w:val="20"/>
                <w:lang w:eastAsia="ru-RU"/>
              </w:rPr>
            </w:pPr>
          </w:p>
        </w:tc>
        <w:tc>
          <w:tcPr>
            <w:tcW w:w="1116" w:type="dxa"/>
            <w:shd w:val="clear" w:color="auto" w:fill="auto"/>
          </w:tcPr>
          <w:p w14:paraId="1EECFC94" w14:textId="2258686D" w:rsidR="00E65BDC" w:rsidRPr="00BA14AD" w:rsidRDefault="00E65BDC" w:rsidP="00E65BDC">
            <w:pPr>
              <w:spacing w:before="0" w:after="0" w:line="276" w:lineRule="auto"/>
              <w:ind w:hanging="35"/>
              <w:jc w:val="center"/>
              <w:rPr>
                <w:rFonts w:eastAsia="Times New Roman" w:cs="Times New Roman"/>
                <w:sz w:val="20"/>
                <w:szCs w:val="20"/>
                <w:lang w:eastAsia="ru-RU"/>
              </w:rPr>
            </w:pPr>
            <w:r w:rsidRPr="00BA14AD">
              <w:rPr>
                <w:rFonts w:eastAsia="Times New Roman" w:cs="Times New Roman"/>
                <w:sz w:val="20"/>
                <w:szCs w:val="20"/>
                <w:lang w:eastAsia="ru-RU"/>
              </w:rPr>
              <w:t>602040211</w:t>
            </w:r>
          </w:p>
        </w:tc>
        <w:tc>
          <w:tcPr>
            <w:tcW w:w="1732" w:type="dxa"/>
            <w:shd w:val="clear" w:color="auto" w:fill="auto"/>
          </w:tcPr>
          <w:p w14:paraId="04A2800D" w14:textId="291B9CAD" w:rsidR="00E65BDC" w:rsidRPr="00BA14AD" w:rsidRDefault="00E65BDC" w:rsidP="00E65BDC">
            <w:pPr>
              <w:spacing w:before="0" w:after="0" w:line="276" w:lineRule="auto"/>
              <w:ind w:firstLine="0"/>
              <w:jc w:val="center"/>
              <w:rPr>
                <w:rFonts w:cs="Times New Roman"/>
                <w:sz w:val="20"/>
              </w:rPr>
            </w:pPr>
            <w:r w:rsidRPr="00BA14AD">
              <w:rPr>
                <w:rFonts w:cs="Times New Roman"/>
                <w:sz w:val="20"/>
              </w:rPr>
              <w:t xml:space="preserve">ПС 110 </w:t>
            </w:r>
            <w:proofErr w:type="spellStart"/>
            <w:r w:rsidRPr="00BA14AD">
              <w:rPr>
                <w:rFonts w:cs="Times New Roman"/>
                <w:sz w:val="20"/>
              </w:rPr>
              <w:t>кВ</w:t>
            </w:r>
            <w:proofErr w:type="spellEnd"/>
            <w:r w:rsidRPr="00BA14AD">
              <w:rPr>
                <w:rFonts w:cs="Times New Roman"/>
                <w:sz w:val="20"/>
              </w:rPr>
              <w:t xml:space="preserve"> Коммунальная</w:t>
            </w:r>
          </w:p>
        </w:tc>
        <w:tc>
          <w:tcPr>
            <w:tcW w:w="1565" w:type="dxa"/>
            <w:shd w:val="clear" w:color="auto" w:fill="auto"/>
          </w:tcPr>
          <w:p w14:paraId="691734BB" w14:textId="19EF82E2" w:rsidR="00E65BDC" w:rsidRPr="00BA14AD" w:rsidRDefault="00E65BDC" w:rsidP="00E65BDC">
            <w:pPr>
              <w:spacing w:before="0" w:after="0" w:line="276" w:lineRule="auto"/>
              <w:ind w:firstLine="0"/>
              <w:jc w:val="center"/>
              <w:rPr>
                <w:rFonts w:eastAsia="Times New Roman" w:cs="Times New Roman"/>
                <w:sz w:val="20"/>
                <w:szCs w:val="20"/>
                <w:lang w:eastAsia="ru-RU"/>
              </w:rPr>
            </w:pPr>
            <w:r w:rsidRPr="00BA14AD">
              <w:rPr>
                <w:rFonts w:cs="Times New Roman"/>
                <w:sz w:val="20"/>
              </w:rPr>
              <w:t>Электроснабжение потребителей</w:t>
            </w:r>
          </w:p>
        </w:tc>
        <w:tc>
          <w:tcPr>
            <w:tcW w:w="1843" w:type="dxa"/>
            <w:shd w:val="clear" w:color="auto" w:fill="auto"/>
          </w:tcPr>
          <w:p w14:paraId="3A4EEB1C" w14:textId="74EC0447" w:rsidR="00E65BDC" w:rsidRPr="00BA14AD" w:rsidRDefault="00E65BDC" w:rsidP="00E65BDC">
            <w:pPr>
              <w:spacing w:before="0" w:after="0" w:line="276" w:lineRule="auto"/>
              <w:ind w:firstLine="0"/>
              <w:jc w:val="center"/>
              <w:rPr>
                <w:rFonts w:cs="Times New Roman"/>
                <w:sz w:val="20"/>
              </w:rPr>
            </w:pPr>
            <w:proofErr w:type="spellStart"/>
            <w:r w:rsidRPr="00BA14AD">
              <w:rPr>
                <w:rFonts w:cs="Times New Roman"/>
                <w:sz w:val="20"/>
              </w:rPr>
              <w:t>Реконструция</w:t>
            </w:r>
            <w:proofErr w:type="spellEnd"/>
            <w:r w:rsidRPr="00BA14AD">
              <w:rPr>
                <w:rFonts w:cs="Times New Roman"/>
                <w:sz w:val="20"/>
              </w:rPr>
              <w:t xml:space="preserve"> ПС 110 </w:t>
            </w:r>
            <w:proofErr w:type="spellStart"/>
            <w:r w:rsidRPr="00BA14AD">
              <w:rPr>
                <w:rFonts w:cs="Times New Roman"/>
                <w:sz w:val="20"/>
              </w:rPr>
              <w:t>кВ</w:t>
            </w:r>
            <w:proofErr w:type="spellEnd"/>
            <w:r w:rsidRPr="00BA14AD">
              <w:rPr>
                <w:rFonts w:cs="Times New Roman"/>
                <w:sz w:val="20"/>
              </w:rPr>
              <w:t xml:space="preserve"> Коммунальная</w:t>
            </w:r>
          </w:p>
        </w:tc>
        <w:tc>
          <w:tcPr>
            <w:tcW w:w="2198" w:type="dxa"/>
            <w:shd w:val="clear" w:color="auto" w:fill="auto"/>
          </w:tcPr>
          <w:p w14:paraId="009E70B6" w14:textId="5419F5E0" w:rsidR="00E65BDC" w:rsidRPr="00BA14AD" w:rsidRDefault="00E65BDC" w:rsidP="00E65BDC">
            <w:pPr>
              <w:spacing w:before="0" w:after="0" w:line="276" w:lineRule="auto"/>
              <w:ind w:firstLine="0"/>
              <w:jc w:val="center"/>
              <w:rPr>
                <w:rFonts w:cs="Times New Roman"/>
                <w:sz w:val="20"/>
              </w:rPr>
            </w:pPr>
            <w:proofErr w:type="spellStart"/>
            <w:r w:rsidRPr="00BA14AD">
              <w:rPr>
                <w:rFonts w:cs="Times New Roman"/>
                <w:sz w:val="20"/>
              </w:rPr>
              <w:t>г.Киров</w:t>
            </w:r>
            <w:proofErr w:type="spellEnd"/>
            <w:r w:rsidRPr="00BA14AD">
              <w:rPr>
                <w:rFonts w:cs="Times New Roman"/>
                <w:sz w:val="20"/>
              </w:rPr>
              <w:t xml:space="preserve">, </w:t>
            </w:r>
            <w:proofErr w:type="spellStart"/>
            <w:r w:rsidRPr="00BA14AD">
              <w:rPr>
                <w:rFonts w:cs="Times New Roman"/>
                <w:sz w:val="20"/>
              </w:rPr>
              <w:t>ул.Московская</w:t>
            </w:r>
            <w:proofErr w:type="spellEnd"/>
            <w:r w:rsidRPr="00BA14AD">
              <w:rPr>
                <w:rFonts w:cs="Times New Roman"/>
                <w:sz w:val="20"/>
              </w:rPr>
              <w:t>, 183</w:t>
            </w:r>
          </w:p>
        </w:tc>
        <w:tc>
          <w:tcPr>
            <w:tcW w:w="1715" w:type="dxa"/>
            <w:shd w:val="clear" w:color="auto" w:fill="auto"/>
          </w:tcPr>
          <w:p w14:paraId="595699EF" w14:textId="55FF0754" w:rsidR="00E65BDC" w:rsidRPr="00BA14AD" w:rsidRDefault="00E65BDC" w:rsidP="00E65BDC">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 xml:space="preserve">Напряжение - 110 </w:t>
            </w:r>
            <w:proofErr w:type="spellStart"/>
            <w:r w:rsidRPr="00BA14AD">
              <w:rPr>
                <w:rFonts w:eastAsia="Times New Roman" w:cs="Times New Roman"/>
                <w:sz w:val="20"/>
                <w:szCs w:val="20"/>
                <w:lang w:eastAsia="ru-RU"/>
              </w:rPr>
              <w:t>кВ</w:t>
            </w:r>
            <w:proofErr w:type="spellEnd"/>
            <w:r w:rsidRPr="00BA14AD">
              <w:rPr>
                <w:rFonts w:eastAsia="Times New Roman" w:cs="Times New Roman"/>
                <w:sz w:val="20"/>
                <w:szCs w:val="20"/>
                <w:lang w:eastAsia="ru-RU"/>
              </w:rPr>
              <w:t>, мощность трансформаторов – 50 МВА</w:t>
            </w:r>
          </w:p>
        </w:tc>
        <w:tc>
          <w:tcPr>
            <w:tcW w:w="1190" w:type="dxa"/>
            <w:shd w:val="clear" w:color="auto" w:fill="auto"/>
          </w:tcPr>
          <w:p w14:paraId="6A5C38EB" w14:textId="3EDD48A0" w:rsidR="00E65BDC" w:rsidRPr="00BA14AD" w:rsidRDefault="00E65BDC" w:rsidP="00E65BDC">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Первая очередь</w:t>
            </w:r>
          </w:p>
        </w:tc>
        <w:tc>
          <w:tcPr>
            <w:tcW w:w="1606" w:type="dxa"/>
            <w:shd w:val="clear" w:color="auto" w:fill="auto"/>
          </w:tcPr>
          <w:p w14:paraId="6F008588" w14:textId="4A37FBF7" w:rsidR="00E65BDC" w:rsidRPr="00BA14AD" w:rsidRDefault="00E65BDC" w:rsidP="00E65BDC">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Охранная зона – 20 м, Постановление Правительства РФ от 24.02.2009 № 160</w:t>
            </w:r>
          </w:p>
        </w:tc>
      </w:tr>
      <w:tr w:rsidR="00E65BDC" w:rsidRPr="00B32C09" w14:paraId="61C7670B" w14:textId="77777777" w:rsidTr="00B32C09">
        <w:trPr>
          <w:trHeight w:val="1657"/>
        </w:trPr>
        <w:tc>
          <w:tcPr>
            <w:tcW w:w="486" w:type="dxa"/>
            <w:shd w:val="clear" w:color="auto" w:fill="auto"/>
          </w:tcPr>
          <w:p w14:paraId="2C1660F2" w14:textId="77777777" w:rsidR="00E65BDC" w:rsidRPr="00BA14AD" w:rsidRDefault="00E65BDC" w:rsidP="00E65BDC">
            <w:pPr>
              <w:pStyle w:val="a8"/>
              <w:numPr>
                <w:ilvl w:val="0"/>
                <w:numId w:val="28"/>
              </w:numPr>
              <w:spacing w:before="0" w:after="0" w:line="276" w:lineRule="auto"/>
              <w:ind w:left="57" w:firstLine="0"/>
              <w:jc w:val="center"/>
              <w:rPr>
                <w:rFonts w:eastAsia="Times New Roman" w:cs="Times New Roman"/>
                <w:sz w:val="20"/>
                <w:szCs w:val="20"/>
                <w:lang w:eastAsia="ru-RU"/>
              </w:rPr>
            </w:pPr>
          </w:p>
        </w:tc>
        <w:tc>
          <w:tcPr>
            <w:tcW w:w="1347" w:type="dxa"/>
            <w:shd w:val="clear" w:color="auto" w:fill="auto"/>
          </w:tcPr>
          <w:p w14:paraId="7191E64D" w14:textId="525EDF63" w:rsidR="00E65BDC" w:rsidRPr="00E523D3" w:rsidRDefault="00E65BDC" w:rsidP="00E523D3">
            <w:pPr>
              <w:pStyle w:val="a8"/>
              <w:numPr>
                <w:ilvl w:val="0"/>
                <w:numId w:val="45"/>
              </w:numPr>
              <w:spacing w:before="0" w:after="0" w:line="276" w:lineRule="auto"/>
              <w:jc w:val="center"/>
              <w:rPr>
                <w:rFonts w:eastAsia="Times New Roman" w:cs="Times New Roman"/>
                <w:sz w:val="20"/>
                <w:szCs w:val="20"/>
                <w:lang w:eastAsia="ru-RU"/>
              </w:rPr>
            </w:pPr>
          </w:p>
        </w:tc>
        <w:tc>
          <w:tcPr>
            <w:tcW w:w="1116" w:type="dxa"/>
            <w:shd w:val="clear" w:color="auto" w:fill="auto"/>
          </w:tcPr>
          <w:p w14:paraId="053D0645" w14:textId="0F146F43" w:rsidR="00E65BDC" w:rsidRPr="00BA14AD" w:rsidRDefault="00E65BDC" w:rsidP="00E65BDC">
            <w:pPr>
              <w:spacing w:before="0" w:after="0" w:line="276" w:lineRule="auto"/>
              <w:ind w:hanging="35"/>
              <w:jc w:val="center"/>
              <w:rPr>
                <w:rFonts w:eastAsia="Times New Roman" w:cs="Times New Roman"/>
                <w:sz w:val="20"/>
                <w:szCs w:val="20"/>
                <w:lang w:eastAsia="ru-RU"/>
              </w:rPr>
            </w:pPr>
            <w:r w:rsidRPr="00BA14AD">
              <w:rPr>
                <w:rFonts w:eastAsia="Times New Roman" w:cs="Times New Roman"/>
                <w:sz w:val="20"/>
                <w:szCs w:val="20"/>
                <w:lang w:eastAsia="ru-RU"/>
              </w:rPr>
              <w:t>602040211</w:t>
            </w:r>
          </w:p>
        </w:tc>
        <w:tc>
          <w:tcPr>
            <w:tcW w:w="1732" w:type="dxa"/>
            <w:shd w:val="clear" w:color="auto" w:fill="auto"/>
          </w:tcPr>
          <w:p w14:paraId="112646EE" w14:textId="461285CC" w:rsidR="00E65BDC" w:rsidRPr="00BA14AD" w:rsidRDefault="00E65BDC" w:rsidP="00E65BDC">
            <w:pPr>
              <w:spacing w:before="0" w:after="0" w:line="276" w:lineRule="auto"/>
              <w:ind w:firstLine="0"/>
              <w:jc w:val="center"/>
              <w:rPr>
                <w:rFonts w:cs="Times New Roman"/>
                <w:sz w:val="20"/>
              </w:rPr>
            </w:pPr>
            <w:r w:rsidRPr="00BA14AD">
              <w:rPr>
                <w:rFonts w:cs="Times New Roman"/>
                <w:sz w:val="20"/>
              </w:rPr>
              <w:t xml:space="preserve">ПС 110 </w:t>
            </w:r>
            <w:proofErr w:type="spellStart"/>
            <w:r w:rsidRPr="00BA14AD">
              <w:rPr>
                <w:rFonts w:cs="Times New Roman"/>
                <w:sz w:val="20"/>
              </w:rPr>
              <w:t>кВ</w:t>
            </w:r>
            <w:proofErr w:type="spellEnd"/>
            <w:r w:rsidRPr="00BA14AD">
              <w:rPr>
                <w:rFonts w:cs="Times New Roman"/>
                <w:sz w:val="20"/>
              </w:rPr>
              <w:t xml:space="preserve"> Красный Курсант</w:t>
            </w:r>
          </w:p>
        </w:tc>
        <w:tc>
          <w:tcPr>
            <w:tcW w:w="1565" w:type="dxa"/>
            <w:shd w:val="clear" w:color="auto" w:fill="auto"/>
          </w:tcPr>
          <w:p w14:paraId="047BE557" w14:textId="0EF12552" w:rsidR="00E65BDC" w:rsidRPr="00BA14AD" w:rsidRDefault="00E65BDC" w:rsidP="00E65BDC">
            <w:pPr>
              <w:spacing w:before="0" w:after="0" w:line="276" w:lineRule="auto"/>
              <w:ind w:firstLine="0"/>
              <w:jc w:val="center"/>
              <w:rPr>
                <w:rFonts w:eastAsia="Times New Roman" w:cs="Times New Roman"/>
                <w:sz w:val="20"/>
                <w:szCs w:val="20"/>
                <w:lang w:eastAsia="ru-RU"/>
              </w:rPr>
            </w:pPr>
            <w:r w:rsidRPr="00BA14AD">
              <w:rPr>
                <w:rFonts w:cs="Times New Roman"/>
                <w:sz w:val="20"/>
              </w:rPr>
              <w:t>Электроснабжение потребителей</w:t>
            </w:r>
          </w:p>
        </w:tc>
        <w:tc>
          <w:tcPr>
            <w:tcW w:w="1843" w:type="dxa"/>
            <w:shd w:val="clear" w:color="auto" w:fill="auto"/>
          </w:tcPr>
          <w:p w14:paraId="2019FC05" w14:textId="06918533" w:rsidR="00E65BDC" w:rsidRPr="00BA14AD" w:rsidRDefault="00E65BDC" w:rsidP="00E65BDC">
            <w:pPr>
              <w:spacing w:before="0" w:after="0" w:line="276" w:lineRule="auto"/>
              <w:ind w:firstLine="0"/>
              <w:jc w:val="center"/>
              <w:rPr>
                <w:rFonts w:cs="Times New Roman"/>
                <w:sz w:val="20"/>
              </w:rPr>
            </w:pPr>
            <w:proofErr w:type="spellStart"/>
            <w:r w:rsidRPr="00BA14AD">
              <w:rPr>
                <w:rFonts w:cs="Times New Roman"/>
                <w:sz w:val="20"/>
              </w:rPr>
              <w:t>Реконструция</w:t>
            </w:r>
            <w:proofErr w:type="spellEnd"/>
            <w:r w:rsidRPr="00BA14AD">
              <w:rPr>
                <w:rFonts w:cs="Times New Roman"/>
                <w:sz w:val="20"/>
              </w:rPr>
              <w:t xml:space="preserve"> ПС 110 </w:t>
            </w:r>
            <w:proofErr w:type="spellStart"/>
            <w:r w:rsidRPr="00BA14AD">
              <w:rPr>
                <w:rFonts w:cs="Times New Roman"/>
                <w:sz w:val="20"/>
              </w:rPr>
              <w:t>кВ</w:t>
            </w:r>
            <w:proofErr w:type="spellEnd"/>
            <w:r w:rsidRPr="00BA14AD">
              <w:rPr>
                <w:rFonts w:cs="Times New Roman"/>
                <w:sz w:val="20"/>
              </w:rPr>
              <w:t xml:space="preserve"> Красный Курсант</w:t>
            </w:r>
          </w:p>
        </w:tc>
        <w:tc>
          <w:tcPr>
            <w:tcW w:w="2198" w:type="dxa"/>
            <w:shd w:val="clear" w:color="auto" w:fill="auto"/>
          </w:tcPr>
          <w:p w14:paraId="1FE61540" w14:textId="6487F0DE" w:rsidR="00E65BDC" w:rsidRPr="00BA14AD" w:rsidRDefault="00E65BDC" w:rsidP="00E65BDC">
            <w:pPr>
              <w:spacing w:before="0" w:after="0" w:line="276" w:lineRule="auto"/>
              <w:ind w:firstLine="0"/>
              <w:jc w:val="center"/>
              <w:rPr>
                <w:rFonts w:cs="Times New Roman"/>
                <w:sz w:val="20"/>
              </w:rPr>
            </w:pPr>
            <w:proofErr w:type="spellStart"/>
            <w:r w:rsidRPr="00BA14AD">
              <w:rPr>
                <w:rFonts w:cs="Times New Roman"/>
                <w:sz w:val="20"/>
              </w:rPr>
              <w:t>Юрьянский</w:t>
            </w:r>
            <w:proofErr w:type="spellEnd"/>
            <w:r w:rsidRPr="00BA14AD">
              <w:rPr>
                <w:rFonts w:cs="Times New Roman"/>
                <w:sz w:val="20"/>
              </w:rPr>
              <w:t xml:space="preserve"> район, </w:t>
            </w:r>
            <w:proofErr w:type="spellStart"/>
            <w:r w:rsidRPr="00BA14AD">
              <w:rPr>
                <w:rFonts w:cs="Times New Roman"/>
                <w:sz w:val="20"/>
              </w:rPr>
              <w:t>п.Мурыгино</w:t>
            </w:r>
            <w:proofErr w:type="spellEnd"/>
          </w:p>
        </w:tc>
        <w:tc>
          <w:tcPr>
            <w:tcW w:w="1715" w:type="dxa"/>
            <w:shd w:val="clear" w:color="auto" w:fill="auto"/>
          </w:tcPr>
          <w:p w14:paraId="58C9EC06" w14:textId="3148002A" w:rsidR="00E65BDC" w:rsidRPr="00BA14AD" w:rsidRDefault="00E65BDC" w:rsidP="00E65BDC">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 xml:space="preserve">Напряжение - 110 </w:t>
            </w:r>
            <w:proofErr w:type="spellStart"/>
            <w:r w:rsidRPr="00BA14AD">
              <w:rPr>
                <w:rFonts w:eastAsia="Times New Roman" w:cs="Times New Roman"/>
                <w:sz w:val="20"/>
                <w:szCs w:val="20"/>
                <w:lang w:eastAsia="ru-RU"/>
              </w:rPr>
              <w:t>кВ</w:t>
            </w:r>
            <w:proofErr w:type="spellEnd"/>
            <w:r w:rsidRPr="00BA14AD">
              <w:rPr>
                <w:rFonts w:eastAsia="Times New Roman" w:cs="Times New Roman"/>
                <w:sz w:val="20"/>
                <w:szCs w:val="20"/>
                <w:lang w:eastAsia="ru-RU"/>
              </w:rPr>
              <w:t>, мощность трансформаторов – 30 МВА</w:t>
            </w:r>
          </w:p>
        </w:tc>
        <w:tc>
          <w:tcPr>
            <w:tcW w:w="1190" w:type="dxa"/>
            <w:shd w:val="clear" w:color="auto" w:fill="auto"/>
          </w:tcPr>
          <w:p w14:paraId="55708FB9" w14:textId="39523450" w:rsidR="00E65BDC" w:rsidRPr="00BA14AD" w:rsidRDefault="00E65BDC" w:rsidP="00E65BDC">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Первая очередь</w:t>
            </w:r>
          </w:p>
        </w:tc>
        <w:tc>
          <w:tcPr>
            <w:tcW w:w="1606" w:type="dxa"/>
            <w:shd w:val="clear" w:color="auto" w:fill="auto"/>
          </w:tcPr>
          <w:p w14:paraId="5A469B79" w14:textId="21ADA792" w:rsidR="00E65BDC" w:rsidRPr="00BA14AD" w:rsidRDefault="00E65BDC" w:rsidP="00E65BDC">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Охранная зона – 20 м, Постановление Правительства РФ от 24.02.2009 № 160</w:t>
            </w:r>
          </w:p>
        </w:tc>
      </w:tr>
      <w:tr w:rsidR="00E65BDC" w:rsidRPr="00B32C09" w14:paraId="1EC918C4" w14:textId="77777777" w:rsidTr="00B32C09">
        <w:trPr>
          <w:trHeight w:val="1657"/>
        </w:trPr>
        <w:tc>
          <w:tcPr>
            <w:tcW w:w="486" w:type="dxa"/>
            <w:shd w:val="clear" w:color="auto" w:fill="auto"/>
          </w:tcPr>
          <w:p w14:paraId="0B9FF544" w14:textId="77777777" w:rsidR="00E65BDC" w:rsidRPr="00BA14AD" w:rsidRDefault="00E65BDC" w:rsidP="00E65BDC">
            <w:pPr>
              <w:pStyle w:val="a8"/>
              <w:numPr>
                <w:ilvl w:val="0"/>
                <w:numId w:val="28"/>
              </w:numPr>
              <w:spacing w:before="0" w:after="0" w:line="276" w:lineRule="auto"/>
              <w:ind w:left="57" w:firstLine="0"/>
              <w:jc w:val="center"/>
              <w:rPr>
                <w:rFonts w:eastAsia="Times New Roman" w:cs="Times New Roman"/>
                <w:sz w:val="20"/>
                <w:szCs w:val="20"/>
                <w:lang w:eastAsia="ru-RU"/>
              </w:rPr>
            </w:pPr>
          </w:p>
        </w:tc>
        <w:tc>
          <w:tcPr>
            <w:tcW w:w="1347" w:type="dxa"/>
            <w:shd w:val="clear" w:color="auto" w:fill="auto"/>
          </w:tcPr>
          <w:p w14:paraId="1290D958" w14:textId="1CACB3EE" w:rsidR="00E65BDC" w:rsidRPr="00E523D3" w:rsidRDefault="00E65BDC" w:rsidP="00E523D3">
            <w:pPr>
              <w:pStyle w:val="a8"/>
              <w:numPr>
                <w:ilvl w:val="0"/>
                <w:numId w:val="45"/>
              </w:numPr>
              <w:spacing w:before="0" w:after="0" w:line="276" w:lineRule="auto"/>
              <w:jc w:val="center"/>
              <w:rPr>
                <w:rFonts w:eastAsia="Times New Roman" w:cs="Times New Roman"/>
                <w:sz w:val="20"/>
                <w:szCs w:val="20"/>
                <w:lang w:eastAsia="ru-RU"/>
              </w:rPr>
            </w:pPr>
          </w:p>
        </w:tc>
        <w:tc>
          <w:tcPr>
            <w:tcW w:w="1116" w:type="dxa"/>
            <w:shd w:val="clear" w:color="auto" w:fill="auto"/>
          </w:tcPr>
          <w:p w14:paraId="59EEBBD1" w14:textId="662A598F" w:rsidR="00E65BDC" w:rsidRPr="00BA14AD" w:rsidRDefault="00E65BDC" w:rsidP="00E65BDC">
            <w:pPr>
              <w:spacing w:before="0" w:after="0" w:line="276" w:lineRule="auto"/>
              <w:ind w:hanging="35"/>
              <w:jc w:val="center"/>
              <w:rPr>
                <w:rFonts w:eastAsia="Times New Roman" w:cs="Times New Roman"/>
                <w:sz w:val="20"/>
                <w:szCs w:val="20"/>
                <w:lang w:eastAsia="ru-RU"/>
              </w:rPr>
            </w:pPr>
            <w:r w:rsidRPr="00BA14AD">
              <w:rPr>
                <w:rFonts w:eastAsia="Times New Roman" w:cs="Times New Roman"/>
                <w:sz w:val="20"/>
                <w:szCs w:val="20"/>
                <w:lang w:eastAsia="ru-RU"/>
              </w:rPr>
              <w:t>602040211</w:t>
            </w:r>
          </w:p>
        </w:tc>
        <w:tc>
          <w:tcPr>
            <w:tcW w:w="1732" w:type="dxa"/>
            <w:shd w:val="clear" w:color="auto" w:fill="auto"/>
          </w:tcPr>
          <w:p w14:paraId="36A81944" w14:textId="0471B937" w:rsidR="00E65BDC" w:rsidRPr="00BA14AD" w:rsidRDefault="00E65BDC" w:rsidP="00E65BDC">
            <w:pPr>
              <w:spacing w:before="0" w:after="0" w:line="276" w:lineRule="auto"/>
              <w:ind w:firstLine="0"/>
              <w:jc w:val="center"/>
              <w:rPr>
                <w:rFonts w:cs="Times New Roman"/>
                <w:sz w:val="20"/>
              </w:rPr>
            </w:pPr>
            <w:r w:rsidRPr="00BA14AD">
              <w:rPr>
                <w:rFonts w:cs="Times New Roman"/>
                <w:sz w:val="20"/>
              </w:rPr>
              <w:t xml:space="preserve">ПС 110 </w:t>
            </w:r>
            <w:proofErr w:type="spellStart"/>
            <w:r w:rsidRPr="00BA14AD">
              <w:rPr>
                <w:rFonts w:cs="Times New Roman"/>
                <w:sz w:val="20"/>
              </w:rPr>
              <w:t>кВ</w:t>
            </w:r>
            <w:proofErr w:type="spellEnd"/>
            <w:r w:rsidRPr="00BA14AD">
              <w:rPr>
                <w:rFonts w:cs="Times New Roman"/>
                <w:sz w:val="20"/>
              </w:rPr>
              <w:t xml:space="preserve"> Кырчаны</w:t>
            </w:r>
          </w:p>
        </w:tc>
        <w:tc>
          <w:tcPr>
            <w:tcW w:w="1565" w:type="dxa"/>
            <w:shd w:val="clear" w:color="auto" w:fill="auto"/>
          </w:tcPr>
          <w:p w14:paraId="69DE2576" w14:textId="70D86F23" w:rsidR="00E65BDC" w:rsidRPr="00BA14AD" w:rsidRDefault="00E65BDC" w:rsidP="00E65BDC">
            <w:pPr>
              <w:spacing w:before="0" w:after="0" w:line="276" w:lineRule="auto"/>
              <w:ind w:firstLine="0"/>
              <w:jc w:val="center"/>
              <w:rPr>
                <w:rFonts w:eastAsia="Times New Roman" w:cs="Times New Roman"/>
                <w:sz w:val="20"/>
                <w:szCs w:val="20"/>
                <w:lang w:eastAsia="ru-RU"/>
              </w:rPr>
            </w:pPr>
            <w:r w:rsidRPr="00BA14AD">
              <w:rPr>
                <w:rFonts w:cs="Times New Roman"/>
                <w:sz w:val="20"/>
              </w:rPr>
              <w:t>Электроснабжение потребителей</w:t>
            </w:r>
          </w:p>
        </w:tc>
        <w:tc>
          <w:tcPr>
            <w:tcW w:w="1843" w:type="dxa"/>
            <w:shd w:val="clear" w:color="auto" w:fill="auto"/>
          </w:tcPr>
          <w:p w14:paraId="0A4FFEF4" w14:textId="21B81AEE" w:rsidR="00E65BDC" w:rsidRPr="00BA14AD" w:rsidRDefault="00E65BDC" w:rsidP="00E65BDC">
            <w:pPr>
              <w:spacing w:before="0" w:after="0" w:line="276" w:lineRule="auto"/>
              <w:ind w:firstLine="0"/>
              <w:jc w:val="center"/>
              <w:rPr>
                <w:rFonts w:cs="Times New Roman"/>
                <w:sz w:val="20"/>
              </w:rPr>
            </w:pPr>
            <w:proofErr w:type="spellStart"/>
            <w:r w:rsidRPr="00BA14AD">
              <w:rPr>
                <w:rFonts w:cs="Times New Roman"/>
                <w:sz w:val="20"/>
              </w:rPr>
              <w:t>Реконструция</w:t>
            </w:r>
            <w:proofErr w:type="spellEnd"/>
            <w:r w:rsidRPr="00BA14AD">
              <w:rPr>
                <w:rFonts w:cs="Times New Roman"/>
                <w:sz w:val="20"/>
              </w:rPr>
              <w:t xml:space="preserve"> ПС 110 </w:t>
            </w:r>
            <w:proofErr w:type="spellStart"/>
            <w:r w:rsidRPr="00BA14AD">
              <w:rPr>
                <w:rFonts w:cs="Times New Roman"/>
                <w:sz w:val="20"/>
              </w:rPr>
              <w:t>кВ</w:t>
            </w:r>
            <w:proofErr w:type="spellEnd"/>
            <w:r w:rsidRPr="00BA14AD">
              <w:rPr>
                <w:rFonts w:cs="Times New Roman"/>
                <w:sz w:val="20"/>
              </w:rPr>
              <w:t xml:space="preserve"> Кырчаны</w:t>
            </w:r>
          </w:p>
        </w:tc>
        <w:tc>
          <w:tcPr>
            <w:tcW w:w="2198" w:type="dxa"/>
            <w:shd w:val="clear" w:color="auto" w:fill="auto"/>
          </w:tcPr>
          <w:p w14:paraId="39F49D60" w14:textId="68C0EE8A" w:rsidR="00E65BDC" w:rsidRPr="00BA14AD" w:rsidRDefault="00E65BDC" w:rsidP="00E65BDC">
            <w:pPr>
              <w:spacing w:before="0" w:after="0" w:line="276" w:lineRule="auto"/>
              <w:ind w:firstLine="0"/>
              <w:jc w:val="center"/>
              <w:rPr>
                <w:rFonts w:cs="Times New Roman"/>
                <w:sz w:val="20"/>
              </w:rPr>
            </w:pPr>
            <w:proofErr w:type="spellStart"/>
            <w:r w:rsidRPr="00BA14AD">
              <w:rPr>
                <w:rFonts w:cs="Times New Roman"/>
                <w:sz w:val="20"/>
              </w:rPr>
              <w:t>Нолинский</w:t>
            </w:r>
            <w:proofErr w:type="spellEnd"/>
            <w:r w:rsidRPr="00BA14AD">
              <w:rPr>
                <w:rFonts w:cs="Times New Roman"/>
                <w:sz w:val="20"/>
              </w:rPr>
              <w:t xml:space="preserve"> район, </w:t>
            </w:r>
            <w:proofErr w:type="spellStart"/>
            <w:r w:rsidRPr="00BA14AD">
              <w:rPr>
                <w:rFonts w:cs="Times New Roman"/>
                <w:sz w:val="20"/>
              </w:rPr>
              <w:t>с.Кырчаны</w:t>
            </w:r>
            <w:proofErr w:type="spellEnd"/>
          </w:p>
        </w:tc>
        <w:tc>
          <w:tcPr>
            <w:tcW w:w="1715" w:type="dxa"/>
            <w:shd w:val="clear" w:color="auto" w:fill="auto"/>
          </w:tcPr>
          <w:p w14:paraId="78463155" w14:textId="1F8B5E0E" w:rsidR="00E65BDC" w:rsidRPr="00BA14AD" w:rsidRDefault="00E65BDC" w:rsidP="00E65BDC">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 xml:space="preserve">Напряжение - 110 </w:t>
            </w:r>
            <w:proofErr w:type="spellStart"/>
            <w:r w:rsidRPr="00BA14AD">
              <w:rPr>
                <w:rFonts w:eastAsia="Times New Roman" w:cs="Times New Roman"/>
                <w:sz w:val="20"/>
                <w:szCs w:val="20"/>
                <w:lang w:eastAsia="ru-RU"/>
              </w:rPr>
              <w:t>кВ</w:t>
            </w:r>
            <w:proofErr w:type="spellEnd"/>
            <w:r w:rsidRPr="00BA14AD">
              <w:rPr>
                <w:rFonts w:eastAsia="Times New Roman" w:cs="Times New Roman"/>
                <w:sz w:val="20"/>
                <w:szCs w:val="20"/>
                <w:lang w:eastAsia="ru-RU"/>
              </w:rPr>
              <w:t>, мощность трансформаторов – 12,6 МВА</w:t>
            </w:r>
          </w:p>
        </w:tc>
        <w:tc>
          <w:tcPr>
            <w:tcW w:w="1190" w:type="dxa"/>
            <w:shd w:val="clear" w:color="auto" w:fill="auto"/>
          </w:tcPr>
          <w:p w14:paraId="37DF7254" w14:textId="2984B00A" w:rsidR="00E65BDC" w:rsidRPr="00BA14AD" w:rsidRDefault="00E65BDC" w:rsidP="00E65BDC">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Первая очередь</w:t>
            </w:r>
          </w:p>
        </w:tc>
        <w:tc>
          <w:tcPr>
            <w:tcW w:w="1606" w:type="dxa"/>
            <w:shd w:val="clear" w:color="auto" w:fill="auto"/>
          </w:tcPr>
          <w:p w14:paraId="1231E273" w14:textId="62623E02" w:rsidR="00E65BDC" w:rsidRPr="00BA14AD" w:rsidRDefault="00E65BDC" w:rsidP="00E65BDC">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Охранная зона – 20 м, Постановление Правительства РФ от 24.02.2009 № 160</w:t>
            </w:r>
          </w:p>
        </w:tc>
      </w:tr>
      <w:tr w:rsidR="00E65BDC" w:rsidRPr="00B32C09" w14:paraId="39FF6D6C" w14:textId="77777777" w:rsidTr="00B32C09">
        <w:trPr>
          <w:trHeight w:val="1657"/>
        </w:trPr>
        <w:tc>
          <w:tcPr>
            <w:tcW w:w="486" w:type="dxa"/>
            <w:shd w:val="clear" w:color="auto" w:fill="auto"/>
          </w:tcPr>
          <w:p w14:paraId="23C7D984" w14:textId="77777777" w:rsidR="00E65BDC" w:rsidRPr="00BA14AD" w:rsidRDefault="00E65BDC" w:rsidP="00E65BDC">
            <w:pPr>
              <w:pStyle w:val="a8"/>
              <w:numPr>
                <w:ilvl w:val="0"/>
                <w:numId w:val="28"/>
              </w:numPr>
              <w:spacing w:before="0" w:after="0" w:line="276" w:lineRule="auto"/>
              <w:ind w:left="57" w:firstLine="0"/>
              <w:jc w:val="center"/>
              <w:rPr>
                <w:rFonts w:eastAsia="Times New Roman" w:cs="Times New Roman"/>
                <w:sz w:val="20"/>
                <w:szCs w:val="20"/>
                <w:lang w:eastAsia="ru-RU"/>
              </w:rPr>
            </w:pPr>
          </w:p>
        </w:tc>
        <w:tc>
          <w:tcPr>
            <w:tcW w:w="1347" w:type="dxa"/>
            <w:shd w:val="clear" w:color="auto" w:fill="auto"/>
          </w:tcPr>
          <w:p w14:paraId="44F06D47" w14:textId="287F7892" w:rsidR="00E65BDC" w:rsidRPr="00E523D3" w:rsidRDefault="00E65BDC" w:rsidP="00E523D3">
            <w:pPr>
              <w:pStyle w:val="a8"/>
              <w:numPr>
                <w:ilvl w:val="0"/>
                <w:numId w:val="45"/>
              </w:numPr>
              <w:spacing w:before="0" w:after="0" w:line="276" w:lineRule="auto"/>
              <w:jc w:val="center"/>
              <w:rPr>
                <w:rFonts w:eastAsia="Times New Roman" w:cs="Times New Roman"/>
                <w:sz w:val="20"/>
                <w:szCs w:val="20"/>
                <w:lang w:eastAsia="ru-RU"/>
              </w:rPr>
            </w:pPr>
          </w:p>
        </w:tc>
        <w:tc>
          <w:tcPr>
            <w:tcW w:w="1116" w:type="dxa"/>
            <w:shd w:val="clear" w:color="auto" w:fill="auto"/>
          </w:tcPr>
          <w:p w14:paraId="569D0BD7" w14:textId="3B73049F" w:rsidR="00E65BDC" w:rsidRPr="00BA14AD" w:rsidRDefault="00E65BDC" w:rsidP="00E65BDC">
            <w:pPr>
              <w:spacing w:before="0" w:after="0" w:line="276" w:lineRule="auto"/>
              <w:ind w:hanging="35"/>
              <w:jc w:val="center"/>
              <w:rPr>
                <w:rFonts w:eastAsia="Times New Roman" w:cs="Times New Roman"/>
                <w:sz w:val="20"/>
                <w:szCs w:val="20"/>
                <w:lang w:eastAsia="ru-RU"/>
              </w:rPr>
            </w:pPr>
            <w:r w:rsidRPr="00BA14AD">
              <w:rPr>
                <w:rFonts w:eastAsia="Times New Roman" w:cs="Times New Roman"/>
                <w:sz w:val="20"/>
                <w:szCs w:val="20"/>
                <w:lang w:eastAsia="ru-RU"/>
              </w:rPr>
              <w:t>602040211</w:t>
            </w:r>
          </w:p>
        </w:tc>
        <w:tc>
          <w:tcPr>
            <w:tcW w:w="1732" w:type="dxa"/>
            <w:shd w:val="clear" w:color="auto" w:fill="auto"/>
          </w:tcPr>
          <w:p w14:paraId="61DC2925" w14:textId="7DCDA3A8" w:rsidR="00E65BDC" w:rsidRPr="00BA14AD" w:rsidRDefault="00E65BDC" w:rsidP="00E65BDC">
            <w:pPr>
              <w:spacing w:before="0" w:after="0" w:line="276" w:lineRule="auto"/>
              <w:ind w:firstLine="0"/>
              <w:jc w:val="center"/>
              <w:rPr>
                <w:rFonts w:cs="Times New Roman"/>
                <w:sz w:val="20"/>
              </w:rPr>
            </w:pPr>
            <w:r w:rsidRPr="00BA14AD">
              <w:rPr>
                <w:rFonts w:cs="Times New Roman"/>
                <w:sz w:val="20"/>
              </w:rPr>
              <w:t xml:space="preserve">ПС 110 </w:t>
            </w:r>
            <w:proofErr w:type="spellStart"/>
            <w:r w:rsidRPr="00BA14AD">
              <w:rPr>
                <w:rFonts w:cs="Times New Roman"/>
                <w:sz w:val="20"/>
              </w:rPr>
              <w:t>кВ</w:t>
            </w:r>
            <w:proofErr w:type="spellEnd"/>
            <w:r w:rsidRPr="00BA14AD">
              <w:rPr>
                <w:rFonts w:cs="Times New Roman"/>
                <w:sz w:val="20"/>
              </w:rPr>
              <w:t xml:space="preserve"> Лыжная</w:t>
            </w:r>
          </w:p>
        </w:tc>
        <w:tc>
          <w:tcPr>
            <w:tcW w:w="1565" w:type="dxa"/>
            <w:shd w:val="clear" w:color="auto" w:fill="auto"/>
          </w:tcPr>
          <w:p w14:paraId="56235BD0" w14:textId="7C4D03C7" w:rsidR="00E65BDC" w:rsidRPr="00BA14AD" w:rsidRDefault="00E65BDC" w:rsidP="00E65BDC">
            <w:pPr>
              <w:spacing w:before="0" w:after="0" w:line="276" w:lineRule="auto"/>
              <w:ind w:firstLine="0"/>
              <w:jc w:val="center"/>
              <w:rPr>
                <w:rFonts w:eastAsia="Times New Roman" w:cs="Times New Roman"/>
                <w:sz w:val="20"/>
                <w:szCs w:val="20"/>
                <w:lang w:eastAsia="ru-RU"/>
              </w:rPr>
            </w:pPr>
            <w:r w:rsidRPr="00BA14AD">
              <w:rPr>
                <w:rFonts w:cs="Times New Roman"/>
                <w:sz w:val="20"/>
              </w:rPr>
              <w:t>Электроснабжение потребителей</w:t>
            </w:r>
          </w:p>
        </w:tc>
        <w:tc>
          <w:tcPr>
            <w:tcW w:w="1843" w:type="dxa"/>
            <w:shd w:val="clear" w:color="auto" w:fill="auto"/>
          </w:tcPr>
          <w:p w14:paraId="25861F91" w14:textId="27CBECE4" w:rsidR="00E65BDC" w:rsidRPr="00BA14AD" w:rsidRDefault="00E65BDC" w:rsidP="00E65BDC">
            <w:pPr>
              <w:spacing w:before="0" w:after="0" w:line="276" w:lineRule="auto"/>
              <w:ind w:firstLine="0"/>
              <w:jc w:val="center"/>
              <w:rPr>
                <w:rFonts w:cs="Times New Roman"/>
                <w:sz w:val="20"/>
              </w:rPr>
            </w:pPr>
            <w:proofErr w:type="spellStart"/>
            <w:r w:rsidRPr="00BA14AD">
              <w:rPr>
                <w:rFonts w:cs="Times New Roman"/>
                <w:sz w:val="20"/>
              </w:rPr>
              <w:t>Реконструция</w:t>
            </w:r>
            <w:proofErr w:type="spellEnd"/>
            <w:r w:rsidRPr="00BA14AD">
              <w:rPr>
                <w:rFonts w:cs="Times New Roman"/>
                <w:sz w:val="20"/>
              </w:rPr>
              <w:t xml:space="preserve"> ПС 110 </w:t>
            </w:r>
            <w:proofErr w:type="spellStart"/>
            <w:r w:rsidRPr="00BA14AD">
              <w:rPr>
                <w:rFonts w:cs="Times New Roman"/>
                <w:sz w:val="20"/>
              </w:rPr>
              <w:t>кВ</w:t>
            </w:r>
            <w:proofErr w:type="spellEnd"/>
            <w:r w:rsidRPr="00BA14AD">
              <w:rPr>
                <w:rFonts w:cs="Times New Roman"/>
                <w:sz w:val="20"/>
              </w:rPr>
              <w:t xml:space="preserve"> Лыжная</w:t>
            </w:r>
          </w:p>
        </w:tc>
        <w:tc>
          <w:tcPr>
            <w:tcW w:w="2198" w:type="dxa"/>
            <w:shd w:val="clear" w:color="auto" w:fill="auto"/>
          </w:tcPr>
          <w:p w14:paraId="2575D1D2" w14:textId="039391AA" w:rsidR="00E65BDC" w:rsidRPr="00BA14AD" w:rsidRDefault="00E65BDC" w:rsidP="00E65BDC">
            <w:pPr>
              <w:spacing w:before="0" w:after="0" w:line="276" w:lineRule="auto"/>
              <w:ind w:firstLine="0"/>
              <w:jc w:val="center"/>
              <w:rPr>
                <w:rFonts w:cs="Times New Roman"/>
                <w:sz w:val="20"/>
              </w:rPr>
            </w:pPr>
            <w:proofErr w:type="spellStart"/>
            <w:r w:rsidRPr="00BA14AD">
              <w:rPr>
                <w:rFonts w:cs="Times New Roman"/>
                <w:sz w:val="20"/>
              </w:rPr>
              <w:t>г.Киров</w:t>
            </w:r>
            <w:proofErr w:type="spellEnd"/>
            <w:r w:rsidRPr="00BA14AD">
              <w:rPr>
                <w:rFonts w:cs="Times New Roman"/>
                <w:sz w:val="20"/>
              </w:rPr>
              <w:t xml:space="preserve">, </w:t>
            </w:r>
            <w:proofErr w:type="spellStart"/>
            <w:r w:rsidRPr="00BA14AD">
              <w:rPr>
                <w:rFonts w:cs="Times New Roman"/>
                <w:sz w:val="20"/>
              </w:rPr>
              <w:t>Нововятский</w:t>
            </w:r>
            <w:proofErr w:type="spellEnd"/>
            <w:r w:rsidRPr="00BA14AD">
              <w:rPr>
                <w:rFonts w:cs="Times New Roman"/>
                <w:sz w:val="20"/>
              </w:rPr>
              <w:t xml:space="preserve"> район, </w:t>
            </w:r>
            <w:proofErr w:type="spellStart"/>
            <w:r w:rsidRPr="00BA14AD">
              <w:rPr>
                <w:rFonts w:cs="Times New Roman"/>
                <w:sz w:val="20"/>
              </w:rPr>
              <w:t>ул.Орджоникидзе</w:t>
            </w:r>
            <w:proofErr w:type="spellEnd"/>
            <w:r w:rsidRPr="00BA14AD">
              <w:rPr>
                <w:rFonts w:cs="Times New Roman"/>
                <w:sz w:val="20"/>
              </w:rPr>
              <w:t>, д.19</w:t>
            </w:r>
          </w:p>
        </w:tc>
        <w:tc>
          <w:tcPr>
            <w:tcW w:w="1715" w:type="dxa"/>
            <w:shd w:val="clear" w:color="auto" w:fill="auto"/>
          </w:tcPr>
          <w:p w14:paraId="33FF3E74" w14:textId="4FFAEBE8" w:rsidR="00E65BDC" w:rsidRPr="00BA14AD" w:rsidRDefault="00E65BDC" w:rsidP="00E65BDC">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 xml:space="preserve">Напряжение - 110 </w:t>
            </w:r>
            <w:proofErr w:type="spellStart"/>
            <w:r w:rsidRPr="00BA14AD">
              <w:rPr>
                <w:rFonts w:eastAsia="Times New Roman" w:cs="Times New Roman"/>
                <w:sz w:val="20"/>
                <w:szCs w:val="20"/>
                <w:lang w:eastAsia="ru-RU"/>
              </w:rPr>
              <w:t>кВ</w:t>
            </w:r>
            <w:proofErr w:type="spellEnd"/>
            <w:r w:rsidRPr="00BA14AD">
              <w:rPr>
                <w:rFonts w:eastAsia="Times New Roman" w:cs="Times New Roman"/>
                <w:sz w:val="20"/>
                <w:szCs w:val="20"/>
                <w:lang w:eastAsia="ru-RU"/>
              </w:rPr>
              <w:t>, мощность трансформаторов – 50 МВА</w:t>
            </w:r>
          </w:p>
        </w:tc>
        <w:tc>
          <w:tcPr>
            <w:tcW w:w="1190" w:type="dxa"/>
            <w:shd w:val="clear" w:color="auto" w:fill="auto"/>
          </w:tcPr>
          <w:p w14:paraId="620BC7D3" w14:textId="505CCE6B" w:rsidR="00E65BDC" w:rsidRPr="00BA14AD" w:rsidRDefault="00E65BDC" w:rsidP="00E65BDC">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Первая очередь</w:t>
            </w:r>
          </w:p>
        </w:tc>
        <w:tc>
          <w:tcPr>
            <w:tcW w:w="1606" w:type="dxa"/>
            <w:shd w:val="clear" w:color="auto" w:fill="auto"/>
          </w:tcPr>
          <w:p w14:paraId="78FDC1C4" w14:textId="1367AEF9" w:rsidR="00E65BDC" w:rsidRPr="00BA14AD" w:rsidRDefault="00E65BDC" w:rsidP="00E65BDC">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Охранная зона – 20 м, Постановление Правительства РФ от 24.02.2009 № 160</w:t>
            </w:r>
          </w:p>
        </w:tc>
      </w:tr>
      <w:tr w:rsidR="00E65BDC" w:rsidRPr="00B32C09" w14:paraId="6A46D7EF" w14:textId="77777777" w:rsidTr="00B32C09">
        <w:trPr>
          <w:trHeight w:val="1657"/>
        </w:trPr>
        <w:tc>
          <w:tcPr>
            <w:tcW w:w="486" w:type="dxa"/>
            <w:shd w:val="clear" w:color="auto" w:fill="auto"/>
          </w:tcPr>
          <w:p w14:paraId="17158D65" w14:textId="77777777" w:rsidR="00E65BDC" w:rsidRPr="00BA14AD" w:rsidRDefault="00E65BDC" w:rsidP="00E65BDC">
            <w:pPr>
              <w:pStyle w:val="a8"/>
              <w:numPr>
                <w:ilvl w:val="0"/>
                <w:numId w:val="28"/>
              </w:numPr>
              <w:spacing w:before="0" w:after="0" w:line="276" w:lineRule="auto"/>
              <w:ind w:left="57" w:firstLine="0"/>
              <w:jc w:val="center"/>
              <w:rPr>
                <w:rFonts w:eastAsia="Times New Roman" w:cs="Times New Roman"/>
                <w:sz w:val="20"/>
                <w:szCs w:val="20"/>
                <w:lang w:eastAsia="ru-RU"/>
              </w:rPr>
            </w:pPr>
          </w:p>
        </w:tc>
        <w:tc>
          <w:tcPr>
            <w:tcW w:w="1347" w:type="dxa"/>
            <w:shd w:val="clear" w:color="auto" w:fill="auto"/>
          </w:tcPr>
          <w:p w14:paraId="30DE2845" w14:textId="3D413AFA" w:rsidR="00E65BDC" w:rsidRPr="00E523D3" w:rsidRDefault="00E65BDC" w:rsidP="00E523D3">
            <w:pPr>
              <w:pStyle w:val="a8"/>
              <w:numPr>
                <w:ilvl w:val="0"/>
                <w:numId w:val="45"/>
              </w:numPr>
              <w:spacing w:before="0" w:after="0" w:line="276" w:lineRule="auto"/>
              <w:jc w:val="center"/>
              <w:rPr>
                <w:rFonts w:eastAsia="Times New Roman" w:cs="Times New Roman"/>
                <w:sz w:val="20"/>
                <w:szCs w:val="20"/>
                <w:lang w:eastAsia="ru-RU"/>
              </w:rPr>
            </w:pPr>
          </w:p>
        </w:tc>
        <w:tc>
          <w:tcPr>
            <w:tcW w:w="1116" w:type="dxa"/>
            <w:shd w:val="clear" w:color="auto" w:fill="auto"/>
          </w:tcPr>
          <w:p w14:paraId="55BBAAF8" w14:textId="16F70C75" w:rsidR="00E65BDC" w:rsidRPr="00BA14AD" w:rsidRDefault="00E65BDC" w:rsidP="00E65BDC">
            <w:pPr>
              <w:spacing w:before="0" w:after="0" w:line="276" w:lineRule="auto"/>
              <w:ind w:hanging="35"/>
              <w:jc w:val="center"/>
              <w:rPr>
                <w:rFonts w:eastAsia="Times New Roman" w:cs="Times New Roman"/>
                <w:sz w:val="20"/>
                <w:szCs w:val="20"/>
                <w:lang w:eastAsia="ru-RU"/>
              </w:rPr>
            </w:pPr>
            <w:r w:rsidRPr="00BA14AD">
              <w:rPr>
                <w:rFonts w:eastAsia="Times New Roman" w:cs="Times New Roman"/>
                <w:sz w:val="20"/>
                <w:szCs w:val="20"/>
                <w:lang w:eastAsia="ru-RU"/>
              </w:rPr>
              <w:t>602040211</w:t>
            </w:r>
          </w:p>
        </w:tc>
        <w:tc>
          <w:tcPr>
            <w:tcW w:w="1732" w:type="dxa"/>
            <w:shd w:val="clear" w:color="auto" w:fill="auto"/>
          </w:tcPr>
          <w:p w14:paraId="1B9AC603" w14:textId="4528A050" w:rsidR="00E65BDC" w:rsidRPr="00BA14AD" w:rsidRDefault="00E65BDC" w:rsidP="00E65BDC">
            <w:pPr>
              <w:spacing w:before="0" w:after="0" w:line="276" w:lineRule="auto"/>
              <w:ind w:firstLine="0"/>
              <w:jc w:val="center"/>
              <w:rPr>
                <w:rFonts w:cs="Times New Roman"/>
                <w:sz w:val="20"/>
              </w:rPr>
            </w:pPr>
            <w:r w:rsidRPr="00BA14AD">
              <w:rPr>
                <w:rFonts w:cs="Times New Roman"/>
                <w:sz w:val="20"/>
              </w:rPr>
              <w:t xml:space="preserve">ПС 110 </w:t>
            </w:r>
            <w:proofErr w:type="spellStart"/>
            <w:r w:rsidRPr="00BA14AD">
              <w:rPr>
                <w:rFonts w:cs="Times New Roman"/>
                <w:sz w:val="20"/>
              </w:rPr>
              <w:t>кВ</w:t>
            </w:r>
            <w:proofErr w:type="spellEnd"/>
            <w:r w:rsidRPr="00BA14AD">
              <w:rPr>
                <w:rFonts w:cs="Times New Roman"/>
                <w:sz w:val="20"/>
              </w:rPr>
              <w:t xml:space="preserve"> </w:t>
            </w:r>
            <w:proofErr w:type="spellStart"/>
            <w:r w:rsidRPr="00BA14AD">
              <w:rPr>
                <w:rFonts w:cs="Times New Roman"/>
                <w:sz w:val="20"/>
              </w:rPr>
              <w:t>Матвинур</w:t>
            </w:r>
            <w:proofErr w:type="spellEnd"/>
          </w:p>
        </w:tc>
        <w:tc>
          <w:tcPr>
            <w:tcW w:w="1565" w:type="dxa"/>
            <w:shd w:val="clear" w:color="auto" w:fill="auto"/>
          </w:tcPr>
          <w:p w14:paraId="1BAB135F" w14:textId="5148AF6A" w:rsidR="00E65BDC" w:rsidRPr="00BA14AD" w:rsidRDefault="00E65BDC" w:rsidP="00E65BDC">
            <w:pPr>
              <w:spacing w:before="0" w:after="0" w:line="276" w:lineRule="auto"/>
              <w:ind w:firstLine="0"/>
              <w:jc w:val="center"/>
              <w:rPr>
                <w:rFonts w:eastAsia="Times New Roman" w:cs="Times New Roman"/>
                <w:sz w:val="20"/>
                <w:szCs w:val="20"/>
                <w:lang w:eastAsia="ru-RU"/>
              </w:rPr>
            </w:pPr>
            <w:r w:rsidRPr="00BA14AD">
              <w:rPr>
                <w:rFonts w:cs="Times New Roman"/>
                <w:sz w:val="20"/>
              </w:rPr>
              <w:t>Электроснабжение потребителей</w:t>
            </w:r>
          </w:p>
        </w:tc>
        <w:tc>
          <w:tcPr>
            <w:tcW w:w="1843" w:type="dxa"/>
            <w:shd w:val="clear" w:color="auto" w:fill="auto"/>
          </w:tcPr>
          <w:p w14:paraId="0D12D26C" w14:textId="43AFF119" w:rsidR="00E65BDC" w:rsidRPr="00BA14AD" w:rsidRDefault="00E65BDC" w:rsidP="00E65BDC">
            <w:pPr>
              <w:spacing w:before="0" w:after="0" w:line="276" w:lineRule="auto"/>
              <w:ind w:firstLine="0"/>
              <w:jc w:val="center"/>
              <w:rPr>
                <w:rFonts w:cs="Times New Roman"/>
                <w:sz w:val="20"/>
              </w:rPr>
            </w:pPr>
            <w:proofErr w:type="spellStart"/>
            <w:r w:rsidRPr="00BA14AD">
              <w:rPr>
                <w:rFonts w:cs="Times New Roman"/>
                <w:sz w:val="20"/>
              </w:rPr>
              <w:t>Реконструция</w:t>
            </w:r>
            <w:proofErr w:type="spellEnd"/>
            <w:r w:rsidRPr="00BA14AD">
              <w:rPr>
                <w:rFonts w:cs="Times New Roman"/>
                <w:sz w:val="20"/>
              </w:rPr>
              <w:t xml:space="preserve"> ПС 110 </w:t>
            </w:r>
            <w:proofErr w:type="spellStart"/>
            <w:r w:rsidRPr="00BA14AD">
              <w:rPr>
                <w:rFonts w:cs="Times New Roman"/>
                <w:sz w:val="20"/>
              </w:rPr>
              <w:t>кВ</w:t>
            </w:r>
            <w:proofErr w:type="spellEnd"/>
            <w:r w:rsidRPr="00BA14AD">
              <w:rPr>
                <w:rFonts w:cs="Times New Roman"/>
                <w:sz w:val="20"/>
              </w:rPr>
              <w:t xml:space="preserve"> </w:t>
            </w:r>
            <w:proofErr w:type="spellStart"/>
            <w:r w:rsidRPr="00BA14AD">
              <w:rPr>
                <w:rFonts w:cs="Times New Roman"/>
                <w:sz w:val="20"/>
              </w:rPr>
              <w:t>Матвинур</w:t>
            </w:r>
            <w:proofErr w:type="spellEnd"/>
          </w:p>
        </w:tc>
        <w:tc>
          <w:tcPr>
            <w:tcW w:w="2198" w:type="dxa"/>
            <w:shd w:val="clear" w:color="auto" w:fill="auto"/>
          </w:tcPr>
          <w:p w14:paraId="261F2179" w14:textId="0EDF8F00" w:rsidR="00E65BDC" w:rsidRPr="00BA14AD" w:rsidRDefault="00E65BDC" w:rsidP="00E65BDC">
            <w:pPr>
              <w:spacing w:before="0" w:after="0" w:line="276" w:lineRule="auto"/>
              <w:ind w:firstLine="0"/>
              <w:jc w:val="center"/>
              <w:rPr>
                <w:rFonts w:cs="Times New Roman"/>
                <w:sz w:val="20"/>
              </w:rPr>
            </w:pPr>
            <w:proofErr w:type="spellStart"/>
            <w:r w:rsidRPr="00BA14AD">
              <w:rPr>
                <w:rFonts w:cs="Times New Roman"/>
                <w:sz w:val="20"/>
              </w:rPr>
              <w:t>Санчурский</w:t>
            </w:r>
            <w:proofErr w:type="spellEnd"/>
            <w:r w:rsidRPr="00BA14AD">
              <w:rPr>
                <w:rFonts w:cs="Times New Roman"/>
                <w:sz w:val="20"/>
              </w:rPr>
              <w:t xml:space="preserve"> муниципальный округ, </w:t>
            </w:r>
            <w:proofErr w:type="spellStart"/>
            <w:r w:rsidRPr="00BA14AD">
              <w:rPr>
                <w:rFonts w:cs="Times New Roman"/>
                <w:sz w:val="20"/>
              </w:rPr>
              <w:t>с.Матвинур</w:t>
            </w:r>
            <w:proofErr w:type="spellEnd"/>
          </w:p>
        </w:tc>
        <w:tc>
          <w:tcPr>
            <w:tcW w:w="1715" w:type="dxa"/>
            <w:shd w:val="clear" w:color="auto" w:fill="auto"/>
          </w:tcPr>
          <w:p w14:paraId="1353E731" w14:textId="07169893" w:rsidR="00E65BDC" w:rsidRPr="00BA14AD" w:rsidRDefault="00E65BDC" w:rsidP="00E65BDC">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 xml:space="preserve">Напряжение - 110 </w:t>
            </w:r>
            <w:proofErr w:type="spellStart"/>
            <w:r w:rsidRPr="00BA14AD">
              <w:rPr>
                <w:rFonts w:eastAsia="Times New Roman" w:cs="Times New Roman"/>
                <w:sz w:val="20"/>
                <w:szCs w:val="20"/>
                <w:lang w:eastAsia="ru-RU"/>
              </w:rPr>
              <w:t>кВ</w:t>
            </w:r>
            <w:proofErr w:type="spellEnd"/>
            <w:r w:rsidRPr="00BA14AD">
              <w:rPr>
                <w:rFonts w:eastAsia="Times New Roman" w:cs="Times New Roman"/>
                <w:sz w:val="20"/>
                <w:szCs w:val="20"/>
                <w:lang w:eastAsia="ru-RU"/>
              </w:rPr>
              <w:t>, мощность трансформаторов – 2,5 МВА</w:t>
            </w:r>
          </w:p>
        </w:tc>
        <w:tc>
          <w:tcPr>
            <w:tcW w:w="1190" w:type="dxa"/>
            <w:shd w:val="clear" w:color="auto" w:fill="auto"/>
          </w:tcPr>
          <w:p w14:paraId="14D8FA2D" w14:textId="36B59F45" w:rsidR="00E65BDC" w:rsidRPr="00BA14AD" w:rsidRDefault="00E65BDC" w:rsidP="00E65BDC">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Первая очередь</w:t>
            </w:r>
          </w:p>
        </w:tc>
        <w:tc>
          <w:tcPr>
            <w:tcW w:w="1606" w:type="dxa"/>
            <w:shd w:val="clear" w:color="auto" w:fill="auto"/>
          </w:tcPr>
          <w:p w14:paraId="63024CBD" w14:textId="70ABF301" w:rsidR="00E65BDC" w:rsidRPr="00BA14AD" w:rsidRDefault="00E65BDC" w:rsidP="00E65BDC">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Охранная зона – 20 м, Постановление Правительства РФ от 24.02.2009 № 160</w:t>
            </w:r>
          </w:p>
        </w:tc>
      </w:tr>
      <w:tr w:rsidR="00E65BDC" w:rsidRPr="00B32C09" w14:paraId="47B75BC1" w14:textId="77777777" w:rsidTr="00B32C09">
        <w:trPr>
          <w:trHeight w:val="1657"/>
        </w:trPr>
        <w:tc>
          <w:tcPr>
            <w:tcW w:w="486" w:type="dxa"/>
            <w:shd w:val="clear" w:color="auto" w:fill="auto"/>
          </w:tcPr>
          <w:p w14:paraId="3E375430" w14:textId="77777777" w:rsidR="00E65BDC" w:rsidRPr="00BA14AD" w:rsidRDefault="00E65BDC" w:rsidP="00E65BDC">
            <w:pPr>
              <w:pStyle w:val="a8"/>
              <w:numPr>
                <w:ilvl w:val="0"/>
                <w:numId w:val="28"/>
              </w:numPr>
              <w:spacing w:before="0" w:after="0" w:line="276" w:lineRule="auto"/>
              <w:ind w:left="57" w:firstLine="0"/>
              <w:jc w:val="center"/>
              <w:rPr>
                <w:rFonts w:eastAsia="Times New Roman" w:cs="Times New Roman"/>
                <w:sz w:val="20"/>
                <w:szCs w:val="20"/>
                <w:lang w:eastAsia="ru-RU"/>
              </w:rPr>
            </w:pPr>
          </w:p>
        </w:tc>
        <w:tc>
          <w:tcPr>
            <w:tcW w:w="1347" w:type="dxa"/>
            <w:shd w:val="clear" w:color="auto" w:fill="auto"/>
          </w:tcPr>
          <w:p w14:paraId="6BA57C64" w14:textId="0A805CAB" w:rsidR="00E65BDC" w:rsidRPr="00E523D3" w:rsidRDefault="00E65BDC" w:rsidP="00E523D3">
            <w:pPr>
              <w:pStyle w:val="a8"/>
              <w:numPr>
                <w:ilvl w:val="0"/>
                <w:numId w:val="45"/>
              </w:numPr>
              <w:spacing w:before="0" w:after="0" w:line="276" w:lineRule="auto"/>
              <w:jc w:val="center"/>
              <w:rPr>
                <w:rFonts w:eastAsia="Times New Roman" w:cs="Times New Roman"/>
                <w:sz w:val="20"/>
                <w:szCs w:val="20"/>
                <w:lang w:eastAsia="ru-RU"/>
              </w:rPr>
            </w:pPr>
          </w:p>
        </w:tc>
        <w:tc>
          <w:tcPr>
            <w:tcW w:w="1116" w:type="dxa"/>
            <w:shd w:val="clear" w:color="auto" w:fill="auto"/>
          </w:tcPr>
          <w:p w14:paraId="46A2090E" w14:textId="58BD52BA" w:rsidR="00E65BDC" w:rsidRPr="00BA14AD" w:rsidRDefault="00E65BDC" w:rsidP="00E65BDC">
            <w:pPr>
              <w:spacing w:before="0" w:after="0" w:line="276" w:lineRule="auto"/>
              <w:ind w:hanging="35"/>
              <w:jc w:val="center"/>
              <w:rPr>
                <w:rFonts w:eastAsia="Times New Roman" w:cs="Times New Roman"/>
                <w:sz w:val="20"/>
                <w:szCs w:val="20"/>
                <w:lang w:eastAsia="ru-RU"/>
              </w:rPr>
            </w:pPr>
            <w:r w:rsidRPr="00BA14AD">
              <w:rPr>
                <w:rFonts w:eastAsia="Times New Roman" w:cs="Times New Roman"/>
                <w:sz w:val="20"/>
                <w:szCs w:val="20"/>
                <w:lang w:eastAsia="ru-RU"/>
              </w:rPr>
              <w:t>602040211</w:t>
            </w:r>
          </w:p>
        </w:tc>
        <w:tc>
          <w:tcPr>
            <w:tcW w:w="1732" w:type="dxa"/>
            <w:shd w:val="clear" w:color="auto" w:fill="auto"/>
          </w:tcPr>
          <w:p w14:paraId="51423A52" w14:textId="7120ACBA" w:rsidR="00E65BDC" w:rsidRPr="00BA14AD" w:rsidRDefault="00E65BDC" w:rsidP="00E65BDC">
            <w:pPr>
              <w:spacing w:before="0" w:after="0" w:line="276" w:lineRule="auto"/>
              <w:ind w:firstLine="0"/>
              <w:jc w:val="center"/>
              <w:rPr>
                <w:rFonts w:cs="Times New Roman"/>
                <w:sz w:val="20"/>
              </w:rPr>
            </w:pPr>
            <w:r w:rsidRPr="00BA14AD">
              <w:rPr>
                <w:rFonts w:cs="Times New Roman"/>
                <w:sz w:val="20"/>
              </w:rPr>
              <w:t xml:space="preserve">ПС 110 </w:t>
            </w:r>
            <w:proofErr w:type="spellStart"/>
            <w:r w:rsidRPr="00BA14AD">
              <w:rPr>
                <w:rFonts w:cs="Times New Roman"/>
                <w:sz w:val="20"/>
              </w:rPr>
              <w:t>кВ</w:t>
            </w:r>
            <w:proofErr w:type="spellEnd"/>
            <w:r w:rsidRPr="00BA14AD">
              <w:rPr>
                <w:rFonts w:cs="Times New Roman"/>
                <w:sz w:val="20"/>
              </w:rPr>
              <w:t xml:space="preserve"> Нолинск</w:t>
            </w:r>
          </w:p>
        </w:tc>
        <w:tc>
          <w:tcPr>
            <w:tcW w:w="1565" w:type="dxa"/>
            <w:shd w:val="clear" w:color="auto" w:fill="auto"/>
          </w:tcPr>
          <w:p w14:paraId="74C44CA1" w14:textId="28055CDB" w:rsidR="00E65BDC" w:rsidRPr="00BA14AD" w:rsidRDefault="00E65BDC" w:rsidP="00E65BDC">
            <w:pPr>
              <w:spacing w:before="0" w:after="0" w:line="276" w:lineRule="auto"/>
              <w:ind w:firstLine="0"/>
              <w:jc w:val="center"/>
              <w:rPr>
                <w:rFonts w:eastAsia="Times New Roman" w:cs="Times New Roman"/>
                <w:sz w:val="20"/>
                <w:szCs w:val="20"/>
                <w:lang w:eastAsia="ru-RU"/>
              </w:rPr>
            </w:pPr>
            <w:r w:rsidRPr="00BA14AD">
              <w:rPr>
                <w:rFonts w:cs="Times New Roman"/>
                <w:sz w:val="20"/>
              </w:rPr>
              <w:t>Электроснабжение потребителей</w:t>
            </w:r>
          </w:p>
        </w:tc>
        <w:tc>
          <w:tcPr>
            <w:tcW w:w="1843" w:type="dxa"/>
            <w:shd w:val="clear" w:color="auto" w:fill="auto"/>
          </w:tcPr>
          <w:p w14:paraId="29BCAB75" w14:textId="216BEF6E" w:rsidR="00E65BDC" w:rsidRPr="00BA14AD" w:rsidRDefault="00E65BDC" w:rsidP="00E65BDC">
            <w:pPr>
              <w:spacing w:before="0" w:after="0" w:line="276" w:lineRule="auto"/>
              <w:ind w:firstLine="0"/>
              <w:jc w:val="center"/>
              <w:rPr>
                <w:rFonts w:cs="Times New Roman"/>
                <w:sz w:val="20"/>
              </w:rPr>
            </w:pPr>
            <w:proofErr w:type="spellStart"/>
            <w:r w:rsidRPr="00BA14AD">
              <w:rPr>
                <w:rFonts w:cs="Times New Roman"/>
                <w:sz w:val="20"/>
              </w:rPr>
              <w:t>Реконструция</w:t>
            </w:r>
            <w:proofErr w:type="spellEnd"/>
            <w:r w:rsidRPr="00BA14AD">
              <w:rPr>
                <w:rFonts w:cs="Times New Roman"/>
                <w:sz w:val="20"/>
              </w:rPr>
              <w:t xml:space="preserve"> ПС 110 </w:t>
            </w:r>
            <w:proofErr w:type="spellStart"/>
            <w:r w:rsidRPr="00BA14AD">
              <w:rPr>
                <w:rFonts w:cs="Times New Roman"/>
                <w:sz w:val="20"/>
              </w:rPr>
              <w:t>кВ</w:t>
            </w:r>
            <w:proofErr w:type="spellEnd"/>
            <w:r w:rsidRPr="00BA14AD">
              <w:rPr>
                <w:rFonts w:cs="Times New Roman"/>
                <w:sz w:val="20"/>
              </w:rPr>
              <w:t xml:space="preserve"> Нолинск</w:t>
            </w:r>
          </w:p>
        </w:tc>
        <w:tc>
          <w:tcPr>
            <w:tcW w:w="2198" w:type="dxa"/>
            <w:shd w:val="clear" w:color="auto" w:fill="auto"/>
          </w:tcPr>
          <w:p w14:paraId="460A81CB" w14:textId="49FAA4E8" w:rsidR="00E65BDC" w:rsidRPr="00BA14AD" w:rsidRDefault="00E65BDC" w:rsidP="00E65BDC">
            <w:pPr>
              <w:spacing w:before="0" w:after="0" w:line="276" w:lineRule="auto"/>
              <w:ind w:firstLine="0"/>
              <w:jc w:val="center"/>
              <w:rPr>
                <w:rFonts w:cs="Times New Roman"/>
                <w:sz w:val="20"/>
              </w:rPr>
            </w:pPr>
            <w:proofErr w:type="spellStart"/>
            <w:r w:rsidRPr="00BA14AD">
              <w:rPr>
                <w:rFonts w:cs="Times New Roman"/>
                <w:sz w:val="20"/>
              </w:rPr>
              <w:t>Нолинский</w:t>
            </w:r>
            <w:proofErr w:type="spellEnd"/>
            <w:r w:rsidRPr="00BA14AD">
              <w:rPr>
                <w:rFonts w:cs="Times New Roman"/>
                <w:sz w:val="20"/>
              </w:rPr>
              <w:t xml:space="preserve"> район, </w:t>
            </w:r>
            <w:proofErr w:type="spellStart"/>
            <w:r w:rsidRPr="00BA14AD">
              <w:rPr>
                <w:rFonts w:cs="Times New Roman"/>
                <w:sz w:val="20"/>
              </w:rPr>
              <w:t>г.Нолинск</w:t>
            </w:r>
            <w:proofErr w:type="spellEnd"/>
            <w:r w:rsidRPr="00BA14AD">
              <w:rPr>
                <w:rFonts w:cs="Times New Roman"/>
                <w:sz w:val="20"/>
              </w:rPr>
              <w:t xml:space="preserve">, </w:t>
            </w:r>
            <w:proofErr w:type="spellStart"/>
            <w:r w:rsidRPr="00BA14AD">
              <w:rPr>
                <w:rFonts w:cs="Times New Roman"/>
                <w:sz w:val="20"/>
              </w:rPr>
              <w:t>ул.Чапаева</w:t>
            </w:r>
            <w:proofErr w:type="spellEnd"/>
            <w:r w:rsidRPr="00BA14AD">
              <w:rPr>
                <w:rFonts w:cs="Times New Roman"/>
                <w:sz w:val="20"/>
              </w:rPr>
              <w:t xml:space="preserve">, </w:t>
            </w:r>
            <w:proofErr w:type="spellStart"/>
            <w:r w:rsidRPr="00BA14AD">
              <w:rPr>
                <w:rFonts w:cs="Times New Roman"/>
                <w:sz w:val="20"/>
              </w:rPr>
              <w:t>д.9</w:t>
            </w:r>
            <w:proofErr w:type="spellEnd"/>
          </w:p>
        </w:tc>
        <w:tc>
          <w:tcPr>
            <w:tcW w:w="1715" w:type="dxa"/>
            <w:shd w:val="clear" w:color="auto" w:fill="auto"/>
          </w:tcPr>
          <w:p w14:paraId="1C221DDE" w14:textId="617E216D" w:rsidR="00E65BDC" w:rsidRPr="00BA14AD" w:rsidRDefault="00E65BDC" w:rsidP="00E65BDC">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 xml:space="preserve">Напряжение - 110 </w:t>
            </w:r>
            <w:proofErr w:type="spellStart"/>
            <w:r w:rsidRPr="00BA14AD">
              <w:rPr>
                <w:rFonts w:eastAsia="Times New Roman" w:cs="Times New Roman"/>
                <w:sz w:val="20"/>
                <w:szCs w:val="20"/>
                <w:lang w:eastAsia="ru-RU"/>
              </w:rPr>
              <w:t>кВ</w:t>
            </w:r>
            <w:proofErr w:type="spellEnd"/>
            <w:r w:rsidRPr="00BA14AD">
              <w:rPr>
                <w:rFonts w:eastAsia="Times New Roman" w:cs="Times New Roman"/>
                <w:sz w:val="20"/>
                <w:szCs w:val="20"/>
                <w:lang w:eastAsia="ru-RU"/>
              </w:rPr>
              <w:t>, мощность трансформаторов – 26 МВА</w:t>
            </w:r>
          </w:p>
        </w:tc>
        <w:tc>
          <w:tcPr>
            <w:tcW w:w="1190" w:type="dxa"/>
            <w:shd w:val="clear" w:color="auto" w:fill="auto"/>
          </w:tcPr>
          <w:p w14:paraId="63E08E4F" w14:textId="16748B40" w:rsidR="00E65BDC" w:rsidRPr="00BA14AD" w:rsidRDefault="00E65BDC" w:rsidP="00E65BDC">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Первая очередь</w:t>
            </w:r>
          </w:p>
        </w:tc>
        <w:tc>
          <w:tcPr>
            <w:tcW w:w="1606" w:type="dxa"/>
            <w:shd w:val="clear" w:color="auto" w:fill="auto"/>
          </w:tcPr>
          <w:p w14:paraId="38C06389" w14:textId="100EC861" w:rsidR="00E65BDC" w:rsidRPr="00BA14AD" w:rsidRDefault="00E65BDC" w:rsidP="00E65BDC">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Охранная зона – 20 м, Постановление Правительства РФ от 24.02.2009 № 160</w:t>
            </w:r>
          </w:p>
        </w:tc>
      </w:tr>
      <w:tr w:rsidR="00E65BDC" w:rsidRPr="00B32C09" w14:paraId="721F970E" w14:textId="77777777" w:rsidTr="00B32C09">
        <w:trPr>
          <w:trHeight w:val="1657"/>
        </w:trPr>
        <w:tc>
          <w:tcPr>
            <w:tcW w:w="486" w:type="dxa"/>
            <w:shd w:val="clear" w:color="auto" w:fill="auto"/>
          </w:tcPr>
          <w:p w14:paraId="6047E4E9" w14:textId="77777777" w:rsidR="00E65BDC" w:rsidRPr="00BA14AD" w:rsidRDefault="00E65BDC" w:rsidP="00E65BDC">
            <w:pPr>
              <w:pStyle w:val="a8"/>
              <w:numPr>
                <w:ilvl w:val="0"/>
                <w:numId w:val="28"/>
              </w:numPr>
              <w:spacing w:before="0" w:after="0" w:line="276" w:lineRule="auto"/>
              <w:ind w:left="57" w:firstLine="0"/>
              <w:jc w:val="center"/>
              <w:rPr>
                <w:rFonts w:eastAsia="Times New Roman" w:cs="Times New Roman"/>
                <w:sz w:val="20"/>
                <w:szCs w:val="20"/>
                <w:lang w:eastAsia="ru-RU"/>
              </w:rPr>
            </w:pPr>
          </w:p>
        </w:tc>
        <w:tc>
          <w:tcPr>
            <w:tcW w:w="1347" w:type="dxa"/>
            <w:shd w:val="clear" w:color="auto" w:fill="auto"/>
          </w:tcPr>
          <w:p w14:paraId="4125AAC4" w14:textId="796FC969" w:rsidR="00E65BDC" w:rsidRPr="00E523D3" w:rsidRDefault="00E65BDC" w:rsidP="00E523D3">
            <w:pPr>
              <w:pStyle w:val="a8"/>
              <w:numPr>
                <w:ilvl w:val="0"/>
                <w:numId w:val="45"/>
              </w:numPr>
              <w:spacing w:before="0" w:after="0" w:line="276" w:lineRule="auto"/>
              <w:jc w:val="center"/>
              <w:rPr>
                <w:rFonts w:eastAsia="Times New Roman" w:cs="Times New Roman"/>
                <w:sz w:val="20"/>
                <w:szCs w:val="20"/>
                <w:lang w:eastAsia="ru-RU"/>
              </w:rPr>
            </w:pPr>
          </w:p>
        </w:tc>
        <w:tc>
          <w:tcPr>
            <w:tcW w:w="1116" w:type="dxa"/>
            <w:shd w:val="clear" w:color="auto" w:fill="auto"/>
          </w:tcPr>
          <w:p w14:paraId="5D14FF29" w14:textId="46983787" w:rsidR="00E65BDC" w:rsidRPr="00BA14AD" w:rsidRDefault="00E65BDC" w:rsidP="00E65BDC">
            <w:pPr>
              <w:spacing w:before="0" w:after="0" w:line="276" w:lineRule="auto"/>
              <w:ind w:hanging="35"/>
              <w:jc w:val="center"/>
              <w:rPr>
                <w:rFonts w:eastAsia="Times New Roman" w:cs="Times New Roman"/>
                <w:sz w:val="20"/>
                <w:szCs w:val="20"/>
                <w:lang w:eastAsia="ru-RU"/>
              </w:rPr>
            </w:pPr>
            <w:r w:rsidRPr="00BA14AD">
              <w:rPr>
                <w:rFonts w:eastAsia="Times New Roman" w:cs="Times New Roman"/>
                <w:sz w:val="20"/>
                <w:szCs w:val="20"/>
                <w:lang w:eastAsia="ru-RU"/>
              </w:rPr>
              <w:t>602040211</w:t>
            </w:r>
          </w:p>
        </w:tc>
        <w:tc>
          <w:tcPr>
            <w:tcW w:w="1732" w:type="dxa"/>
            <w:shd w:val="clear" w:color="auto" w:fill="auto"/>
          </w:tcPr>
          <w:p w14:paraId="098DBF8F" w14:textId="52BD4F4B" w:rsidR="00E65BDC" w:rsidRPr="00BA14AD" w:rsidRDefault="00E65BDC" w:rsidP="00E65BDC">
            <w:pPr>
              <w:spacing w:before="0" w:after="0" w:line="276" w:lineRule="auto"/>
              <w:ind w:firstLine="0"/>
              <w:jc w:val="center"/>
              <w:rPr>
                <w:rFonts w:cs="Times New Roman"/>
                <w:sz w:val="20"/>
              </w:rPr>
            </w:pPr>
            <w:r w:rsidRPr="00BA14AD">
              <w:rPr>
                <w:rFonts w:cs="Times New Roman"/>
                <w:sz w:val="20"/>
              </w:rPr>
              <w:t xml:space="preserve">ПС 110 </w:t>
            </w:r>
            <w:proofErr w:type="spellStart"/>
            <w:r w:rsidRPr="00BA14AD">
              <w:rPr>
                <w:rFonts w:cs="Times New Roman"/>
                <w:sz w:val="20"/>
              </w:rPr>
              <w:t>кВ</w:t>
            </w:r>
            <w:proofErr w:type="spellEnd"/>
            <w:r w:rsidRPr="00BA14AD">
              <w:rPr>
                <w:rFonts w:cs="Times New Roman"/>
                <w:sz w:val="20"/>
              </w:rPr>
              <w:t xml:space="preserve"> </w:t>
            </w:r>
            <w:proofErr w:type="spellStart"/>
            <w:r w:rsidRPr="00BA14AD">
              <w:rPr>
                <w:rFonts w:cs="Times New Roman"/>
                <w:sz w:val="20"/>
              </w:rPr>
              <w:t>Пасегово</w:t>
            </w:r>
            <w:proofErr w:type="spellEnd"/>
          </w:p>
        </w:tc>
        <w:tc>
          <w:tcPr>
            <w:tcW w:w="1565" w:type="dxa"/>
            <w:shd w:val="clear" w:color="auto" w:fill="auto"/>
          </w:tcPr>
          <w:p w14:paraId="1DFA8780" w14:textId="34608FC3" w:rsidR="00E65BDC" w:rsidRPr="00BA14AD" w:rsidRDefault="00E65BDC" w:rsidP="00E65BDC">
            <w:pPr>
              <w:spacing w:before="0" w:after="0" w:line="276" w:lineRule="auto"/>
              <w:ind w:firstLine="0"/>
              <w:jc w:val="center"/>
              <w:rPr>
                <w:rFonts w:eastAsia="Times New Roman" w:cs="Times New Roman"/>
                <w:sz w:val="20"/>
                <w:szCs w:val="20"/>
                <w:lang w:eastAsia="ru-RU"/>
              </w:rPr>
            </w:pPr>
            <w:r w:rsidRPr="00BA14AD">
              <w:rPr>
                <w:rFonts w:cs="Times New Roman"/>
                <w:sz w:val="20"/>
              </w:rPr>
              <w:t>Электроснабжение потребителей</w:t>
            </w:r>
          </w:p>
        </w:tc>
        <w:tc>
          <w:tcPr>
            <w:tcW w:w="1843" w:type="dxa"/>
            <w:shd w:val="clear" w:color="auto" w:fill="auto"/>
          </w:tcPr>
          <w:p w14:paraId="2F2CF5F8" w14:textId="4CE2A554" w:rsidR="00E65BDC" w:rsidRPr="00BA14AD" w:rsidRDefault="00E65BDC" w:rsidP="00E65BDC">
            <w:pPr>
              <w:spacing w:before="0" w:after="0" w:line="276" w:lineRule="auto"/>
              <w:ind w:firstLine="0"/>
              <w:jc w:val="center"/>
              <w:rPr>
                <w:rFonts w:cs="Times New Roman"/>
                <w:sz w:val="20"/>
              </w:rPr>
            </w:pPr>
            <w:proofErr w:type="spellStart"/>
            <w:r w:rsidRPr="00BA14AD">
              <w:rPr>
                <w:rFonts w:cs="Times New Roman"/>
                <w:sz w:val="20"/>
              </w:rPr>
              <w:t>Реконструция</w:t>
            </w:r>
            <w:proofErr w:type="spellEnd"/>
            <w:r w:rsidRPr="00BA14AD">
              <w:rPr>
                <w:rFonts w:cs="Times New Roman"/>
                <w:sz w:val="20"/>
              </w:rPr>
              <w:t xml:space="preserve"> ПС 110 </w:t>
            </w:r>
            <w:proofErr w:type="spellStart"/>
            <w:r w:rsidRPr="00BA14AD">
              <w:rPr>
                <w:rFonts w:cs="Times New Roman"/>
                <w:sz w:val="20"/>
              </w:rPr>
              <w:t>кВ</w:t>
            </w:r>
            <w:proofErr w:type="spellEnd"/>
            <w:r w:rsidRPr="00BA14AD">
              <w:rPr>
                <w:rFonts w:cs="Times New Roman"/>
                <w:sz w:val="20"/>
              </w:rPr>
              <w:t xml:space="preserve"> </w:t>
            </w:r>
            <w:proofErr w:type="spellStart"/>
            <w:r w:rsidRPr="00BA14AD">
              <w:rPr>
                <w:rFonts w:cs="Times New Roman"/>
                <w:sz w:val="20"/>
              </w:rPr>
              <w:t>Пасегово</w:t>
            </w:r>
            <w:proofErr w:type="spellEnd"/>
          </w:p>
        </w:tc>
        <w:tc>
          <w:tcPr>
            <w:tcW w:w="2198" w:type="dxa"/>
            <w:shd w:val="clear" w:color="auto" w:fill="auto"/>
          </w:tcPr>
          <w:p w14:paraId="6AE4F4F9" w14:textId="623DBA06" w:rsidR="00E65BDC" w:rsidRPr="00BA14AD" w:rsidRDefault="00E65BDC" w:rsidP="00E65BDC">
            <w:pPr>
              <w:spacing w:before="0" w:after="0" w:line="276" w:lineRule="auto"/>
              <w:ind w:firstLine="0"/>
              <w:jc w:val="center"/>
              <w:rPr>
                <w:rFonts w:cs="Times New Roman"/>
                <w:sz w:val="20"/>
              </w:rPr>
            </w:pPr>
            <w:r w:rsidRPr="00BA14AD">
              <w:rPr>
                <w:rFonts w:cs="Times New Roman"/>
                <w:sz w:val="20"/>
              </w:rPr>
              <w:t xml:space="preserve">Кирово-Чепецкий район, </w:t>
            </w:r>
            <w:proofErr w:type="spellStart"/>
            <w:r w:rsidRPr="00BA14AD">
              <w:rPr>
                <w:rFonts w:cs="Times New Roman"/>
                <w:sz w:val="20"/>
              </w:rPr>
              <w:t>с.Пасегово</w:t>
            </w:r>
            <w:proofErr w:type="spellEnd"/>
          </w:p>
        </w:tc>
        <w:tc>
          <w:tcPr>
            <w:tcW w:w="1715" w:type="dxa"/>
            <w:shd w:val="clear" w:color="auto" w:fill="auto"/>
          </w:tcPr>
          <w:p w14:paraId="6C96D20A" w14:textId="7D60C598" w:rsidR="00E65BDC" w:rsidRPr="00BA14AD" w:rsidRDefault="00E65BDC" w:rsidP="00E65BDC">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 xml:space="preserve">Напряжение - 110 </w:t>
            </w:r>
            <w:proofErr w:type="spellStart"/>
            <w:r w:rsidRPr="00BA14AD">
              <w:rPr>
                <w:rFonts w:eastAsia="Times New Roman" w:cs="Times New Roman"/>
                <w:sz w:val="20"/>
                <w:szCs w:val="20"/>
                <w:lang w:eastAsia="ru-RU"/>
              </w:rPr>
              <w:t>кВ</w:t>
            </w:r>
            <w:proofErr w:type="spellEnd"/>
            <w:r w:rsidRPr="00BA14AD">
              <w:rPr>
                <w:rFonts w:eastAsia="Times New Roman" w:cs="Times New Roman"/>
                <w:sz w:val="20"/>
                <w:szCs w:val="20"/>
                <w:lang w:eastAsia="ru-RU"/>
              </w:rPr>
              <w:t>, мощность трансформаторов – 12,6 МВА</w:t>
            </w:r>
          </w:p>
        </w:tc>
        <w:tc>
          <w:tcPr>
            <w:tcW w:w="1190" w:type="dxa"/>
            <w:shd w:val="clear" w:color="auto" w:fill="auto"/>
          </w:tcPr>
          <w:p w14:paraId="7104C4E3" w14:textId="5D78594A" w:rsidR="00E65BDC" w:rsidRPr="00BA14AD" w:rsidRDefault="00E65BDC" w:rsidP="00E65BDC">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Первая очередь</w:t>
            </w:r>
          </w:p>
        </w:tc>
        <w:tc>
          <w:tcPr>
            <w:tcW w:w="1606" w:type="dxa"/>
            <w:shd w:val="clear" w:color="auto" w:fill="auto"/>
          </w:tcPr>
          <w:p w14:paraId="5F023106" w14:textId="6D064139" w:rsidR="00E65BDC" w:rsidRPr="00BA14AD" w:rsidRDefault="00E65BDC" w:rsidP="00E65BDC">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Охранная зона – 20 м, Постановление Правительства РФ от 24.02.2009 № 160</w:t>
            </w:r>
          </w:p>
        </w:tc>
      </w:tr>
      <w:tr w:rsidR="00E65BDC" w:rsidRPr="00B32C09" w14:paraId="04255497" w14:textId="77777777" w:rsidTr="00B32C09">
        <w:trPr>
          <w:trHeight w:val="1657"/>
        </w:trPr>
        <w:tc>
          <w:tcPr>
            <w:tcW w:w="486" w:type="dxa"/>
            <w:shd w:val="clear" w:color="auto" w:fill="auto"/>
          </w:tcPr>
          <w:p w14:paraId="40F2F929" w14:textId="77777777" w:rsidR="00E65BDC" w:rsidRPr="00BA14AD" w:rsidRDefault="00E65BDC" w:rsidP="00E65BDC">
            <w:pPr>
              <w:pStyle w:val="a8"/>
              <w:numPr>
                <w:ilvl w:val="0"/>
                <w:numId w:val="28"/>
              </w:numPr>
              <w:spacing w:before="0" w:after="0" w:line="276" w:lineRule="auto"/>
              <w:ind w:left="57" w:firstLine="0"/>
              <w:jc w:val="center"/>
              <w:rPr>
                <w:rFonts w:eastAsia="Times New Roman" w:cs="Times New Roman"/>
                <w:sz w:val="20"/>
                <w:szCs w:val="20"/>
                <w:lang w:eastAsia="ru-RU"/>
              </w:rPr>
            </w:pPr>
          </w:p>
        </w:tc>
        <w:tc>
          <w:tcPr>
            <w:tcW w:w="1347" w:type="dxa"/>
            <w:shd w:val="clear" w:color="auto" w:fill="auto"/>
          </w:tcPr>
          <w:p w14:paraId="444D6426" w14:textId="508EB150" w:rsidR="00E65BDC" w:rsidRPr="00E523D3" w:rsidRDefault="00E65BDC" w:rsidP="00E523D3">
            <w:pPr>
              <w:pStyle w:val="a8"/>
              <w:numPr>
                <w:ilvl w:val="0"/>
                <w:numId w:val="45"/>
              </w:numPr>
              <w:spacing w:before="0" w:after="0" w:line="276" w:lineRule="auto"/>
              <w:jc w:val="center"/>
              <w:rPr>
                <w:rFonts w:eastAsia="Times New Roman" w:cs="Times New Roman"/>
                <w:sz w:val="20"/>
                <w:szCs w:val="20"/>
                <w:lang w:eastAsia="ru-RU"/>
              </w:rPr>
            </w:pPr>
          </w:p>
        </w:tc>
        <w:tc>
          <w:tcPr>
            <w:tcW w:w="1116" w:type="dxa"/>
            <w:shd w:val="clear" w:color="auto" w:fill="auto"/>
          </w:tcPr>
          <w:p w14:paraId="6807DFDE" w14:textId="071152DC" w:rsidR="00E65BDC" w:rsidRPr="00BA14AD" w:rsidRDefault="00E65BDC" w:rsidP="00E65BDC">
            <w:pPr>
              <w:spacing w:before="0" w:after="0" w:line="276" w:lineRule="auto"/>
              <w:ind w:hanging="35"/>
              <w:jc w:val="center"/>
              <w:rPr>
                <w:rFonts w:eastAsia="Times New Roman" w:cs="Times New Roman"/>
                <w:sz w:val="20"/>
                <w:szCs w:val="20"/>
                <w:lang w:eastAsia="ru-RU"/>
              </w:rPr>
            </w:pPr>
            <w:r w:rsidRPr="00BA14AD">
              <w:rPr>
                <w:rFonts w:eastAsia="Times New Roman" w:cs="Times New Roman"/>
                <w:sz w:val="20"/>
                <w:szCs w:val="20"/>
                <w:lang w:eastAsia="ru-RU"/>
              </w:rPr>
              <w:t>602040211</w:t>
            </w:r>
          </w:p>
        </w:tc>
        <w:tc>
          <w:tcPr>
            <w:tcW w:w="1732" w:type="dxa"/>
            <w:shd w:val="clear" w:color="auto" w:fill="auto"/>
          </w:tcPr>
          <w:p w14:paraId="11242E3A" w14:textId="5EA7D344" w:rsidR="00E65BDC" w:rsidRPr="00BA14AD" w:rsidRDefault="00E65BDC" w:rsidP="00E65BDC">
            <w:pPr>
              <w:spacing w:before="0" w:after="0" w:line="276" w:lineRule="auto"/>
              <w:ind w:firstLine="0"/>
              <w:jc w:val="center"/>
              <w:rPr>
                <w:rFonts w:cs="Times New Roman"/>
                <w:sz w:val="20"/>
              </w:rPr>
            </w:pPr>
            <w:r w:rsidRPr="00BA14AD">
              <w:rPr>
                <w:rFonts w:cs="Times New Roman"/>
                <w:sz w:val="20"/>
              </w:rPr>
              <w:t xml:space="preserve">ПС 110 </w:t>
            </w:r>
            <w:proofErr w:type="spellStart"/>
            <w:r w:rsidRPr="00BA14AD">
              <w:rPr>
                <w:rFonts w:cs="Times New Roman"/>
                <w:sz w:val="20"/>
              </w:rPr>
              <w:t>кВ</w:t>
            </w:r>
            <w:proofErr w:type="spellEnd"/>
            <w:r w:rsidRPr="00BA14AD">
              <w:rPr>
                <w:rFonts w:cs="Times New Roman"/>
                <w:sz w:val="20"/>
              </w:rPr>
              <w:t xml:space="preserve"> Первомайская</w:t>
            </w:r>
          </w:p>
        </w:tc>
        <w:tc>
          <w:tcPr>
            <w:tcW w:w="1565" w:type="dxa"/>
            <w:shd w:val="clear" w:color="auto" w:fill="auto"/>
          </w:tcPr>
          <w:p w14:paraId="340E3419" w14:textId="47EAA833" w:rsidR="00E65BDC" w:rsidRPr="00BA14AD" w:rsidRDefault="00E65BDC" w:rsidP="00E65BDC">
            <w:pPr>
              <w:spacing w:before="0" w:after="0" w:line="276" w:lineRule="auto"/>
              <w:ind w:firstLine="0"/>
              <w:jc w:val="center"/>
              <w:rPr>
                <w:rFonts w:eastAsia="Times New Roman" w:cs="Times New Roman"/>
                <w:sz w:val="20"/>
                <w:szCs w:val="20"/>
                <w:lang w:eastAsia="ru-RU"/>
              </w:rPr>
            </w:pPr>
            <w:r w:rsidRPr="00BA14AD">
              <w:rPr>
                <w:rFonts w:cs="Times New Roman"/>
                <w:sz w:val="20"/>
              </w:rPr>
              <w:t>Электроснабжение потребителей</w:t>
            </w:r>
          </w:p>
        </w:tc>
        <w:tc>
          <w:tcPr>
            <w:tcW w:w="1843" w:type="dxa"/>
            <w:shd w:val="clear" w:color="auto" w:fill="auto"/>
          </w:tcPr>
          <w:p w14:paraId="1FF1726F" w14:textId="5A2DCC2E" w:rsidR="00E65BDC" w:rsidRPr="00BA14AD" w:rsidRDefault="00E65BDC" w:rsidP="00E65BDC">
            <w:pPr>
              <w:spacing w:before="0" w:after="0" w:line="276" w:lineRule="auto"/>
              <w:ind w:firstLine="0"/>
              <w:jc w:val="center"/>
              <w:rPr>
                <w:rFonts w:cs="Times New Roman"/>
                <w:sz w:val="20"/>
              </w:rPr>
            </w:pPr>
            <w:proofErr w:type="spellStart"/>
            <w:r w:rsidRPr="00BA14AD">
              <w:rPr>
                <w:rFonts w:cs="Times New Roman"/>
                <w:sz w:val="20"/>
              </w:rPr>
              <w:t>Реконструция</w:t>
            </w:r>
            <w:proofErr w:type="spellEnd"/>
            <w:r w:rsidRPr="00BA14AD">
              <w:rPr>
                <w:rFonts w:cs="Times New Roman"/>
                <w:sz w:val="20"/>
              </w:rPr>
              <w:t xml:space="preserve"> ПС 110 </w:t>
            </w:r>
            <w:proofErr w:type="spellStart"/>
            <w:r w:rsidRPr="00BA14AD">
              <w:rPr>
                <w:rFonts w:cs="Times New Roman"/>
                <w:sz w:val="20"/>
              </w:rPr>
              <w:t>кВ</w:t>
            </w:r>
            <w:proofErr w:type="spellEnd"/>
            <w:r w:rsidRPr="00BA14AD">
              <w:rPr>
                <w:rFonts w:cs="Times New Roman"/>
                <w:sz w:val="20"/>
              </w:rPr>
              <w:t xml:space="preserve"> Первомайская</w:t>
            </w:r>
          </w:p>
        </w:tc>
        <w:tc>
          <w:tcPr>
            <w:tcW w:w="2198" w:type="dxa"/>
            <w:shd w:val="clear" w:color="auto" w:fill="auto"/>
          </w:tcPr>
          <w:p w14:paraId="0CBFCD84" w14:textId="23E4E454" w:rsidR="00E65BDC" w:rsidRPr="00BA14AD" w:rsidRDefault="00E65BDC" w:rsidP="00E65BDC">
            <w:pPr>
              <w:spacing w:before="0" w:after="0" w:line="276" w:lineRule="auto"/>
              <w:ind w:firstLine="0"/>
              <w:jc w:val="center"/>
              <w:rPr>
                <w:rFonts w:cs="Times New Roman"/>
                <w:sz w:val="20"/>
              </w:rPr>
            </w:pPr>
            <w:proofErr w:type="spellStart"/>
            <w:r w:rsidRPr="00BA14AD">
              <w:rPr>
                <w:rFonts w:cs="Times New Roman"/>
                <w:sz w:val="20"/>
              </w:rPr>
              <w:t>г.Киров</w:t>
            </w:r>
            <w:proofErr w:type="spellEnd"/>
            <w:r w:rsidRPr="00BA14AD">
              <w:rPr>
                <w:rFonts w:cs="Times New Roman"/>
                <w:sz w:val="20"/>
              </w:rPr>
              <w:t xml:space="preserve">, пер. </w:t>
            </w:r>
            <w:proofErr w:type="spellStart"/>
            <w:r w:rsidRPr="00BA14AD">
              <w:rPr>
                <w:rFonts w:cs="Times New Roman"/>
                <w:sz w:val="20"/>
              </w:rPr>
              <w:t>Искожевский</w:t>
            </w:r>
            <w:proofErr w:type="spellEnd"/>
            <w:r w:rsidRPr="00BA14AD">
              <w:rPr>
                <w:rFonts w:cs="Times New Roman"/>
                <w:sz w:val="20"/>
              </w:rPr>
              <w:t>, 20</w:t>
            </w:r>
          </w:p>
        </w:tc>
        <w:tc>
          <w:tcPr>
            <w:tcW w:w="1715" w:type="dxa"/>
            <w:shd w:val="clear" w:color="auto" w:fill="auto"/>
          </w:tcPr>
          <w:p w14:paraId="353BF57B" w14:textId="355B9F27" w:rsidR="00E65BDC" w:rsidRPr="00BA14AD" w:rsidRDefault="00E65BDC" w:rsidP="00E65BDC">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 xml:space="preserve">Напряжение - 110 </w:t>
            </w:r>
            <w:proofErr w:type="spellStart"/>
            <w:r w:rsidRPr="00BA14AD">
              <w:rPr>
                <w:rFonts w:eastAsia="Times New Roman" w:cs="Times New Roman"/>
                <w:sz w:val="20"/>
                <w:szCs w:val="20"/>
                <w:lang w:eastAsia="ru-RU"/>
              </w:rPr>
              <w:t>кВ</w:t>
            </w:r>
            <w:proofErr w:type="spellEnd"/>
            <w:r w:rsidRPr="00BA14AD">
              <w:rPr>
                <w:rFonts w:eastAsia="Times New Roman" w:cs="Times New Roman"/>
                <w:sz w:val="20"/>
                <w:szCs w:val="20"/>
                <w:lang w:eastAsia="ru-RU"/>
              </w:rPr>
              <w:t>, мощность трансформаторов – 40 МВА</w:t>
            </w:r>
          </w:p>
        </w:tc>
        <w:tc>
          <w:tcPr>
            <w:tcW w:w="1190" w:type="dxa"/>
            <w:shd w:val="clear" w:color="auto" w:fill="auto"/>
          </w:tcPr>
          <w:p w14:paraId="58452FD2" w14:textId="07790350" w:rsidR="00E65BDC" w:rsidRPr="00BA14AD" w:rsidRDefault="00E65BDC" w:rsidP="00E65BDC">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Первая очередь</w:t>
            </w:r>
          </w:p>
        </w:tc>
        <w:tc>
          <w:tcPr>
            <w:tcW w:w="1606" w:type="dxa"/>
            <w:shd w:val="clear" w:color="auto" w:fill="auto"/>
          </w:tcPr>
          <w:p w14:paraId="714877B5" w14:textId="4880B688" w:rsidR="00E65BDC" w:rsidRPr="00BA14AD" w:rsidRDefault="00E65BDC" w:rsidP="00E65BDC">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Охранная зона – 20 м, Постановление Правительства РФ от 24.02.2009 № 160</w:t>
            </w:r>
          </w:p>
        </w:tc>
      </w:tr>
      <w:tr w:rsidR="00E65BDC" w:rsidRPr="00B32C09" w14:paraId="65BC78B4" w14:textId="77777777" w:rsidTr="00B32C09">
        <w:trPr>
          <w:trHeight w:val="1657"/>
        </w:trPr>
        <w:tc>
          <w:tcPr>
            <w:tcW w:w="486" w:type="dxa"/>
            <w:shd w:val="clear" w:color="auto" w:fill="auto"/>
          </w:tcPr>
          <w:p w14:paraId="5E2149CE" w14:textId="77777777" w:rsidR="00E65BDC" w:rsidRPr="00BA14AD" w:rsidRDefault="00E65BDC" w:rsidP="00E65BDC">
            <w:pPr>
              <w:pStyle w:val="a8"/>
              <w:numPr>
                <w:ilvl w:val="0"/>
                <w:numId w:val="28"/>
              </w:numPr>
              <w:spacing w:before="0" w:after="0" w:line="276" w:lineRule="auto"/>
              <w:ind w:left="57" w:firstLine="0"/>
              <w:jc w:val="center"/>
              <w:rPr>
                <w:rFonts w:eastAsia="Times New Roman" w:cs="Times New Roman"/>
                <w:sz w:val="20"/>
                <w:szCs w:val="20"/>
                <w:lang w:eastAsia="ru-RU"/>
              </w:rPr>
            </w:pPr>
          </w:p>
        </w:tc>
        <w:tc>
          <w:tcPr>
            <w:tcW w:w="1347" w:type="dxa"/>
            <w:shd w:val="clear" w:color="auto" w:fill="auto"/>
          </w:tcPr>
          <w:p w14:paraId="3E1943D2" w14:textId="0D3520C2" w:rsidR="00E65BDC" w:rsidRPr="00E523D3" w:rsidRDefault="00E65BDC" w:rsidP="00E523D3">
            <w:pPr>
              <w:pStyle w:val="a8"/>
              <w:numPr>
                <w:ilvl w:val="0"/>
                <w:numId w:val="45"/>
              </w:numPr>
              <w:spacing w:before="0" w:after="0" w:line="276" w:lineRule="auto"/>
              <w:jc w:val="center"/>
              <w:rPr>
                <w:rFonts w:eastAsia="Times New Roman" w:cs="Times New Roman"/>
                <w:sz w:val="20"/>
                <w:szCs w:val="20"/>
                <w:lang w:eastAsia="ru-RU"/>
              </w:rPr>
            </w:pPr>
          </w:p>
        </w:tc>
        <w:tc>
          <w:tcPr>
            <w:tcW w:w="1116" w:type="dxa"/>
            <w:shd w:val="clear" w:color="auto" w:fill="auto"/>
          </w:tcPr>
          <w:p w14:paraId="6A4B9CEA" w14:textId="1CDE24EB" w:rsidR="00E65BDC" w:rsidRPr="00BA14AD" w:rsidRDefault="00E65BDC" w:rsidP="00E65BDC">
            <w:pPr>
              <w:spacing w:before="0" w:after="0" w:line="276" w:lineRule="auto"/>
              <w:ind w:hanging="35"/>
              <w:jc w:val="center"/>
              <w:rPr>
                <w:rFonts w:eastAsia="Times New Roman" w:cs="Times New Roman"/>
                <w:sz w:val="20"/>
                <w:szCs w:val="20"/>
                <w:lang w:eastAsia="ru-RU"/>
              </w:rPr>
            </w:pPr>
            <w:r w:rsidRPr="00BA14AD">
              <w:rPr>
                <w:rFonts w:eastAsia="Times New Roman" w:cs="Times New Roman"/>
                <w:sz w:val="20"/>
                <w:szCs w:val="20"/>
                <w:lang w:eastAsia="ru-RU"/>
              </w:rPr>
              <w:t>602040211</w:t>
            </w:r>
          </w:p>
        </w:tc>
        <w:tc>
          <w:tcPr>
            <w:tcW w:w="1732" w:type="dxa"/>
            <w:shd w:val="clear" w:color="auto" w:fill="auto"/>
          </w:tcPr>
          <w:p w14:paraId="71CF9DBD" w14:textId="12986FEB" w:rsidR="00E65BDC" w:rsidRPr="00BA14AD" w:rsidRDefault="00E65BDC" w:rsidP="00E65BDC">
            <w:pPr>
              <w:spacing w:before="0" w:after="0" w:line="276" w:lineRule="auto"/>
              <w:ind w:firstLine="0"/>
              <w:jc w:val="center"/>
              <w:rPr>
                <w:rFonts w:cs="Times New Roman"/>
                <w:sz w:val="20"/>
              </w:rPr>
            </w:pPr>
            <w:r w:rsidRPr="00BA14AD">
              <w:rPr>
                <w:rFonts w:cs="Times New Roman"/>
                <w:sz w:val="20"/>
              </w:rPr>
              <w:t xml:space="preserve">ПС 110 </w:t>
            </w:r>
            <w:proofErr w:type="spellStart"/>
            <w:r w:rsidRPr="00BA14AD">
              <w:rPr>
                <w:rFonts w:cs="Times New Roman"/>
                <w:sz w:val="20"/>
              </w:rPr>
              <w:t>кВ</w:t>
            </w:r>
            <w:proofErr w:type="spellEnd"/>
            <w:r w:rsidRPr="00BA14AD">
              <w:rPr>
                <w:rFonts w:cs="Times New Roman"/>
                <w:sz w:val="20"/>
              </w:rPr>
              <w:t xml:space="preserve"> Петровское</w:t>
            </w:r>
          </w:p>
        </w:tc>
        <w:tc>
          <w:tcPr>
            <w:tcW w:w="1565" w:type="dxa"/>
            <w:shd w:val="clear" w:color="auto" w:fill="auto"/>
          </w:tcPr>
          <w:p w14:paraId="44E3489B" w14:textId="1F949967" w:rsidR="00E65BDC" w:rsidRPr="00BA14AD" w:rsidRDefault="00E65BDC" w:rsidP="00E65BDC">
            <w:pPr>
              <w:spacing w:before="0" w:after="0" w:line="276" w:lineRule="auto"/>
              <w:ind w:firstLine="0"/>
              <w:jc w:val="center"/>
              <w:rPr>
                <w:rFonts w:eastAsia="Times New Roman" w:cs="Times New Roman"/>
                <w:sz w:val="20"/>
                <w:szCs w:val="20"/>
                <w:lang w:eastAsia="ru-RU"/>
              </w:rPr>
            </w:pPr>
            <w:r w:rsidRPr="00BA14AD">
              <w:rPr>
                <w:rFonts w:cs="Times New Roman"/>
                <w:sz w:val="20"/>
              </w:rPr>
              <w:t>Электроснабжение потребителей</w:t>
            </w:r>
          </w:p>
        </w:tc>
        <w:tc>
          <w:tcPr>
            <w:tcW w:w="1843" w:type="dxa"/>
            <w:shd w:val="clear" w:color="auto" w:fill="auto"/>
          </w:tcPr>
          <w:p w14:paraId="5E654058" w14:textId="51EA0766" w:rsidR="00E65BDC" w:rsidRPr="00BA14AD" w:rsidRDefault="00E65BDC" w:rsidP="00E65BDC">
            <w:pPr>
              <w:spacing w:before="0" w:after="0" w:line="276" w:lineRule="auto"/>
              <w:ind w:firstLine="0"/>
              <w:jc w:val="center"/>
              <w:rPr>
                <w:rFonts w:cs="Times New Roman"/>
                <w:sz w:val="20"/>
              </w:rPr>
            </w:pPr>
            <w:proofErr w:type="spellStart"/>
            <w:r w:rsidRPr="00BA14AD">
              <w:rPr>
                <w:rFonts w:cs="Times New Roman"/>
                <w:sz w:val="20"/>
              </w:rPr>
              <w:t>Реконструция</w:t>
            </w:r>
            <w:proofErr w:type="spellEnd"/>
            <w:r w:rsidRPr="00BA14AD">
              <w:rPr>
                <w:rFonts w:cs="Times New Roman"/>
                <w:sz w:val="20"/>
              </w:rPr>
              <w:t xml:space="preserve"> ПС 110 </w:t>
            </w:r>
            <w:proofErr w:type="spellStart"/>
            <w:r w:rsidRPr="00BA14AD">
              <w:rPr>
                <w:rFonts w:cs="Times New Roman"/>
                <w:sz w:val="20"/>
              </w:rPr>
              <w:t>кВ</w:t>
            </w:r>
            <w:proofErr w:type="spellEnd"/>
            <w:r w:rsidRPr="00BA14AD">
              <w:rPr>
                <w:rFonts w:cs="Times New Roman"/>
                <w:sz w:val="20"/>
              </w:rPr>
              <w:t xml:space="preserve"> Петровское</w:t>
            </w:r>
          </w:p>
        </w:tc>
        <w:tc>
          <w:tcPr>
            <w:tcW w:w="2198" w:type="dxa"/>
            <w:shd w:val="clear" w:color="auto" w:fill="auto"/>
          </w:tcPr>
          <w:p w14:paraId="6D62483B" w14:textId="7AB29E27" w:rsidR="00E65BDC" w:rsidRPr="00BA14AD" w:rsidRDefault="00E65BDC" w:rsidP="00E65BDC">
            <w:pPr>
              <w:spacing w:before="0" w:after="0" w:line="276" w:lineRule="auto"/>
              <w:ind w:firstLine="0"/>
              <w:jc w:val="center"/>
              <w:rPr>
                <w:rFonts w:cs="Times New Roman"/>
                <w:sz w:val="20"/>
              </w:rPr>
            </w:pPr>
            <w:proofErr w:type="spellStart"/>
            <w:r w:rsidRPr="00BA14AD">
              <w:rPr>
                <w:rFonts w:cs="Times New Roman"/>
                <w:sz w:val="20"/>
              </w:rPr>
              <w:t>Уржумский</w:t>
            </w:r>
            <w:proofErr w:type="spellEnd"/>
            <w:r w:rsidRPr="00BA14AD">
              <w:rPr>
                <w:rFonts w:cs="Times New Roman"/>
                <w:sz w:val="20"/>
              </w:rPr>
              <w:t xml:space="preserve"> район, </w:t>
            </w:r>
            <w:proofErr w:type="spellStart"/>
            <w:r w:rsidRPr="00BA14AD">
              <w:rPr>
                <w:rFonts w:cs="Times New Roman"/>
                <w:sz w:val="20"/>
              </w:rPr>
              <w:t>с.Петровское</w:t>
            </w:r>
            <w:proofErr w:type="spellEnd"/>
          </w:p>
        </w:tc>
        <w:tc>
          <w:tcPr>
            <w:tcW w:w="1715" w:type="dxa"/>
            <w:shd w:val="clear" w:color="auto" w:fill="auto"/>
          </w:tcPr>
          <w:p w14:paraId="6E79FE96" w14:textId="54FA616D" w:rsidR="00E65BDC" w:rsidRPr="00BA14AD" w:rsidRDefault="00E65BDC" w:rsidP="00E65BDC">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 xml:space="preserve">Напряжение - 110 </w:t>
            </w:r>
            <w:proofErr w:type="spellStart"/>
            <w:r w:rsidRPr="00BA14AD">
              <w:rPr>
                <w:rFonts w:eastAsia="Times New Roman" w:cs="Times New Roman"/>
                <w:sz w:val="20"/>
                <w:szCs w:val="20"/>
                <w:lang w:eastAsia="ru-RU"/>
              </w:rPr>
              <w:t>кВ</w:t>
            </w:r>
            <w:proofErr w:type="spellEnd"/>
            <w:r w:rsidRPr="00BA14AD">
              <w:rPr>
                <w:rFonts w:eastAsia="Times New Roman" w:cs="Times New Roman"/>
                <w:sz w:val="20"/>
                <w:szCs w:val="20"/>
                <w:lang w:eastAsia="ru-RU"/>
              </w:rPr>
              <w:t>, мощность трансформаторов – 6,3 МВА</w:t>
            </w:r>
          </w:p>
        </w:tc>
        <w:tc>
          <w:tcPr>
            <w:tcW w:w="1190" w:type="dxa"/>
            <w:shd w:val="clear" w:color="auto" w:fill="auto"/>
          </w:tcPr>
          <w:p w14:paraId="5928A3C5" w14:textId="3E3585A7" w:rsidR="00E65BDC" w:rsidRPr="00BA14AD" w:rsidRDefault="00E65BDC" w:rsidP="00E65BDC">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Первая очередь</w:t>
            </w:r>
          </w:p>
        </w:tc>
        <w:tc>
          <w:tcPr>
            <w:tcW w:w="1606" w:type="dxa"/>
            <w:shd w:val="clear" w:color="auto" w:fill="auto"/>
          </w:tcPr>
          <w:p w14:paraId="071FB056" w14:textId="26553F25" w:rsidR="00E65BDC" w:rsidRPr="00BA14AD" w:rsidRDefault="00E65BDC" w:rsidP="00E65BDC">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Охранная зона – 20 м, Постановление Правительства РФ от 24.02.2009 № 160</w:t>
            </w:r>
          </w:p>
        </w:tc>
      </w:tr>
      <w:tr w:rsidR="00E65BDC" w:rsidRPr="00B32C09" w14:paraId="610D9AF1" w14:textId="77777777" w:rsidTr="00B32C09">
        <w:trPr>
          <w:trHeight w:val="1657"/>
        </w:trPr>
        <w:tc>
          <w:tcPr>
            <w:tcW w:w="486" w:type="dxa"/>
            <w:shd w:val="clear" w:color="auto" w:fill="auto"/>
          </w:tcPr>
          <w:p w14:paraId="0A6F8AB4" w14:textId="77777777" w:rsidR="00E65BDC" w:rsidRPr="00BA14AD" w:rsidRDefault="00E65BDC" w:rsidP="00E65BDC">
            <w:pPr>
              <w:pStyle w:val="a8"/>
              <w:numPr>
                <w:ilvl w:val="0"/>
                <w:numId w:val="28"/>
              </w:numPr>
              <w:spacing w:before="0" w:after="0" w:line="276" w:lineRule="auto"/>
              <w:ind w:left="57" w:firstLine="0"/>
              <w:jc w:val="center"/>
              <w:rPr>
                <w:rFonts w:eastAsia="Times New Roman" w:cs="Times New Roman"/>
                <w:sz w:val="20"/>
                <w:szCs w:val="20"/>
                <w:lang w:eastAsia="ru-RU"/>
              </w:rPr>
            </w:pPr>
          </w:p>
        </w:tc>
        <w:tc>
          <w:tcPr>
            <w:tcW w:w="1347" w:type="dxa"/>
            <w:shd w:val="clear" w:color="auto" w:fill="auto"/>
          </w:tcPr>
          <w:p w14:paraId="7428D1C9" w14:textId="4A366C05" w:rsidR="00E65BDC" w:rsidRPr="00E523D3" w:rsidRDefault="00E65BDC" w:rsidP="00E523D3">
            <w:pPr>
              <w:pStyle w:val="a8"/>
              <w:numPr>
                <w:ilvl w:val="0"/>
                <w:numId w:val="45"/>
              </w:numPr>
              <w:spacing w:before="0" w:after="0" w:line="276" w:lineRule="auto"/>
              <w:jc w:val="center"/>
              <w:rPr>
                <w:rFonts w:eastAsia="Times New Roman" w:cs="Times New Roman"/>
                <w:sz w:val="20"/>
                <w:szCs w:val="20"/>
                <w:lang w:eastAsia="ru-RU"/>
              </w:rPr>
            </w:pPr>
          </w:p>
        </w:tc>
        <w:tc>
          <w:tcPr>
            <w:tcW w:w="1116" w:type="dxa"/>
            <w:shd w:val="clear" w:color="auto" w:fill="auto"/>
          </w:tcPr>
          <w:p w14:paraId="5D050746" w14:textId="3E848B91" w:rsidR="00E65BDC" w:rsidRPr="00BA14AD" w:rsidRDefault="00E65BDC" w:rsidP="00E65BDC">
            <w:pPr>
              <w:spacing w:before="0" w:after="0" w:line="276" w:lineRule="auto"/>
              <w:ind w:hanging="35"/>
              <w:jc w:val="center"/>
              <w:rPr>
                <w:rFonts w:eastAsia="Times New Roman" w:cs="Times New Roman"/>
                <w:sz w:val="20"/>
                <w:szCs w:val="20"/>
                <w:lang w:eastAsia="ru-RU"/>
              </w:rPr>
            </w:pPr>
            <w:r w:rsidRPr="00BA14AD">
              <w:rPr>
                <w:rFonts w:eastAsia="Times New Roman" w:cs="Times New Roman"/>
                <w:sz w:val="20"/>
                <w:szCs w:val="20"/>
                <w:lang w:eastAsia="ru-RU"/>
              </w:rPr>
              <w:t>602040211</w:t>
            </w:r>
          </w:p>
        </w:tc>
        <w:tc>
          <w:tcPr>
            <w:tcW w:w="1732" w:type="dxa"/>
            <w:shd w:val="clear" w:color="auto" w:fill="auto"/>
          </w:tcPr>
          <w:p w14:paraId="24F500FE" w14:textId="4642965F" w:rsidR="00E65BDC" w:rsidRPr="00BA14AD" w:rsidRDefault="00E65BDC" w:rsidP="00E65BDC">
            <w:pPr>
              <w:spacing w:before="0" w:after="0" w:line="276" w:lineRule="auto"/>
              <w:ind w:firstLine="0"/>
              <w:jc w:val="center"/>
              <w:rPr>
                <w:rFonts w:cs="Times New Roman"/>
                <w:sz w:val="20"/>
              </w:rPr>
            </w:pPr>
            <w:r w:rsidRPr="00BA14AD">
              <w:rPr>
                <w:rFonts w:cs="Times New Roman"/>
                <w:sz w:val="20"/>
              </w:rPr>
              <w:t xml:space="preserve">ПС 110 </w:t>
            </w:r>
            <w:proofErr w:type="spellStart"/>
            <w:r w:rsidRPr="00BA14AD">
              <w:rPr>
                <w:rFonts w:cs="Times New Roman"/>
                <w:sz w:val="20"/>
              </w:rPr>
              <w:t>кВ</w:t>
            </w:r>
            <w:proofErr w:type="spellEnd"/>
            <w:r w:rsidRPr="00BA14AD">
              <w:rPr>
                <w:rFonts w:cs="Times New Roman"/>
                <w:sz w:val="20"/>
              </w:rPr>
              <w:t xml:space="preserve"> Пижанка</w:t>
            </w:r>
          </w:p>
        </w:tc>
        <w:tc>
          <w:tcPr>
            <w:tcW w:w="1565" w:type="dxa"/>
            <w:shd w:val="clear" w:color="auto" w:fill="auto"/>
          </w:tcPr>
          <w:p w14:paraId="6633CDB6" w14:textId="3B28255B" w:rsidR="00E65BDC" w:rsidRPr="00BA14AD" w:rsidRDefault="00E65BDC" w:rsidP="00E65BDC">
            <w:pPr>
              <w:spacing w:before="0" w:after="0" w:line="276" w:lineRule="auto"/>
              <w:ind w:firstLine="0"/>
              <w:jc w:val="center"/>
              <w:rPr>
                <w:rFonts w:eastAsia="Times New Roman" w:cs="Times New Roman"/>
                <w:sz w:val="20"/>
                <w:szCs w:val="20"/>
                <w:lang w:eastAsia="ru-RU"/>
              </w:rPr>
            </w:pPr>
            <w:r w:rsidRPr="00BA14AD">
              <w:rPr>
                <w:rFonts w:cs="Times New Roman"/>
                <w:sz w:val="20"/>
              </w:rPr>
              <w:t>Электроснабжение потребителей</w:t>
            </w:r>
          </w:p>
        </w:tc>
        <w:tc>
          <w:tcPr>
            <w:tcW w:w="1843" w:type="dxa"/>
            <w:shd w:val="clear" w:color="auto" w:fill="auto"/>
          </w:tcPr>
          <w:p w14:paraId="6C67BD38" w14:textId="5FCB4DBE" w:rsidR="00E65BDC" w:rsidRPr="00BA14AD" w:rsidRDefault="00E65BDC" w:rsidP="00E65BDC">
            <w:pPr>
              <w:spacing w:before="0" w:after="0" w:line="276" w:lineRule="auto"/>
              <w:ind w:firstLine="0"/>
              <w:jc w:val="center"/>
              <w:rPr>
                <w:rFonts w:cs="Times New Roman"/>
                <w:sz w:val="20"/>
              </w:rPr>
            </w:pPr>
            <w:proofErr w:type="spellStart"/>
            <w:r w:rsidRPr="00BA14AD">
              <w:rPr>
                <w:rFonts w:cs="Times New Roman"/>
                <w:sz w:val="20"/>
              </w:rPr>
              <w:t>Реконструция</w:t>
            </w:r>
            <w:proofErr w:type="spellEnd"/>
            <w:r w:rsidRPr="00BA14AD">
              <w:rPr>
                <w:rFonts w:cs="Times New Roman"/>
                <w:sz w:val="20"/>
              </w:rPr>
              <w:t xml:space="preserve"> ПС 110 </w:t>
            </w:r>
            <w:proofErr w:type="spellStart"/>
            <w:r w:rsidRPr="00BA14AD">
              <w:rPr>
                <w:rFonts w:cs="Times New Roman"/>
                <w:sz w:val="20"/>
              </w:rPr>
              <w:t>кВ</w:t>
            </w:r>
            <w:proofErr w:type="spellEnd"/>
            <w:r w:rsidRPr="00BA14AD">
              <w:rPr>
                <w:rFonts w:cs="Times New Roman"/>
                <w:sz w:val="20"/>
              </w:rPr>
              <w:t xml:space="preserve"> Пижанка</w:t>
            </w:r>
          </w:p>
        </w:tc>
        <w:tc>
          <w:tcPr>
            <w:tcW w:w="2198" w:type="dxa"/>
            <w:shd w:val="clear" w:color="auto" w:fill="auto"/>
          </w:tcPr>
          <w:p w14:paraId="62D30215" w14:textId="4FF401A9" w:rsidR="00E65BDC" w:rsidRPr="00BA14AD" w:rsidRDefault="00E65BDC" w:rsidP="00E65BDC">
            <w:pPr>
              <w:spacing w:before="0" w:after="0" w:line="276" w:lineRule="auto"/>
              <w:ind w:firstLine="0"/>
              <w:jc w:val="center"/>
              <w:rPr>
                <w:rFonts w:cs="Times New Roman"/>
                <w:sz w:val="20"/>
              </w:rPr>
            </w:pPr>
            <w:r w:rsidRPr="00BA14AD">
              <w:rPr>
                <w:rFonts w:cs="Times New Roman"/>
                <w:sz w:val="20"/>
              </w:rPr>
              <w:t>Пижанский муниципальный округ, пгт. Пижанка</w:t>
            </w:r>
          </w:p>
        </w:tc>
        <w:tc>
          <w:tcPr>
            <w:tcW w:w="1715" w:type="dxa"/>
            <w:shd w:val="clear" w:color="auto" w:fill="auto"/>
          </w:tcPr>
          <w:p w14:paraId="5403B978" w14:textId="0EEDE17E" w:rsidR="00E65BDC" w:rsidRPr="00BA14AD" w:rsidRDefault="00E65BDC" w:rsidP="00E65BDC">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 xml:space="preserve">Напряжение - 110 </w:t>
            </w:r>
            <w:proofErr w:type="spellStart"/>
            <w:r w:rsidRPr="00BA14AD">
              <w:rPr>
                <w:rFonts w:eastAsia="Times New Roman" w:cs="Times New Roman"/>
                <w:sz w:val="20"/>
                <w:szCs w:val="20"/>
                <w:lang w:eastAsia="ru-RU"/>
              </w:rPr>
              <w:t>кВ</w:t>
            </w:r>
            <w:proofErr w:type="spellEnd"/>
            <w:r w:rsidRPr="00BA14AD">
              <w:rPr>
                <w:rFonts w:eastAsia="Times New Roman" w:cs="Times New Roman"/>
                <w:sz w:val="20"/>
                <w:szCs w:val="20"/>
                <w:lang w:eastAsia="ru-RU"/>
              </w:rPr>
              <w:t>, мощность трансформаторов – 16,3 МВА</w:t>
            </w:r>
          </w:p>
        </w:tc>
        <w:tc>
          <w:tcPr>
            <w:tcW w:w="1190" w:type="dxa"/>
            <w:shd w:val="clear" w:color="auto" w:fill="auto"/>
          </w:tcPr>
          <w:p w14:paraId="2DEF0244" w14:textId="0F305D30" w:rsidR="00E65BDC" w:rsidRPr="00BA14AD" w:rsidRDefault="00E65BDC" w:rsidP="00E65BDC">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Первая очередь</w:t>
            </w:r>
          </w:p>
        </w:tc>
        <w:tc>
          <w:tcPr>
            <w:tcW w:w="1606" w:type="dxa"/>
            <w:shd w:val="clear" w:color="auto" w:fill="auto"/>
          </w:tcPr>
          <w:p w14:paraId="4536C418" w14:textId="4D73B302" w:rsidR="00E65BDC" w:rsidRPr="00BA14AD" w:rsidRDefault="00E65BDC" w:rsidP="00E65BDC">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Охранная зона – 20 м, Постановление Правительства РФ от 24.02.2009 № 160</w:t>
            </w:r>
          </w:p>
        </w:tc>
      </w:tr>
      <w:tr w:rsidR="00E65BDC" w:rsidRPr="00B32C09" w14:paraId="4BF32573" w14:textId="77777777" w:rsidTr="00B32C09">
        <w:trPr>
          <w:trHeight w:val="1657"/>
        </w:trPr>
        <w:tc>
          <w:tcPr>
            <w:tcW w:w="486" w:type="dxa"/>
            <w:shd w:val="clear" w:color="auto" w:fill="auto"/>
          </w:tcPr>
          <w:p w14:paraId="61FE01AA" w14:textId="77777777" w:rsidR="00E65BDC" w:rsidRPr="00BA14AD" w:rsidRDefault="00E65BDC" w:rsidP="00E65BDC">
            <w:pPr>
              <w:pStyle w:val="a8"/>
              <w:numPr>
                <w:ilvl w:val="0"/>
                <w:numId w:val="28"/>
              </w:numPr>
              <w:spacing w:before="0" w:after="0" w:line="276" w:lineRule="auto"/>
              <w:ind w:left="57" w:firstLine="0"/>
              <w:jc w:val="center"/>
              <w:rPr>
                <w:rFonts w:eastAsia="Times New Roman" w:cs="Times New Roman"/>
                <w:sz w:val="20"/>
                <w:szCs w:val="20"/>
                <w:lang w:eastAsia="ru-RU"/>
              </w:rPr>
            </w:pPr>
          </w:p>
        </w:tc>
        <w:tc>
          <w:tcPr>
            <w:tcW w:w="1347" w:type="dxa"/>
            <w:shd w:val="clear" w:color="auto" w:fill="auto"/>
          </w:tcPr>
          <w:p w14:paraId="6892C919" w14:textId="24DAE8D7" w:rsidR="00E65BDC" w:rsidRPr="00E523D3" w:rsidRDefault="00E65BDC" w:rsidP="00E523D3">
            <w:pPr>
              <w:pStyle w:val="a8"/>
              <w:numPr>
                <w:ilvl w:val="0"/>
                <w:numId w:val="45"/>
              </w:numPr>
              <w:spacing w:before="0" w:after="0" w:line="276" w:lineRule="auto"/>
              <w:jc w:val="center"/>
              <w:rPr>
                <w:rFonts w:eastAsia="Times New Roman" w:cs="Times New Roman"/>
                <w:sz w:val="20"/>
                <w:szCs w:val="20"/>
                <w:lang w:eastAsia="ru-RU"/>
              </w:rPr>
            </w:pPr>
          </w:p>
        </w:tc>
        <w:tc>
          <w:tcPr>
            <w:tcW w:w="1116" w:type="dxa"/>
            <w:shd w:val="clear" w:color="auto" w:fill="auto"/>
          </w:tcPr>
          <w:p w14:paraId="6239A4F6" w14:textId="6BD0E3BC" w:rsidR="00E65BDC" w:rsidRPr="00BA14AD" w:rsidRDefault="00E65BDC" w:rsidP="00E65BDC">
            <w:pPr>
              <w:spacing w:before="0" w:after="0" w:line="276" w:lineRule="auto"/>
              <w:ind w:hanging="35"/>
              <w:jc w:val="center"/>
              <w:rPr>
                <w:rFonts w:eastAsia="Times New Roman" w:cs="Times New Roman"/>
                <w:sz w:val="20"/>
                <w:szCs w:val="20"/>
                <w:lang w:eastAsia="ru-RU"/>
              </w:rPr>
            </w:pPr>
            <w:r w:rsidRPr="00BA14AD">
              <w:rPr>
                <w:rFonts w:eastAsia="Times New Roman" w:cs="Times New Roman"/>
                <w:sz w:val="20"/>
                <w:szCs w:val="20"/>
                <w:lang w:eastAsia="ru-RU"/>
              </w:rPr>
              <w:t>602040211</w:t>
            </w:r>
          </w:p>
        </w:tc>
        <w:tc>
          <w:tcPr>
            <w:tcW w:w="1732" w:type="dxa"/>
            <w:shd w:val="clear" w:color="auto" w:fill="auto"/>
          </w:tcPr>
          <w:p w14:paraId="587A6C40" w14:textId="488E6CEF" w:rsidR="00E65BDC" w:rsidRPr="00BA14AD" w:rsidRDefault="00E65BDC" w:rsidP="00E65BDC">
            <w:pPr>
              <w:spacing w:before="0" w:after="0" w:line="276" w:lineRule="auto"/>
              <w:ind w:firstLine="0"/>
              <w:jc w:val="center"/>
              <w:rPr>
                <w:rFonts w:cs="Times New Roman"/>
                <w:sz w:val="20"/>
              </w:rPr>
            </w:pPr>
            <w:r w:rsidRPr="00BA14AD">
              <w:rPr>
                <w:rFonts w:cs="Times New Roman"/>
                <w:sz w:val="20"/>
              </w:rPr>
              <w:t xml:space="preserve">ПС 110 </w:t>
            </w:r>
            <w:proofErr w:type="spellStart"/>
            <w:r w:rsidRPr="00BA14AD">
              <w:rPr>
                <w:rFonts w:cs="Times New Roman"/>
                <w:sz w:val="20"/>
              </w:rPr>
              <w:t>кВ</w:t>
            </w:r>
            <w:proofErr w:type="spellEnd"/>
            <w:r w:rsidRPr="00BA14AD">
              <w:rPr>
                <w:rFonts w:cs="Times New Roman"/>
                <w:sz w:val="20"/>
              </w:rPr>
              <w:t xml:space="preserve"> Прогресс</w:t>
            </w:r>
          </w:p>
        </w:tc>
        <w:tc>
          <w:tcPr>
            <w:tcW w:w="1565" w:type="dxa"/>
            <w:shd w:val="clear" w:color="auto" w:fill="auto"/>
          </w:tcPr>
          <w:p w14:paraId="6B97A8E4" w14:textId="4FC36801" w:rsidR="00E65BDC" w:rsidRPr="00BA14AD" w:rsidRDefault="00E65BDC" w:rsidP="00E65BDC">
            <w:pPr>
              <w:spacing w:before="0" w:after="0" w:line="276" w:lineRule="auto"/>
              <w:ind w:firstLine="0"/>
              <w:jc w:val="center"/>
              <w:rPr>
                <w:rFonts w:eastAsia="Times New Roman" w:cs="Times New Roman"/>
                <w:sz w:val="20"/>
                <w:szCs w:val="20"/>
                <w:lang w:eastAsia="ru-RU"/>
              </w:rPr>
            </w:pPr>
            <w:r w:rsidRPr="00BA14AD">
              <w:rPr>
                <w:rFonts w:cs="Times New Roman"/>
                <w:sz w:val="20"/>
              </w:rPr>
              <w:t>Электроснабжение потребителей</w:t>
            </w:r>
          </w:p>
        </w:tc>
        <w:tc>
          <w:tcPr>
            <w:tcW w:w="1843" w:type="dxa"/>
            <w:shd w:val="clear" w:color="auto" w:fill="auto"/>
          </w:tcPr>
          <w:p w14:paraId="34372445" w14:textId="02914B5C" w:rsidR="00E65BDC" w:rsidRPr="00BA14AD" w:rsidRDefault="00E65BDC" w:rsidP="00E65BDC">
            <w:pPr>
              <w:spacing w:before="0" w:after="0" w:line="276" w:lineRule="auto"/>
              <w:ind w:firstLine="0"/>
              <w:jc w:val="center"/>
              <w:rPr>
                <w:rFonts w:cs="Times New Roman"/>
                <w:sz w:val="20"/>
              </w:rPr>
            </w:pPr>
            <w:proofErr w:type="spellStart"/>
            <w:r w:rsidRPr="00BA14AD">
              <w:rPr>
                <w:rFonts w:cs="Times New Roman"/>
                <w:sz w:val="20"/>
              </w:rPr>
              <w:t>Реконструция</w:t>
            </w:r>
            <w:proofErr w:type="spellEnd"/>
            <w:r w:rsidRPr="00BA14AD">
              <w:rPr>
                <w:rFonts w:cs="Times New Roman"/>
                <w:sz w:val="20"/>
              </w:rPr>
              <w:t xml:space="preserve"> ПС 110 </w:t>
            </w:r>
            <w:proofErr w:type="spellStart"/>
            <w:r w:rsidRPr="00BA14AD">
              <w:rPr>
                <w:rFonts w:cs="Times New Roman"/>
                <w:sz w:val="20"/>
              </w:rPr>
              <w:t>кВ</w:t>
            </w:r>
            <w:proofErr w:type="spellEnd"/>
            <w:r w:rsidRPr="00BA14AD">
              <w:rPr>
                <w:rFonts w:cs="Times New Roman"/>
                <w:sz w:val="20"/>
              </w:rPr>
              <w:t xml:space="preserve"> Прогресс</w:t>
            </w:r>
          </w:p>
        </w:tc>
        <w:tc>
          <w:tcPr>
            <w:tcW w:w="2198" w:type="dxa"/>
            <w:shd w:val="clear" w:color="auto" w:fill="auto"/>
          </w:tcPr>
          <w:p w14:paraId="42774535" w14:textId="29C2B70A" w:rsidR="00E65BDC" w:rsidRPr="00BA14AD" w:rsidRDefault="00E65BDC" w:rsidP="00E65BDC">
            <w:pPr>
              <w:spacing w:before="0" w:after="0" w:line="276" w:lineRule="auto"/>
              <w:ind w:firstLine="0"/>
              <w:jc w:val="center"/>
              <w:rPr>
                <w:rFonts w:cs="Times New Roman"/>
                <w:sz w:val="20"/>
              </w:rPr>
            </w:pPr>
            <w:r w:rsidRPr="00BA14AD">
              <w:rPr>
                <w:rFonts w:cs="Times New Roman"/>
                <w:sz w:val="20"/>
              </w:rPr>
              <w:t>Советский район</w:t>
            </w:r>
          </w:p>
        </w:tc>
        <w:tc>
          <w:tcPr>
            <w:tcW w:w="1715" w:type="dxa"/>
            <w:shd w:val="clear" w:color="auto" w:fill="auto"/>
          </w:tcPr>
          <w:p w14:paraId="74A6C96F" w14:textId="68FAE011" w:rsidR="00E65BDC" w:rsidRPr="00BA14AD" w:rsidRDefault="00E65BDC" w:rsidP="00E65BDC">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 xml:space="preserve">Напряжение - 110 </w:t>
            </w:r>
            <w:proofErr w:type="spellStart"/>
            <w:r w:rsidRPr="00BA14AD">
              <w:rPr>
                <w:rFonts w:eastAsia="Times New Roman" w:cs="Times New Roman"/>
                <w:sz w:val="20"/>
                <w:szCs w:val="20"/>
                <w:lang w:eastAsia="ru-RU"/>
              </w:rPr>
              <w:t>кВ</w:t>
            </w:r>
            <w:proofErr w:type="spellEnd"/>
            <w:r w:rsidRPr="00BA14AD">
              <w:rPr>
                <w:rFonts w:eastAsia="Times New Roman" w:cs="Times New Roman"/>
                <w:sz w:val="20"/>
                <w:szCs w:val="20"/>
                <w:lang w:eastAsia="ru-RU"/>
              </w:rPr>
              <w:t>, мощность трансформаторов – 10 МВА</w:t>
            </w:r>
          </w:p>
        </w:tc>
        <w:tc>
          <w:tcPr>
            <w:tcW w:w="1190" w:type="dxa"/>
            <w:shd w:val="clear" w:color="auto" w:fill="auto"/>
          </w:tcPr>
          <w:p w14:paraId="3D8A9698" w14:textId="3EB84A50" w:rsidR="00E65BDC" w:rsidRPr="00BA14AD" w:rsidRDefault="00E65BDC" w:rsidP="00E65BDC">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Первая очередь</w:t>
            </w:r>
          </w:p>
        </w:tc>
        <w:tc>
          <w:tcPr>
            <w:tcW w:w="1606" w:type="dxa"/>
            <w:shd w:val="clear" w:color="auto" w:fill="auto"/>
          </w:tcPr>
          <w:p w14:paraId="08C01505" w14:textId="3F07B1A2" w:rsidR="00E65BDC" w:rsidRPr="00BA14AD" w:rsidRDefault="00E65BDC" w:rsidP="00E65BDC">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Охранная зона – 20 м, Постановление Правительства РФ от 24.02.2009 № 160</w:t>
            </w:r>
          </w:p>
        </w:tc>
      </w:tr>
      <w:tr w:rsidR="00E65BDC" w:rsidRPr="00B32C09" w14:paraId="141D78DD" w14:textId="77777777" w:rsidTr="00B32C09">
        <w:trPr>
          <w:trHeight w:val="1657"/>
        </w:trPr>
        <w:tc>
          <w:tcPr>
            <w:tcW w:w="486" w:type="dxa"/>
            <w:shd w:val="clear" w:color="auto" w:fill="auto"/>
          </w:tcPr>
          <w:p w14:paraId="4DE1714A" w14:textId="77777777" w:rsidR="00E65BDC" w:rsidRPr="00BA14AD" w:rsidRDefault="00E65BDC" w:rsidP="00E65BDC">
            <w:pPr>
              <w:pStyle w:val="a8"/>
              <w:numPr>
                <w:ilvl w:val="0"/>
                <w:numId w:val="28"/>
              </w:numPr>
              <w:spacing w:before="0" w:after="0" w:line="276" w:lineRule="auto"/>
              <w:ind w:left="57" w:firstLine="0"/>
              <w:jc w:val="center"/>
              <w:rPr>
                <w:rFonts w:eastAsia="Times New Roman" w:cs="Times New Roman"/>
                <w:sz w:val="20"/>
                <w:szCs w:val="20"/>
                <w:lang w:eastAsia="ru-RU"/>
              </w:rPr>
            </w:pPr>
          </w:p>
        </w:tc>
        <w:tc>
          <w:tcPr>
            <w:tcW w:w="1347" w:type="dxa"/>
            <w:shd w:val="clear" w:color="auto" w:fill="auto"/>
          </w:tcPr>
          <w:p w14:paraId="5CC3F46E" w14:textId="7D233E98" w:rsidR="00E65BDC" w:rsidRPr="00E523D3" w:rsidRDefault="00E65BDC" w:rsidP="00E523D3">
            <w:pPr>
              <w:pStyle w:val="a8"/>
              <w:numPr>
                <w:ilvl w:val="0"/>
                <w:numId w:val="45"/>
              </w:numPr>
              <w:spacing w:before="0" w:after="0" w:line="276" w:lineRule="auto"/>
              <w:jc w:val="center"/>
              <w:rPr>
                <w:rFonts w:eastAsia="Times New Roman" w:cs="Times New Roman"/>
                <w:sz w:val="20"/>
                <w:szCs w:val="20"/>
                <w:lang w:eastAsia="ru-RU"/>
              </w:rPr>
            </w:pPr>
          </w:p>
        </w:tc>
        <w:tc>
          <w:tcPr>
            <w:tcW w:w="1116" w:type="dxa"/>
            <w:shd w:val="clear" w:color="auto" w:fill="auto"/>
          </w:tcPr>
          <w:p w14:paraId="64851AEB" w14:textId="6D39DA3F" w:rsidR="00E65BDC" w:rsidRPr="00BA14AD" w:rsidRDefault="00E65BDC" w:rsidP="00E65BDC">
            <w:pPr>
              <w:spacing w:before="0" w:after="0" w:line="276" w:lineRule="auto"/>
              <w:ind w:hanging="35"/>
              <w:jc w:val="center"/>
              <w:rPr>
                <w:rFonts w:eastAsia="Times New Roman" w:cs="Times New Roman"/>
                <w:sz w:val="20"/>
                <w:szCs w:val="20"/>
                <w:lang w:eastAsia="ru-RU"/>
              </w:rPr>
            </w:pPr>
            <w:r w:rsidRPr="00BA14AD">
              <w:rPr>
                <w:rFonts w:eastAsia="Times New Roman" w:cs="Times New Roman"/>
                <w:sz w:val="20"/>
                <w:szCs w:val="20"/>
                <w:lang w:eastAsia="ru-RU"/>
              </w:rPr>
              <w:t>602040211</w:t>
            </w:r>
          </w:p>
        </w:tc>
        <w:tc>
          <w:tcPr>
            <w:tcW w:w="1732" w:type="dxa"/>
            <w:shd w:val="clear" w:color="auto" w:fill="auto"/>
          </w:tcPr>
          <w:p w14:paraId="616685FB" w14:textId="54772BCF" w:rsidR="00E65BDC" w:rsidRPr="00BA14AD" w:rsidRDefault="00E65BDC" w:rsidP="00E65BDC">
            <w:pPr>
              <w:spacing w:before="0" w:after="0" w:line="276" w:lineRule="auto"/>
              <w:ind w:firstLine="0"/>
              <w:jc w:val="center"/>
              <w:rPr>
                <w:rFonts w:cs="Times New Roman"/>
                <w:sz w:val="20"/>
              </w:rPr>
            </w:pPr>
            <w:r w:rsidRPr="00BA14AD">
              <w:rPr>
                <w:rFonts w:cs="Times New Roman"/>
                <w:sz w:val="20"/>
              </w:rPr>
              <w:t xml:space="preserve">ПС 110 </w:t>
            </w:r>
            <w:proofErr w:type="spellStart"/>
            <w:r w:rsidRPr="00BA14AD">
              <w:rPr>
                <w:rFonts w:cs="Times New Roman"/>
                <w:sz w:val="20"/>
              </w:rPr>
              <w:t>кВ</w:t>
            </w:r>
            <w:proofErr w:type="spellEnd"/>
            <w:r w:rsidRPr="00BA14AD">
              <w:rPr>
                <w:rFonts w:cs="Times New Roman"/>
                <w:sz w:val="20"/>
              </w:rPr>
              <w:t xml:space="preserve"> Просница</w:t>
            </w:r>
          </w:p>
        </w:tc>
        <w:tc>
          <w:tcPr>
            <w:tcW w:w="1565" w:type="dxa"/>
            <w:shd w:val="clear" w:color="auto" w:fill="auto"/>
          </w:tcPr>
          <w:p w14:paraId="352EDB81" w14:textId="65A357CB" w:rsidR="00E65BDC" w:rsidRPr="00BA14AD" w:rsidRDefault="00E65BDC" w:rsidP="00E65BDC">
            <w:pPr>
              <w:spacing w:before="0" w:after="0" w:line="276" w:lineRule="auto"/>
              <w:ind w:firstLine="0"/>
              <w:jc w:val="center"/>
              <w:rPr>
                <w:rFonts w:eastAsia="Times New Roman" w:cs="Times New Roman"/>
                <w:sz w:val="20"/>
                <w:szCs w:val="20"/>
                <w:lang w:eastAsia="ru-RU"/>
              </w:rPr>
            </w:pPr>
            <w:r w:rsidRPr="00BA14AD">
              <w:rPr>
                <w:rFonts w:cs="Times New Roman"/>
                <w:sz w:val="20"/>
              </w:rPr>
              <w:t>Электроснабжение потребителей</w:t>
            </w:r>
          </w:p>
        </w:tc>
        <w:tc>
          <w:tcPr>
            <w:tcW w:w="1843" w:type="dxa"/>
            <w:shd w:val="clear" w:color="auto" w:fill="auto"/>
          </w:tcPr>
          <w:p w14:paraId="61A7BE3A" w14:textId="0985767B" w:rsidR="00E65BDC" w:rsidRPr="00BA14AD" w:rsidRDefault="00E65BDC" w:rsidP="00E65BDC">
            <w:pPr>
              <w:spacing w:before="0" w:after="0" w:line="276" w:lineRule="auto"/>
              <w:ind w:firstLine="0"/>
              <w:jc w:val="center"/>
              <w:rPr>
                <w:rFonts w:cs="Times New Roman"/>
                <w:sz w:val="20"/>
              </w:rPr>
            </w:pPr>
            <w:proofErr w:type="spellStart"/>
            <w:r w:rsidRPr="00BA14AD">
              <w:rPr>
                <w:rFonts w:cs="Times New Roman"/>
                <w:sz w:val="20"/>
              </w:rPr>
              <w:t>Реконструция</w:t>
            </w:r>
            <w:proofErr w:type="spellEnd"/>
            <w:r w:rsidRPr="00BA14AD">
              <w:rPr>
                <w:rFonts w:cs="Times New Roman"/>
                <w:sz w:val="20"/>
              </w:rPr>
              <w:t xml:space="preserve"> ПС 110 </w:t>
            </w:r>
            <w:proofErr w:type="spellStart"/>
            <w:r w:rsidRPr="00BA14AD">
              <w:rPr>
                <w:rFonts w:cs="Times New Roman"/>
                <w:sz w:val="20"/>
              </w:rPr>
              <w:t>кВ</w:t>
            </w:r>
            <w:proofErr w:type="spellEnd"/>
            <w:r w:rsidRPr="00BA14AD">
              <w:rPr>
                <w:rFonts w:cs="Times New Roman"/>
                <w:sz w:val="20"/>
              </w:rPr>
              <w:t xml:space="preserve"> Просница</w:t>
            </w:r>
          </w:p>
        </w:tc>
        <w:tc>
          <w:tcPr>
            <w:tcW w:w="2198" w:type="dxa"/>
            <w:shd w:val="clear" w:color="auto" w:fill="auto"/>
          </w:tcPr>
          <w:p w14:paraId="7B399327" w14:textId="697B0F28" w:rsidR="00E65BDC" w:rsidRPr="00BA14AD" w:rsidRDefault="00E65BDC" w:rsidP="00E65BDC">
            <w:pPr>
              <w:spacing w:before="0" w:after="0" w:line="276" w:lineRule="auto"/>
              <w:ind w:firstLine="0"/>
              <w:jc w:val="center"/>
              <w:rPr>
                <w:rFonts w:cs="Times New Roman"/>
                <w:sz w:val="20"/>
              </w:rPr>
            </w:pPr>
            <w:r w:rsidRPr="00BA14AD">
              <w:rPr>
                <w:rFonts w:cs="Times New Roman"/>
                <w:sz w:val="20"/>
              </w:rPr>
              <w:t xml:space="preserve">Кирово-Чепецкий район, </w:t>
            </w:r>
            <w:proofErr w:type="spellStart"/>
            <w:r w:rsidRPr="00BA14AD">
              <w:rPr>
                <w:rFonts w:cs="Times New Roman"/>
                <w:sz w:val="20"/>
              </w:rPr>
              <w:t>ж.д.ст.Просница</w:t>
            </w:r>
            <w:proofErr w:type="spellEnd"/>
          </w:p>
        </w:tc>
        <w:tc>
          <w:tcPr>
            <w:tcW w:w="1715" w:type="dxa"/>
            <w:shd w:val="clear" w:color="auto" w:fill="auto"/>
          </w:tcPr>
          <w:p w14:paraId="6ACF486F" w14:textId="52CCA84B" w:rsidR="00E65BDC" w:rsidRPr="00BA14AD" w:rsidRDefault="00E65BDC" w:rsidP="00E65BDC">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 xml:space="preserve">Напряжение - 110 </w:t>
            </w:r>
            <w:proofErr w:type="spellStart"/>
            <w:r w:rsidRPr="00BA14AD">
              <w:rPr>
                <w:rFonts w:eastAsia="Times New Roman" w:cs="Times New Roman"/>
                <w:sz w:val="20"/>
                <w:szCs w:val="20"/>
                <w:lang w:eastAsia="ru-RU"/>
              </w:rPr>
              <w:t>кВ</w:t>
            </w:r>
            <w:proofErr w:type="spellEnd"/>
            <w:r w:rsidRPr="00BA14AD">
              <w:rPr>
                <w:rFonts w:eastAsia="Times New Roman" w:cs="Times New Roman"/>
                <w:sz w:val="20"/>
                <w:szCs w:val="20"/>
                <w:lang w:eastAsia="ru-RU"/>
              </w:rPr>
              <w:t>, мощность трансформаторов – 26 МВА</w:t>
            </w:r>
          </w:p>
        </w:tc>
        <w:tc>
          <w:tcPr>
            <w:tcW w:w="1190" w:type="dxa"/>
            <w:shd w:val="clear" w:color="auto" w:fill="auto"/>
          </w:tcPr>
          <w:p w14:paraId="2D1AC189" w14:textId="20945DF6" w:rsidR="00E65BDC" w:rsidRPr="00BA14AD" w:rsidRDefault="00E65BDC" w:rsidP="00E65BDC">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Первая очередь</w:t>
            </w:r>
          </w:p>
        </w:tc>
        <w:tc>
          <w:tcPr>
            <w:tcW w:w="1606" w:type="dxa"/>
            <w:shd w:val="clear" w:color="auto" w:fill="auto"/>
          </w:tcPr>
          <w:p w14:paraId="767F7E4E" w14:textId="76E5695A" w:rsidR="00E65BDC" w:rsidRPr="00BA14AD" w:rsidRDefault="00E65BDC" w:rsidP="00E65BDC">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Охранная зона – 20 м, Постановление Правительства РФ от 24.02.2009 № 160</w:t>
            </w:r>
          </w:p>
        </w:tc>
      </w:tr>
      <w:tr w:rsidR="00E65BDC" w:rsidRPr="00B32C09" w14:paraId="354FDE25" w14:textId="77777777" w:rsidTr="00B32C09">
        <w:trPr>
          <w:trHeight w:val="1657"/>
        </w:trPr>
        <w:tc>
          <w:tcPr>
            <w:tcW w:w="486" w:type="dxa"/>
            <w:shd w:val="clear" w:color="auto" w:fill="auto"/>
          </w:tcPr>
          <w:p w14:paraId="49B279F2" w14:textId="77777777" w:rsidR="00E65BDC" w:rsidRPr="00BA14AD" w:rsidRDefault="00E65BDC" w:rsidP="00E65BDC">
            <w:pPr>
              <w:pStyle w:val="a8"/>
              <w:numPr>
                <w:ilvl w:val="0"/>
                <w:numId w:val="28"/>
              </w:numPr>
              <w:spacing w:before="0" w:after="0" w:line="276" w:lineRule="auto"/>
              <w:ind w:left="57" w:firstLine="0"/>
              <w:jc w:val="center"/>
              <w:rPr>
                <w:rFonts w:eastAsia="Times New Roman" w:cs="Times New Roman"/>
                <w:sz w:val="20"/>
                <w:szCs w:val="20"/>
                <w:lang w:eastAsia="ru-RU"/>
              </w:rPr>
            </w:pPr>
          </w:p>
        </w:tc>
        <w:tc>
          <w:tcPr>
            <w:tcW w:w="1347" w:type="dxa"/>
            <w:shd w:val="clear" w:color="auto" w:fill="auto"/>
          </w:tcPr>
          <w:p w14:paraId="5EFD1393" w14:textId="4C2539CA" w:rsidR="00E65BDC" w:rsidRPr="00E523D3" w:rsidRDefault="00E65BDC" w:rsidP="00E523D3">
            <w:pPr>
              <w:pStyle w:val="a8"/>
              <w:numPr>
                <w:ilvl w:val="0"/>
                <w:numId w:val="45"/>
              </w:numPr>
              <w:spacing w:before="0" w:after="0" w:line="276" w:lineRule="auto"/>
              <w:jc w:val="center"/>
              <w:rPr>
                <w:rFonts w:eastAsia="Times New Roman" w:cs="Times New Roman"/>
                <w:sz w:val="20"/>
                <w:szCs w:val="20"/>
                <w:lang w:eastAsia="ru-RU"/>
              </w:rPr>
            </w:pPr>
          </w:p>
        </w:tc>
        <w:tc>
          <w:tcPr>
            <w:tcW w:w="1116" w:type="dxa"/>
            <w:shd w:val="clear" w:color="auto" w:fill="auto"/>
          </w:tcPr>
          <w:p w14:paraId="2DE4E65D" w14:textId="71960B75" w:rsidR="00E65BDC" w:rsidRPr="00BA14AD" w:rsidRDefault="00E65BDC" w:rsidP="00E65BDC">
            <w:pPr>
              <w:spacing w:before="0" w:after="0" w:line="276" w:lineRule="auto"/>
              <w:ind w:hanging="35"/>
              <w:jc w:val="center"/>
              <w:rPr>
                <w:rFonts w:eastAsia="Times New Roman" w:cs="Times New Roman"/>
                <w:sz w:val="20"/>
                <w:szCs w:val="20"/>
                <w:lang w:eastAsia="ru-RU"/>
              </w:rPr>
            </w:pPr>
            <w:r w:rsidRPr="00BA14AD">
              <w:rPr>
                <w:rFonts w:eastAsia="Times New Roman" w:cs="Times New Roman"/>
                <w:sz w:val="20"/>
                <w:szCs w:val="20"/>
                <w:lang w:eastAsia="ru-RU"/>
              </w:rPr>
              <w:t>602040211</w:t>
            </w:r>
          </w:p>
        </w:tc>
        <w:tc>
          <w:tcPr>
            <w:tcW w:w="1732" w:type="dxa"/>
            <w:shd w:val="clear" w:color="auto" w:fill="auto"/>
          </w:tcPr>
          <w:p w14:paraId="41665035" w14:textId="6B2CF2AB" w:rsidR="00E65BDC" w:rsidRPr="00BA14AD" w:rsidRDefault="00E65BDC" w:rsidP="00E65BDC">
            <w:pPr>
              <w:spacing w:before="0" w:after="0" w:line="276" w:lineRule="auto"/>
              <w:ind w:firstLine="0"/>
              <w:jc w:val="center"/>
              <w:rPr>
                <w:rFonts w:cs="Times New Roman"/>
                <w:sz w:val="20"/>
              </w:rPr>
            </w:pPr>
            <w:r w:rsidRPr="00BA14AD">
              <w:rPr>
                <w:rFonts w:cs="Times New Roman"/>
                <w:sz w:val="20"/>
              </w:rPr>
              <w:t xml:space="preserve">ПС 110 </w:t>
            </w:r>
            <w:proofErr w:type="spellStart"/>
            <w:r w:rsidRPr="00BA14AD">
              <w:rPr>
                <w:rFonts w:cs="Times New Roman"/>
                <w:sz w:val="20"/>
              </w:rPr>
              <w:t>кВ</w:t>
            </w:r>
            <w:proofErr w:type="spellEnd"/>
            <w:r w:rsidRPr="00BA14AD">
              <w:rPr>
                <w:rFonts w:cs="Times New Roman"/>
                <w:sz w:val="20"/>
              </w:rPr>
              <w:t xml:space="preserve"> Птицефабрика</w:t>
            </w:r>
          </w:p>
        </w:tc>
        <w:tc>
          <w:tcPr>
            <w:tcW w:w="1565" w:type="dxa"/>
            <w:shd w:val="clear" w:color="auto" w:fill="auto"/>
          </w:tcPr>
          <w:p w14:paraId="0D1FD39B" w14:textId="23E7A456" w:rsidR="00E65BDC" w:rsidRPr="00BA14AD" w:rsidRDefault="00E65BDC" w:rsidP="00E65BDC">
            <w:pPr>
              <w:spacing w:before="0" w:after="0" w:line="276" w:lineRule="auto"/>
              <w:ind w:firstLine="0"/>
              <w:jc w:val="center"/>
              <w:rPr>
                <w:rFonts w:eastAsia="Times New Roman" w:cs="Times New Roman"/>
                <w:sz w:val="20"/>
                <w:szCs w:val="20"/>
                <w:lang w:eastAsia="ru-RU"/>
              </w:rPr>
            </w:pPr>
            <w:r w:rsidRPr="00BA14AD">
              <w:rPr>
                <w:rFonts w:cs="Times New Roman"/>
                <w:sz w:val="20"/>
              </w:rPr>
              <w:t>Электроснабжение потребителей</w:t>
            </w:r>
          </w:p>
        </w:tc>
        <w:tc>
          <w:tcPr>
            <w:tcW w:w="1843" w:type="dxa"/>
            <w:shd w:val="clear" w:color="auto" w:fill="auto"/>
          </w:tcPr>
          <w:p w14:paraId="19058653" w14:textId="783FC477" w:rsidR="00E65BDC" w:rsidRPr="00BA14AD" w:rsidRDefault="00E65BDC" w:rsidP="00E65BDC">
            <w:pPr>
              <w:spacing w:before="0" w:after="0" w:line="276" w:lineRule="auto"/>
              <w:ind w:firstLine="0"/>
              <w:jc w:val="center"/>
              <w:rPr>
                <w:rFonts w:cs="Times New Roman"/>
                <w:sz w:val="20"/>
              </w:rPr>
            </w:pPr>
            <w:proofErr w:type="spellStart"/>
            <w:r w:rsidRPr="00BA14AD">
              <w:rPr>
                <w:rFonts w:cs="Times New Roman"/>
                <w:sz w:val="20"/>
              </w:rPr>
              <w:t>Реконструция</w:t>
            </w:r>
            <w:proofErr w:type="spellEnd"/>
            <w:r w:rsidRPr="00BA14AD">
              <w:rPr>
                <w:rFonts w:cs="Times New Roman"/>
                <w:sz w:val="20"/>
              </w:rPr>
              <w:t xml:space="preserve"> ПС 110 </w:t>
            </w:r>
            <w:proofErr w:type="spellStart"/>
            <w:r w:rsidRPr="00BA14AD">
              <w:rPr>
                <w:rFonts w:cs="Times New Roman"/>
                <w:sz w:val="20"/>
              </w:rPr>
              <w:t>кВ</w:t>
            </w:r>
            <w:proofErr w:type="spellEnd"/>
            <w:r w:rsidRPr="00BA14AD">
              <w:rPr>
                <w:rFonts w:cs="Times New Roman"/>
                <w:sz w:val="20"/>
              </w:rPr>
              <w:t xml:space="preserve"> Птицефабрика</w:t>
            </w:r>
          </w:p>
        </w:tc>
        <w:tc>
          <w:tcPr>
            <w:tcW w:w="2198" w:type="dxa"/>
            <w:shd w:val="clear" w:color="auto" w:fill="auto"/>
          </w:tcPr>
          <w:p w14:paraId="03FEEDA8" w14:textId="4DD611E2" w:rsidR="00E65BDC" w:rsidRPr="00BA14AD" w:rsidRDefault="00E65BDC" w:rsidP="00E65BDC">
            <w:pPr>
              <w:spacing w:before="0" w:after="0" w:line="276" w:lineRule="auto"/>
              <w:ind w:firstLine="0"/>
              <w:jc w:val="center"/>
              <w:rPr>
                <w:rFonts w:cs="Times New Roman"/>
                <w:sz w:val="20"/>
              </w:rPr>
            </w:pPr>
            <w:proofErr w:type="spellStart"/>
            <w:r w:rsidRPr="00BA14AD">
              <w:rPr>
                <w:rFonts w:cs="Times New Roman"/>
                <w:sz w:val="20"/>
              </w:rPr>
              <w:t>г.Киров</w:t>
            </w:r>
            <w:proofErr w:type="spellEnd"/>
            <w:r w:rsidRPr="00BA14AD">
              <w:rPr>
                <w:rFonts w:cs="Times New Roman"/>
                <w:sz w:val="20"/>
              </w:rPr>
              <w:t xml:space="preserve">, </w:t>
            </w:r>
            <w:proofErr w:type="spellStart"/>
            <w:r w:rsidRPr="00BA14AD">
              <w:rPr>
                <w:rFonts w:cs="Times New Roman"/>
                <w:sz w:val="20"/>
              </w:rPr>
              <w:t>ул.Потребкооперации</w:t>
            </w:r>
            <w:proofErr w:type="spellEnd"/>
            <w:r w:rsidRPr="00BA14AD">
              <w:rPr>
                <w:rFonts w:cs="Times New Roman"/>
                <w:sz w:val="20"/>
              </w:rPr>
              <w:t>, 28</w:t>
            </w:r>
          </w:p>
        </w:tc>
        <w:tc>
          <w:tcPr>
            <w:tcW w:w="1715" w:type="dxa"/>
            <w:shd w:val="clear" w:color="auto" w:fill="auto"/>
          </w:tcPr>
          <w:p w14:paraId="65EFEECA" w14:textId="430D4B0A" w:rsidR="00E65BDC" w:rsidRPr="00BA14AD" w:rsidRDefault="00E65BDC" w:rsidP="00E65BDC">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 xml:space="preserve">Напряжение - 110 </w:t>
            </w:r>
            <w:proofErr w:type="spellStart"/>
            <w:r w:rsidRPr="00BA14AD">
              <w:rPr>
                <w:rFonts w:eastAsia="Times New Roman" w:cs="Times New Roman"/>
                <w:sz w:val="20"/>
                <w:szCs w:val="20"/>
                <w:lang w:eastAsia="ru-RU"/>
              </w:rPr>
              <w:t>кВ</w:t>
            </w:r>
            <w:proofErr w:type="spellEnd"/>
            <w:r w:rsidRPr="00BA14AD">
              <w:rPr>
                <w:rFonts w:eastAsia="Times New Roman" w:cs="Times New Roman"/>
                <w:sz w:val="20"/>
                <w:szCs w:val="20"/>
                <w:lang w:eastAsia="ru-RU"/>
              </w:rPr>
              <w:t>, мощность трансформаторов – 20 МВА</w:t>
            </w:r>
          </w:p>
        </w:tc>
        <w:tc>
          <w:tcPr>
            <w:tcW w:w="1190" w:type="dxa"/>
            <w:shd w:val="clear" w:color="auto" w:fill="auto"/>
          </w:tcPr>
          <w:p w14:paraId="40A8B464" w14:textId="683ADBC1" w:rsidR="00E65BDC" w:rsidRPr="00BA14AD" w:rsidRDefault="00E65BDC" w:rsidP="00E65BDC">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Первая очередь</w:t>
            </w:r>
          </w:p>
        </w:tc>
        <w:tc>
          <w:tcPr>
            <w:tcW w:w="1606" w:type="dxa"/>
            <w:shd w:val="clear" w:color="auto" w:fill="auto"/>
          </w:tcPr>
          <w:p w14:paraId="231D4795" w14:textId="350D6C42" w:rsidR="00E65BDC" w:rsidRPr="00BA14AD" w:rsidRDefault="00E65BDC" w:rsidP="00E65BDC">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Охранная зона – 20 м, Постановление Правительства РФ от 24.02.2009 № 160</w:t>
            </w:r>
          </w:p>
        </w:tc>
      </w:tr>
      <w:tr w:rsidR="00E65BDC" w:rsidRPr="00B32C09" w14:paraId="328B7F9D" w14:textId="77777777" w:rsidTr="00B32C09">
        <w:trPr>
          <w:trHeight w:val="1657"/>
        </w:trPr>
        <w:tc>
          <w:tcPr>
            <w:tcW w:w="486" w:type="dxa"/>
            <w:shd w:val="clear" w:color="auto" w:fill="auto"/>
          </w:tcPr>
          <w:p w14:paraId="540A0210" w14:textId="77777777" w:rsidR="00E65BDC" w:rsidRPr="00BA14AD" w:rsidRDefault="00E65BDC" w:rsidP="00E65BDC">
            <w:pPr>
              <w:pStyle w:val="a8"/>
              <w:numPr>
                <w:ilvl w:val="0"/>
                <w:numId w:val="28"/>
              </w:numPr>
              <w:spacing w:before="0" w:after="0" w:line="276" w:lineRule="auto"/>
              <w:ind w:left="57" w:firstLine="0"/>
              <w:jc w:val="center"/>
              <w:rPr>
                <w:rFonts w:eastAsia="Times New Roman" w:cs="Times New Roman"/>
                <w:sz w:val="20"/>
                <w:szCs w:val="20"/>
                <w:lang w:eastAsia="ru-RU"/>
              </w:rPr>
            </w:pPr>
          </w:p>
        </w:tc>
        <w:tc>
          <w:tcPr>
            <w:tcW w:w="1347" w:type="dxa"/>
            <w:shd w:val="clear" w:color="auto" w:fill="auto"/>
          </w:tcPr>
          <w:p w14:paraId="1EFE0ABD" w14:textId="4B26DBDD" w:rsidR="00E65BDC" w:rsidRPr="00E523D3" w:rsidRDefault="00E65BDC" w:rsidP="00E523D3">
            <w:pPr>
              <w:pStyle w:val="a8"/>
              <w:numPr>
                <w:ilvl w:val="0"/>
                <w:numId w:val="45"/>
              </w:numPr>
              <w:spacing w:before="0" w:after="0" w:line="276" w:lineRule="auto"/>
              <w:jc w:val="center"/>
              <w:rPr>
                <w:rFonts w:eastAsia="Times New Roman" w:cs="Times New Roman"/>
                <w:sz w:val="20"/>
                <w:szCs w:val="20"/>
                <w:lang w:eastAsia="ru-RU"/>
              </w:rPr>
            </w:pPr>
          </w:p>
        </w:tc>
        <w:tc>
          <w:tcPr>
            <w:tcW w:w="1116" w:type="dxa"/>
            <w:shd w:val="clear" w:color="auto" w:fill="auto"/>
          </w:tcPr>
          <w:p w14:paraId="12EEAFDB" w14:textId="3E618C2A" w:rsidR="00E65BDC" w:rsidRPr="00BA14AD" w:rsidRDefault="00E65BDC" w:rsidP="00E65BDC">
            <w:pPr>
              <w:spacing w:before="0" w:after="0" w:line="276" w:lineRule="auto"/>
              <w:ind w:hanging="35"/>
              <w:jc w:val="center"/>
              <w:rPr>
                <w:rFonts w:eastAsia="Times New Roman" w:cs="Times New Roman"/>
                <w:sz w:val="20"/>
                <w:szCs w:val="20"/>
                <w:lang w:eastAsia="ru-RU"/>
              </w:rPr>
            </w:pPr>
            <w:r w:rsidRPr="00BA14AD">
              <w:rPr>
                <w:rFonts w:eastAsia="Times New Roman" w:cs="Times New Roman"/>
                <w:sz w:val="20"/>
                <w:szCs w:val="20"/>
                <w:lang w:eastAsia="ru-RU"/>
              </w:rPr>
              <w:t>602040211</w:t>
            </w:r>
          </w:p>
        </w:tc>
        <w:tc>
          <w:tcPr>
            <w:tcW w:w="1732" w:type="dxa"/>
            <w:shd w:val="clear" w:color="auto" w:fill="auto"/>
          </w:tcPr>
          <w:p w14:paraId="69DD2B10" w14:textId="002EEE4E" w:rsidR="00E65BDC" w:rsidRPr="00BA14AD" w:rsidRDefault="00E65BDC" w:rsidP="00E65BDC">
            <w:pPr>
              <w:spacing w:before="0" w:after="0" w:line="276" w:lineRule="auto"/>
              <w:ind w:firstLine="0"/>
              <w:jc w:val="center"/>
              <w:rPr>
                <w:rFonts w:cs="Times New Roman"/>
                <w:sz w:val="20"/>
              </w:rPr>
            </w:pPr>
            <w:r w:rsidRPr="00BA14AD">
              <w:rPr>
                <w:rFonts w:cs="Times New Roman"/>
                <w:sz w:val="20"/>
              </w:rPr>
              <w:t xml:space="preserve">ПС 110 </w:t>
            </w:r>
            <w:proofErr w:type="spellStart"/>
            <w:r w:rsidRPr="00BA14AD">
              <w:rPr>
                <w:rFonts w:cs="Times New Roman"/>
                <w:sz w:val="20"/>
              </w:rPr>
              <w:t>кВ</w:t>
            </w:r>
            <w:proofErr w:type="spellEnd"/>
            <w:r w:rsidRPr="00BA14AD">
              <w:rPr>
                <w:rFonts w:cs="Times New Roman"/>
                <w:sz w:val="20"/>
              </w:rPr>
              <w:t xml:space="preserve"> РМЗ</w:t>
            </w:r>
          </w:p>
        </w:tc>
        <w:tc>
          <w:tcPr>
            <w:tcW w:w="1565" w:type="dxa"/>
            <w:shd w:val="clear" w:color="auto" w:fill="auto"/>
          </w:tcPr>
          <w:p w14:paraId="64CA0217" w14:textId="383FD2BE" w:rsidR="00E65BDC" w:rsidRPr="00BA14AD" w:rsidRDefault="00E65BDC" w:rsidP="00E65BDC">
            <w:pPr>
              <w:spacing w:before="0" w:after="0" w:line="276" w:lineRule="auto"/>
              <w:ind w:firstLine="0"/>
              <w:jc w:val="center"/>
              <w:rPr>
                <w:rFonts w:eastAsia="Times New Roman" w:cs="Times New Roman"/>
                <w:sz w:val="20"/>
                <w:szCs w:val="20"/>
                <w:lang w:eastAsia="ru-RU"/>
              </w:rPr>
            </w:pPr>
            <w:r w:rsidRPr="00BA14AD">
              <w:rPr>
                <w:rFonts w:cs="Times New Roman"/>
                <w:sz w:val="20"/>
              </w:rPr>
              <w:t>Электроснабжение потребителей</w:t>
            </w:r>
          </w:p>
        </w:tc>
        <w:tc>
          <w:tcPr>
            <w:tcW w:w="1843" w:type="dxa"/>
            <w:shd w:val="clear" w:color="auto" w:fill="auto"/>
          </w:tcPr>
          <w:p w14:paraId="34BF212B" w14:textId="21F54299" w:rsidR="00E65BDC" w:rsidRPr="00BA14AD" w:rsidRDefault="00E65BDC" w:rsidP="00E65BDC">
            <w:pPr>
              <w:spacing w:before="0" w:after="0" w:line="276" w:lineRule="auto"/>
              <w:ind w:firstLine="0"/>
              <w:jc w:val="center"/>
              <w:rPr>
                <w:rFonts w:cs="Times New Roman"/>
                <w:sz w:val="20"/>
              </w:rPr>
            </w:pPr>
            <w:proofErr w:type="spellStart"/>
            <w:r w:rsidRPr="00BA14AD">
              <w:rPr>
                <w:rFonts w:cs="Times New Roman"/>
                <w:sz w:val="20"/>
              </w:rPr>
              <w:t>Реконструция</w:t>
            </w:r>
            <w:proofErr w:type="spellEnd"/>
            <w:r w:rsidRPr="00BA14AD">
              <w:rPr>
                <w:rFonts w:cs="Times New Roman"/>
                <w:sz w:val="20"/>
              </w:rPr>
              <w:t xml:space="preserve"> ПС 110 </w:t>
            </w:r>
            <w:proofErr w:type="spellStart"/>
            <w:r w:rsidRPr="00BA14AD">
              <w:rPr>
                <w:rFonts w:cs="Times New Roman"/>
                <w:sz w:val="20"/>
              </w:rPr>
              <w:t>кВ</w:t>
            </w:r>
            <w:proofErr w:type="spellEnd"/>
            <w:r w:rsidRPr="00BA14AD">
              <w:rPr>
                <w:rFonts w:cs="Times New Roman"/>
                <w:sz w:val="20"/>
              </w:rPr>
              <w:t xml:space="preserve"> РМЗ</w:t>
            </w:r>
          </w:p>
        </w:tc>
        <w:tc>
          <w:tcPr>
            <w:tcW w:w="2198" w:type="dxa"/>
            <w:shd w:val="clear" w:color="auto" w:fill="auto"/>
          </w:tcPr>
          <w:p w14:paraId="23684F48" w14:textId="6C67D9B9" w:rsidR="00E65BDC" w:rsidRPr="00BA14AD" w:rsidRDefault="00E65BDC" w:rsidP="00E65BDC">
            <w:pPr>
              <w:spacing w:before="0" w:after="0" w:line="276" w:lineRule="auto"/>
              <w:ind w:firstLine="0"/>
              <w:jc w:val="center"/>
              <w:rPr>
                <w:rFonts w:cs="Times New Roman"/>
                <w:sz w:val="20"/>
              </w:rPr>
            </w:pPr>
            <w:proofErr w:type="spellStart"/>
            <w:r w:rsidRPr="00BA14AD">
              <w:rPr>
                <w:rFonts w:cs="Times New Roman"/>
                <w:sz w:val="20"/>
              </w:rPr>
              <w:t>Яранский</w:t>
            </w:r>
            <w:proofErr w:type="spellEnd"/>
            <w:r w:rsidRPr="00BA14AD">
              <w:rPr>
                <w:rFonts w:cs="Times New Roman"/>
                <w:sz w:val="20"/>
              </w:rPr>
              <w:t xml:space="preserve"> район, </w:t>
            </w:r>
            <w:proofErr w:type="spellStart"/>
            <w:r w:rsidRPr="00BA14AD">
              <w:rPr>
                <w:rFonts w:cs="Times New Roman"/>
                <w:sz w:val="20"/>
              </w:rPr>
              <w:t>г.Яранск</w:t>
            </w:r>
            <w:proofErr w:type="spellEnd"/>
          </w:p>
        </w:tc>
        <w:tc>
          <w:tcPr>
            <w:tcW w:w="1715" w:type="dxa"/>
            <w:shd w:val="clear" w:color="auto" w:fill="auto"/>
          </w:tcPr>
          <w:p w14:paraId="73B63CC4" w14:textId="30986C72" w:rsidR="00E65BDC" w:rsidRPr="00BA14AD" w:rsidRDefault="00E65BDC" w:rsidP="00E65BDC">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 xml:space="preserve">Напряжение - 110 </w:t>
            </w:r>
            <w:proofErr w:type="spellStart"/>
            <w:r w:rsidRPr="00BA14AD">
              <w:rPr>
                <w:rFonts w:eastAsia="Times New Roman" w:cs="Times New Roman"/>
                <w:sz w:val="20"/>
                <w:szCs w:val="20"/>
                <w:lang w:eastAsia="ru-RU"/>
              </w:rPr>
              <w:t>кВ</w:t>
            </w:r>
            <w:proofErr w:type="spellEnd"/>
            <w:r w:rsidRPr="00BA14AD">
              <w:rPr>
                <w:rFonts w:eastAsia="Times New Roman" w:cs="Times New Roman"/>
                <w:sz w:val="20"/>
                <w:szCs w:val="20"/>
                <w:lang w:eastAsia="ru-RU"/>
              </w:rPr>
              <w:t>, мощность трансформаторов – 10 МВА</w:t>
            </w:r>
          </w:p>
        </w:tc>
        <w:tc>
          <w:tcPr>
            <w:tcW w:w="1190" w:type="dxa"/>
            <w:shd w:val="clear" w:color="auto" w:fill="auto"/>
          </w:tcPr>
          <w:p w14:paraId="31463393" w14:textId="405995E8" w:rsidR="00E65BDC" w:rsidRPr="00BA14AD" w:rsidRDefault="00E65BDC" w:rsidP="00E65BDC">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Первая очередь</w:t>
            </w:r>
          </w:p>
        </w:tc>
        <w:tc>
          <w:tcPr>
            <w:tcW w:w="1606" w:type="dxa"/>
            <w:shd w:val="clear" w:color="auto" w:fill="auto"/>
          </w:tcPr>
          <w:p w14:paraId="6D35585B" w14:textId="47D8C783" w:rsidR="00E65BDC" w:rsidRPr="00BA14AD" w:rsidRDefault="00E65BDC" w:rsidP="00E65BDC">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Охранная зона – 20 м, Постановление Правительства РФ от 24.02.2009 № 160</w:t>
            </w:r>
          </w:p>
        </w:tc>
      </w:tr>
      <w:tr w:rsidR="00E65BDC" w:rsidRPr="00B32C09" w14:paraId="1759F7B7" w14:textId="77777777" w:rsidTr="00B32C09">
        <w:trPr>
          <w:trHeight w:val="1657"/>
        </w:trPr>
        <w:tc>
          <w:tcPr>
            <w:tcW w:w="486" w:type="dxa"/>
            <w:shd w:val="clear" w:color="auto" w:fill="auto"/>
          </w:tcPr>
          <w:p w14:paraId="2CAB7AE2" w14:textId="77777777" w:rsidR="00E65BDC" w:rsidRPr="00BA14AD" w:rsidRDefault="00E65BDC" w:rsidP="00E65BDC">
            <w:pPr>
              <w:pStyle w:val="a8"/>
              <w:numPr>
                <w:ilvl w:val="0"/>
                <w:numId w:val="28"/>
              </w:numPr>
              <w:spacing w:before="0" w:after="0" w:line="276" w:lineRule="auto"/>
              <w:ind w:left="57" w:firstLine="0"/>
              <w:jc w:val="center"/>
              <w:rPr>
                <w:rFonts w:eastAsia="Times New Roman" w:cs="Times New Roman"/>
                <w:sz w:val="20"/>
                <w:szCs w:val="20"/>
                <w:lang w:eastAsia="ru-RU"/>
              </w:rPr>
            </w:pPr>
          </w:p>
        </w:tc>
        <w:tc>
          <w:tcPr>
            <w:tcW w:w="1347" w:type="dxa"/>
            <w:shd w:val="clear" w:color="auto" w:fill="auto"/>
          </w:tcPr>
          <w:p w14:paraId="49960991" w14:textId="2CCD9330" w:rsidR="00E65BDC" w:rsidRPr="00E523D3" w:rsidRDefault="00E65BDC" w:rsidP="00E523D3">
            <w:pPr>
              <w:pStyle w:val="a8"/>
              <w:numPr>
                <w:ilvl w:val="0"/>
                <w:numId w:val="45"/>
              </w:numPr>
              <w:spacing w:before="0" w:after="0" w:line="276" w:lineRule="auto"/>
              <w:jc w:val="center"/>
              <w:rPr>
                <w:rFonts w:eastAsia="Times New Roman" w:cs="Times New Roman"/>
                <w:sz w:val="20"/>
                <w:szCs w:val="20"/>
                <w:lang w:eastAsia="ru-RU"/>
              </w:rPr>
            </w:pPr>
          </w:p>
        </w:tc>
        <w:tc>
          <w:tcPr>
            <w:tcW w:w="1116" w:type="dxa"/>
            <w:shd w:val="clear" w:color="auto" w:fill="auto"/>
          </w:tcPr>
          <w:p w14:paraId="1BF9D4DF" w14:textId="29F370A6" w:rsidR="00E65BDC" w:rsidRPr="00BA14AD" w:rsidRDefault="00E65BDC" w:rsidP="00E65BDC">
            <w:pPr>
              <w:spacing w:before="0" w:after="0" w:line="276" w:lineRule="auto"/>
              <w:ind w:hanging="35"/>
              <w:jc w:val="center"/>
              <w:rPr>
                <w:rFonts w:eastAsia="Times New Roman" w:cs="Times New Roman"/>
                <w:sz w:val="20"/>
                <w:szCs w:val="20"/>
                <w:lang w:eastAsia="ru-RU"/>
              </w:rPr>
            </w:pPr>
            <w:r w:rsidRPr="00BA14AD">
              <w:rPr>
                <w:rFonts w:eastAsia="Times New Roman" w:cs="Times New Roman"/>
                <w:sz w:val="20"/>
                <w:szCs w:val="20"/>
                <w:lang w:eastAsia="ru-RU"/>
              </w:rPr>
              <w:t>602040211</w:t>
            </w:r>
          </w:p>
        </w:tc>
        <w:tc>
          <w:tcPr>
            <w:tcW w:w="1732" w:type="dxa"/>
            <w:shd w:val="clear" w:color="auto" w:fill="auto"/>
          </w:tcPr>
          <w:p w14:paraId="5A6836A4" w14:textId="1CE22ED7" w:rsidR="00E65BDC" w:rsidRPr="00BA14AD" w:rsidRDefault="00E65BDC" w:rsidP="00E65BDC">
            <w:pPr>
              <w:spacing w:before="0" w:after="0" w:line="276" w:lineRule="auto"/>
              <w:ind w:firstLine="0"/>
              <w:jc w:val="center"/>
              <w:rPr>
                <w:rFonts w:cs="Times New Roman"/>
                <w:sz w:val="20"/>
              </w:rPr>
            </w:pPr>
            <w:r w:rsidRPr="00BA14AD">
              <w:rPr>
                <w:rFonts w:cs="Times New Roman"/>
                <w:sz w:val="20"/>
              </w:rPr>
              <w:t xml:space="preserve">ПС 110 </w:t>
            </w:r>
            <w:proofErr w:type="spellStart"/>
            <w:r w:rsidRPr="00BA14AD">
              <w:rPr>
                <w:rFonts w:cs="Times New Roman"/>
                <w:sz w:val="20"/>
              </w:rPr>
              <w:t>кВ</w:t>
            </w:r>
            <w:proofErr w:type="spellEnd"/>
            <w:r w:rsidRPr="00BA14AD">
              <w:rPr>
                <w:rFonts w:cs="Times New Roman"/>
                <w:sz w:val="20"/>
              </w:rPr>
              <w:t xml:space="preserve"> </w:t>
            </w:r>
            <w:proofErr w:type="spellStart"/>
            <w:r w:rsidRPr="00BA14AD">
              <w:rPr>
                <w:rFonts w:cs="Times New Roman"/>
                <w:sz w:val="20"/>
              </w:rPr>
              <w:t>Савали</w:t>
            </w:r>
            <w:proofErr w:type="spellEnd"/>
          </w:p>
        </w:tc>
        <w:tc>
          <w:tcPr>
            <w:tcW w:w="1565" w:type="dxa"/>
            <w:shd w:val="clear" w:color="auto" w:fill="auto"/>
          </w:tcPr>
          <w:p w14:paraId="6B05244B" w14:textId="497B3307" w:rsidR="00E65BDC" w:rsidRPr="00BA14AD" w:rsidRDefault="00E65BDC" w:rsidP="00E65BDC">
            <w:pPr>
              <w:spacing w:before="0" w:after="0" w:line="276" w:lineRule="auto"/>
              <w:ind w:firstLine="0"/>
              <w:jc w:val="center"/>
              <w:rPr>
                <w:rFonts w:eastAsia="Times New Roman" w:cs="Times New Roman"/>
                <w:sz w:val="20"/>
                <w:szCs w:val="20"/>
                <w:lang w:eastAsia="ru-RU"/>
              </w:rPr>
            </w:pPr>
            <w:r w:rsidRPr="00BA14AD">
              <w:rPr>
                <w:rFonts w:cs="Times New Roman"/>
                <w:sz w:val="20"/>
              </w:rPr>
              <w:t>Электроснабжение потребителей</w:t>
            </w:r>
          </w:p>
        </w:tc>
        <w:tc>
          <w:tcPr>
            <w:tcW w:w="1843" w:type="dxa"/>
            <w:shd w:val="clear" w:color="auto" w:fill="auto"/>
          </w:tcPr>
          <w:p w14:paraId="3F4E2E9B" w14:textId="27815D6E" w:rsidR="00E65BDC" w:rsidRPr="00BA14AD" w:rsidRDefault="00E65BDC" w:rsidP="00E65BDC">
            <w:pPr>
              <w:spacing w:before="0" w:after="0" w:line="276" w:lineRule="auto"/>
              <w:ind w:firstLine="0"/>
              <w:jc w:val="center"/>
              <w:rPr>
                <w:rFonts w:cs="Times New Roman"/>
                <w:sz w:val="20"/>
              </w:rPr>
            </w:pPr>
            <w:proofErr w:type="spellStart"/>
            <w:r w:rsidRPr="00BA14AD">
              <w:rPr>
                <w:rFonts w:cs="Times New Roman"/>
                <w:sz w:val="20"/>
              </w:rPr>
              <w:t>Реконструция</w:t>
            </w:r>
            <w:proofErr w:type="spellEnd"/>
            <w:r w:rsidRPr="00BA14AD">
              <w:rPr>
                <w:rFonts w:cs="Times New Roman"/>
                <w:sz w:val="20"/>
              </w:rPr>
              <w:t xml:space="preserve"> ПС 110 </w:t>
            </w:r>
            <w:proofErr w:type="spellStart"/>
            <w:r w:rsidRPr="00BA14AD">
              <w:rPr>
                <w:rFonts w:cs="Times New Roman"/>
                <w:sz w:val="20"/>
              </w:rPr>
              <w:t>кВ</w:t>
            </w:r>
            <w:proofErr w:type="spellEnd"/>
            <w:r w:rsidRPr="00BA14AD">
              <w:rPr>
                <w:rFonts w:cs="Times New Roman"/>
                <w:sz w:val="20"/>
              </w:rPr>
              <w:t xml:space="preserve"> </w:t>
            </w:r>
            <w:proofErr w:type="spellStart"/>
            <w:r w:rsidRPr="00BA14AD">
              <w:rPr>
                <w:rFonts w:cs="Times New Roman"/>
                <w:sz w:val="20"/>
              </w:rPr>
              <w:t>Савали</w:t>
            </w:r>
            <w:proofErr w:type="spellEnd"/>
          </w:p>
        </w:tc>
        <w:tc>
          <w:tcPr>
            <w:tcW w:w="2198" w:type="dxa"/>
            <w:shd w:val="clear" w:color="auto" w:fill="auto"/>
          </w:tcPr>
          <w:p w14:paraId="355ED6BD" w14:textId="3D16C87B" w:rsidR="00E65BDC" w:rsidRPr="00BA14AD" w:rsidRDefault="00E65BDC" w:rsidP="00E65BDC">
            <w:pPr>
              <w:spacing w:before="0" w:after="0" w:line="276" w:lineRule="auto"/>
              <w:ind w:firstLine="0"/>
              <w:jc w:val="center"/>
              <w:rPr>
                <w:rFonts w:cs="Times New Roman"/>
                <w:sz w:val="20"/>
              </w:rPr>
            </w:pPr>
            <w:proofErr w:type="spellStart"/>
            <w:r w:rsidRPr="00BA14AD">
              <w:rPr>
                <w:rFonts w:cs="Times New Roman"/>
                <w:sz w:val="20"/>
              </w:rPr>
              <w:t>Малмыжский</w:t>
            </w:r>
            <w:proofErr w:type="spellEnd"/>
            <w:r w:rsidRPr="00BA14AD">
              <w:rPr>
                <w:rFonts w:cs="Times New Roman"/>
                <w:sz w:val="20"/>
              </w:rPr>
              <w:t xml:space="preserve"> район, </w:t>
            </w:r>
            <w:proofErr w:type="spellStart"/>
            <w:r w:rsidRPr="00BA14AD">
              <w:rPr>
                <w:rFonts w:cs="Times New Roman"/>
                <w:sz w:val="20"/>
              </w:rPr>
              <w:t>с.Савали</w:t>
            </w:r>
            <w:proofErr w:type="spellEnd"/>
          </w:p>
        </w:tc>
        <w:tc>
          <w:tcPr>
            <w:tcW w:w="1715" w:type="dxa"/>
            <w:shd w:val="clear" w:color="auto" w:fill="auto"/>
          </w:tcPr>
          <w:p w14:paraId="1260CFC1" w14:textId="5B0C3F9C" w:rsidR="00E65BDC" w:rsidRPr="00BA14AD" w:rsidRDefault="00E65BDC" w:rsidP="00E65BDC">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 xml:space="preserve">Напряжение - 110 </w:t>
            </w:r>
            <w:proofErr w:type="spellStart"/>
            <w:r w:rsidRPr="00BA14AD">
              <w:rPr>
                <w:rFonts w:eastAsia="Times New Roman" w:cs="Times New Roman"/>
                <w:sz w:val="20"/>
                <w:szCs w:val="20"/>
                <w:lang w:eastAsia="ru-RU"/>
              </w:rPr>
              <w:t>кВ</w:t>
            </w:r>
            <w:proofErr w:type="spellEnd"/>
            <w:r w:rsidRPr="00BA14AD">
              <w:rPr>
                <w:rFonts w:eastAsia="Times New Roman" w:cs="Times New Roman"/>
                <w:sz w:val="20"/>
                <w:szCs w:val="20"/>
                <w:lang w:eastAsia="ru-RU"/>
              </w:rPr>
              <w:t>, мощность трансформаторов – 6,3 МВА</w:t>
            </w:r>
          </w:p>
        </w:tc>
        <w:tc>
          <w:tcPr>
            <w:tcW w:w="1190" w:type="dxa"/>
            <w:shd w:val="clear" w:color="auto" w:fill="auto"/>
          </w:tcPr>
          <w:p w14:paraId="270ED058" w14:textId="246425AB" w:rsidR="00E65BDC" w:rsidRPr="00BA14AD" w:rsidRDefault="00E65BDC" w:rsidP="00E65BDC">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Первая очередь</w:t>
            </w:r>
          </w:p>
        </w:tc>
        <w:tc>
          <w:tcPr>
            <w:tcW w:w="1606" w:type="dxa"/>
            <w:shd w:val="clear" w:color="auto" w:fill="auto"/>
          </w:tcPr>
          <w:p w14:paraId="7E5B8067" w14:textId="3105DE13" w:rsidR="00E65BDC" w:rsidRPr="00BA14AD" w:rsidRDefault="00E65BDC" w:rsidP="00E65BDC">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Охранная зона – 20 м, Постановление Правительства РФ от 24.02.2009 № 160</w:t>
            </w:r>
          </w:p>
        </w:tc>
      </w:tr>
      <w:tr w:rsidR="00E65BDC" w:rsidRPr="00B32C09" w14:paraId="666B4372" w14:textId="77777777" w:rsidTr="00B32C09">
        <w:trPr>
          <w:trHeight w:val="1657"/>
        </w:trPr>
        <w:tc>
          <w:tcPr>
            <w:tcW w:w="486" w:type="dxa"/>
            <w:shd w:val="clear" w:color="auto" w:fill="auto"/>
          </w:tcPr>
          <w:p w14:paraId="37BFEA6B" w14:textId="77777777" w:rsidR="00E65BDC" w:rsidRPr="00BA14AD" w:rsidRDefault="00E65BDC" w:rsidP="00E65BDC">
            <w:pPr>
              <w:pStyle w:val="a8"/>
              <w:numPr>
                <w:ilvl w:val="0"/>
                <w:numId w:val="28"/>
              </w:numPr>
              <w:spacing w:before="0" w:after="0" w:line="276" w:lineRule="auto"/>
              <w:ind w:left="57" w:firstLine="0"/>
              <w:jc w:val="center"/>
              <w:rPr>
                <w:rFonts w:eastAsia="Times New Roman" w:cs="Times New Roman"/>
                <w:sz w:val="20"/>
                <w:szCs w:val="20"/>
                <w:lang w:eastAsia="ru-RU"/>
              </w:rPr>
            </w:pPr>
          </w:p>
        </w:tc>
        <w:tc>
          <w:tcPr>
            <w:tcW w:w="1347" w:type="dxa"/>
            <w:shd w:val="clear" w:color="auto" w:fill="auto"/>
          </w:tcPr>
          <w:p w14:paraId="5890E502" w14:textId="65947379" w:rsidR="00E65BDC" w:rsidRPr="00E523D3" w:rsidRDefault="00E65BDC" w:rsidP="00E523D3">
            <w:pPr>
              <w:pStyle w:val="a8"/>
              <w:numPr>
                <w:ilvl w:val="0"/>
                <w:numId w:val="45"/>
              </w:numPr>
              <w:spacing w:before="0" w:after="0" w:line="276" w:lineRule="auto"/>
              <w:jc w:val="center"/>
              <w:rPr>
                <w:rFonts w:eastAsia="Times New Roman" w:cs="Times New Roman"/>
                <w:sz w:val="20"/>
                <w:szCs w:val="20"/>
                <w:lang w:eastAsia="ru-RU"/>
              </w:rPr>
            </w:pPr>
          </w:p>
        </w:tc>
        <w:tc>
          <w:tcPr>
            <w:tcW w:w="1116" w:type="dxa"/>
            <w:shd w:val="clear" w:color="auto" w:fill="auto"/>
          </w:tcPr>
          <w:p w14:paraId="49AE6B45" w14:textId="424CBDE9" w:rsidR="00E65BDC" w:rsidRPr="00BA14AD" w:rsidRDefault="00E65BDC" w:rsidP="00E65BDC">
            <w:pPr>
              <w:spacing w:before="0" w:after="0" w:line="276" w:lineRule="auto"/>
              <w:ind w:hanging="35"/>
              <w:jc w:val="center"/>
              <w:rPr>
                <w:rFonts w:eastAsia="Times New Roman" w:cs="Times New Roman"/>
                <w:sz w:val="20"/>
                <w:szCs w:val="20"/>
                <w:lang w:eastAsia="ru-RU"/>
              </w:rPr>
            </w:pPr>
            <w:r w:rsidRPr="00BA14AD">
              <w:rPr>
                <w:rFonts w:eastAsia="Times New Roman" w:cs="Times New Roman"/>
                <w:sz w:val="20"/>
                <w:szCs w:val="20"/>
                <w:lang w:eastAsia="ru-RU"/>
              </w:rPr>
              <w:t>602040211</w:t>
            </w:r>
          </w:p>
        </w:tc>
        <w:tc>
          <w:tcPr>
            <w:tcW w:w="1732" w:type="dxa"/>
            <w:shd w:val="clear" w:color="auto" w:fill="auto"/>
          </w:tcPr>
          <w:p w14:paraId="43562556" w14:textId="452B23FD" w:rsidR="00E65BDC" w:rsidRPr="00BA14AD" w:rsidRDefault="00E65BDC" w:rsidP="00E65BDC">
            <w:pPr>
              <w:spacing w:before="0" w:after="0" w:line="276" w:lineRule="auto"/>
              <w:ind w:firstLine="0"/>
              <w:jc w:val="center"/>
              <w:rPr>
                <w:rFonts w:cs="Times New Roman"/>
                <w:sz w:val="20"/>
              </w:rPr>
            </w:pPr>
            <w:r w:rsidRPr="00BA14AD">
              <w:rPr>
                <w:rFonts w:cs="Times New Roman"/>
                <w:sz w:val="20"/>
              </w:rPr>
              <w:t xml:space="preserve">ПС 110 </w:t>
            </w:r>
            <w:proofErr w:type="spellStart"/>
            <w:r w:rsidRPr="00BA14AD">
              <w:rPr>
                <w:rFonts w:cs="Times New Roman"/>
                <w:sz w:val="20"/>
              </w:rPr>
              <w:t>кВ</w:t>
            </w:r>
            <w:proofErr w:type="spellEnd"/>
            <w:r w:rsidRPr="00BA14AD">
              <w:rPr>
                <w:rFonts w:cs="Times New Roman"/>
                <w:sz w:val="20"/>
              </w:rPr>
              <w:t xml:space="preserve"> Садовая</w:t>
            </w:r>
          </w:p>
        </w:tc>
        <w:tc>
          <w:tcPr>
            <w:tcW w:w="1565" w:type="dxa"/>
            <w:shd w:val="clear" w:color="auto" w:fill="auto"/>
          </w:tcPr>
          <w:p w14:paraId="5AE323F7" w14:textId="4D88A6A1" w:rsidR="00E65BDC" w:rsidRPr="00BA14AD" w:rsidRDefault="00E65BDC" w:rsidP="00E65BDC">
            <w:pPr>
              <w:spacing w:before="0" w:after="0" w:line="276" w:lineRule="auto"/>
              <w:ind w:firstLine="0"/>
              <w:jc w:val="center"/>
              <w:rPr>
                <w:rFonts w:eastAsia="Times New Roman" w:cs="Times New Roman"/>
                <w:sz w:val="20"/>
                <w:szCs w:val="20"/>
                <w:lang w:eastAsia="ru-RU"/>
              </w:rPr>
            </w:pPr>
            <w:r w:rsidRPr="00BA14AD">
              <w:rPr>
                <w:rFonts w:cs="Times New Roman"/>
                <w:sz w:val="20"/>
              </w:rPr>
              <w:t>Электроснабжение потребителей</w:t>
            </w:r>
          </w:p>
        </w:tc>
        <w:tc>
          <w:tcPr>
            <w:tcW w:w="1843" w:type="dxa"/>
            <w:shd w:val="clear" w:color="auto" w:fill="auto"/>
          </w:tcPr>
          <w:p w14:paraId="56E79EC2" w14:textId="1ABF2164" w:rsidR="00E65BDC" w:rsidRPr="00BA14AD" w:rsidRDefault="00E65BDC" w:rsidP="00E65BDC">
            <w:pPr>
              <w:spacing w:before="0" w:after="0" w:line="276" w:lineRule="auto"/>
              <w:ind w:firstLine="0"/>
              <w:jc w:val="center"/>
              <w:rPr>
                <w:rFonts w:cs="Times New Roman"/>
                <w:sz w:val="20"/>
              </w:rPr>
            </w:pPr>
            <w:proofErr w:type="spellStart"/>
            <w:r w:rsidRPr="00BA14AD">
              <w:rPr>
                <w:rFonts w:cs="Times New Roman"/>
                <w:sz w:val="20"/>
              </w:rPr>
              <w:t>Реконструция</w:t>
            </w:r>
            <w:proofErr w:type="spellEnd"/>
            <w:r w:rsidRPr="00BA14AD">
              <w:rPr>
                <w:rFonts w:cs="Times New Roman"/>
                <w:sz w:val="20"/>
              </w:rPr>
              <w:t xml:space="preserve"> ПС 110 </w:t>
            </w:r>
            <w:proofErr w:type="spellStart"/>
            <w:r w:rsidRPr="00BA14AD">
              <w:rPr>
                <w:rFonts w:cs="Times New Roman"/>
                <w:sz w:val="20"/>
              </w:rPr>
              <w:t>кВ</w:t>
            </w:r>
            <w:proofErr w:type="spellEnd"/>
            <w:r w:rsidRPr="00BA14AD">
              <w:rPr>
                <w:rFonts w:cs="Times New Roman"/>
                <w:sz w:val="20"/>
              </w:rPr>
              <w:t xml:space="preserve"> Садовая</w:t>
            </w:r>
          </w:p>
        </w:tc>
        <w:tc>
          <w:tcPr>
            <w:tcW w:w="2198" w:type="dxa"/>
            <w:shd w:val="clear" w:color="auto" w:fill="auto"/>
          </w:tcPr>
          <w:p w14:paraId="0EC26520" w14:textId="02ABDB14" w:rsidR="00E65BDC" w:rsidRPr="00BA14AD" w:rsidRDefault="00E65BDC" w:rsidP="00E65BDC">
            <w:pPr>
              <w:spacing w:before="0" w:after="0" w:line="276" w:lineRule="auto"/>
              <w:ind w:firstLine="0"/>
              <w:jc w:val="center"/>
              <w:rPr>
                <w:rFonts w:cs="Times New Roman"/>
                <w:sz w:val="20"/>
              </w:rPr>
            </w:pPr>
            <w:r w:rsidRPr="00BA14AD">
              <w:rPr>
                <w:rFonts w:cs="Times New Roman"/>
                <w:sz w:val="20"/>
              </w:rPr>
              <w:t xml:space="preserve">Слободской район, </w:t>
            </w:r>
            <w:proofErr w:type="spellStart"/>
            <w:r w:rsidRPr="00BA14AD">
              <w:rPr>
                <w:rFonts w:cs="Times New Roman"/>
                <w:sz w:val="20"/>
              </w:rPr>
              <w:t>г.Слободской</w:t>
            </w:r>
            <w:proofErr w:type="spellEnd"/>
          </w:p>
        </w:tc>
        <w:tc>
          <w:tcPr>
            <w:tcW w:w="1715" w:type="dxa"/>
            <w:shd w:val="clear" w:color="auto" w:fill="auto"/>
          </w:tcPr>
          <w:p w14:paraId="52AE3EA3" w14:textId="762430E8" w:rsidR="00E65BDC" w:rsidRPr="00BA14AD" w:rsidRDefault="00E65BDC" w:rsidP="00E65BDC">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 xml:space="preserve">Напряжение - 110 </w:t>
            </w:r>
            <w:proofErr w:type="spellStart"/>
            <w:r w:rsidRPr="00BA14AD">
              <w:rPr>
                <w:rFonts w:eastAsia="Times New Roman" w:cs="Times New Roman"/>
                <w:sz w:val="20"/>
                <w:szCs w:val="20"/>
                <w:lang w:eastAsia="ru-RU"/>
              </w:rPr>
              <w:t>кВ</w:t>
            </w:r>
            <w:proofErr w:type="spellEnd"/>
            <w:r w:rsidRPr="00BA14AD">
              <w:rPr>
                <w:rFonts w:eastAsia="Times New Roman" w:cs="Times New Roman"/>
                <w:sz w:val="20"/>
                <w:szCs w:val="20"/>
                <w:lang w:eastAsia="ru-RU"/>
              </w:rPr>
              <w:t>, мощность трансформаторов – 20 МВА</w:t>
            </w:r>
          </w:p>
        </w:tc>
        <w:tc>
          <w:tcPr>
            <w:tcW w:w="1190" w:type="dxa"/>
            <w:shd w:val="clear" w:color="auto" w:fill="auto"/>
          </w:tcPr>
          <w:p w14:paraId="01A5CE08" w14:textId="06B514A8" w:rsidR="00E65BDC" w:rsidRPr="00BA14AD" w:rsidRDefault="00E65BDC" w:rsidP="00E65BDC">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Первая очередь</w:t>
            </w:r>
          </w:p>
        </w:tc>
        <w:tc>
          <w:tcPr>
            <w:tcW w:w="1606" w:type="dxa"/>
            <w:shd w:val="clear" w:color="auto" w:fill="auto"/>
          </w:tcPr>
          <w:p w14:paraId="50DDC213" w14:textId="6BE61751" w:rsidR="00E65BDC" w:rsidRPr="00BA14AD" w:rsidRDefault="00E65BDC" w:rsidP="00E65BDC">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Охранная зона – 20 м, Постановление Правительства РФ от 24.02.2009 № 160</w:t>
            </w:r>
          </w:p>
        </w:tc>
      </w:tr>
      <w:tr w:rsidR="00E65BDC" w:rsidRPr="00B32C09" w14:paraId="47563BB2" w14:textId="77777777" w:rsidTr="00B32C09">
        <w:trPr>
          <w:trHeight w:val="1657"/>
        </w:trPr>
        <w:tc>
          <w:tcPr>
            <w:tcW w:w="486" w:type="dxa"/>
            <w:shd w:val="clear" w:color="auto" w:fill="auto"/>
          </w:tcPr>
          <w:p w14:paraId="3C074AF9" w14:textId="77777777" w:rsidR="00E65BDC" w:rsidRPr="00BA14AD" w:rsidRDefault="00E65BDC" w:rsidP="00E65BDC">
            <w:pPr>
              <w:pStyle w:val="a8"/>
              <w:numPr>
                <w:ilvl w:val="0"/>
                <w:numId w:val="28"/>
              </w:numPr>
              <w:spacing w:before="0" w:after="0" w:line="276" w:lineRule="auto"/>
              <w:ind w:left="57" w:firstLine="0"/>
              <w:jc w:val="center"/>
              <w:rPr>
                <w:rFonts w:eastAsia="Times New Roman" w:cs="Times New Roman"/>
                <w:sz w:val="20"/>
                <w:szCs w:val="20"/>
                <w:lang w:eastAsia="ru-RU"/>
              </w:rPr>
            </w:pPr>
          </w:p>
        </w:tc>
        <w:tc>
          <w:tcPr>
            <w:tcW w:w="1347" w:type="dxa"/>
            <w:shd w:val="clear" w:color="auto" w:fill="auto"/>
          </w:tcPr>
          <w:p w14:paraId="7ED41522" w14:textId="0B1EDD66" w:rsidR="00E65BDC" w:rsidRPr="00E523D3" w:rsidRDefault="00E65BDC" w:rsidP="00E523D3">
            <w:pPr>
              <w:pStyle w:val="a8"/>
              <w:numPr>
                <w:ilvl w:val="0"/>
                <w:numId w:val="45"/>
              </w:numPr>
              <w:spacing w:before="0" w:after="0" w:line="276" w:lineRule="auto"/>
              <w:jc w:val="center"/>
              <w:rPr>
                <w:rFonts w:eastAsia="Times New Roman" w:cs="Times New Roman"/>
                <w:sz w:val="20"/>
                <w:szCs w:val="20"/>
                <w:lang w:eastAsia="ru-RU"/>
              </w:rPr>
            </w:pPr>
          </w:p>
        </w:tc>
        <w:tc>
          <w:tcPr>
            <w:tcW w:w="1116" w:type="dxa"/>
            <w:shd w:val="clear" w:color="auto" w:fill="auto"/>
          </w:tcPr>
          <w:p w14:paraId="293BC206" w14:textId="6E2BF845" w:rsidR="00E65BDC" w:rsidRPr="00BA14AD" w:rsidRDefault="00E65BDC" w:rsidP="00E65BDC">
            <w:pPr>
              <w:spacing w:before="0" w:after="0" w:line="276" w:lineRule="auto"/>
              <w:ind w:hanging="35"/>
              <w:jc w:val="center"/>
              <w:rPr>
                <w:rFonts w:eastAsia="Times New Roman" w:cs="Times New Roman"/>
                <w:sz w:val="20"/>
                <w:szCs w:val="20"/>
                <w:lang w:eastAsia="ru-RU"/>
              </w:rPr>
            </w:pPr>
            <w:r w:rsidRPr="00BA14AD">
              <w:rPr>
                <w:rFonts w:eastAsia="Times New Roman" w:cs="Times New Roman"/>
                <w:sz w:val="20"/>
                <w:szCs w:val="20"/>
                <w:lang w:eastAsia="ru-RU"/>
              </w:rPr>
              <w:t>602040211</w:t>
            </w:r>
          </w:p>
        </w:tc>
        <w:tc>
          <w:tcPr>
            <w:tcW w:w="1732" w:type="dxa"/>
            <w:shd w:val="clear" w:color="auto" w:fill="auto"/>
          </w:tcPr>
          <w:p w14:paraId="748F1FA4" w14:textId="7B54FA1B" w:rsidR="00E65BDC" w:rsidRPr="00BA14AD" w:rsidRDefault="00E65BDC" w:rsidP="00E65BDC">
            <w:pPr>
              <w:spacing w:before="0" w:after="0" w:line="276" w:lineRule="auto"/>
              <w:ind w:firstLine="0"/>
              <w:jc w:val="center"/>
              <w:rPr>
                <w:rFonts w:cs="Times New Roman"/>
                <w:sz w:val="20"/>
              </w:rPr>
            </w:pPr>
            <w:r w:rsidRPr="00BA14AD">
              <w:rPr>
                <w:rFonts w:cs="Times New Roman"/>
                <w:sz w:val="20"/>
              </w:rPr>
              <w:t xml:space="preserve">ПС 110 </w:t>
            </w:r>
            <w:proofErr w:type="spellStart"/>
            <w:r w:rsidRPr="00BA14AD">
              <w:rPr>
                <w:rFonts w:cs="Times New Roman"/>
                <w:sz w:val="20"/>
              </w:rPr>
              <w:t>кВ</w:t>
            </w:r>
            <w:proofErr w:type="spellEnd"/>
            <w:r w:rsidRPr="00BA14AD">
              <w:rPr>
                <w:rFonts w:cs="Times New Roman"/>
                <w:sz w:val="20"/>
              </w:rPr>
              <w:t xml:space="preserve"> Северная</w:t>
            </w:r>
          </w:p>
        </w:tc>
        <w:tc>
          <w:tcPr>
            <w:tcW w:w="1565" w:type="dxa"/>
            <w:shd w:val="clear" w:color="auto" w:fill="auto"/>
          </w:tcPr>
          <w:p w14:paraId="31BDD103" w14:textId="664AC7A3" w:rsidR="00E65BDC" w:rsidRPr="00BA14AD" w:rsidRDefault="00E65BDC" w:rsidP="00E65BDC">
            <w:pPr>
              <w:spacing w:before="0" w:after="0" w:line="276" w:lineRule="auto"/>
              <w:ind w:firstLine="0"/>
              <w:jc w:val="center"/>
              <w:rPr>
                <w:rFonts w:eastAsia="Times New Roman" w:cs="Times New Roman"/>
                <w:sz w:val="20"/>
                <w:szCs w:val="20"/>
                <w:lang w:eastAsia="ru-RU"/>
              </w:rPr>
            </w:pPr>
            <w:r w:rsidRPr="00BA14AD">
              <w:rPr>
                <w:rFonts w:cs="Times New Roman"/>
                <w:sz w:val="20"/>
              </w:rPr>
              <w:t>Электроснабжение потребителей</w:t>
            </w:r>
          </w:p>
        </w:tc>
        <w:tc>
          <w:tcPr>
            <w:tcW w:w="1843" w:type="dxa"/>
            <w:shd w:val="clear" w:color="auto" w:fill="auto"/>
          </w:tcPr>
          <w:p w14:paraId="5A08326F" w14:textId="4B6D39C9" w:rsidR="00E65BDC" w:rsidRPr="00BA14AD" w:rsidRDefault="00E65BDC" w:rsidP="00E65BDC">
            <w:pPr>
              <w:spacing w:before="0" w:after="0" w:line="276" w:lineRule="auto"/>
              <w:ind w:firstLine="0"/>
              <w:jc w:val="center"/>
              <w:rPr>
                <w:rFonts w:cs="Times New Roman"/>
                <w:sz w:val="20"/>
              </w:rPr>
            </w:pPr>
            <w:proofErr w:type="spellStart"/>
            <w:r w:rsidRPr="00BA14AD">
              <w:rPr>
                <w:rFonts w:cs="Times New Roman"/>
                <w:sz w:val="20"/>
              </w:rPr>
              <w:t>Реконструция</w:t>
            </w:r>
            <w:proofErr w:type="spellEnd"/>
            <w:r w:rsidRPr="00BA14AD">
              <w:rPr>
                <w:rFonts w:cs="Times New Roman"/>
                <w:sz w:val="20"/>
              </w:rPr>
              <w:t xml:space="preserve"> ПС 110 </w:t>
            </w:r>
            <w:proofErr w:type="spellStart"/>
            <w:r w:rsidRPr="00BA14AD">
              <w:rPr>
                <w:rFonts w:cs="Times New Roman"/>
                <w:sz w:val="20"/>
              </w:rPr>
              <w:t>кВ</w:t>
            </w:r>
            <w:proofErr w:type="spellEnd"/>
            <w:r w:rsidRPr="00BA14AD">
              <w:rPr>
                <w:rFonts w:cs="Times New Roman"/>
                <w:sz w:val="20"/>
              </w:rPr>
              <w:t xml:space="preserve"> Северная</w:t>
            </w:r>
          </w:p>
        </w:tc>
        <w:tc>
          <w:tcPr>
            <w:tcW w:w="2198" w:type="dxa"/>
            <w:shd w:val="clear" w:color="auto" w:fill="auto"/>
          </w:tcPr>
          <w:p w14:paraId="0783BE12" w14:textId="4E4023D8" w:rsidR="00E65BDC" w:rsidRPr="00BA14AD" w:rsidRDefault="00E65BDC" w:rsidP="00E65BDC">
            <w:pPr>
              <w:spacing w:before="0" w:after="0" w:line="276" w:lineRule="auto"/>
              <w:ind w:firstLine="0"/>
              <w:jc w:val="center"/>
              <w:rPr>
                <w:rFonts w:cs="Times New Roman"/>
                <w:sz w:val="20"/>
              </w:rPr>
            </w:pPr>
            <w:proofErr w:type="spellStart"/>
            <w:r w:rsidRPr="00BA14AD">
              <w:rPr>
                <w:rFonts w:cs="Times New Roman"/>
                <w:sz w:val="20"/>
              </w:rPr>
              <w:t>г.Киров</w:t>
            </w:r>
            <w:proofErr w:type="spellEnd"/>
            <w:r w:rsidRPr="00BA14AD">
              <w:rPr>
                <w:rFonts w:cs="Times New Roman"/>
                <w:sz w:val="20"/>
              </w:rPr>
              <w:t xml:space="preserve">, </w:t>
            </w:r>
            <w:proofErr w:type="spellStart"/>
            <w:r w:rsidRPr="00BA14AD">
              <w:rPr>
                <w:rFonts w:cs="Times New Roman"/>
                <w:sz w:val="20"/>
              </w:rPr>
              <w:t>ул.Правды</w:t>
            </w:r>
            <w:proofErr w:type="spellEnd"/>
            <w:r w:rsidRPr="00BA14AD">
              <w:rPr>
                <w:rFonts w:cs="Times New Roman"/>
                <w:sz w:val="20"/>
              </w:rPr>
              <w:t xml:space="preserve">, </w:t>
            </w:r>
            <w:proofErr w:type="spellStart"/>
            <w:r w:rsidRPr="00BA14AD">
              <w:rPr>
                <w:rFonts w:cs="Times New Roman"/>
                <w:sz w:val="20"/>
              </w:rPr>
              <w:t>4а</w:t>
            </w:r>
            <w:proofErr w:type="spellEnd"/>
          </w:p>
        </w:tc>
        <w:tc>
          <w:tcPr>
            <w:tcW w:w="1715" w:type="dxa"/>
            <w:shd w:val="clear" w:color="auto" w:fill="auto"/>
          </w:tcPr>
          <w:p w14:paraId="641F61AC" w14:textId="7B803C12" w:rsidR="00E65BDC" w:rsidRPr="00BA14AD" w:rsidRDefault="00E65BDC" w:rsidP="00E65BDC">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 xml:space="preserve">Напряжение - 110 </w:t>
            </w:r>
            <w:proofErr w:type="spellStart"/>
            <w:r w:rsidRPr="00BA14AD">
              <w:rPr>
                <w:rFonts w:eastAsia="Times New Roman" w:cs="Times New Roman"/>
                <w:sz w:val="20"/>
                <w:szCs w:val="20"/>
                <w:lang w:eastAsia="ru-RU"/>
              </w:rPr>
              <w:t>кВ</w:t>
            </w:r>
            <w:proofErr w:type="spellEnd"/>
            <w:r w:rsidRPr="00BA14AD">
              <w:rPr>
                <w:rFonts w:eastAsia="Times New Roman" w:cs="Times New Roman"/>
                <w:sz w:val="20"/>
                <w:szCs w:val="20"/>
                <w:lang w:eastAsia="ru-RU"/>
              </w:rPr>
              <w:t>, мощность трансформаторов – 71,5 МВА</w:t>
            </w:r>
          </w:p>
        </w:tc>
        <w:tc>
          <w:tcPr>
            <w:tcW w:w="1190" w:type="dxa"/>
            <w:shd w:val="clear" w:color="auto" w:fill="auto"/>
          </w:tcPr>
          <w:p w14:paraId="22F2F8F9" w14:textId="30F2AD9A" w:rsidR="00E65BDC" w:rsidRPr="00BA14AD" w:rsidRDefault="00E65BDC" w:rsidP="00E65BDC">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Первая очередь</w:t>
            </w:r>
          </w:p>
        </w:tc>
        <w:tc>
          <w:tcPr>
            <w:tcW w:w="1606" w:type="dxa"/>
            <w:shd w:val="clear" w:color="auto" w:fill="auto"/>
          </w:tcPr>
          <w:p w14:paraId="5E463B1A" w14:textId="68FAA9EF" w:rsidR="00E65BDC" w:rsidRPr="00BA14AD" w:rsidRDefault="00E65BDC" w:rsidP="00E65BDC">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Охранная зона – 20 м, Постановление Правительства РФ от 24.02.2009 № 160</w:t>
            </w:r>
          </w:p>
        </w:tc>
      </w:tr>
      <w:tr w:rsidR="00E65BDC" w:rsidRPr="00B32C09" w14:paraId="389AA813" w14:textId="77777777" w:rsidTr="00B32C09">
        <w:trPr>
          <w:trHeight w:val="1657"/>
        </w:trPr>
        <w:tc>
          <w:tcPr>
            <w:tcW w:w="486" w:type="dxa"/>
            <w:shd w:val="clear" w:color="auto" w:fill="auto"/>
          </w:tcPr>
          <w:p w14:paraId="523D010B" w14:textId="77777777" w:rsidR="00E65BDC" w:rsidRPr="00BA14AD" w:rsidRDefault="00E65BDC" w:rsidP="00E65BDC">
            <w:pPr>
              <w:pStyle w:val="a8"/>
              <w:numPr>
                <w:ilvl w:val="0"/>
                <w:numId w:val="28"/>
              </w:numPr>
              <w:spacing w:before="0" w:after="0" w:line="276" w:lineRule="auto"/>
              <w:ind w:left="57" w:firstLine="0"/>
              <w:jc w:val="center"/>
              <w:rPr>
                <w:rFonts w:eastAsia="Times New Roman" w:cs="Times New Roman"/>
                <w:sz w:val="20"/>
                <w:szCs w:val="20"/>
                <w:lang w:eastAsia="ru-RU"/>
              </w:rPr>
            </w:pPr>
          </w:p>
        </w:tc>
        <w:tc>
          <w:tcPr>
            <w:tcW w:w="1347" w:type="dxa"/>
            <w:shd w:val="clear" w:color="auto" w:fill="auto"/>
          </w:tcPr>
          <w:p w14:paraId="095DD39F" w14:textId="3A204FDF" w:rsidR="00E65BDC" w:rsidRPr="00E523D3" w:rsidRDefault="00E65BDC" w:rsidP="00E523D3">
            <w:pPr>
              <w:pStyle w:val="a8"/>
              <w:numPr>
                <w:ilvl w:val="0"/>
                <w:numId w:val="45"/>
              </w:numPr>
              <w:spacing w:before="0" w:after="0" w:line="276" w:lineRule="auto"/>
              <w:jc w:val="center"/>
              <w:rPr>
                <w:rFonts w:eastAsia="Times New Roman" w:cs="Times New Roman"/>
                <w:sz w:val="20"/>
                <w:szCs w:val="20"/>
                <w:lang w:eastAsia="ru-RU"/>
              </w:rPr>
            </w:pPr>
          </w:p>
        </w:tc>
        <w:tc>
          <w:tcPr>
            <w:tcW w:w="1116" w:type="dxa"/>
            <w:shd w:val="clear" w:color="auto" w:fill="auto"/>
          </w:tcPr>
          <w:p w14:paraId="6F8C3F52" w14:textId="5F1B2B1C" w:rsidR="00E65BDC" w:rsidRPr="00BA14AD" w:rsidRDefault="00E65BDC" w:rsidP="00E65BDC">
            <w:pPr>
              <w:spacing w:before="0" w:after="0" w:line="276" w:lineRule="auto"/>
              <w:ind w:hanging="35"/>
              <w:jc w:val="center"/>
              <w:rPr>
                <w:rFonts w:eastAsia="Times New Roman" w:cs="Times New Roman"/>
                <w:sz w:val="20"/>
                <w:szCs w:val="20"/>
                <w:lang w:eastAsia="ru-RU"/>
              </w:rPr>
            </w:pPr>
            <w:r w:rsidRPr="00BA14AD">
              <w:rPr>
                <w:rFonts w:eastAsia="Times New Roman" w:cs="Times New Roman"/>
                <w:sz w:val="20"/>
                <w:szCs w:val="20"/>
                <w:lang w:eastAsia="ru-RU"/>
              </w:rPr>
              <w:t>602040211</w:t>
            </w:r>
          </w:p>
        </w:tc>
        <w:tc>
          <w:tcPr>
            <w:tcW w:w="1732" w:type="dxa"/>
            <w:shd w:val="clear" w:color="auto" w:fill="auto"/>
          </w:tcPr>
          <w:p w14:paraId="72660E58" w14:textId="2D46AA57" w:rsidR="00E65BDC" w:rsidRPr="00BA14AD" w:rsidRDefault="00E65BDC" w:rsidP="00E65BDC">
            <w:pPr>
              <w:spacing w:before="0" w:after="0" w:line="276" w:lineRule="auto"/>
              <w:ind w:firstLine="0"/>
              <w:jc w:val="center"/>
              <w:rPr>
                <w:rFonts w:cs="Times New Roman"/>
                <w:sz w:val="20"/>
              </w:rPr>
            </w:pPr>
            <w:r w:rsidRPr="00BA14AD">
              <w:rPr>
                <w:rFonts w:cs="Times New Roman"/>
                <w:sz w:val="20"/>
              </w:rPr>
              <w:t xml:space="preserve">ПС 110 </w:t>
            </w:r>
            <w:proofErr w:type="spellStart"/>
            <w:r w:rsidRPr="00BA14AD">
              <w:rPr>
                <w:rFonts w:cs="Times New Roman"/>
                <w:sz w:val="20"/>
              </w:rPr>
              <w:t>кВ</w:t>
            </w:r>
            <w:proofErr w:type="spellEnd"/>
            <w:r w:rsidRPr="00BA14AD">
              <w:rPr>
                <w:rFonts w:cs="Times New Roman"/>
                <w:sz w:val="20"/>
              </w:rPr>
              <w:t xml:space="preserve"> </w:t>
            </w:r>
            <w:proofErr w:type="spellStart"/>
            <w:r w:rsidRPr="00BA14AD">
              <w:rPr>
                <w:rFonts w:cs="Times New Roman"/>
                <w:sz w:val="20"/>
              </w:rPr>
              <w:t>Селезениха</w:t>
            </w:r>
            <w:proofErr w:type="spellEnd"/>
          </w:p>
        </w:tc>
        <w:tc>
          <w:tcPr>
            <w:tcW w:w="1565" w:type="dxa"/>
            <w:shd w:val="clear" w:color="auto" w:fill="auto"/>
          </w:tcPr>
          <w:p w14:paraId="504132FD" w14:textId="4C75B195" w:rsidR="00E65BDC" w:rsidRPr="00BA14AD" w:rsidRDefault="00E65BDC" w:rsidP="00E65BDC">
            <w:pPr>
              <w:spacing w:before="0" w:after="0" w:line="276" w:lineRule="auto"/>
              <w:ind w:firstLine="0"/>
              <w:jc w:val="center"/>
              <w:rPr>
                <w:rFonts w:eastAsia="Times New Roman" w:cs="Times New Roman"/>
                <w:sz w:val="20"/>
                <w:szCs w:val="20"/>
                <w:lang w:eastAsia="ru-RU"/>
              </w:rPr>
            </w:pPr>
            <w:r w:rsidRPr="00BA14AD">
              <w:rPr>
                <w:rFonts w:cs="Times New Roman"/>
                <w:sz w:val="20"/>
              </w:rPr>
              <w:t>Электроснабжение потребителей</w:t>
            </w:r>
          </w:p>
        </w:tc>
        <w:tc>
          <w:tcPr>
            <w:tcW w:w="1843" w:type="dxa"/>
            <w:shd w:val="clear" w:color="auto" w:fill="auto"/>
          </w:tcPr>
          <w:p w14:paraId="704DF8D6" w14:textId="350C29A6" w:rsidR="00E65BDC" w:rsidRPr="00BA14AD" w:rsidRDefault="00E65BDC" w:rsidP="00E65BDC">
            <w:pPr>
              <w:spacing w:before="0" w:after="0" w:line="276" w:lineRule="auto"/>
              <w:ind w:firstLine="0"/>
              <w:jc w:val="center"/>
              <w:rPr>
                <w:rFonts w:cs="Times New Roman"/>
                <w:sz w:val="20"/>
              </w:rPr>
            </w:pPr>
            <w:proofErr w:type="spellStart"/>
            <w:r w:rsidRPr="00BA14AD">
              <w:rPr>
                <w:rFonts w:cs="Times New Roman"/>
                <w:sz w:val="20"/>
              </w:rPr>
              <w:t>Реконструция</w:t>
            </w:r>
            <w:proofErr w:type="spellEnd"/>
            <w:r w:rsidRPr="00BA14AD">
              <w:rPr>
                <w:rFonts w:cs="Times New Roman"/>
                <w:sz w:val="20"/>
              </w:rPr>
              <w:t xml:space="preserve"> ПС 110 </w:t>
            </w:r>
            <w:proofErr w:type="spellStart"/>
            <w:r w:rsidRPr="00BA14AD">
              <w:rPr>
                <w:rFonts w:cs="Times New Roman"/>
                <w:sz w:val="20"/>
              </w:rPr>
              <w:t>кВ</w:t>
            </w:r>
            <w:proofErr w:type="spellEnd"/>
            <w:r w:rsidRPr="00BA14AD">
              <w:rPr>
                <w:rFonts w:cs="Times New Roman"/>
                <w:sz w:val="20"/>
              </w:rPr>
              <w:t xml:space="preserve"> </w:t>
            </w:r>
            <w:proofErr w:type="spellStart"/>
            <w:r w:rsidRPr="00BA14AD">
              <w:rPr>
                <w:rFonts w:cs="Times New Roman"/>
                <w:sz w:val="20"/>
              </w:rPr>
              <w:t>Селезениха</w:t>
            </w:r>
            <w:proofErr w:type="spellEnd"/>
          </w:p>
        </w:tc>
        <w:tc>
          <w:tcPr>
            <w:tcW w:w="2198" w:type="dxa"/>
            <w:shd w:val="clear" w:color="auto" w:fill="auto"/>
          </w:tcPr>
          <w:p w14:paraId="7A501D47" w14:textId="7419004B" w:rsidR="00E65BDC" w:rsidRPr="00BA14AD" w:rsidRDefault="00E65BDC" w:rsidP="00E65BDC">
            <w:pPr>
              <w:spacing w:before="0" w:after="0" w:line="276" w:lineRule="auto"/>
              <w:ind w:firstLine="0"/>
              <w:jc w:val="center"/>
              <w:rPr>
                <w:rFonts w:cs="Times New Roman"/>
                <w:sz w:val="20"/>
              </w:rPr>
            </w:pPr>
            <w:r w:rsidRPr="00BA14AD">
              <w:rPr>
                <w:rFonts w:cs="Times New Roman"/>
                <w:sz w:val="20"/>
              </w:rPr>
              <w:t xml:space="preserve">Кирово-Чепецкий район, </w:t>
            </w:r>
            <w:proofErr w:type="spellStart"/>
            <w:r w:rsidRPr="00BA14AD">
              <w:rPr>
                <w:rFonts w:cs="Times New Roman"/>
                <w:sz w:val="20"/>
              </w:rPr>
              <w:t>с.Селезениха</w:t>
            </w:r>
            <w:proofErr w:type="spellEnd"/>
            <w:r w:rsidRPr="00BA14AD">
              <w:rPr>
                <w:rFonts w:cs="Times New Roman"/>
                <w:sz w:val="20"/>
              </w:rPr>
              <w:t>, пер. Комсомольский</w:t>
            </w:r>
          </w:p>
        </w:tc>
        <w:tc>
          <w:tcPr>
            <w:tcW w:w="1715" w:type="dxa"/>
            <w:shd w:val="clear" w:color="auto" w:fill="auto"/>
          </w:tcPr>
          <w:p w14:paraId="6E803097" w14:textId="71D1BA4B" w:rsidR="00E65BDC" w:rsidRPr="00BA14AD" w:rsidRDefault="00E65BDC" w:rsidP="00E65BDC">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 xml:space="preserve">Напряжение - 110 </w:t>
            </w:r>
            <w:proofErr w:type="spellStart"/>
            <w:r w:rsidRPr="00BA14AD">
              <w:rPr>
                <w:rFonts w:eastAsia="Times New Roman" w:cs="Times New Roman"/>
                <w:sz w:val="20"/>
                <w:szCs w:val="20"/>
                <w:lang w:eastAsia="ru-RU"/>
              </w:rPr>
              <w:t>кВ</w:t>
            </w:r>
            <w:proofErr w:type="spellEnd"/>
            <w:r w:rsidRPr="00BA14AD">
              <w:rPr>
                <w:rFonts w:eastAsia="Times New Roman" w:cs="Times New Roman"/>
                <w:sz w:val="20"/>
                <w:szCs w:val="20"/>
                <w:lang w:eastAsia="ru-RU"/>
              </w:rPr>
              <w:t>, мощность трансформаторов – 12,6 МВА</w:t>
            </w:r>
          </w:p>
        </w:tc>
        <w:tc>
          <w:tcPr>
            <w:tcW w:w="1190" w:type="dxa"/>
            <w:shd w:val="clear" w:color="auto" w:fill="auto"/>
          </w:tcPr>
          <w:p w14:paraId="46D4FE2D" w14:textId="4C94E27B" w:rsidR="00E65BDC" w:rsidRPr="00BA14AD" w:rsidRDefault="00E65BDC" w:rsidP="00E65BDC">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Первая очередь</w:t>
            </w:r>
          </w:p>
        </w:tc>
        <w:tc>
          <w:tcPr>
            <w:tcW w:w="1606" w:type="dxa"/>
            <w:shd w:val="clear" w:color="auto" w:fill="auto"/>
          </w:tcPr>
          <w:p w14:paraId="7427DEC9" w14:textId="06C16779" w:rsidR="00E65BDC" w:rsidRPr="00BA14AD" w:rsidRDefault="00E65BDC" w:rsidP="00E65BDC">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Охранная зона – 20 м, Постановление Правительства РФ от 24.02.2009 № 160</w:t>
            </w:r>
          </w:p>
        </w:tc>
      </w:tr>
      <w:tr w:rsidR="00E65BDC" w:rsidRPr="00B32C09" w14:paraId="14C58FED" w14:textId="77777777" w:rsidTr="00B32C09">
        <w:trPr>
          <w:trHeight w:val="1657"/>
        </w:trPr>
        <w:tc>
          <w:tcPr>
            <w:tcW w:w="486" w:type="dxa"/>
            <w:shd w:val="clear" w:color="auto" w:fill="auto"/>
          </w:tcPr>
          <w:p w14:paraId="202EBFD7" w14:textId="77777777" w:rsidR="00E65BDC" w:rsidRPr="00BA14AD" w:rsidRDefault="00E65BDC" w:rsidP="00E65BDC">
            <w:pPr>
              <w:pStyle w:val="a8"/>
              <w:numPr>
                <w:ilvl w:val="0"/>
                <w:numId w:val="28"/>
              </w:numPr>
              <w:spacing w:before="0" w:after="0" w:line="276" w:lineRule="auto"/>
              <w:ind w:left="57" w:firstLine="0"/>
              <w:jc w:val="center"/>
              <w:rPr>
                <w:rFonts w:eastAsia="Times New Roman" w:cs="Times New Roman"/>
                <w:sz w:val="20"/>
                <w:szCs w:val="20"/>
                <w:lang w:eastAsia="ru-RU"/>
              </w:rPr>
            </w:pPr>
          </w:p>
        </w:tc>
        <w:tc>
          <w:tcPr>
            <w:tcW w:w="1347" w:type="dxa"/>
            <w:shd w:val="clear" w:color="auto" w:fill="auto"/>
          </w:tcPr>
          <w:p w14:paraId="3C8253E7" w14:textId="04A4F23C" w:rsidR="00E65BDC" w:rsidRPr="00E523D3" w:rsidRDefault="00E65BDC" w:rsidP="00E523D3">
            <w:pPr>
              <w:pStyle w:val="a8"/>
              <w:numPr>
                <w:ilvl w:val="0"/>
                <w:numId w:val="45"/>
              </w:numPr>
              <w:spacing w:before="0" w:after="0" w:line="276" w:lineRule="auto"/>
              <w:jc w:val="center"/>
              <w:rPr>
                <w:rFonts w:eastAsia="Times New Roman" w:cs="Times New Roman"/>
                <w:sz w:val="20"/>
                <w:szCs w:val="20"/>
                <w:lang w:eastAsia="ru-RU"/>
              </w:rPr>
            </w:pPr>
          </w:p>
        </w:tc>
        <w:tc>
          <w:tcPr>
            <w:tcW w:w="1116" w:type="dxa"/>
            <w:shd w:val="clear" w:color="auto" w:fill="auto"/>
          </w:tcPr>
          <w:p w14:paraId="6ED9929E" w14:textId="31E8B226" w:rsidR="00E65BDC" w:rsidRPr="00BA14AD" w:rsidRDefault="00E65BDC" w:rsidP="00E65BDC">
            <w:pPr>
              <w:spacing w:before="0" w:after="0" w:line="276" w:lineRule="auto"/>
              <w:ind w:hanging="35"/>
              <w:jc w:val="center"/>
              <w:rPr>
                <w:rFonts w:eastAsia="Times New Roman" w:cs="Times New Roman"/>
                <w:sz w:val="20"/>
                <w:szCs w:val="20"/>
                <w:lang w:eastAsia="ru-RU"/>
              </w:rPr>
            </w:pPr>
            <w:r w:rsidRPr="00BA14AD">
              <w:rPr>
                <w:rFonts w:eastAsia="Times New Roman" w:cs="Times New Roman"/>
                <w:sz w:val="20"/>
                <w:szCs w:val="20"/>
                <w:lang w:eastAsia="ru-RU"/>
              </w:rPr>
              <w:t>602040211</w:t>
            </w:r>
          </w:p>
        </w:tc>
        <w:tc>
          <w:tcPr>
            <w:tcW w:w="1732" w:type="dxa"/>
            <w:shd w:val="clear" w:color="auto" w:fill="auto"/>
          </w:tcPr>
          <w:p w14:paraId="2BDA9F1A" w14:textId="3965B736" w:rsidR="00E65BDC" w:rsidRPr="00BA14AD" w:rsidRDefault="00E65BDC" w:rsidP="00E65BDC">
            <w:pPr>
              <w:spacing w:before="0" w:after="0" w:line="276" w:lineRule="auto"/>
              <w:ind w:firstLine="0"/>
              <w:jc w:val="center"/>
              <w:rPr>
                <w:rFonts w:cs="Times New Roman"/>
                <w:sz w:val="20"/>
              </w:rPr>
            </w:pPr>
            <w:r w:rsidRPr="00BA14AD">
              <w:rPr>
                <w:rFonts w:cs="Times New Roman"/>
                <w:sz w:val="20"/>
              </w:rPr>
              <w:t xml:space="preserve">ПС 110 </w:t>
            </w:r>
            <w:proofErr w:type="spellStart"/>
            <w:r w:rsidRPr="00BA14AD">
              <w:rPr>
                <w:rFonts w:cs="Times New Roman"/>
                <w:sz w:val="20"/>
              </w:rPr>
              <w:t>кВ</w:t>
            </w:r>
            <w:proofErr w:type="spellEnd"/>
            <w:r w:rsidRPr="00BA14AD">
              <w:rPr>
                <w:rFonts w:cs="Times New Roman"/>
                <w:sz w:val="20"/>
              </w:rPr>
              <w:t xml:space="preserve"> </w:t>
            </w:r>
            <w:proofErr w:type="spellStart"/>
            <w:r w:rsidRPr="00BA14AD">
              <w:rPr>
                <w:rFonts w:cs="Times New Roman"/>
                <w:sz w:val="20"/>
              </w:rPr>
              <w:t>Скопино</w:t>
            </w:r>
            <w:proofErr w:type="spellEnd"/>
          </w:p>
        </w:tc>
        <w:tc>
          <w:tcPr>
            <w:tcW w:w="1565" w:type="dxa"/>
            <w:shd w:val="clear" w:color="auto" w:fill="auto"/>
          </w:tcPr>
          <w:p w14:paraId="7D166AE7" w14:textId="78FB3F9F" w:rsidR="00E65BDC" w:rsidRPr="00BA14AD" w:rsidRDefault="00E65BDC" w:rsidP="00E65BDC">
            <w:pPr>
              <w:spacing w:before="0" w:after="0" w:line="276" w:lineRule="auto"/>
              <w:ind w:firstLine="0"/>
              <w:jc w:val="center"/>
              <w:rPr>
                <w:rFonts w:eastAsia="Times New Roman" w:cs="Times New Roman"/>
                <w:sz w:val="20"/>
                <w:szCs w:val="20"/>
                <w:lang w:eastAsia="ru-RU"/>
              </w:rPr>
            </w:pPr>
            <w:r w:rsidRPr="00BA14AD">
              <w:rPr>
                <w:rFonts w:cs="Times New Roman"/>
                <w:sz w:val="20"/>
              </w:rPr>
              <w:t>Электроснабжение потребителей</w:t>
            </w:r>
          </w:p>
        </w:tc>
        <w:tc>
          <w:tcPr>
            <w:tcW w:w="1843" w:type="dxa"/>
            <w:shd w:val="clear" w:color="auto" w:fill="auto"/>
          </w:tcPr>
          <w:p w14:paraId="6010248A" w14:textId="3E0C4FA8" w:rsidR="00E65BDC" w:rsidRPr="00BA14AD" w:rsidRDefault="00E65BDC" w:rsidP="00E65BDC">
            <w:pPr>
              <w:spacing w:before="0" w:after="0" w:line="276" w:lineRule="auto"/>
              <w:ind w:firstLine="0"/>
              <w:jc w:val="center"/>
              <w:rPr>
                <w:rFonts w:cs="Times New Roman"/>
                <w:sz w:val="20"/>
              </w:rPr>
            </w:pPr>
            <w:proofErr w:type="spellStart"/>
            <w:r w:rsidRPr="00BA14AD">
              <w:rPr>
                <w:rFonts w:cs="Times New Roman"/>
                <w:sz w:val="20"/>
              </w:rPr>
              <w:t>Реконструция</w:t>
            </w:r>
            <w:proofErr w:type="spellEnd"/>
            <w:r w:rsidRPr="00BA14AD">
              <w:rPr>
                <w:rFonts w:cs="Times New Roman"/>
                <w:sz w:val="20"/>
              </w:rPr>
              <w:t xml:space="preserve"> ПС 110 </w:t>
            </w:r>
            <w:proofErr w:type="spellStart"/>
            <w:r w:rsidRPr="00BA14AD">
              <w:rPr>
                <w:rFonts w:cs="Times New Roman"/>
                <w:sz w:val="20"/>
              </w:rPr>
              <w:t>кВ</w:t>
            </w:r>
            <w:proofErr w:type="spellEnd"/>
            <w:r w:rsidRPr="00BA14AD">
              <w:rPr>
                <w:rFonts w:cs="Times New Roman"/>
                <w:sz w:val="20"/>
              </w:rPr>
              <w:t xml:space="preserve"> </w:t>
            </w:r>
            <w:proofErr w:type="spellStart"/>
            <w:r w:rsidRPr="00BA14AD">
              <w:rPr>
                <w:rFonts w:cs="Times New Roman"/>
                <w:sz w:val="20"/>
              </w:rPr>
              <w:t>Скопино</w:t>
            </w:r>
            <w:proofErr w:type="spellEnd"/>
          </w:p>
        </w:tc>
        <w:tc>
          <w:tcPr>
            <w:tcW w:w="2198" w:type="dxa"/>
            <w:shd w:val="clear" w:color="auto" w:fill="auto"/>
          </w:tcPr>
          <w:p w14:paraId="6656AF74" w14:textId="7644E3AD" w:rsidR="00E65BDC" w:rsidRPr="00BA14AD" w:rsidRDefault="00E65BDC" w:rsidP="00E65BDC">
            <w:pPr>
              <w:spacing w:before="0" w:after="0" w:line="276" w:lineRule="auto"/>
              <w:ind w:firstLine="0"/>
              <w:jc w:val="center"/>
              <w:rPr>
                <w:rFonts w:cs="Times New Roman"/>
                <w:sz w:val="20"/>
              </w:rPr>
            </w:pPr>
            <w:proofErr w:type="spellStart"/>
            <w:r w:rsidRPr="00BA14AD">
              <w:rPr>
                <w:rFonts w:cs="Times New Roman"/>
                <w:sz w:val="20"/>
              </w:rPr>
              <w:t>г.Киров</w:t>
            </w:r>
            <w:proofErr w:type="spellEnd"/>
            <w:r w:rsidRPr="00BA14AD">
              <w:rPr>
                <w:rFonts w:cs="Times New Roman"/>
                <w:sz w:val="20"/>
              </w:rPr>
              <w:t xml:space="preserve">, </w:t>
            </w:r>
            <w:proofErr w:type="spellStart"/>
            <w:r w:rsidRPr="00BA14AD">
              <w:rPr>
                <w:rFonts w:cs="Times New Roman"/>
                <w:sz w:val="20"/>
              </w:rPr>
              <w:t>ул.Заводская</w:t>
            </w:r>
            <w:proofErr w:type="spellEnd"/>
            <w:r w:rsidRPr="00BA14AD">
              <w:rPr>
                <w:rFonts w:cs="Times New Roman"/>
                <w:sz w:val="20"/>
              </w:rPr>
              <w:t xml:space="preserve">, </w:t>
            </w:r>
            <w:proofErr w:type="spellStart"/>
            <w:r w:rsidRPr="00BA14AD">
              <w:rPr>
                <w:rFonts w:cs="Times New Roman"/>
                <w:sz w:val="20"/>
              </w:rPr>
              <w:t>1г</w:t>
            </w:r>
            <w:proofErr w:type="spellEnd"/>
          </w:p>
        </w:tc>
        <w:tc>
          <w:tcPr>
            <w:tcW w:w="1715" w:type="dxa"/>
            <w:shd w:val="clear" w:color="auto" w:fill="auto"/>
          </w:tcPr>
          <w:p w14:paraId="2695CF82" w14:textId="349691E8" w:rsidR="00E65BDC" w:rsidRPr="00BA14AD" w:rsidRDefault="00E65BDC" w:rsidP="00E65BDC">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 xml:space="preserve">Напряжение - 110 </w:t>
            </w:r>
            <w:proofErr w:type="spellStart"/>
            <w:r w:rsidRPr="00BA14AD">
              <w:rPr>
                <w:rFonts w:eastAsia="Times New Roman" w:cs="Times New Roman"/>
                <w:sz w:val="20"/>
                <w:szCs w:val="20"/>
                <w:lang w:eastAsia="ru-RU"/>
              </w:rPr>
              <w:t>кВ</w:t>
            </w:r>
            <w:proofErr w:type="spellEnd"/>
            <w:r w:rsidRPr="00BA14AD">
              <w:rPr>
                <w:rFonts w:eastAsia="Times New Roman" w:cs="Times New Roman"/>
                <w:sz w:val="20"/>
                <w:szCs w:val="20"/>
                <w:lang w:eastAsia="ru-RU"/>
              </w:rPr>
              <w:t>, мощность трансформаторов – 12,6 МВА</w:t>
            </w:r>
          </w:p>
        </w:tc>
        <w:tc>
          <w:tcPr>
            <w:tcW w:w="1190" w:type="dxa"/>
            <w:shd w:val="clear" w:color="auto" w:fill="auto"/>
          </w:tcPr>
          <w:p w14:paraId="5C4663F3" w14:textId="0F68334C" w:rsidR="00E65BDC" w:rsidRPr="00BA14AD" w:rsidRDefault="00E65BDC" w:rsidP="00E65BDC">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Первая очередь</w:t>
            </w:r>
          </w:p>
        </w:tc>
        <w:tc>
          <w:tcPr>
            <w:tcW w:w="1606" w:type="dxa"/>
            <w:shd w:val="clear" w:color="auto" w:fill="auto"/>
          </w:tcPr>
          <w:p w14:paraId="13754430" w14:textId="2B849F10" w:rsidR="00E65BDC" w:rsidRPr="00BA14AD" w:rsidRDefault="00E65BDC" w:rsidP="00E65BDC">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Охранная зона – 20 м, Постановление Правительства РФ от 24.02.2009 № 160</w:t>
            </w:r>
          </w:p>
        </w:tc>
      </w:tr>
      <w:tr w:rsidR="00E65BDC" w:rsidRPr="00B32C09" w14:paraId="231904F2" w14:textId="77777777" w:rsidTr="00B32C09">
        <w:trPr>
          <w:trHeight w:val="1657"/>
        </w:trPr>
        <w:tc>
          <w:tcPr>
            <w:tcW w:w="486" w:type="dxa"/>
            <w:shd w:val="clear" w:color="auto" w:fill="auto"/>
          </w:tcPr>
          <w:p w14:paraId="0F9DD8FD" w14:textId="77777777" w:rsidR="00E65BDC" w:rsidRPr="00BA14AD" w:rsidRDefault="00E65BDC" w:rsidP="00E65BDC">
            <w:pPr>
              <w:pStyle w:val="a8"/>
              <w:numPr>
                <w:ilvl w:val="0"/>
                <w:numId w:val="28"/>
              </w:numPr>
              <w:spacing w:before="0" w:after="0" w:line="276" w:lineRule="auto"/>
              <w:ind w:left="57" w:firstLine="0"/>
              <w:jc w:val="center"/>
              <w:rPr>
                <w:rFonts w:eastAsia="Times New Roman" w:cs="Times New Roman"/>
                <w:sz w:val="20"/>
                <w:szCs w:val="20"/>
                <w:lang w:eastAsia="ru-RU"/>
              </w:rPr>
            </w:pPr>
          </w:p>
        </w:tc>
        <w:tc>
          <w:tcPr>
            <w:tcW w:w="1347" w:type="dxa"/>
            <w:shd w:val="clear" w:color="auto" w:fill="auto"/>
          </w:tcPr>
          <w:p w14:paraId="359A17EF" w14:textId="46EDA191" w:rsidR="00E65BDC" w:rsidRPr="00E523D3" w:rsidRDefault="00E65BDC" w:rsidP="00E523D3">
            <w:pPr>
              <w:pStyle w:val="a8"/>
              <w:numPr>
                <w:ilvl w:val="0"/>
                <w:numId w:val="45"/>
              </w:numPr>
              <w:spacing w:before="0" w:after="0" w:line="276" w:lineRule="auto"/>
              <w:jc w:val="center"/>
              <w:rPr>
                <w:rFonts w:eastAsia="Times New Roman" w:cs="Times New Roman"/>
                <w:sz w:val="20"/>
                <w:szCs w:val="20"/>
                <w:lang w:eastAsia="ru-RU"/>
              </w:rPr>
            </w:pPr>
          </w:p>
        </w:tc>
        <w:tc>
          <w:tcPr>
            <w:tcW w:w="1116" w:type="dxa"/>
            <w:shd w:val="clear" w:color="auto" w:fill="auto"/>
          </w:tcPr>
          <w:p w14:paraId="7395043D" w14:textId="1F1B0F34" w:rsidR="00E65BDC" w:rsidRPr="00BA14AD" w:rsidRDefault="00E65BDC" w:rsidP="00E65BDC">
            <w:pPr>
              <w:spacing w:before="0" w:after="0" w:line="276" w:lineRule="auto"/>
              <w:ind w:hanging="35"/>
              <w:jc w:val="center"/>
              <w:rPr>
                <w:rFonts w:eastAsia="Times New Roman" w:cs="Times New Roman"/>
                <w:sz w:val="20"/>
                <w:szCs w:val="20"/>
                <w:lang w:eastAsia="ru-RU"/>
              </w:rPr>
            </w:pPr>
            <w:r w:rsidRPr="00BA14AD">
              <w:rPr>
                <w:rFonts w:eastAsia="Times New Roman" w:cs="Times New Roman"/>
                <w:sz w:val="20"/>
                <w:szCs w:val="20"/>
                <w:lang w:eastAsia="ru-RU"/>
              </w:rPr>
              <w:t>602040211</w:t>
            </w:r>
          </w:p>
        </w:tc>
        <w:tc>
          <w:tcPr>
            <w:tcW w:w="1732" w:type="dxa"/>
            <w:shd w:val="clear" w:color="auto" w:fill="auto"/>
          </w:tcPr>
          <w:p w14:paraId="36D07EE3" w14:textId="120A1A28" w:rsidR="00E65BDC" w:rsidRPr="00BA14AD" w:rsidRDefault="00E65BDC" w:rsidP="00E65BDC">
            <w:pPr>
              <w:spacing w:before="0" w:after="0" w:line="276" w:lineRule="auto"/>
              <w:ind w:firstLine="0"/>
              <w:jc w:val="center"/>
              <w:rPr>
                <w:rFonts w:cs="Times New Roman"/>
                <w:sz w:val="20"/>
              </w:rPr>
            </w:pPr>
            <w:r w:rsidRPr="00BA14AD">
              <w:rPr>
                <w:rFonts w:cs="Times New Roman"/>
                <w:sz w:val="20"/>
              </w:rPr>
              <w:t xml:space="preserve">ПС 110 </w:t>
            </w:r>
            <w:proofErr w:type="spellStart"/>
            <w:r w:rsidRPr="00BA14AD">
              <w:rPr>
                <w:rFonts w:cs="Times New Roman"/>
                <w:sz w:val="20"/>
              </w:rPr>
              <w:t>кВ</w:t>
            </w:r>
            <w:proofErr w:type="spellEnd"/>
            <w:r w:rsidRPr="00BA14AD">
              <w:rPr>
                <w:rFonts w:cs="Times New Roman"/>
                <w:sz w:val="20"/>
              </w:rPr>
              <w:t xml:space="preserve"> Слудка</w:t>
            </w:r>
          </w:p>
        </w:tc>
        <w:tc>
          <w:tcPr>
            <w:tcW w:w="1565" w:type="dxa"/>
            <w:shd w:val="clear" w:color="auto" w:fill="auto"/>
          </w:tcPr>
          <w:p w14:paraId="77A0A580" w14:textId="14A3888A" w:rsidR="00E65BDC" w:rsidRPr="00BA14AD" w:rsidRDefault="00E65BDC" w:rsidP="00E65BDC">
            <w:pPr>
              <w:spacing w:before="0" w:after="0" w:line="276" w:lineRule="auto"/>
              <w:ind w:firstLine="0"/>
              <w:jc w:val="center"/>
              <w:rPr>
                <w:rFonts w:eastAsia="Times New Roman" w:cs="Times New Roman"/>
                <w:sz w:val="20"/>
                <w:szCs w:val="20"/>
                <w:lang w:eastAsia="ru-RU"/>
              </w:rPr>
            </w:pPr>
            <w:r w:rsidRPr="00BA14AD">
              <w:rPr>
                <w:rFonts w:cs="Times New Roman"/>
                <w:sz w:val="20"/>
              </w:rPr>
              <w:t>Электроснабжение потребителей</w:t>
            </w:r>
          </w:p>
        </w:tc>
        <w:tc>
          <w:tcPr>
            <w:tcW w:w="1843" w:type="dxa"/>
            <w:shd w:val="clear" w:color="auto" w:fill="auto"/>
          </w:tcPr>
          <w:p w14:paraId="68FA13F0" w14:textId="11A1737F" w:rsidR="00E65BDC" w:rsidRPr="00BA14AD" w:rsidRDefault="00E65BDC" w:rsidP="00E65BDC">
            <w:pPr>
              <w:spacing w:before="0" w:after="0" w:line="276" w:lineRule="auto"/>
              <w:ind w:firstLine="0"/>
              <w:jc w:val="center"/>
              <w:rPr>
                <w:rFonts w:cs="Times New Roman"/>
                <w:sz w:val="20"/>
              </w:rPr>
            </w:pPr>
            <w:proofErr w:type="spellStart"/>
            <w:r w:rsidRPr="00BA14AD">
              <w:rPr>
                <w:rFonts w:cs="Times New Roman"/>
                <w:sz w:val="20"/>
              </w:rPr>
              <w:t>Реконструция</w:t>
            </w:r>
            <w:proofErr w:type="spellEnd"/>
            <w:r w:rsidRPr="00BA14AD">
              <w:rPr>
                <w:rFonts w:cs="Times New Roman"/>
                <w:sz w:val="20"/>
              </w:rPr>
              <w:t xml:space="preserve"> ПС 110 </w:t>
            </w:r>
            <w:proofErr w:type="spellStart"/>
            <w:r w:rsidRPr="00BA14AD">
              <w:rPr>
                <w:rFonts w:cs="Times New Roman"/>
                <w:sz w:val="20"/>
              </w:rPr>
              <w:t>кВ</w:t>
            </w:r>
            <w:proofErr w:type="spellEnd"/>
            <w:r w:rsidRPr="00BA14AD">
              <w:rPr>
                <w:rFonts w:cs="Times New Roman"/>
                <w:sz w:val="20"/>
              </w:rPr>
              <w:t xml:space="preserve"> Слудка</w:t>
            </w:r>
          </w:p>
        </w:tc>
        <w:tc>
          <w:tcPr>
            <w:tcW w:w="2198" w:type="dxa"/>
            <w:shd w:val="clear" w:color="auto" w:fill="auto"/>
          </w:tcPr>
          <w:p w14:paraId="5CDBC284" w14:textId="27060899" w:rsidR="00E65BDC" w:rsidRPr="00BA14AD" w:rsidRDefault="00E65BDC" w:rsidP="00E65BDC">
            <w:pPr>
              <w:spacing w:before="0" w:after="0" w:line="276" w:lineRule="auto"/>
              <w:ind w:firstLine="0"/>
              <w:jc w:val="center"/>
              <w:rPr>
                <w:rFonts w:cs="Times New Roman"/>
                <w:sz w:val="20"/>
              </w:rPr>
            </w:pPr>
            <w:r w:rsidRPr="00BA14AD">
              <w:rPr>
                <w:rFonts w:cs="Times New Roman"/>
                <w:sz w:val="20"/>
              </w:rPr>
              <w:t xml:space="preserve">Вятскополянский район, </w:t>
            </w:r>
            <w:proofErr w:type="spellStart"/>
            <w:r w:rsidRPr="00BA14AD">
              <w:rPr>
                <w:rFonts w:cs="Times New Roman"/>
                <w:sz w:val="20"/>
              </w:rPr>
              <w:t>с.Слудка</w:t>
            </w:r>
            <w:proofErr w:type="spellEnd"/>
          </w:p>
        </w:tc>
        <w:tc>
          <w:tcPr>
            <w:tcW w:w="1715" w:type="dxa"/>
            <w:shd w:val="clear" w:color="auto" w:fill="auto"/>
          </w:tcPr>
          <w:p w14:paraId="75C2241B" w14:textId="40D63B69" w:rsidR="00E65BDC" w:rsidRPr="00BA14AD" w:rsidRDefault="00E65BDC" w:rsidP="00E65BDC">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 xml:space="preserve">Напряжение - 110 </w:t>
            </w:r>
            <w:proofErr w:type="spellStart"/>
            <w:r w:rsidRPr="00BA14AD">
              <w:rPr>
                <w:rFonts w:eastAsia="Times New Roman" w:cs="Times New Roman"/>
                <w:sz w:val="20"/>
                <w:szCs w:val="20"/>
                <w:lang w:eastAsia="ru-RU"/>
              </w:rPr>
              <w:t>кВ</w:t>
            </w:r>
            <w:proofErr w:type="spellEnd"/>
            <w:r w:rsidRPr="00BA14AD">
              <w:rPr>
                <w:rFonts w:eastAsia="Times New Roman" w:cs="Times New Roman"/>
                <w:sz w:val="20"/>
                <w:szCs w:val="20"/>
                <w:lang w:eastAsia="ru-RU"/>
              </w:rPr>
              <w:t>, мощность трансформаторов – 6,3 МВА</w:t>
            </w:r>
          </w:p>
        </w:tc>
        <w:tc>
          <w:tcPr>
            <w:tcW w:w="1190" w:type="dxa"/>
            <w:shd w:val="clear" w:color="auto" w:fill="auto"/>
          </w:tcPr>
          <w:p w14:paraId="33F01E10" w14:textId="70199557" w:rsidR="00E65BDC" w:rsidRPr="00BA14AD" w:rsidRDefault="00E65BDC" w:rsidP="00E65BDC">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Первая очередь</w:t>
            </w:r>
          </w:p>
        </w:tc>
        <w:tc>
          <w:tcPr>
            <w:tcW w:w="1606" w:type="dxa"/>
            <w:shd w:val="clear" w:color="auto" w:fill="auto"/>
          </w:tcPr>
          <w:p w14:paraId="1DBE2834" w14:textId="20832078" w:rsidR="00E65BDC" w:rsidRPr="00BA14AD" w:rsidRDefault="00E65BDC" w:rsidP="00E65BDC">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Охранная зона – 20 м, Постановление Правительства РФ от 24.02.2009 № 160</w:t>
            </w:r>
          </w:p>
        </w:tc>
      </w:tr>
      <w:tr w:rsidR="00E65BDC" w:rsidRPr="00B32C09" w14:paraId="18870C6B" w14:textId="77777777" w:rsidTr="00B32C09">
        <w:trPr>
          <w:trHeight w:val="1657"/>
        </w:trPr>
        <w:tc>
          <w:tcPr>
            <w:tcW w:w="486" w:type="dxa"/>
            <w:shd w:val="clear" w:color="auto" w:fill="auto"/>
          </w:tcPr>
          <w:p w14:paraId="11DF7848" w14:textId="77777777" w:rsidR="00E65BDC" w:rsidRPr="00BA14AD" w:rsidRDefault="00E65BDC" w:rsidP="00E65BDC">
            <w:pPr>
              <w:pStyle w:val="a8"/>
              <w:numPr>
                <w:ilvl w:val="0"/>
                <w:numId w:val="28"/>
              </w:numPr>
              <w:spacing w:before="0" w:after="0" w:line="276" w:lineRule="auto"/>
              <w:ind w:left="57" w:firstLine="0"/>
              <w:jc w:val="center"/>
              <w:rPr>
                <w:rFonts w:eastAsia="Times New Roman" w:cs="Times New Roman"/>
                <w:sz w:val="20"/>
                <w:szCs w:val="20"/>
                <w:lang w:eastAsia="ru-RU"/>
              </w:rPr>
            </w:pPr>
          </w:p>
        </w:tc>
        <w:tc>
          <w:tcPr>
            <w:tcW w:w="1347" w:type="dxa"/>
            <w:shd w:val="clear" w:color="auto" w:fill="auto"/>
          </w:tcPr>
          <w:p w14:paraId="451616C2" w14:textId="255C133D" w:rsidR="00E65BDC" w:rsidRPr="00E523D3" w:rsidRDefault="00E65BDC" w:rsidP="00E523D3">
            <w:pPr>
              <w:pStyle w:val="a8"/>
              <w:numPr>
                <w:ilvl w:val="0"/>
                <w:numId w:val="45"/>
              </w:numPr>
              <w:spacing w:before="0" w:after="0" w:line="276" w:lineRule="auto"/>
              <w:jc w:val="center"/>
              <w:rPr>
                <w:rFonts w:eastAsia="Times New Roman" w:cs="Times New Roman"/>
                <w:sz w:val="20"/>
                <w:szCs w:val="20"/>
                <w:lang w:eastAsia="ru-RU"/>
              </w:rPr>
            </w:pPr>
          </w:p>
        </w:tc>
        <w:tc>
          <w:tcPr>
            <w:tcW w:w="1116" w:type="dxa"/>
            <w:shd w:val="clear" w:color="auto" w:fill="auto"/>
          </w:tcPr>
          <w:p w14:paraId="7B73D795" w14:textId="111B58DD" w:rsidR="00E65BDC" w:rsidRPr="00BA14AD" w:rsidRDefault="00E65BDC" w:rsidP="00E65BDC">
            <w:pPr>
              <w:spacing w:before="0" w:after="0" w:line="276" w:lineRule="auto"/>
              <w:ind w:hanging="35"/>
              <w:jc w:val="center"/>
              <w:rPr>
                <w:rFonts w:eastAsia="Times New Roman" w:cs="Times New Roman"/>
                <w:sz w:val="20"/>
                <w:szCs w:val="20"/>
                <w:lang w:eastAsia="ru-RU"/>
              </w:rPr>
            </w:pPr>
            <w:r w:rsidRPr="00BA14AD">
              <w:rPr>
                <w:rFonts w:eastAsia="Times New Roman" w:cs="Times New Roman"/>
                <w:sz w:val="20"/>
                <w:szCs w:val="20"/>
                <w:lang w:eastAsia="ru-RU"/>
              </w:rPr>
              <w:t>602040211</w:t>
            </w:r>
          </w:p>
        </w:tc>
        <w:tc>
          <w:tcPr>
            <w:tcW w:w="1732" w:type="dxa"/>
            <w:shd w:val="clear" w:color="auto" w:fill="auto"/>
          </w:tcPr>
          <w:p w14:paraId="2622576E" w14:textId="0C7B6BFF" w:rsidR="00E65BDC" w:rsidRPr="00BA14AD" w:rsidRDefault="00E65BDC" w:rsidP="00E65BDC">
            <w:pPr>
              <w:spacing w:before="0" w:after="0" w:line="276" w:lineRule="auto"/>
              <w:ind w:firstLine="0"/>
              <w:jc w:val="center"/>
              <w:rPr>
                <w:rFonts w:cs="Times New Roman"/>
                <w:sz w:val="20"/>
              </w:rPr>
            </w:pPr>
            <w:r w:rsidRPr="00BA14AD">
              <w:rPr>
                <w:rFonts w:cs="Times New Roman"/>
                <w:sz w:val="20"/>
              </w:rPr>
              <w:t xml:space="preserve">ПС 110 </w:t>
            </w:r>
            <w:proofErr w:type="spellStart"/>
            <w:r w:rsidRPr="00BA14AD">
              <w:rPr>
                <w:rFonts w:cs="Times New Roman"/>
                <w:sz w:val="20"/>
              </w:rPr>
              <w:t>кВ</w:t>
            </w:r>
            <w:proofErr w:type="spellEnd"/>
            <w:r w:rsidRPr="00BA14AD">
              <w:rPr>
                <w:rFonts w:cs="Times New Roman"/>
                <w:sz w:val="20"/>
              </w:rPr>
              <w:t xml:space="preserve"> Талица</w:t>
            </w:r>
          </w:p>
        </w:tc>
        <w:tc>
          <w:tcPr>
            <w:tcW w:w="1565" w:type="dxa"/>
            <w:shd w:val="clear" w:color="auto" w:fill="auto"/>
          </w:tcPr>
          <w:p w14:paraId="0E80EACF" w14:textId="0C8D434D" w:rsidR="00E65BDC" w:rsidRPr="00BA14AD" w:rsidRDefault="00E65BDC" w:rsidP="00E65BDC">
            <w:pPr>
              <w:spacing w:before="0" w:after="0" w:line="276" w:lineRule="auto"/>
              <w:ind w:firstLine="0"/>
              <w:jc w:val="center"/>
              <w:rPr>
                <w:rFonts w:eastAsia="Times New Roman" w:cs="Times New Roman"/>
                <w:sz w:val="20"/>
                <w:szCs w:val="20"/>
                <w:lang w:eastAsia="ru-RU"/>
              </w:rPr>
            </w:pPr>
            <w:r w:rsidRPr="00BA14AD">
              <w:rPr>
                <w:rFonts w:cs="Times New Roman"/>
                <w:sz w:val="20"/>
              </w:rPr>
              <w:t>Электроснабжение потребителей</w:t>
            </w:r>
          </w:p>
        </w:tc>
        <w:tc>
          <w:tcPr>
            <w:tcW w:w="1843" w:type="dxa"/>
            <w:shd w:val="clear" w:color="auto" w:fill="auto"/>
          </w:tcPr>
          <w:p w14:paraId="02BCC47F" w14:textId="3CFFD1B8" w:rsidR="00E65BDC" w:rsidRPr="00BA14AD" w:rsidRDefault="00E65BDC" w:rsidP="00E65BDC">
            <w:pPr>
              <w:spacing w:before="0" w:after="0" w:line="276" w:lineRule="auto"/>
              <w:ind w:firstLine="0"/>
              <w:jc w:val="center"/>
              <w:rPr>
                <w:rFonts w:cs="Times New Roman"/>
                <w:sz w:val="20"/>
              </w:rPr>
            </w:pPr>
            <w:proofErr w:type="spellStart"/>
            <w:r w:rsidRPr="00BA14AD">
              <w:rPr>
                <w:rFonts w:cs="Times New Roman"/>
                <w:sz w:val="20"/>
              </w:rPr>
              <w:t>Реконструция</w:t>
            </w:r>
            <w:proofErr w:type="spellEnd"/>
            <w:r w:rsidRPr="00BA14AD">
              <w:rPr>
                <w:rFonts w:cs="Times New Roman"/>
                <w:sz w:val="20"/>
              </w:rPr>
              <w:t xml:space="preserve"> ПС 110 </w:t>
            </w:r>
            <w:proofErr w:type="spellStart"/>
            <w:r w:rsidRPr="00BA14AD">
              <w:rPr>
                <w:rFonts w:cs="Times New Roman"/>
                <w:sz w:val="20"/>
              </w:rPr>
              <w:t>кВ</w:t>
            </w:r>
            <w:proofErr w:type="spellEnd"/>
            <w:r w:rsidRPr="00BA14AD">
              <w:rPr>
                <w:rFonts w:cs="Times New Roman"/>
                <w:sz w:val="20"/>
              </w:rPr>
              <w:t xml:space="preserve"> Талица</w:t>
            </w:r>
          </w:p>
        </w:tc>
        <w:tc>
          <w:tcPr>
            <w:tcW w:w="2198" w:type="dxa"/>
            <w:shd w:val="clear" w:color="auto" w:fill="auto"/>
          </w:tcPr>
          <w:p w14:paraId="1ECADF95" w14:textId="58666386" w:rsidR="00E65BDC" w:rsidRPr="00BA14AD" w:rsidRDefault="00E65BDC" w:rsidP="00E65BDC">
            <w:pPr>
              <w:spacing w:before="0" w:after="0" w:line="276" w:lineRule="auto"/>
              <w:ind w:firstLine="0"/>
              <w:jc w:val="center"/>
              <w:rPr>
                <w:rFonts w:cs="Times New Roman"/>
                <w:sz w:val="20"/>
              </w:rPr>
            </w:pPr>
            <w:proofErr w:type="spellStart"/>
            <w:r w:rsidRPr="00BA14AD">
              <w:rPr>
                <w:rFonts w:cs="Times New Roman"/>
                <w:sz w:val="20"/>
              </w:rPr>
              <w:t>Фаленский</w:t>
            </w:r>
            <w:proofErr w:type="spellEnd"/>
            <w:r w:rsidRPr="00BA14AD">
              <w:rPr>
                <w:rFonts w:cs="Times New Roman"/>
                <w:sz w:val="20"/>
              </w:rPr>
              <w:t xml:space="preserve"> муниципальный округ, </w:t>
            </w:r>
            <w:proofErr w:type="spellStart"/>
            <w:r w:rsidRPr="00BA14AD">
              <w:rPr>
                <w:rFonts w:cs="Times New Roman"/>
                <w:sz w:val="20"/>
              </w:rPr>
              <w:t>с.Талица</w:t>
            </w:r>
            <w:proofErr w:type="spellEnd"/>
          </w:p>
        </w:tc>
        <w:tc>
          <w:tcPr>
            <w:tcW w:w="1715" w:type="dxa"/>
            <w:shd w:val="clear" w:color="auto" w:fill="auto"/>
          </w:tcPr>
          <w:p w14:paraId="67F00762" w14:textId="0C67E228" w:rsidR="00E65BDC" w:rsidRPr="00BA14AD" w:rsidRDefault="00E65BDC" w:rsidP="00E65BDC">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 xml:space="preserve">Напряжение - 110 </w:t>
            </w:r>
            <w:proofErr w:type="spellStart"/>
            <w:r w:rsidRPr="00BA14AD">
              <w:rPr>
                <w:rFonts w:eastAsia="Times New Roman" w:cs="Times New Roman"/>
                <w:sz w:val="20"/>
                <w:szCs w:val="20"/>
                <w:lang w:eastAsia="ru-RU"/>
              </w:rPr>
              <w:t>кВ</w:t>
            </w:r>
            <w:proofErr w:type="spellEnd"/>
            <w:r w:rsidRPr="00BA14AD">
              <w:rPr>
                <w:rFonts w:eastAsia="Times New Roman" w:cs="Times New Roman"/>
                <w:sz w:val="20"/>
                <w:szCs w:val="20"/>
                <w:lang w:eastAsia="ru-RU"/>
              </w:rPr>
              <w:t>, мощность трансформаторов – 12,6 МВА</w:t>
            </w:r>
          </w:p>
        </w:tc>
        <w:tc>
          <w:tcPr>
            <w:tcW w:w="1190" w:type="dxa"/>
            <w:shd w:val="clear" w:color="auto" w:fill="auto"/>
          </w:tcPr>
          <w:p w14:paraId="7E582A8A" w14:textId="1869F5D9" w:rsidR="00E65BDC" w:rsidRPr="00BA14AD" w:rsidRDefault="00E65BDC" w:rsidP="00E65BDC">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Первая очередь</w:t>
            </w:r>
          </w:p>
        </w:tc>
        <w:tc>
          <w:tcPr>
            <w:tcW w:w="1606" w:type="dxa"/>
            <w:shd w:val="clear" w:color="auto" w:fill="auto"/>
          </w:tcPr>
          <w:p w14:paraId="1764FE93" w14:textId="340954A8" w:rsidR="00E65BDC" w:rsidRPr="00BA14AD" w:rsidRDefault="00E65BDC" w:rsidP="00E65BDC">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Охранная зона – 20 м, Постановление Правительства РФ от 24.02.2009 № 160</w:t>
            </w:r>
          </w:p>
        </w:tc>
      </w:tr>
      <w:tr w:rsidR="00E65BDC" w:rsidRPr="00B32C09" w14:paraId="465FB8F8" w14:textId="77777777" w:rsidTr="00B32C09">
        <w:trPr>
          <w:trHeight w:val="1657"/>
        </w:trPr>
        <w:tc>
          <w:tcPr>
            <w:tcW w:w="486" w:type="dxa"/>
            <w:shd w:val="clear" w:color="auto" w:fill="auto"/>
          </w:tcPr>
          <w:p w14:paraId="0FF4357F" w14:textId="77777777" w:rsidR="00E65BDC" w:rsidRPr="00BA14AD" w:rsidRDefault="00E65BDC" w:rsidP="00E65BDC">
            <w:pPr>
              <w:pStyle w:val="a8"/>
              <w:numPr>
                <w:ilvl w:val="0"/>
                <w:numId w:val="28"/>
              </w:numPr>
              <w:spacing w:before="0" w:after="0" w:line="276" w:lineRule="auto"/>
              <w:ind w:left="57" w:firstLine="0"/>
              <w:jc w:val="center"/>
              <w:rPr>
                <w:rFonts w:eastAsia="Times New Roman" w:cs="Times New Roman"/>
                <w:sz w:val="20"/>
                <w:szCs w:val="20"/>
                <w:lang w:eastAsia="ru-RU"/>
              </w:rPr>
            </w:pPr>
          </w:p>
        </w:tc>
        <w:tc>
          <w:tcPr>
            <w:tcW w:w="1347" w:type="dxa"/>
            <w:shd w:val="clear" w:color="auto" w:fill="auto"/>
          </w:tcPr>
          <w:p w14:paraId="26B50DB3" w14:textId="585AE3A6" w:rsidR="00E65BDC" w:rsidRPr="00E523D3" w:rsidRDefault="00E65BDC" w:rsidP="00E523D3">
            <w:pPr>
              <w:pStyle w:val="a8"/>
              <w:numPr>
                <w:ilvl w:val="0"/>
                <w:numId w:val="45"/>
              </w:numPr>
              <w:spacing w:before="0" w:after="0" w:line="276" w:lineRule="auto"/>
              <w:jc w:val="center"/>
              <w:rPr>
                <w:rFonts w:eastAsia="Times New Roman" w:cs="Times New Roman"/>
                <w:sz w:val="20"/>
                <w:szCs w:val="20"/>
                <w:lang w:eastAsia="ru-RU"/>
              </w:rPr>
            </w:pPr>
          </w:p>
        </w:tc>
        <w:tc>
          <w:tcPr>
            <w:tcW w:w="1116" w:type="dxa"/>
            <w:shd w:val="clear" w:color="auto" w:fill="auto"/>
          </w:tcPr>
          <w:p w14:paraId="0ADB4739" w14:textId="06A81324" w:rsidR="00E65BDC" w:rsidRPr="00BA14AD" w:rsidRDefault="00E65BDC" w:rsidP="00E65BDC">
            <w:pPr>
              <w:spacing w:before="0" w:after="0" w:line="276" w:lineRule="auto"/>
              <w:ind w:hanging="35"/>
              <w:jc w:val="center"/>
              <w:rPr>
                <w:rFonts w:eastAsia="Times New Roman" w:cs="Times New Roman"/>
                <w:sz w:val="20"/>
                <w:szCs w:val="20"/>
                <w:lang w:eastAsia="ru-RU"/>
              </w:rPr>
            </w:pPr>
            <w:r w:rsidRPr="00BA14AD">
              <w:rPr>
                <w:rFonts w:eastAsia="Times New Roman" w:cs="Times New Roman"/>
                <w:sz w:val="20"/>
                <w:szCs w:val="20"/>
                <w:lang w:eastAsia="ru-RU"/>
              </w:rPr>
              <w:t>602040211</w:t>
            </w:r>
          </w:p>
        </w:tc>
        <w:tc>
          <w:tcPr>
            <w:tcW w:w="1732" w:type="dxa"/>
            <w:shd w:val="clear" w:color="auto" w:fill="auto"/>
          </w:tcPr>
          <w:p w14:paraId="19481C38" w14:textId="518DA699" w:rsidR="00E65BDC" w:rsidRPr="00BA14AD" w:rsidRDefault="00E65BDC" w:rsidP="00E65BDC">
            <w:pPr>
              <w:spacing w:before="0" w:after="0" w:line="276" w:lineRule="auto"/>
              <w:ind w:firstLine="0"/>
              <w:jc w:val="center"/>
              <w:rPr>
                <w:rFonts w:cs="Times New Roman"/>
                <w:sz w:val="20"/>
              </w:rPr>
            </w:pPr>
            <w:r w:rsidRPr="00BA14AD">
              <w:rPr>
                <w:rFonts w:cs="Times New Roman"/>
                <w:sz w:val="20"/>
              </w:rPr>
              <w:t xml:space="preserve">ПС 110 </w:t>
            </w:r>
            <w:proofErr w:type="spellStart"/>
            <w:r w:rsidRPr="00BA14AD">
              <w:rPr>
                <w:rFonts w:cs="Times New Roman"/>
                <w:sz w:val="20"/>
              </w:rPr>
              <w:t>кВ</w:t>
            </w:r>
            <w:proofErr w:type="spellEnd"/>
            <w:r w:rsidRPr="00BA14AD">
              <w:rPr>
                <w:rFonts w:cs="Times New Roman"/>
                <w:sz w:val="20"/>
              </w:rPr>
              <w:t xml:space="preserve"> Уржум</w:t>
            </w:r>
          </w:p>
        </w:tc>
        <w:tc>
          <w:tcPr>
            <w:tcW w:w="1565" w:type="dxa"/>
            <w:shd w:val="clear" w:color="auto" w:fill="auto"/>
          </w:tcPr>
          <w:p w14:paraId="7E6F40E5" w14:textId="1BF26B64" w:rsidR="00E65BDC" w:rsidRPr="00BA14AD" w:rsidRDefault="00E65BDC" w:rsidP="00E65BDC">
            <w:pPr>
              <w:spacing w:before="0" w:after="0" w:line="276" w:lineRule="auto"/>
              <w:ind w:firstLine="0"/>
              <w:jc w:val="center"/>
              <w:rPr>
                <w:rFonts w:eastAsia="Times New Roman" w:cs="Times New Roman"/>
                <w:sz w:val="20"/>
                <w:szCs w:val="20"/>
                <w:lang w:eastAsia="ru-RU"/>
              </w:rPr>
            </w:pPr>
            <w:r w:rsidRPr="00BA14AD">
              <w:rPr>
                <w:rFonts w:cs="Times New Roman"/>
                <w:sz w:val="20"/>
              </w:rPr>
              <w:t>Электроснабжение потребителей</w:t>
            </w:r>
          </w:p>
        </w:tc>
        <w:tc>
          <w:tcPr>
            <w:tcW w:w="1843" w:type="dxa"/>
            <w:shd w:val="clear" w:color="auto" w:fill="auto"/>
          </w:tcPr>
          <w:p w14:paraId="0D198602" w14:textId="5B4E2314" w:rsidR="00E65BDC" w:rsidRPr="00BA14AD" w:rsidRDefault="00E65BDC" w:rsidP="00E65BDC">
            <w:pPr>
              <w:spacing w:before="0" w:after="0" w:line="276" w:lineRule="auto"/>
              <w:ind w:firstLine="0"/>
              <w:jc w:val="center"/>
              <w:rPr>
                <w:rFonts w:cs="Times New Roman"/>
                <w:sz w:val="20"/>
              </w:rPr>
            </w:pPr>
            <w:proofErr w:type="spellStart"/>
            <w:r w:rsidRPr="00BA14AD">
              <w:rPr>
                <w:rFonts w:cs="Times New Roman"/>
                <w:sz w:val="20"/>
              </w:rPr>
              <w:t>Реконструция</w:t>
            </w:r>
            <w:proofErr w:type="spellEnd"/>
            <w:r w:rsidRPr="00BA14AD">
              <w:rPr>
                <w:rFonts w:cs="Times New Roman"/>
                <w:sz w:val="20"/>
              </w:rPr>
              <w:t xml:space="preserve"> ПС 110 </w:t>
            </w:r>
            <w:proofErr w:type="spellStart"/>
            <w:r w:rsidRPr="00BA14AD">
              <w:rPr>
                <w:rFonts w:cs="Times New Roman"/>
                <w:sz w:val="20"/>
              </w:rPr>
              <w:t>кВ</w:t>
            </w:r>
            <w:proofErr w:type="spellEnd"/>
            <w:r w:rsidRPr="00BA14AD">
              <w:rPr>
                <w:rFonts w:cs="Times New Roman"/>
                <w:sz w:val="20"/>
              </w:rPr>
              <w:t xml:space="preserve"> Уржум</w:t>
            </w:r>
          </w:p>
        </w:tc>
        <w:tc>
          <w:tcPr>
            <w:tcW w:w="2198" w:type="dxa"/>
            <w:shd w:val="clear" w:color="auto" w:fill="auto"/>
          </w:tcPr>
          <w:p w14:paraId="2736B519" w14:textId="5775B02F" w:rsidR="00E65BDC" w:rsidRPr="00BA14AD" w:rsidRDefault="00E65BDC" w:rsidP="00E65BDC">
            <w:pPr>
              <w:spacing w:before="0" w:after="0" w:line="276" w:lineRule="auto"/>
              <w:ind w:firstLine="0"/>
              <w:jc w:val="center"/>
              <w:rPr>
                <w:rFonts w:cs="Times New Roman"/>
                <w:sz w:val="20"/>
              </w:rPr>
            </w:pPr>
            <w:proofErr w:type="spellStart"/>
            <w:r w:rsidRPr="00BA14AD">
              <w:rPr>
                <w:rFonts w:cs="Times New Roman"/>
                <w:sz w:val="20"/>
              </w:rPr>
              <w:t>Уржумский</w:t>
            </w:r>
            <w:proofErr w:type="spellEnd"/>
            <w:r w:rsidRPr="00BA14AD">
              <w:rPr>
                <w:rFonts w:cs="Times New Roman"/>
                <w:sz w:val="20"/>
              </w:rPr>
              <w:t xml:space="preserve"> район, </w:t>
            </w:r>
            <w:proofErr w:type="spellStart"/>
            <w:r w:rsidRPr="00BA14AD">
              <w:rPr>
                <w:rFonts w:cs="Times New Roman"/>
                <w:sz w:val="20"/>
              </w:rPr>
              <w:t>г.Уржум</w:t>
            </w:r>
            <w:proofErr w:type="spellEnd"/>
          </w:p>
        </w:tc>
        <w:tc>
          <w:tcPr>
            <w:tcW w:w="1715" w:type="dxa"/>
            <w:shd w:val="clear" w:color="auto" w:fill="auto"/>
          </w:tcPr>
          <w:p w14:paraId="78CE46A9" w14:textId="4FCA2976" w:rsidR="00E65BDC" w:rsidRPr="00BA14AD" w:rsidRDefault="00E65BDC" w:rsidP="00E65BDC">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 xml:space="preserve">Напряжение - 110 </w:t>
            </w:r>
            <w:proofErr w:type="spellStart"/>
            <w:r w:rsidRPr="00BA14AD">
              <w:rPr>
                <w:rFonts w:eastAsia="Times New Roman" w:cs="Times New Roman"/>
                <w:sz w:val="20"/>
                <w:szCs w:val="20"/>
                <w:lang w:eastAsia="ru-RU"/>
              </w:rPr>
              <w:t>кВ</w:t>
            </w:r>
            <w:proofErr w:type="spellEnd"/>
            <w:r w:rsidRPr="00BA14AD">
              <w:rPr>
                <w:rFonts w:eastAsia="Times New Roman" w:cs="Times New Roman"/>
                <w:sz w:val="20"/>
                <w:szCs w:val="20"/>
                <w:lang w:eastAsia="ru-RU"/>
              </w:rPr>
              <w:t>, мощность трансформаторов – 26 МВА</w:t>
            </w:r>
          </w:p>
        </w:tc>
        <w:tc>
          <w:tcPr>
            <w:tcW w:w="1190" w:type="dxa"/>
            <w:shd w:val="clear" w:color="auto" w:fill="auto"/>
          </w:tcPr>
          <w:p w14:paraId="1C79C5A5" w14:textId="77128F9D" w:rsidR="00E65BDC" w:rsidRPr="00BA14AD" w:rsidRDefault="00E65BDC" w:rsidP="00E65BDC">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Первая очередь</w:t>
            </w:r>
          </w:p>
        </w:tc>
        <w:tc>
          <w:tcPr>
            <w:tcW w:w="1606" w:type="dxa"/>
            <w:shd w:val="clear" w:color="auto" w:fill="auto"/>
          </w:tcPr>
          <w:p w14:paraId="06A01559" w14:textId="1E1C626A" w:rsidR="00E65BDC" w:rsidRPr="00BA14AD" w:rsidRDefault="00E65BDC" w:rsidP="00E65BDC">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Охранная зона – 20 м, Постановление Правительства РФ от 24.02.2009 № 160</w:t>
            </w:r>
          </w:p>
        </w:tc>
      </w:tr>
      <w:tr w:rsidR="00E65BDC" w:rsidRPr="00B32C09" w14:paraId="6D06BFCE" w14:textId="77777777" w:rsidTr="00B32C09">
        <w:trPr>
          <w:trHeight w:val="1657"/>
        </w:trPr>
        <w:tc>
          <w:tcPr>
            <w:tcW w:w="486" w:type="dxa"/>
            <w:shd w:val="clear" w:color="auto" w:fill="auto"/>
          </w:tcPr>
          <w:p w14:paraId="2A007381" w14:textId="77777777" w:rsidR="00E65BDC" w:rsidRPr="00BA14AD" w:rsidRDefault="00E65BDC" w:rsidP="00E65BDC">
            <w:pPr>
              <w:pStyle w:val="a8"/>
              <w:numPr>
                <w:ilvl w:val="0"/>
                <w:numId w:val="28"/>
              </w:numPr>
              <w:spacing w:before="0" w:after="0" w:line="276" w:lineRule="auto"/>
              <w:ind w:left="57" w:firstLine="0"/>
              <w:jc w:val="center"/>
              <w:rPr>
                <w:rFonts w:eastAsia="Times New Roman" w:cs="Times New Roman"/>
                <w:sz w:val="20"/>
                <w:szCs w:val="20"/>
                <w:lang w:eastAsia="ru-RU"/>
              </w:rPr>
            </w:pPr>
          </w:p>
        </w:tc>
        <w:tc>
          <w:tcPr>
            <w:tcW w:w="1347" w:type="dxa"/>
            <w:shd w:val="clear" w:color="auto" w:fill="auto"/>
          </w:tcPr>
          <w:p w14:paraId="6E5BF480" w14:textId="31DC4500" w:rsidR="00E65BDC" w:rsidRPr="00E523D3" w:rsidRDefault="00E65BDC" w:rsidP="00E523D3">
            <w:pPr>
              <w:pStyle w:val="a8"/>
              <w:numPr>
                <w:ilvl w:val="0"/>
                <w:numId w:val="45"/>
              </w:numPr>
              <w:spacing w:before="0" w:after="0" w:line="276" w:lineRule="auto"/>
              <w:jc w:val="center"/>
              <w:rPr>
                <w:rFonts w:eastAsia="Times New Roman" w:cs="Times New Roman"/>
                <w:sz w:val="20"/>
                <w:szCs w:val="20"/>
                <w:lang w:eastAsia="ru-RU"/>
              </w:rPr>
            </w:pPr>
          </w:p>
        </w:tc>
        <w:tc>
          <w:tcPr>
            <w:tcW w:w="1116" w:type="dxa"/>
            <w:shd w:val="clear" w:color="auto" w:fill="auto"/>
          </w:tcPr>
          <w:p w14:paraId="58BFCE21" w14:textId="0D261BD8" w:rsidR="00E65BDC" w:rsidRPr="00BA14AD" w:rsidRDefault="00E65BDC" w:rsidP="00E65BDC">
            <w:pPr>
              <w:spacing w:before="0" w:after="0" w:line="276" w:lineRule="auto"/>
              <w:ind w:hanging="35"/>
              <w:jc w:val="center"/>
              <w:rPr>
                <w:rFonts w:eastAsia="Times New Roman" w:cs="Times New Roman"/>
                <w:sz w:val="20"/>
                <w:szCs w:val="20"/>
                <w:lang w:eastAsia="ru-RU"/>
              </w:rPr>
            </w:pPr>
            <w:r w:rsidRPr="00BA14AD">
              <w:rPr>
                <w:rFonts w:eastAsia="Times New Roman" w:cs="Times New Roman"/>
                <w:sz w:val="20"/>
                <w:szCs w:val="20"/>
                <w:lang w:eastAsia="ru-RU"/>
              </w:rPr>
              <w:t>602040213</w:t>
            </w:r>
          </w:p>
        </w:tc>
        <w:tc>
          <w:tcPr>
            <w:tcW w:w="1732" w:type="dxa"/>
            <w:shd w:val="clear" w:color="auto" w:fill="auto"/>
          </w:tcPr>
          <w:p w14:paraId="5153BD1A" w14:textId="32BFBBFB" w:rsidR="00E65BDC" w:rsidRPr="00BA14AD" w:rsidRDefault="00E65BDC" w:rsidP="00E65BDC">
            <w:pPr>
              <w:spacing w:before="0" w:after="0" w:line="276" w:lineRule="auto"/>
              <w:ind w:firstLine="0"/>
              <w:jc w:val="center"/>
              <w:rPr>
                <w:rFonts w:cs="Times New Roman"/>
                <w:sz w:val="20"/>
              </w:rPr>
            </w:pPr>
            <w:r w:rsidRPr="00BA14AD">
              <w:rPr>
                <w:rFonts w:cs="Times New Roman"/>
                <w:sz w:val="20"/>
              </w:rPr>
              <w:t xml:space="preserve">ПС 35 </w:t>
            </w:r>
            <w:proofErr w:type="spellStart"/>
            <w:r w:rsidRPr="00BA14AD">
              <w:rPr>
                <w:rFonts w:cs="Times New Roman"/>
                <w:sz w:val="20"/>
              </w:rPr>
              <w:t>кВ</w:t>
            </w:r>
            <w:proofErr w:type="spellEnd"/>
            <w:r w:rsidRPr="00BA14AD">
              <w:rPr>
                <w:rFonts w:cs="Times New Roman"/>
                <w:sz w:val="20"/>
              </w:rPr>
              <w:t xml:space="preserve"> </w:t>
            </w:r>
            <w:proofErr w:type="spellStart"/>
            <w:r w:rsidRPr="00BA14AD">
              <w:rPr>
                <w:rFonts w:cs="Times New Roman"/>
                <w:sz w:val="20"/>
              </w:rPr>
              <w:t>Филейка</w:t>
            </w:r>
            <w:proofErr w:type="spellEnd"/>
          </w:p>
        </w:tc>
        <w:tc>
          <w:tcPr>
            <w:tcW w:w="1565" w:type="dxa"/>
            <w:shd w:val="clear" w:color="auto" w:fill="auto"/>
          </w:tcPr>
          <w:p w14:paraId="148A649E" w14:textId="6DDF501E" w:rsidR="00E65BDC" w:rsidRPr="00BA14AD" w:rsidRDefault="00E65BDC" w:rsidP="00E65BDC">
            <w:pPr>
              <w:spacing w:before="0" w:after="0" w:line="276" w:lineRule="auto"/>
              <w:ind w:firstLine="0"/>
              <w:jc w:val="center"/>
              <w:rPr>
                <w:rFonts w:eastAsia="Times New Roman" w:cs="Times New Roman"/>
                <w:sz w:val="20"/>
                <w:szCs w:val="20"/>
                <w:lang w:eastAsia="ru-RU"/>
              </w:rPr>
            </w:pPr>
            <w:r w:rsidRPr="00BA14AD">
              <w:rPr>
                <w:rFonts w:cs="Times New Roman"/>
                <w:sz w:val="20"/>
              </w:rPr>
              <w:t>Электроснабжение потребителей</w:t>
            </w:r>
          </w:p>
        </w:tc>
        <w:tc>
          <w:tcPr>
            <w:tcW w:w="1843" w:type="dxa"/>
            <w:shd w:val="clear" w:color="auto" w:fill="auto"/>
          </w:tcPr>
          <w:p w14:paraId="1C42B088" w14:textId="15F80493" w:rsidR="00E65BDC" w:rsidRPr="00BA14AD" w:rsidRDefault="00E65BDC" w:rsidP="00E65BDC">
            <w:pPr>
              <w:spacing w:before="0" w:after="0" w:line="276" w:lineRule="auto"/>
              <w:ind w:firstLine="0"/>
              <w:jc w:val="center"/>
              <w:rPr>
                <w:rFonts w:cs="Times New Roman"/>
                <w:sz w:val="20"/>
              </w:rPr>
            </w:pPr>
            <w:proofErr w:type="spellStart"/>
            <w:r w:rsidRPr="00BA14AD">
              <w:rPr>
                <w:rFonts w:cs="Times New Roman"/>
                <w:sz w:val="20"/>
              </w:rPr>
              <w:t>Реконструция</w:t>
            </w:r>
            <w:proofErr w:type="spellEnd"/>
            <w:r w:rsidRPr="00BA14AD">
              <w:rPr>
                <w:rFonts w:cs="Times New Roman"/>
                <w:sz w:val="20"/>
              </w:rPr>
              <w:t xml:space="preserve"> ПС 35 </w:t>
            </w:r>
            <w:proofErr w:type="spellStart"/>
            <w:r w:rsidRPr="00BA14AD">
              <w:rPr>
                <w:rFonts w:cs="Times New Roman"/>
                <w:sz w:val="20"/>
              </w:rPr>
              <w:t>кВ</w:t>
            </w:r>
            <w:proofErr w:type="spellEnd"/>
            <w:r w:rsidRPr="00BA14AD">
              <w:rPr>
                <w:rFonts w:cs="Times New Roman"/>
                <w:sz w:val="20"/>
              </w:rPr>
              <w:t xml:space="preserve"> </w:t>
            </w:r>
            <w:proofErr w:type="spellStart"/>
            <w:r w:rsidRPr="00BA14AD">
              <w:rPr>
                <w:rFonts w:cs="Times New Roman"/>
                <w:sz w:val="20"/>
              </w:rPr>
              <w:t>Филейка</w:t>
            </w:r>
            <w:proofErr w:type="spellEnd"/>
          </w:p>
        </w:tc>
        <w:tc>
          <w:tcPr>
            <w:tcW w:w="2198" w:type="dxa"/>
            <w:shd w:val="clear" w:color="auto" w:fill="auto"/>
          </w:tcPr>
          <w:p w14:paraId="457B0E8C" w14:textId="51FB788C" w:rsidR="00E65BDC" w:rsidRPr="00BA14AD" w:rsidRDefault="00E65BDC" w:rsidP="00E65BDC">
            <w:pPr>
              <w:spacing w:before="0" w:after="0" w:line="276" w:lineRule="auto"/>
              <w:ind w:firstLine="0"/>
              <w:jc w:val="center"/>
              <w:rPr>
                <w:rFonts w:cs="Times New Roman"/>
                <w:sz w:val="20"/>
              </w:rPr>
            </w:pPr>
            <w:proofErr w:type="spellStart"/>
            <w:r w:rsidRPr="00BA14AD">
              <w:rPr>
                <w:rFonts w:cs="Times New Roman"/>
                <w:sz w:val="20"/>
              </w:rPr>
              <w:t>г.Киров</w:t>
            </w:r>
            <w:proofErr w:type="spellEnd"/>
            <w:r w:rsidRPr="00BA14AD">
              <w:rPr>
                <w:rFonts w:cs="Times New Roman"/>
                <w:sz w:val="20"/>
              </w:rPr>
              <w:t xml:space="preserve">, Слобода </w:t>
            </w:r>
            <w:proofErr w:type="spellStart"/>
            <w:r w:rsidRPr="00BA14AD">
              <w:rPr>
                <w:rFonts w:cs="Times New Roman"/>
                <w:sz w:val="20"/>
              </w:rPr>
              <w:t>Куртеевы</w:t>
            </w:r>
            <w:proofErr w:type="spellEnd"/>
            <w:r w:rsidRPr="00BA14AD">
              <w:rPr>
                <w:rFonts w:cs="Times New Roman"/>
                <w:sz w:val="20"/>
              </w:rPr>
              <w:t>, 1</w:t>
            </w:r>
          </w:p>
        </w:tc>
        <w:tc>
          <w:tcPr>
            <w:tcW w:w="1715" w:type="dxa"/>
            <w:shd w:val="clear" w:color="auto" w:fill="auto"/>
          </w:tcPr>
          <w:p w14:paraId="1CE9F318" w14:textId="4778FD61" w:rsidR="00E65BDC" w:rsidRPr="00BA14AD" w:rsidRDefault="00E65BDC" w:rsidP="00E65BDC">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 xml:space="preserve">Напряжение - 35 </w:t>
            </w:r>
            <w:proofErr w:type="spellStart"/>
            <w:r w:rsidRPr="00BA14AD">
              <w:rPr>
                <w:rFonts w:eastAsia="Times New Roman" w:cs="Times New Roman"/>
                <w:sz w:val="20"/>
                <w:szCs w:val="20"/>
                <w:lang w:eastAsia="ru-RU"/>
              </w:rPr>
              <w:t>кВ</w:t>
            </w:r>
            <w:proofErr w:type="spellEnd"/>
            <w:r w:rsidRPr="00BA14AD">
              <w:rPr>
                <w:rFonts w:eastAsia="Times New Roman" w:cs="Times New Roman"/>
                <w:sz w:val="20"/>
                <w:szCs w:val="20"/>
                <w:lang w:eastAsia="ru-RU"/>
              </w:rPr>
              <w:t>, мощность трансформаторов – 20 МВА</w:t>
            </w:r>
          </w:p>
        </w:tc>
        <w:tc>
          <w:tcPr>
            <w:tcW w:w="1190" w:type="dxa"/>
            <w:shd w:val="clear" w:color="auto" w:fill="auto"/>
          </w:tcPr>
          <w:p w14:paraId="561F9837" w14:textId="453A6E3A" w:rsidR="00E65BDC" w:rsidRPr="00BA14AD" w:rsidRDefault="00E65BDC" w:rsidP="00E65BDC">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Первая очередь</w:t>
            </w:r>
          </w:p>
        </w:tc>
        <w:tc>
          <w:tcPr>
            <w:tcW w:w="1606" w:type="dxa"/>
            <w:shd w:val="clear" w:color="auto" w:fill="auto"/>
          </w:tcPr>
          <w:p w14:paraId="151F4E2D" w14:textId="02A49544" w:rsidR="00E65BDC" w:rsidRPr="00BA14AD" w:rsidRDefault="00E65BDC" w:rsidP="00E65BDC">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Охранная зона – 15 м, Постановление Правительства РФ от 24.02.2009 № 160</w:t>
            </w:r>
          </w:p>
        </w:tc>
      </w:tr>
      <w:tr w:rsidR="00E65BDC" w:rsidRPr="00B32C09" w14:paraId="0364D150" w14:textId="77777777" w:rsidTr="00B32C09">
        <w:trPr>
          <w:trHeight w:val="1657"/>
        </w:trPr>
        <w:tc>
          <w:tcPr>
            <w:tcW w:w="486" w:type="dxa"/>
            <w:shd w:val="clear" w:color="auto" w:fill="auto"/>
          </w:tcPr>
          <w:p w14:paraId="36F9292A" w14:textId="77777777" w:rsidR="00E65BDC" w:rsidRPr="00BA14AD" w:rsidRDefault="00E65BDC" w:rsidP="00E65BDC">
            <w:pPr>
              <w:pStyle w:val="a8"/>
              <w:numPr>
                <w:ilvl w:val="0"/>
                <w:numId w:val="28"/>
              </w:numPr>
              <w:spacing w:before="0" w:after="0" w:line="276" w:lineRule="auto"/>
              <w:ind w:left="57" w:firstLine="0"/>
              <w:jc w:val="center"/>
              <w:rPr>
                <w:rFonts w:eastAsia="Times New Roman" w:cs="Times New Roman"/>
                <w:sz w:val="20"/>
                <w:szCs w:val="20"/>
                <w:lang w:eastAsia="ru-RU"/>
              </w:rPr>
            </w:pPr>
          </w:p>
        </w:tc>
        <w:tc>
          <w:tcPr>
            <w:tcW w:w="1347" w:type="dxa"/>
            <w:shd w:val="clear" w:color="auto" w:fill="auto"/>
          </w:tcPr>
          <w:p w14:paraId="0FACF652" w14:textId="6A4FE7D7" w:rsidR="00E65BDC" w:rsidRPr="00E523D3" w:rsidRDefault="00E65BDC" w:rsidP="00E523D3">
            <w:pPr>
              <w:pStyle w:val="a8"/>
              <w:numPr>
                <w:ilvl w:val="0"/>
                <w:numId w:val="45"/>
              </w:numPr>
              <w:spacing w:before="0" w:after="0" w:line="276" w:lineRule="auto"/>
              <w:jc w:val="center"/>
              <w:rPr>
                <w:rFonts w:eastAsia="Times New Roman" w:cs="Times New Roman"/>
                <w:sz w:val="20"/>
                <w:szCs w:val="20"/>
                <w:lang w:eastAsia="ru-RU"/>
              </w:rPr>
            </w:pPr>
          </w:p>
        </w:tc>
        <w:tc>
          <w:tcPr>
            <w:tcW w:w="1116" w:type="dxa"/>
            <w:shd w:val="clear" w:color="auto" w:fill="auto"/>
          </w:tcPr>
          <w:p w14:paraId="797254E5" w14:textId="6B62AF43" w:rsidR="00E65BDC" w:rsidRPr="00BA14AD" w:rsidRDefault="00E65BDC" w:rsidP="00E65BDC">
            <w:pPr>
              <w:spacing w:before="0" w:after="0" w:line="276" w:lineRule="auto"/>
              <w:ind w:hanging="35"/>
              <w:jc w:val="center"/>
              <w:rPr>
                <w:rFonts w:eastAsia="Times New Roman" w:cs="Times New Roman"/>
                <w:sz w:val="20"/>
                <w:szCs w:val="20"/>
                <w:lang w:eastAsia="ru-RU"/>
              </w:rPr>
            </w:pPr>
            <w:r w:rsidRPr="00BA14AD">
              <w:rPr>
                <w:rFonts w:eastAsia="Times New Roman" w:cs="Times New Roman"/>
                <w:sz w:val="20"/>
                <w:szCs w:val="20"/>
                <w:lang w:eastAsia="ru-RU"/>
              </w:rPr>
              <w:t>602040211</w:t>
            </w:r>
          </w:p>
        </w:tc>
        <w:tc>
          <w:tcPr>
            <w:tcW w:w="1732" w:type="dxa"/>
            <w:shd w:val="clear" w:color="auto" w:fill="auto"/>
          </w:tcPr>
          <w:p w14:paraId="322FBC5E" w14:textId="26A3078E" w:rsidR="00E65BDC" w:rsidRPr="00BA14AD" w:rsidRDefault="00E65BDC" w:rsidP="00E65BDC">
            <w:pPr>
              <w:spacing w:before="0" w:after="0" w:line="276" w:lineRule="auto"/>
              <w:ind w:firstLine="0"/>
              <w:jc w:val="center"/>
              <w:rPr>
                <w:rFonts w:cs="Times New Roman"/>
                <w:sz w:val="20"/>
              </w:rPr>
            </w:pPr>
            <w:r w:rsidRPr="00BA14AD">
              <w:rPr>
                <w:rFonts w:cs="Times New Roman"/>
                <w:sz w:val="20"/>
              </w:rPr>
              <w:t xml:space="preserve">ПС 110 </w:t>
            </w:r>
            <w:proofErr w:type="spellStart"/>
            <w:proofErr w:type="gramStart"/>
            <w:r w:rsidRPr="00BA14AD">
              <w:rPr>
                <w:rFonts w:cs="Times New Roman"/>
                <w:sz w:val="20"/>
              </w:rPr>
              <w:t>кВ</w:t>
            </w:r>
            <w:proofErr w:type="spellEnd"/>
            <w:proofErr w:type="gramEnd"/>
            <w:r w:rsidRPr="00BA14AD">
              <w:rPr>
                <w:rFonts w:cs="Times New Roman"/>
                <w:sz w:val="20"/>
              </w:rPr>
              <w:t xml:space="preserve"> Шевели</w:t>
            </w:r>
          </w:p>
        </w:tc>
        <w:tc>
          <w:tcPr>
            <w:tcW w:w="1565" w:type="dxa"/>
            <w:shd w:val="clear" w:color="auto" w:fill="auto"/>
          </w:tcPr>
          <w:p w14:paraId="6C5A40A1" w14:textId="023BFA7F" w:rsidR="00E65BDC" w:rsidRPr="00BA14AD" w:rsidRDefault="00E65BDC" w:rsidP="00E65BDC">
            <w:pPr>
              <w:spacing w:before="0" w:after="0" w:line="276" w:lineRule="auto"/>
              <w:ind w:firstLine="0"/>
              <w:jc w:val="center"/>
              <w:rPr>
                <w:rFonts w:eastAsia="Times New Roman" w:cs="Times New Roman"/>
                <w:sz w:val="20"/>
                <w:szCs w:val="20"/>
                <w:lang w:eastAsia="ru-RU"/>
              </w:rPr>
            </w:pPr>
            <w:r w:rsidRPr="00BA14AD">
              <w:rPr>
                <w:rFonts w:cs="Times New Roman"/>
                <w:sz w:val="20"/>
              </w:rPr>
              <w:t>Электроснабжение потребителей</w:t>
            </w:r>
          </w:p>
        </w:tc>
        <w:tc>
          <w:tcPr>
            <w:tcW w:w="1843" w:type="dxa"/>
            <w:shd w:val="clear" w:color="auto" w:fill="auto"/>
          </w:tcPr>
          <w:p w14:paraId="5D6E6290" w14:textId="05B497A2" w:rsidR="00E65BDC" w:rsidRPr="00BA14AD" w:rsidRDefault="00E65BDC" w:rsidP="00E65BDC">
            <w:pPr>
              <w:spacing w:before="0" w:after="0" w:line="276" w:lineRule="auto"/>
              <w:ind w:firstLine="0"/>
              <w:jc w:val="center"/>
              <w:rPr>
                <w:rFonts w:cs="Times New Roman"/>
                <w:sz w:val="20"/>
              </w:rPr>
            </w:pPr>
            <w:proofErr w:type="spellStart"/>
            <w:r w:rsidRPr="00BA14AD">
              <w:rPr>
                <w:rFonts w:cs="Times New Roman"/>
                <w:sz w:val="20"/>
              </w:rPr>
              <w:t>Реконструция</w:t>
            </w:r>
            <w:proofErr w:type="spellEnd"/>
            <w:r w:rsidRPr="00BA14AD">
              <w:rPr>
                <w:rFonts w:cs="Times New Roman"/>
                <w:sz w:val="20"/>
              </w:rPr>
              <w:t xml:space="preserve"> ПС 110 </w:t>
            </w:r>
            <w:proofErr w:type="spellStart"/>
            <w:proofErr w:type="gramStart"/>
            <w:r w:rsidRPr="00BA14AD">
              <w:rPr>
                <w:rFonts w:cs="Times New Roman"/>
                <w:sz w:val="20"/>
              </w:rPr>
              <w:t>кВ</w:t>
            </w:r>
            <w:proofErr w:type="spellEnd"/>
            <w:proofErr w:type="gramEnd"/>
            <w:r w:rsidRPr="00BA14AD">
              <w:rPr>
                <w:rFonts w:cs="Times New Roman"/>
                <w:sz w:val="20"/>
              </w:rPr>
              <w:t xml:space="preserve"> Шевели</w:t>
            </w:r>
          </w:p>
        </w:tc>
        <w:tc>
          <w:tcPr>
            <w:tcW w:w="2198" w:type="dxa"/>
            <w:shd w:val="clear" w:color="auto" w:fill="auto"/>
          </w:tcPr>
          <w:p w14:paraId="6EC814BD" w14:textId="370DB9B9" w:rsidR="00E65BDC" w:rsidRPr="00BA14AD" w:rsidRDefault="00E65BDC" w:rsidP="00E65BDC">
            <w:pPr>
              <w:spacing w:before="0" w:after="0" w:line="276" w:lineRule="auto"/>
              <w:ind w:firstLine="0"/>
              <w:jc w:val="center"/>
              <w:rPr>
                <w:rFonts w:cs="Times New Roman"/>
                <w:sz w:val="20"/>
              </w:rPr>
            </w:pPr>
            <w:proofErr w:type="spellStart"/>
            <w:r w:rsidRPr="00BA14AD">
              <w:rPr>
                <w:rFonts w:cs="Times New Roman"/>
                <w:sz w:val="20"/>
              </w:rPr>
              <w:t>г.Киров</w:t>
            </w:r>
            <w:proofErr w:type="spellEnd"/>
            <w:r w:rsidRPr="00BA14AD">
              <w:rPr>
                <w:rFonts w:cs="Times New Roman"/>
                <w:sz w:val="20"/>
              </w:rPr>
              <w:t xml:space="preserve">, </w:t>
            </w:r>
            <w:proofErr w:type="spellStart"/>
            <w:r w:rsidRPr="00BA14AD">
              <w:rPr>
                <w:rFonts w:cs="Times New Roman"/>
                <w:sz w:val="20"/>
              </w:rPr>
              <w:t>ул.Энергетиков</w:t>
            </w:r>
            <w:proofErr w:type="spellEnd"/>
            <w:r w:rsidRPr="00BA14AD">
              <w:rPr>
                <w:rFonts w:cs="Times New Roman"/>
                <w:sz w:val="20"/>
              </w:rPr>
              <w:t>, 26</w:t>
            </w:r>
          </w:p>
        </w:tc>
        <w:tc>
          <w:tcPr>
            <w:tcW w:w="1715" w:type="dxa"/>
            <w:shd w:val="clear" w:color="auto" w:fill="auto"/>
          </w:tcPr>
          <w:p w14:paraId="0CD07C1E" w14:textId="58E75B03" w:rsidR="00E65BDC" w:rsidRPr="00BA14AD" w:rsidRDefault="00E65BDC" w:rsidP="00E65BDC">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 xml:space="preserve">Напряжение - 110 </w:t>
            </w:r>
            <w:proofErr w:type="spellStart"/>
            <w:r w:rsidRPr="00BA14AD">
              <w:rPr>
                <w:rFonts w:eastAsia="Times New Roman" w:cs="Times New Roman"/>
                <w:sz w:val="20"/>
                <w:szCs w:val="20"/>
                <w:lang w:eastAsia="ru-RU"/>
              </w:rPr>
              <w:t>кВ</w:t>
            </w:r>
            <w:proofErr w:type="spellEnd"/>
            <w:r w:rsidRPr="00BA14AD">
              <w:rPr>
                <w:rFonts w:eastAsia="Times New Roman" w:cs="Times New Roman"/>
                <w:sz w:val="20"/>
                <w:szCs w:val="20"/>
                <w:lang w:eastAsia="ru-RU"/>
              </w:rPr>
              <w:t>, мощность трансформаторов – 80 МВА</w:t>
            </w:r>
          </w:p>
        </w:tc>
        <w:tc>
          <w:tcPr>
            <w:tcW w:w="1190" w:type="dxa"/>
            <w:shd w:val="clear" w:color="auto" w:fill="auto"/>
          </w:tcPr>
          <w:p w14:paraId="35363C47" w14:textId="5D84B025" w:rsidR="00E65BDC" w:rsidRPr="00BA14AD" w:rsidRDefault="00E65BDC" w:rsidP="00E65BDC">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Первая очередь</w:t>
            </w:r>
          </w:p>
        </w:tc>
        <w:tc>
          <w:tcPr>
            <w:tcW w:w="1606" w:type="dxa"/>
            <w:shd w:val="clear" w:color="auto" w:fill="auto"/>
          </w:tcPr>
          <w:p w14:paraId="7CB33E2A" w14:textId="4666749A" w:rsidR="00E65BDC" w:rsidRPr="00BA14AD" w:rsidRDefault="00E65BDC" w:rsidP="00E65BDC">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Охранная зона – 20 м, Постановление Правительства РФ от 24.02.2009 № 160</w:t>
            </w:r>
          </w:p>
        </w:tc>
      </w:tr>
      <w:tr w:rsidR="00E65BDC" w:rsidRPr="00B32C09" w14:paraId="4105B1C7" w14:textId="77777777" w:rsidTr="00B32C09">
        <w:trPr>
          <w:trHeight w:val="1657"/>
        </w:trPr>
        <w:tc>
          <w:tcPr>
            <w:tcW w:w="486" w:type="dxa"/>
            <w:shd w:val="clear" w:color="auto" w:fill="auto"/>
          </w:tcPr>
          <w:p w14:paraId="4DBEADDF" w14:textId="77777777" w:rsidR="00E65BDC" w:rsidRPr="00BA14AD" w:rsidRDefault="00E65BDC" w:rsidP="00E65BDC">
            <w:pPr>
              <w:pStyle w:val="a8"/>
              <w:numPr>
                <w:ilvl w:val="0"/>
                <w:numId w:val="28"/>
              </w:numPr>
              <w:spacing w:before="0" w:after="0" w:line="276" w:lineRule="auto"/>
              <w:ind w:left="57" w:firstLine="0"/>
              <w:jc w:val="center"/>
              <w:rPr>
                <w:rFonts w:eastAsia="Times New Roman" w:cs="Times New Roman"/>
                <w:sz w:val="20"/>
                <w:szCs w:val="20"/>
                <w:lang w:eastAsia="ru-RU"/>
              </w:rPr>
            </w:pPr>
          </w:p>
        </w:tc>
        <w:tc>
          <w:tcPr>
            <w:tcW w:w="1347" w:type="dxa"/>
            <w:shd w:val="clear" w:color="auto" w:fill="auto"/>
          </w:tcPr>
          <w:p w14:paraId="27212C9D" w14:textId="167E10F4" w:rsidR="00E65BDC" w:rsidRPr="00E523D3" w:rsidRDefault="00E65BDC" w:rsidP="00E523D3">
            <w:pPr>
              <w:pStyle w:val="a8"/>
              <w:numPr>
                <w:ilvl w:val="0"/>
                <w:numId w:val="45"/>
              </w:numPr>
              <w:spacing w:before="0" w:after="0" w:line="276" w:lineRule="auto"/>
              <w:jc w:val="center"/>
              <w:rPr>
                <w:rFonts w:eastAsia="Times New Roman" w:cs="Times New Roman"/>
                <w:sz w:val="20"/>
                <w:szCs w:val="20"/>
                <w:lang w:eastAsia="ru-RU"/>
              </w:rPr>
            </w:pPr>
          </w:p>
        </w:tc>
        <w:tc>
          <w:tcPr>
            <w:tcW w:w="1116" w:type="dxa"/>
            <w:shd w:val="clear" w:color="auto" w:fill="auto"/>
          </w:tcPr>
          <w:p w14:paraId="3EB94C64" w14:textId="5E4F425B" w:rsidR="00E65BDC" w:rsidRPr="00BA14AD" w:rsidRDefault="00E65BDC" w:rsidP="00E65BDC">
            <w:pPr>
              <w:spacing w:before="0" w:after="0" w:line="276" w:lineRule="auto"/>
              <w:ind w:hanging="35"/>
              <w:jc w:val="center"/>
              <w:rPr>
                <w:rFonts w:eastAsia="Times New Roman" w:cs="Times New Roman"/>
                <w:sz w:val="20"/>
                <w:szCs w:val="20"/>
                <w:lang w:eastAsia="ru-RU"/>
              </w:rPr>
            </w:pPr>
            <w:r w:rsidRPr="00BA14AD">
              <w:rPr>
                <w:rFonts w:eastAsia="Times New Roman" w:cs="Times New Roman"/>
                <w:sz w:val="20"/>
                <w:szCs w:val="20"/>
                <w:lang w:eastAsia="ru-RU"/>
              </w:rPr>
              <w:t>602040213</w:t>
            </w:r>
          </w:p>
        </w:tc>
        <w:tc>
          <w:tcPr>
            <w:tcW w:w="1732" w:type="dxa"/>
            <w:shd w:val="clear" w:color="auto" w:fill="auto"/>
          </w:tcPr>
          <w:p w14:paraId="65B46B7F" w14:textId="39797261" w:rsidR="00E65BDC" w:rsidRPr="00BA14AD" w:rsidRDefault="00E65BDC" w:rsidP="00E65BDC">
            <w:pPr>
              <w:spacing w:before="0" w:after="0" w:line="276" w:lineRule="auto"/>
              <w:ind w:firstLine="0"/>
              <w:jc w:val="center"/>
              <w:rPr>
                <w:rFonts w:cs="Times New Roman"/>
                <w:sz w:val="20"/>
              </w:rPr>
            </w:pPr>
            <w:r w:rsidRPr="00BA14AD">
              <w:rPr>
                <w:rFonts w:cs="Times New Roman"/>
                <w:sz w:val="20"/>
              </w:rPr>
              <w:t xml:space="preserve">ПС 35 </w:t>
            </w:r>
            <w:proofErr w:type="spellStart"/>
            <w:r w:rsidRPr="00BA14AD">
              <w:rPr>
                <w:rFonts w:cs="Times New Roman"/>
                <w:sz w:val="20"/>
              </w:rPr>
              <w:t>кВ</w:t>
            </w:r>
            <w:proofErr w:type="spellEnd"/>
            <w:r w:rsidRPr="00BA14AD">
              <w:rPr>
                <w:rFonts w:cs="Times New Roman"/>
                <w:sz w:val="20"/>
              </w:rPr>
              <w:t xml:space="preserve"> Юго-Западная</w:t>
            </w:r>
          </w:p>
        </w:tc>
        <w:tc>
          <w:tcPr>
            <w:tcW w:w="1565" w:type="dxa"/>
            <w:shd w:val="clear" w:color="auto" w:fill="auto"/>
          </w:tcPr>
          <w:p w14:paraId="558CD8CD" w14:textId="62850525" w:rsidR="00E65BDC" w:rsidRPr="00BA14AD" w:rsidRDefault="00E65BDC" w:rsidP="00E65BDC">
            <w:pPr>
              <w:spacing w:before="0" w:after="0" w:line="276" w:lineRule="auto"/>
              <w:ind w:firstLine="0"/>
              <w:jc w:val="center"/>
              <w:rPr>
                <w:rFonts w:eastAsia="Times New Roman" w:cs="Times New Roman"/>
                <w:sz w:val="20"/>
                <w:szCs w:val="20"/>
                <w:lang w:eastAsia="ru-RU"/>
              </w:rPr>
            </w:pPr>
            <w:r w:rsidRPr="00BA14AD">
              <w:rPr>
                <w:rFonts w:cs="Times New Roman"/>
                <w:sz w:val="20"/>
              </w:rPr>
              <w:t>Электроснабжение потребителей</w:t>
            </w:r>
          </w:p>
        </w:tc>
        <w:tc>
          <w:tcPr>
            <w:tcW w:w="1843" w:type="dxa"/>
            <w:shd w:val="clear" w:color="auto" w:fill="auto"/>
          </w:tcPr>
          <w:p w14:paraId="17661F5F" w14:textId="681ED3A0" w:rsidR="00E65BDC" w:rsidRPr="00BA14AD" w:rsidRDefault="00E65BDC" w:rsidP="00E65BDC">
            <w:pPr>
              <w:spacing w:before="0" w:after="0" w:line="276" w:lineRule="auto"/>
              <w:ind w:firstLine="0"/>
              <w:jc w:val="center"/>
              <w:rPr>
                <w:rFonts w:cs="Times New Roman"/>
                <w:sz w:val="20"/>
              </w:rPr>
            </w:pPr>
            <w:proofErr w:type="spellStart"/>
            <w:r w:rsidRPr="00BA14AD">
              <w:rPr>
                <w:rFonts w:cs="Times New Roman"/>
                <w:sz w:val="20"/>
              </w:rPr>
              <w:t>Реконструция</w:t>
            </w:r>
            <w:proofErr w:type="spellEnd"/>
            <w:r w:rsidRPr="00BA14AD">
              <w:rPr>
                <w:rFonts w:cs="Times New Roman"/>
                <w:sz w:val="20"/>
              </w:rPr>
              <w:t xml:space="preserve"> ПС 35 </w:t>
            </w:r>
            <w:proofErr w:type="spellStart"/>
            <w:r w:rsidRPr="00BA14AD">
              <w:rPr>
                <w:rFonts w:cs="Times New Roman"/>
                <w:sz w:val="20"/>
              </w:rPr>
              <w:t>кВ</w:t>
            </w:r>
            <w:proofErr w:type="spellEnd"/>
            <w:r w:rsidRPr="00BA14AD">
              <w:rPr>
                <w:rFonts w:cs="Times New Roman"/>
                <w:sz w:val="20"/>
              </w:rPr>
              <w:t xml:space="preserve"> Юго-Западная</w:t>
            </w:r>
          </w:p>
        </w:tc>
        <w:tc>
          <w:tcPr>
            <w:tcW w:w="2198" w:type="dxa"/>
            <w:shd w:val="clear" w:color="auto" w:fill="auto"/>
          </w:tcPr>
          <w:p w14:paraId="43CE2C65" w14:textId="25A20575" w:rsidR="00E65BDC" w:rsidRPr="00BA14AD" w:rsidRDefault="00E65BDC" w:rsidP="00E65BDC">
            <w:pPr>
              <w:spacing w:before="0" w:after="0" w:line="276" w:lineRule="auto"/>
              <w:ind w:firstLine="0"/>
              <w:jc w:val="center"/>
              <w:rPr>
                <w:rFonts w:cs="Times New Roman"/>
                <w:sz w:val="20"/>
              </w:rPr>
            </w:pPr>
            <w:proofErr w:type="spellStart"/>
            <w:r w:rsidRPr="00BA14AD">
              <w:rPr>
                <w:rFonts w:cs="Times New Roman"/>
                <w:sz w:val="20"/>
              </w:rPr>
              <w:t>г.Киров</w:t>
            </w:r>
            <w:proofErr w:type="spellEnd"/>
            <w:r w:rsidRPr="00BA14AD">
              <w:rPr>
                <w:rFonts w:cs="Times New Roman"/>
                <w:sz w:val="20"/>
              </w:rPr>
              <w:t xml:space="preserve">, </w:t>
            </w:r>
            <w:proofErr w:type="spellStart"/>
            <w:r w:rsidRPr="00BA14AD">
              <w:rPr>
                <w:rFonts w:cs="Times New Roman"/>
                <w:sz w:val="20"/>
              </w:rPr>
              <w:t>ул.Щорса</w:t>
            </w:r>
            <w:proofErr w:type="spellEnd"/>
            <w:r w:rsidRPr="00BA14AD">
              <w:rPr>
                <w:rFonts w:cs="Times New Roman"/>
                <w:sz w:val="20"/>
              </w:rPr>
              <w:t>, 95</w:t>
            </w:r>
          </w:p>
        </w:tc>
        <w:tc>
          <w:tcPr>
            <w:tcW w:w="1715" w:type="dxa"/>
            <w:shd w:val="clear" w:color="auto" w:fill="auto"/>
          </w:tcPr>
          <w:p w14:paraId="5789F0F6" w14:textId="4B892DB9" w:rsidR="00E65BDC" w:rsidRPr="00BA14AD" w:rsidRDefault="00E65BDC" w:rsidP="00E65BDC">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 xml:space="preserve">Напряжение - 35 </w:t>
            </w:r>
            <w:proofErr w:type="spellStart"/>
            <w:r w:rsidRPr="00BA14AD">
              <w:rPr>
                <w:rFonts w:eastAsia="Times New Roman" w:cs="Times New Roman"/>
                <w:sz w:val="20"/>
                <w:szCs w:val="20"/>
                <w:lang w:eastAsia="ru-RU"/>
              </w:rPr>
              <w:t>кВ</w:t>
            </w:r>
            <w:proofErr w:type="spellEnd"/>
            <w:r w:rsidRPr="00BA14AD">
              <w:rPr>
                <w:rFonts w:eastAsia="Times New Roman" w:cs="Times New Roman"/>
                <w:sz w:val="20"/>
                <w:szCs w:val="20"/>
                <w:lang w:eastAsia="ru-RU"/>
              </w:rPr>
              <w:t>, мощность трансформаторов – 32 МВА</w:t>
            </w:r>
          </w:p>
        </w:tc>
        <w:tc>
          <w:tcPr>
            <w:tcW w:w="1190" w:type="dxa"/>
            <w:shd w:val="clear" w:color="auto" w:fill="auto"/>
          </w:tcPr>
          <w:p w14:paraId="61EDF823" w14:textId="1A94F951" w:rsidR="00E65BDC" w:rsidRPr="00BA14AD" w:rsidRDefault="00E65BDC" w:rsidP="00E65BDC">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Первая очередь</w:t>
            </w:r>
          </w:p>
        </w:tc>
        <w:tc>
          <w:tcPr>
            <w:tcW w:w="1606" w:type="dxa"/>
            <w:shd w:val="clear" w:color="auto" w:fill="auto"/>
          </w:tcPr>
          <w:p w14:paraId="015550B4" w14:textId="181BAA4C" w:rsidR="00E65BDC" w:rsidRPr="00BA14AD" w:rsidRDefault="00E65BDC" w:rsidP="00E65BDC">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Охранная зона – 15 м, Постановление Правительства РФ от 24.02.2009 № 160</w:t>
            </w:r>
          </w:p>
        </w:tc>
      </w:tr>
      <w:tr w:rsidR="00E65BDC" w:rsidRPr="00B32C09" w14:paraId="438D2E20" w14:textId="77777777" w:rsidTr="00B32C09">
        <w:trPr>
          <w:trHeight w:val="1657"/>
        </w:trPr>
        <w:tc>
          <w:tcPr>
            <w:tcW w:w="486" w:type="dxa"/>
            <w:shd w:val="clear" w:color="auto" w:fill="auto"/>
          </w:tcPr>
          <w:p w14:paraId="1281F577" w14:textId="77777777" w:rsidR="00E65BDC" w:rsidRPr="00BA14AD" w:rsidRDefault="00E65BDC" w:rsidP="00E65BDC">
            <w:pPr>
              <w:pStyle w:val="a8"/>
              <w:numPr>
                <w:ilvl w:val="0"/>
                <w:numId w:val="28"/>
              </w:numPr>
              <w:spacing w:before="0" w:after="0" w:line="276" w:lineRule="auto"/>
              <w:ind w:left="57" w:firstLine="0"/>
              <w:jc w:val="center"/>
              <w:rPr>
                <w:rFonts w:eastAsia="Times New Roman" w:cs="Times New Roman"/>
                <w:sz w:val="20"/>
                <w:szCs w:val="20"/>
                <w:lang w:eastAsia="ru-RU"/>
              </w:rPr>
            </w:pPr>
          </w:p>
        </w:tc>
        <w:tc>
          <w:tcPr>
            <w:tcW w:w="1347" w:type="dxa"/>
            <w:shd w:val="clear" w:color="auto" w:fill="auto"/>
          </w:tcPr>
          <w:p w14:paraId="1EB290D4" w14:textId="7D5D1F0D" w:rsidR="00E65BDC" w:rsidRPr="00E523D3" w:rsidRDefault="00E65BDC" w:rsidP="00E523D3">
            <w:pPr>
              <w:pStyle w:val="a8"/>
              <w:numPr>
                <w:ilvl w:val="0"/>
                <w:numId w:val="45"/>
              </w:numPr>
              <w:spacing w:before="0" w:after="0" w:line="276" w:lineRule="auto"/>
              <w:jc w:val="center"/>
              <w:rPr>
                <w:rFonts w:eastAsia="Times New Roman" w:cs="Times New Roman"/>
                <w:sz w:val="20"/>
                <w:szCs w:val="20"/>
                <w:lang w:eastAsia="ru-RU"/>
              </w:rPr>
            </w:pPr>
          </w:p>
        </w:tc>
        <w:tc>
          <w:tcPr>
            <w:tcW w:w="1116" w:type="dxa"/>
            <w:shd w:val="clear" w:color="auto" w:fill="auto"/>
          </w:tcPr>
          <w:p w14:paraId="436ACA24" w14:textId="10EF39B3" w:rsidR="00E65BDC" w:rsidRPr="00BA14AD" w:rsidRDefault="00E65BDC" w:rsidP="00E65BDC">
            <w:pPr>
              <w:spacing w:before="0" w:after="0" w:line="276" w:lineRule="auto"/>
              <w:ind w:hanging="35"/>
              <w:jc w:val="center"/>
              <w:rPr>
                <w:rFonts w:eastAsia="Times New Roman" w:cs="Times New Roman"/>
                <w:sz w:val="20"/>
                <w:szCs w:val="20"/>
                <w:lang w:eastAsia="ru-RU"/>
              </w:rPr>
            </w:pPr>
            <w:r w:rsidRPr="00BA14AD">
              <w:rPr>
                <w:rFonts w:eastAsia="Times New Roman" w:cs="Times New Roman"/>
                <w:sz w:val="20"/>
                <w:szCs w:val="20"/>
                <w:lang w:eastAsia="ru-RU"/>
              </w:rPr>
              <w:t>602040211</w:t>
            </w:r>
          </w:p>
        </w:tc>
        <w:tc>
          <w:tcPr>
            <w:tcW w:w="1732" w:type="dxa"/>
            <w:shd w:val="clear" w:color="auto" w:fill="auto"/>
          </w:tcPr>
          <w:p w14:paraId="72D99899" w14:textId="40B554A3" w:rsidR="00E65BDC" w:rsidRPr="00BA14AD" w:rsidRDefault="00E65BDC" w:rsidP="00E65BDC">
            <w:pPr>
              <w:spacing w:before="0" w:after="0" w:line="276" w:lineRule="auto"/>
              <w:ind w:firstLine="0"/>
              <w:jc w:val="center"/>
              <w:rPr>
                <w:rFonts w:cs="Times New Roman"/>
                <w:sz w:val="20"/>
              </w:rPr>
            </w:pPr>
            <w:r w:rsidRPr="00BA14AD">
              <w:rPr>
                <w:rFonts w:cs="Times New Roman"/>
                <w:sz w:val="20"/>
              </w:rPr>
              <w:t xml:space="preserve">ПС 110 </w:t>
            </w:r>
            <w:proofErr w:type="spellStart"/>
            <w:r w:rsidRPr="00BA14AD">
              <w:rPr>
                <w:rFonts w:cs="Times New Roman"/>
                <w:sz w:val="20"/>
              </w:rPr>
              <w:t>кВ</w:t>
            </w:r>
            <w:proofErr w:type="spellEnd"/>
            <w:r w:rsidRPr="00BA14AD">
              <w:rPr>
                <w:rFonts w:cs="Times New Roman"/>
                <w:sz w:val="20"/>
              </w:rPr>
              <w:t xml:space="preserve"> Яранск</w:t>
            </w:r>
          </w:p>
        </w:tc>
        <w:tc>
          <w:tcPr>
            <w:tcW w:w="1565" w:type="dxa"/>
            <w:shd w:val="clear" w:color="auto" w:fill="auto"/>
          </w:tcPr>
          <w:p w14:paraId="20C01766" w14:textId="34459D20" w:rsidR="00E65BDC" w:rsidRPr="00BA14AD" w:rsidRDefault="00E65BDC" w:rsidP="00E65BDC">
            <w:pPr>
              <w:spacing w:before="0" w:after="0" w:line="276" w:lineRule="auto"/>
              <w:ind w:firstLine="0"/>
              <w:jc w:val="center"/>
              <w:rPr>
                <w:rFonts w:eastAsia="Times New Roman" w:cs="Times New Roman"/>
                <w:sz w:val="20"/>
                <w:szCs w:val="20"/>
                <w:lang w:eastAsia="ru-RU"/>
              </w:rPr>
            </w:pPr>
            <w:r w:rsidRPr="00BA14AD">
              <w:rPr>
                <w:rFonts w:cs="Times New Roman"/>
                <w:sz w:val="20"/>
              </w:rPr>
              <w:t>Электроснабжение потребителей</w:t>
            </w:r>
          </w:p>
        </w:tc>
        <w:tc>
          <w:tcPr>
            <w:tcW w:w="1843" w:type="dxa"/>
            <w:shd w:val="clear" w:color="auto" w:fill="auto"/>
          </w:tcPr>
          <w:p w14:paraId="044E7A9A" w14:textId="6286F987" w:rsidR="00E65BDC" w:rsidRPr="00BA14AD" w:rsidRDefault="00E65BDC" w:rsidP="00E65BDC">
            <w:pPr>
              <w:spacing w:before="0" w:after="0" w:line="276" w:lineRule="auto"/>
              <w:ind w:firstLine="0"/>
              <w:jc w:val="center"/>
              <w:rPr>
                <w:rFonts w:cs="Times New Roman"/>
                <w:sz w:val="20"/>
              </w:rPr>
            </w:pPr>
            <w:proofErr w:type="spellStart"/>
            <w:r w:rsidRPr="00BA14AD">
              <w:rPr>
                <w:rFonts w:cs="Times New Roman"/>
                <w:sz w:val="20"/>
              </w:rPr>
              <w:t>Реконструция</w:t>
            </w:r>
            <w:proofErr w:type="spellEnd"/>
            <w:r w:rsidRPr="00BA14AD">
              <w:rPr>
                <w:rFonts w:cs="Times New Roman"/>
                <w:sz w:val="20"/>
              </w:rPr>
              <w:t xml:space="preserve"> ПС 110 </w:t>
            </w:r>
            <w:proofErr w:type="spellStart"/>
            <w:r w:rsidRPr="00BA14AD">
              <w:rPr>
                <w:rFonts w:cs="Times New Roman"/>
                <w:sz w:val="20"/>
              </w:rPr>
              <w:t>кВ</w:t>
            </w:r>
            <w:proofErr w:type="spellEnd"/>
            <w:r w:rsidRPr="00BA14AD">
              <w:rPr>
                <w:rFonts w:cs="Times New Roman"/>
                <w:sz w:val="20"/>
              </w:rPr>
              <w:t xml:space="preserve"> Яранск</w:t>
            </w:r>
          </w:p>
        </w:tc>
        <w:tc>
          <w:tcPr>
            <w:tcW w:w="2198" w:type="dxa"/>
            <w:shd w:val="clear" w:color="auto" w:fill="auto"/>
          </w:tcPr>
          <w:p w14:paraId="51C2118E" w14:textId="3ED7A49F" w:rsidR="00E65BDC" w:rsidRPr="00BA14AD" w:rsidRDefault="00E65BDC" w:rsidP="00E65BDC">
            <w:pPr>
              <w:spacing w:before="0" w:after="0" w:line="276" w:lineRule="auto"/>
              <w:ind w:firstLine="0"/>
              <w:jc w:val="center"/>
              <w:rPr>
                <w:rFonts w:cs="Times New Roman"/>
                <w:sz w:val="20"/>
              </w:rPr>
            </w:pPr>
            <w:proofErr w:type="spellStart"/>
            <w:r w:rsidRPr="00BA14AD">
              <w:rPr>
                <w:rFonts w:cs="Times New Roman"/>
                <w:sz w:val="20"/>
              </w:rPr>
              <w:t>Яранский</w:t>
            </w:r>
            <w:proofErr w:type="spellEnd"/>
            <w:r w:rsidRPr="00BA14AD">
              <w:rPr>
                <w:rFonts w:cs="Times New Roman"/>
                <w:sz w:val="20"/>
              </w:rPr>
              <w:t xml:space="preserve"> район, </w:t>
            </w:r>
            <w:proofErr w:type="spellStart"/>
            <w:r w:rsidRPr="00BA14AD">
              <w:rPr>
                <w:rFonts w:cs="Times New Roman"/>
                <w:sz w:val="20"/>
              </w:rPr>
              <w:t>г.Яранск</w:t>
            </w:r>
            <w:proofErr w:type="spellEnd"/>
          </w:p>
        </w:tc>
        <w:tc>
          <w:tcPr>
            <w:tcW w:w="1715" w:type="dxa"/>
            <w:shd w:val="clear" w:color="auto" w:fill="auto"/>
          </w:tcPr>
          <w:p w14:paraId="1D28437D" w14:textId="75639B7B" w:rsidR="00E65BDC" w:rsidRPr="00BA14AD" w:rsidRDefault="00E65BDC" w:rsidP="00E65BDC">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 xml:space="preserve">Напряжение - 110 </w:t>
            </w:r>
            <w:proofErr w:type="spellStart"/>
            <w:r w:rsidRPr="00BA14AD">
              <w:rPr>
                <w:rFonts w:eastAsia="Times New Roman" w:cs="Times New Roman"/>
                <w:sz w:val="20"/>
                <w:szCs w:val="20"/>
                <w:lang w:eastAsia="ru-RU"/>
              </w:rPr>
              <w:t>кВ</w:t>
            </w:r>
            <w:proofErr w:type="spellEnd"/>
            <w:r w:rsidRPr="00BA14AD">
              <w:rPr>
                <w:rFonts w:eastAsia="Times New Roman" w:cs="Times New Roman"/>
                <w:sz w:val="20"/>
                <w:szCs w:val="20"/>
                <w:lang w:eastAsia="ru-RU"/>
              </w:rPr>
              <w:t>, мощность трансформаторов – 32 МВА</w:t>
            </w:r>
          </w:p>
        </w:tc>
        <w:tc>
          <w:tcPr>
            <w:tcW w:w="1190" w:type="dxa"/>
            <w:shd w:val="clear" w:color="auto" w:fill="auto"/>
          </w:tcPr>
          <w:p w14:paraId="2CB1D027" w14:textId="6C200BBD" w:rsidR="00E65BDC" w:rsidRPr="00BA14AD" w:rsidRDefault="00E65BDC" w:rsidP="00E65BDC">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Первая очередь</w:t>
            </w:r>
          </w:p>
        </w:tc>
        <w:tc>
          <w:tcPr>
            <w:tcW w:w="1606" w:type="dxa"/>
            <w:shd w:val="clear" w:color="auto" w:fill="auto"/>
          </w:tcPr>
          <w:p w14:paraId="3C8B356B" w14:textId="170A07ED" w:rsidR="00E65BDC" w:rsidRPr="00BA14AD" w:rsidRDefault="00E65BDC" w:rsidP="00E65BDC">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Охранная зона – 20 м, Постановление Правительства РФ от 24.02.2009 № 160</w:t>
            </w:r>
          </w:p>
        </w:tc>
      </w:tr>
      <w:tr w:rsidR="00EA790F" w:rsidRPr="00B32C09" w14:paraId="0E5B5C74" w14:textId="77777777" w:rsidTr="00B32C09">
        <w:trPr>
          <w:trHeight w:val="20"/>
        </w:trPr>
        <w:tc>
          <w:tcPr>
            <w:tcW w:w="14798" w:type="dxa"/>
            <w:gridSpan w:val="10"/>
            <w:shd w:val="clear" w:color="auto" w:fill="auto"/>
          </w:tcPr>
          <w:p w14:paraId="760DE6C7" w14:textId="77777777" w:rsidR="00EA790F" w:rsidRPr="00BA14AD" w:rsidRDefault="00EA790F" w:rsidP="00B32C09">
            <w:pPr>
              <w:pStyle w:val="a8"/>
              <w:spacing w:before="0" w:after="0" w:line="276" w:lineRule="auto"/>
              <w:ind w:left="57" w:firstLine="0"/>
              <w:jc w:val="center"/>
              <w:rPr>
                <w:rFonts w:eastAsia="Times New Roman" w:cs="Times New Roman"/>
                <w:b/>
                <w:bCs/>
                <w:sz w:val="20"/>
                <w:szCs w:val="20"/>
                <w:lang w:eastAsia="ru-RU"/>
              </w:rPr>
            </w:pPr>
            <w:r w:rsidRPr="00BA14AD">
              <w:rPr>
                <w:rFonts w:eastAsia="Times New Roman" w:cs="Times New Roman"/>
                <w:b/>
                <w:bCs/>
                <w:sz w:val="20"/>
                <w:szCs w:val="20"/>
                <w:lang w:eastAsia="ru-RU"/>
              </w:rPr>
              <w:t>Линии электропередач</w:t>
            </w:r>
          </w:p>
        </w:tc>
      </w:tr>
      <w:tr w:rsidR="00EC3A4C" w:rsidRPr="00B32C09" w14:paraId="1E42A161" w14:textId="77777777" w:rsidTr="00E523D3">
        <w:trPr>
          <w:trHeight w:val="20"/>
        </w:trPr>
        <w:tc>
          <w:tcPr>
            <w:tcW w:w="486" w:type="dxa"/>
            <w:shd w:val="clear" w:color="auto" w:fill="auto"/>
          </w:tcPr>
          <w:p w14:paraId="61F680DE" w14:textId="77777777" w:rsidR="00EC3A4C" w:rsidRPr="00BA14AD" w:rsidRDefault="00EC3A4C" w:rsidP="00B32C09">
            <w:pPr>
              <w:pStyle w:val="a8"/>
              <w:numPr>
                <w:ilvl w:val="0"/>
                <w:numId w:val="28"/>
              </w:numPr>
              <w:spacing w:before="0" w:after="0" w:line="276" w:lineRule="auto"/>
              <w:ind w:left="57" w:firstLine="0"/>
              <w:jc w:val="center"/>
              <w:rPr>
                <w:rFonts w:eastAsia="Times New Roman" w:cs="Times New Roman"/>
                <w:sz w:val="20"/>
                <w:szCs w:val="20"/>
                <w:lang w:eastAsia="ru-RU"/>
              </w:rPr>
            </w:pPr>
          </w:p>
        </w:tc>
        <w:tc>
          <w:tcPr>
            <w:tcW w:w="1347" w:type="dxa"/>
            <w:shd w:val="clear" w:color="auto" w:fill="auto"/>
          </w:tcPr>
          <w:p w14:paraId="48BA9D5D" w14:textId="2A603D9C" w:rsidR="00EC3A4C" w:rsidRPr="00E523D3" w:rsidRDefault="00EC3A4C" w:rsidP="00E523D3">
            <w:pPr>
              <w:pStyle w:val="a8"/>
              <w:numPr>
                <w:ilvl w:val="0"/>
                <w:numId w:val="45"/>
              </w:numPr>
              <w:spacing w:before="0" w:after="0" w:line="276" w:lineRule="auto"/>
              <w:jc w:val="center"/>
              <w:rPr>
                <w:rFonts w:eastAsia="Times New Roman" w:cs="Times New Roman"/>
                <w:sz w:val="20"/>
                <w:szCs w:val="20"/>
                <w:lang w:eastAsia="ru-RU"/>
              </w:rPr>
            </w:pPr>
          </w:p>
        </w:tc>
        <w:tc>
          <w:tcPr>
            <w:tcW w:w="1116" w:type="dxa"/>
            <w:shd w:val="clear" w:color="auto" w:fill="auto"/>
            <w:hideMark/>
          </w:tcPr>
          <w:p w14:paraId="3A33D506" w14:textId="77777777" w:rsidR="00EC3A4C" w:rsidRPr="00BA14AD" w:rsidRDefault="00EC3A4C" w:rsidP="00B32C09">
            <w:pPr>
              <w:spacing w:before="0" w:after="0" w:line="276" w:lineRule="auto"/>
              <w:ind w:hanging="35"/>
              <w:jc w:val="center"/>
              <w:rPr>
                <w:rFonts w:eastAsia="Times New Roman" w:cs="Times New Roman"/>
                <w:sz w:val="20"/>
                <w:szCs w:val="20"/>
                <w:lang w:eastAsia="ru-RU"/>
              </w:rPr>
            </w:pPr>
            <w:r w:rsidRPr="00BA14AD">
              <w:rPr>
                <w:rFonts w:eastAsia="Times New Roman" w:cs="Times New Roman"/>
                <w:sz w:val="20"/>
                <w:szCs w:val="20"/>
                <w:lang w:eastAsia="ru-RU"/>
              </w:rPr>
              <w:t>602040311</w:t>
            </w:r>
          </w:p>
        </w:tc>
        <w:tc>
          <w:tcPr>
            <w:tcW w:w="1732" w:type="dxa"/>
            <w:shd w:val="clear" w:color="auto" w:fill="auto"/>
            <w:hideMark/>
          </w:tcPr>
          <w:p w14:paraId="718011A8" w14:textId="77777777" w:rsidR="00EC3A4C" w:rsidRPr="00BA14AD" w:rsidRDefault="00EC3A4C" w:rsidP="00B32C09">
            <w:pPr>
              <w:spacing w:before="0" w:after="0" w:line="276" w:lineRule="auto"/>
              <w:ind w:firstLine="0"/>
              <w:jc w:val="center"/>
              <w:rPr>
                <w:rFonts w:eastAsia="Times New Roman" w:cs="Times New Roman"/>
                <w:sz w:val="20"/>
                <w:szCs w:val="20"/>
                <w:lang w:eastAsia="ru-RU"/>
              </w:rPr>
            </w:pPr>
            <w:r w:rsidRPr="00BA14AD">
              <w:rPr>
                <w:rFonts w:cs="Times New Roman"/>
                <w:sz w:val="20"/>
              </w:rPr>
              <w:t xml:space="preserve">Перевод питания Т-2 ПС 110 кВ Коммунальная на ВЛ 110 </w:t>
            </w:r>
            <w:proofErr w:type="spellStart"/>
            <w:r w:rsidRPr="00BA14AD">
              <w:rPr>
                <w:rFonts w:cs="Times New Roman"/>
                <w:sz w:val="20"/>
              </w:rPr>
              <w:t>кВ</w:t>
            </w:r>
            <w:proofErr w:type="spellEnd"/>
            <w:r w:rsidRPr="00BA14AD">
              <w:rPr>
                <w:rFonts w:cs="Times New Roman"/>
                <w:sz w:val="20"/>
              </w:rPr>
              <w:t xml:space="preserve"> </w:t>
            </w:r>
            <w:proofErr w:type="spellStart"/>
            <w:r w:rsidRPr="00BA14AD">
              <w:rPr>
                <w:rFonts w:cs="Times New Roman"/>
                <w:sz w:val="20"/>
              </w:rPr>
              <w:t>Сельмаш</w:t>
            </w:r>
            <w:proofErr w:type="spellEnd"/>
            <w:r w:rsidRPr="00BA14AD">
              <w:rPr>
                <w:rFonts w:cs="Times New Roman"/>
                <w:sz w:val="20"/>
              </w:rPr>
              <w:t xml:space="preserve"> – Кировская ТЭЦ-4</w:t>
            </w:r>
          </w:p>
        </w:tc>
        <w:tc>
          <w:tcPr>
            <w:tcW w:w="1565" w:type="dxa"/>
            <w:shd w:val="clear" w:color="auto" w:fill="auto"/>
            <w:hideMark/>
          </w:tcPr>
          <w:p w14:paraId="59324900" w14:textId="77777777" w:rsidR="00EC3A4C" w:rsidRPr="00BA14AD" w:rsidRDefault="00EC3A4C"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Электроснабжение потребителей</w:t>
            </w:r>
          </w:p>
        </w:tc>
        <w:tc>
          <w:tcPr>
            <w:tcW w:w="1843" w:type="dxa"/>
            <w:shd w:val="clear" w:color="auto" w:fill="auto"/>
            <w:hideMark/>
          </w:tcPr>
          <w:p w14:paraId="79275F49" w14:textId="77777777" w:rsidR="00EC3A4C" w:rsidRPr="00BA14AD" w:rsidRDefault="00EC3A4C"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 xml:space="preserve">Перевод питания Т-2 ПС 110 кВ Коммунальная с ВЛ 110 кВ Кировская ТЭЦ 4 – Западная II цепь на ВЛ 110 </w:t>
            </w:r>
            <w:proofErr w:type="spellStart"/>
            <w:r w:rsidRPr="00BA14AD">
              <w:rPr>
                <w:rFonts w:eastAsia="Times New Roman" w:cs="Times New Roman"/>
                <w:sz w:val="20"/>
                <w:szCs w:val="20"/>
                <w:lang w:eastAsia="ru-RU"/>
              </w:rPr>
              <w:t>кВ</w:t>
            </w:r>
            <w:proofErr w:type="spellEnd"/>
            <w:r w:rsidRPr="00BA14AD">
              <w:rPr>
                <w:rFonts w:eastAsia="Times New Roman" w:cs="Times New Roman"/>
                <w:sz w:val="20"/>
                <w:szCs w:val="20"/>
                <w:lang w:eastAsia="ru-RU"/>
              </w:rPr>
              <w:t xml:space="preserve"> </w:t>
            </w:r>
            <w:proofErr w:type="spellStart"/>
            <w:r w:rsidRPr="00BA14AD">
              <w:rPr>
                <w:rFonts w:eastAsia="Times New Roman" w:cs="Times New Roman"/>
                <w:sz w:val="20"/>
                <w:szCs w:val="20"/>
                <w:lang w:eastAsia="ru-RU"/>
              </w:rPr>
              <w:t>Сельмаш</w:t>
            </w:r>
            <w:proofErr w:type="spellEnd"/>
            <w:r w:rsidRPr="00BA14AD">
              <w:rPr>
                <w:rFonts w:eastAsia="Times New Roman" w:cs="Times New Roman"/>
                <w:sz w:val="20"/>
                <w:szCs w:val="20"/>
                <w:lang w:eastAsia="ru-RU"/>
              </w:rPr>
              <w:t xml:space="preserve"> – Кировская ТЭЦ-4 (реконструкция ВЛ 110 </w:t>
            </w:r>
            <w:proofErr w:type="spellStart"/>
            <w:r w:rsidRPr="00BA14AD">
              <w:rPr>
                <w:rFonts w:eastAsia="Times New Roman" w:cs="Times New Roman"/>
                <w:sz w:val="20"/>
                <w:szCs w:val="20"/>
                <w:lang w:eastAsia="ru-RU"/>
              </w:rPr>
              <w:t>кВ</w:t>
            </w:r>
            <w:proofErr w:type="spellEnd"/>
            <w:r w:rsidRPr="00BA14AD">
              <w:rPr>
                <w:rFonts w:eastAsia="Times New Roman" w:cs="Times New Roman"/>
                <w:sz w:val="20"/>
                <w:szCs w:val="20"/>
                <w:lang w:eastAsia="ru-RU"/>
              </w:rPr>
              <w:t xml:space="preserve"> </w:t>
            </w:r>
            <w:proofErr w:type="spellStart"/>
            <w:r w:rsidRPr="00BA14AD">
              <w:rPr>
                <w:rFonts w:eastAsia="Times New Roman" w:cs="Times New Roman"/>
                <w:sz w:val="20"/>
                <w:szCs w:val="20"/>
                <w:lang w:eastAsia="ru-RU"/>
              </w:rPr>
              <w:t>Сельмаш</w:t>
            </w:r>
            <w:proofErr w:type="spellEnd"/>
            <w:r w:rsidRPr="00BA14AD">
              <w:rPr>
                <w:rFonts w:eastAsia="Times New Roman" w:cs="Times New Roman"/>
                <w:sz w:val="20"/>
                <w:szCs w:val="20"/>
                <w:lang w:eastAsia="ru-RU"/>
              </w:rPr>
              <w:t xml:space="preserve"> – Кировская ТЭЦ-4)</w:t>
            </w:r>
          </w:p>
        </w:tc>
        <w:tc>
          <w:tcPr>
            <w:tcW w:w="2198" w:type="dxa"/>
            <w:shd w:val="clear" w:color="auto" w:fill="auto"/>
            <w:hideMark/>
          </w:tcPr>
          <w:p w14:paraId="767F6F00" w14:textId="77777777" w:rsidR="00EC3A4C" w:rsidRPr="00BA14AD" w:rsidRDefault="00EC3A4C"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г. Киров</w:t>
            </w:r>
          </w:p>
        </w:tc>
        <w:tc>
          <w:tcPr>
            <w:tcW w:w="1715" w:type="dxa"/>
            <w:shd w:val="clear" w:color="auto" w:fill="auto"/>
            <w:hideMark/>
          </w:tcPr>
          <w:p w14:paraId="11D23A08" w14:textId="77777777" w:rsidR="00EC3A4C" w:rsidRPr="00BA14AD" w:rsidRDefault="00EC3A4C"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Напряжение - 110 кВ, протяженность - 0,025 км</w:t>
            </w:r>
          </w:p>
        </w:tc>
        <w:tc>
          <w:tcPr>
            <w:tcW w:w="1190" w:type="dxa"/>
            <w:shd w:val="clear" w:color="auto" w:fill="auto"/>
            <w:hideMark/>
          </w:tcPr>
          <w:p w14:paraId="4908EF17" w14:textId="77777777" w:rsidR="00EC3A4C" w:rsidRPr="00BA14AD" w:rsidRDefault="00EC3A4C"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Первая очередь</w:t>
            </w:r>
          </w:p>
        </w:tc>
        <w:tc>
          <w:tcPr>
            <w:tcW w:w="1606" w:type="dxa"/>
            <w:shd w:val="clear" w:color="auto" w:fill="auto"/>
            <w:hideMark/>
          </w:tcPr>
          <w:p w14:paraId="76C9294F" w14:textId="77777777" w:rsidR="00EC3A4C" w:rsidRPr="00BA14AD" w:rsidRDefault="00EC3A4C"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Охранная зона – 20 м, Постановление Правительства РФ от 24.02.2009 № 160</w:t>
            </w:r>
          </w:p>
        </w:tc>
      </w:tr>
      <w:tr w:rsidR="00EC3A4C" w:rsidRPr="00B32C09" w14:paraId="7509B91D" w14:textId="77777777" w:rsidTr="00E523D3">
        <w:trPr>
          <w:trHeight w:val="20"/>
        </w:trPr>
        <w:tc>
          <w:tcPr>
            <w:tcW w:w="486" w:type="dxa"/>
            <w:shd w:val="clear" w:color="auto" w:fill="auto"/>
          </w:tcPr>
          <w:p w14:paraId="7D35CC71" w14:textId="77777777" w:rsidR="00EC3A4C" w:rsidRPr="00BA14AD" w:rsidRDefault="00EC3A4C" w:rsidP="00B32C09">
            <w:pPr>
              <w:pStyle w:val="a8"/>
              <w:numPr>
                <w:ilvl w:val="0"/>
                <w:numId w:val="28"/>
              </w:numPr>
              <w:spacing w:before="0" w:after="0" w:line="276" w:lineRule="auto"/>
              <w:ind w:left="57" w:firstLine="0"/>
              <w:jc w:val="center"/>
              <w:rPr>
                <w:rFonts w:eastAsia="Times New Roman" w:cs="Times New Roman"/>
                <w:sz w:val="20"/>
                <w:szCs w:val="20"/>
                <w:lang w:eastAsia="ru-RU"/>
              </w:rPr>
            </w:pPr>
          </w:p>
        </w:tc>
        <w:tc>
          <w:tcPr>
            <w:tcW w:w="1347" w:type="dxa"/>
            <w:shd w:val="clear" w:color="auto" w:fill="auto"/>
          </w:tcPr>
          <w:p w14:paraId="13F112D3" w14:textId="492851FA" w:rsidR="00EC3A4C" w:rsidRPr="00E523D3" w:rsidRDefault="00EC3A4C" w:rsidP="00E523D3">
            <w:pPr>
              <w:pStyle w:val="a8"/>
              <w:numPr>
                <w:ilvl w:val="0"/>
                <w:numId w:val="45"/>
              </w:numPr>
              <w:spacing w:before="0" w:after="0" w:line="276" w:lineRule="auto"/>
              <w:jc w:val="center"/>
              <w:rPr>
                <w:rFonts w:eastAsia="Times New Roman" w:cs="Times New Roman"/>
                <w:sz w:val="20"/>
                <w:szCs w:val="20"/>
                <w:lang w:eastAsia="ru-RU"/>
              </w:rPr>
            </w:pPr>
          </w:p>
        </w:tc>
        <w:tc>
          <w:tcPr>
            <w:tcW w:w="1116" w:type="dxa"/>
            <w:shd w:val="clear" w:color="auto" w:fill="auto"/>
            <w:hideMark/>
          </w:tcPr>
          <w:p w14:paraId="226BE13A" w14:textId="77777777" w:rsidR="00EC3A4C" w:rsidRPr="00BA14AD" w:rsidRDefault="00EC3A4C" w:rsidP="00B32C09">
            <w:pPr>
              <w:spacing w:before="0" w:after="0" w:line="276" w:lineRule="auto"/>
              <w:ind w:hanging="35"/>
              <w:jc w:val="center"/>
              <w:rPr>
                <w:rFonts w:eastAsia="Times New Roman" w:cs="Times New Roman"/>
                <w:sz w:val="20"/>
                <w:szCs w:val="20"/>
                <w:lang w:eastAsia="ru-RU"/>
              </w:rPr>
            </w:pPr>
            <w:r w:rsidRPr="00BA14AD">
              <w:rPr>
                <w:rFonts w:eastAsia="Times New Roman" w:cs="Times New Roman"/>
                <w:sz w:val="20"/>
                <w:szCs w:val="20"/>
                <w:lang w:eastAsia="ru-RU"/>
              </w:rPr>
              <w:t>602040311</w:t>
            </w:r>
          </w:p>
        </w:tc>
        <w:tc>
          <w:tcPr>
            <w:tcW w:w="1732" w:type="dxa"/>
            <w:shd w:val="clear" w:color="auto" w:fill="auto"/>
            <w:hideMark/>
          </w:tcPr>
          <w:p w14:paraId="1FAC26DE" w14:textId="77777777" w:rsidR="00EC3A4C" w:rsidRPr="00BA14AD" w:rsidRDefault="00EC3A4C" w:rsidP="00B32C09">
            <w:pPr>
              <w:spacing w:before="0" w:after="0" w:line="276" w:lineRule="auto"/>
              <w:ind w:firstLine="0"/>
              <w:jc w:val="center"/>
              <w:rPr>
                <w:rFonts w:eastAsia="Times New Roman" w:cs="Times New Roman"/>
                <w:sz w:val="20"/>
                <w:szCs w:val="20"/>
                <w:lang w:eastAsia="ru-RU"/>
              </w:rPr>
            </w:pPr>
            <w:r w:rsidRPr="00BA14AD">
              <w:rPr>
                <w:rFonts w:cs="Times New Roman"/>
                <w:sz w:val="20"/>
              </w:rPr>
              <w:t xml:space="preserve">Отпайка на ПС 110 </w:t>
            </w:r>
            <w:proofErr w:type="gramStart"/>
            <w:r w:rsidRPr="00BA14AD">
              <w:rPr>
                <w:rFonts w:cs="Times New Roman"/>
                <w:sz w:val="20"/>
              </w:rPr>
              <w:t>кВ</w:t>
            </w:r>
            <w:proofErr w:type="gramEnd"/>
            <w:r w:rsidRPr="00BA14AD">
              <w:rPr>
                <w:rFonts w:cs="Times New Roman"/>
                <w:sz w:val="20"/>
              </w:rPr>
              <w:t xml:space="preserve"> Мелеть от ВЛ 110 </w:t>
            </w:r>
            <w:proofErr w:type="spellStart"/>
            <w:r w:rsidRPr="00BA14AD">
              <w:rPr>
                <w:rFonts w:cs="Times New Roman"/>
                <w:sz w:val="20"/>
              </w:rPr>
              <w:t>кВ</w:t>
            </w:r>
            <w:proofErr w:type="spellEnd"/>
            <w:r w:rsidRPr="00BA14AD">
              <w:rPr>
                <w:rFonts w:cs="Times New Roman"/>
                <w:sz w:val="20"/>
              </w:rPr>
              <w:t xml:space="preserve"> Малмыж-</w:t>
            </w:r>
            <w:proofErr w:type="spellStart"/>
            <w:r w:rsidRPr="00BA14AD">
              <w:rPr>
                <w:rFonts w:cs="Times New Roman"/>
                <w:sz w:val="20"/>
              </w:rPr>
              <w:t>Лазарево</w:t>
            </w:r>
            <w:proofErr w:type="spellEnd"/>
          </w:p>
        </w:tc>
        <w:tc>
          <w:tcPr>
            <w:tcW w:w="1565" w:type="dxa"/>
            <w:shd w:val="clear" w:color="auto" w:fill="auto"/>
            <w:hideMark/>
          </w:tcPr>
          <w:p w14:paraId="2A5BE05A" w14:textId="77777777" w:rsidR="00EC3A4C" w:rsidRPr="00BA14AD" w:rsidRDefault="00EC3A4C"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Электроснабжение потребителей</w:t>
            </w:r>
          </w:p>
        </w:tc>
        <w:tc>
          <w:tcPr>
            <w:tcW w:w="1843" w:type="dxa"/>
            <w:shd w:val="clear" w:color="auto" w:fill="auto"/>
            <w:hideMark/>
          </w:tcPr>
          <w:p w14:paraId="21BA9E09" w14:textId="77777777" w:rsidR="00EC3A4C" w:rsidRPr="00BA14AD" w:rsidRDefault="00EC3A4C"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 xml:space="preserve">Перевод ПС 35/10 </w:t>
            </w:r>
            <w:proofErr w:type="gramStart"/>
            <w:r w:rsidRPr="00BA14AD">
              <w:rPr>
                <w:rFonts w:eastAsia="Times New Roman" w:cs="Times New Roman"/>
                <w:sz w:val="20"/>
                <w:szCs w:val="20"/>
                <w:lang w:eastAsia="ru-RU"/>
              </w:rPr>
              <w:t>кВ</w:t>
            </w:r>
            <w:proofErr w:type="gramEnd"/>
            <w:r w:rsidRPr="00BA14AD">
              <w:rPr>
                <w:rFonts w:eastAsia="Times New Roman" w:cs="Times New Roman"/>
                <w:sz w:val="20"/>
                <w:szCs w:val="20"/>
                <w:lang w:eastAsia="ru-RU"/>
              </w:rPr>
              <w:t xml:space="preserve"> Мелеть на напряжение 110 кВ с установкой 2 трансформаторов по 10 МВА и запиткой от ПС 110 </w:t>
            </w:r>
            <w:proofErr w:type="spellStart"/>
            <w:r w:rsidRPr="00BA14AD">
              <w:rPr>
                <w:rFonts w:eastAsia="Times New Roman" w:cs="Times New Roman"/>
                <w:sz w:val="20"/>
                <w:szCs w:val="20"/>
                <w:lang w:eastAsia="ru-RU"/>
              </w:rPr>
              <w:t>кВ</w:t>
            </w:r>
            <w:proofErr w:type="spellEnd"/>
            <w:r w:rsidRPr="00BA14AD">
              <w:rPr>
                <w:rFonts w:eastAsia="Times New Roman" w:cs="Times New Roman"/>
                <w:sz w:val="20"/>
                <w:szCs w:val="20"/>
                <w:lang w:eastAsia="ru-RU"/>
              </w:rPr>
              <w:t xml:space="preserve"> </w:t>
            </w:r>
            <w:proofErr w:type="spellStart"/>
            <w:r w:rsidRPr="00BA14AD">
              <w:rPr>
                <w:rFonts w:eastAsia="Times New Roman" w:cs="Times New Roman"/>
                <w:sz w:val="20"/>
                <w:szCs w:val="20"/>
                <w:lang w:eastAsia="ru-RU"/>
              </w:rPr>
              <w:t>Савали</w:t>
            </w:r>
            <w:proofErr w:type="spellEnd"/>
            <w:r w:rsidRPr="00BA14AD">
              <w:rPr>
                <w:rFonts w:eastAsia="Times New Roman" w:cs="Times New Roman"/>
                <w:sz w:val="20"/>
                <w:szCs w:val="20"/>
                <w:lang w:eastAsia="ru-RU"/>
              </w:rPr>
              <w:t xml:space="preserve"> по новой ВЛ 110 </w:t>
            </w:r>
            <w:proofErr w:type="spellStart"/>
            <w:r w:rsidRPr="00BA14AD">
              <w:rPr>
                <w:rFonts w:eastAsia="Times New Roman" w:cs="Times New Roman"/>
                <w:sz w:val="20"/>
                <w:szCs w:val="20"/>
                <w:lang w:eastAsia="ru-RU"/>
              </w:rPr>
              <w:t>кВ</w:t>
            </w:r>
            <w:proofErr w:type="spellEnd"/>
            <w:r w:rsidRPr="00BA14AD">
              <w:rPr>
                <w:rFonts w:eastAsia="Times New Roman" w:cs="Times New Roman"/>
                <w:sz w:val="20"/>
                <w:szCs w:val="20"/>
                <w:lang w:eastAsia="ru-RU"/>
              </w:rPr>
              <w:t xml:space="preserve"> ПС </w:t>
            </w:r>
            <w:proofErr w:type="spellStart"/>
            <w:r w:rsidRPr="00BA14AD">
              <w:rPr>
                <w:rFonts w:eastAsia="Times New Roman" w:cs="Times New Roman"/>
                <w:sz w:val="20"/>
                <w:szCs w:val="20"/>
                <w:lang w:eastAsia="ru-RU"/>
              </w:rPr>
              <w:t>Савали</w:t>
            </w:r>
            <w:proofErr w:type="spellEnd"/>
            <w:r w:rsidRPr="00BA14AD">
              <w:rPr>
                <w:rFonts w:eastAsia="Times New Roman" w:cs="Times New Roman"/>
                <w:sz w:val="20"/>
                <w:szCs w:val="20"/>
                <w:lang w:eastAsia="ru-RU"/>
              </w:rPr>
              <w:t xml:space="preserve"> – ПС Мелеть</w:t>
            </w:r>
          </w:p>
        </w:tc>
        <w:tc>
          <w:tcPr>
            <w:tcW w:w="2198" w:type="dxa"/>
            <w:shd w:val="clear" w:color="auto" w:fill="auto"/>
            <w:hideMark/>
          </w:tcPr>
          <w:p w14:paraId="0F4D81BC" w14:textId="77777777" w:rsidR="00EC3A4C" w:rsidRPr="00BA14AD" w:rsidRDefault="00EC3A4C"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Малмыжский</w:t>
            </w:r>
          </w:p>
          <w:p w14:paraId="2B76C132" w14:textId="77777777" w:rsidR="00EC3A4C" w:rsidRPr="00BA14AD" w:rsidRDefault="00EC3A4C"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район, д. Мелеть</w:t>
            </w:r>
          </w:p>
        </w:tc>
        <w:tc>
          <w:tcPr>
            <w:tcW w:w="1715" w:type="dxa"/>
            <w:shd w:val="clear" w:color="auto" w:fill="auto"/>
            <w:hideMark/>
          </w:tcPr>
          <w:p w14:paraId="05DE61FA" w14:textId="77777777" w:rsidR="00EC3A4C" w:rsidRPr="00BA14AD" w:rsidRDefault="00EC3A4C"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Напряжение - 110 кВ, протяженность – 16,0 км</w:t>
            </w:r>
          </w:p>
        </w:tc>
        <w:tc>
          <w:tcPr>
            <w:tcW w:w="1190" w:type="dxa"/>
            <w:shd w:val="clear" w:color="auto" w:fill="auto"/>
            <w:hideMark/>
          </w:tcPr>
          <w:p w14:paraId="3F6159E2" w14:textId="77777777" w:rsidR="00EC3A4C" w:rsidRPr="00BA14AD" w:rsidRDefault="00EC3A4C"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Первая очередь</w:t>
            </w:r>
          </w:p>
        </w:tc>
        <w:tc>
          <w:tcPr>
            <w:tcW w:w="1606" w:type="dxa"/>
            <w:shd w:val="clear" w:color="auto" w:fill="auto"/>
            <w:hideMark/>
          </w:tcPr>
          <w:p w14:paraId="14C2176F" w14:textId="77777777" w:rsidR="00EC3A4C" w:rsidRPr="00BA14AD" w:rsidRDefault="00EC3A4C"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Охранная зона – 20 м, Постановление Правительства РФ от 24.02.2009 № 160</w:t>
            </w:r>
          </w:p>
        </w:tc>
      </w:tr>
      <w:tr w:rsidR="00EC3A4C" w:rsidRPr="00B32C09" w14:paraId="704ED958" w14:textId="77777777" w:rsidTr="00E523D3">
        <w:trPr>
          <w:trHeight w:val="20"/>
        </w:trPr>
        <w:tc>
          <w:tcPr>
            <w:tcW w:w="486" w:type="dxa"/>
            <w:shd w:val="clear" w:color="auto" w:fill="auto"/>
          </w:tcPr>
          <w:p w14:paraId="110F8BCB" w14:textId="77777777" w:rsidR="00EC3A4C" w:rsidRPr="00BA14AD" w:rsidRDefault="00EC3A4C" w:rsidP="00B32C09">
            <w:pPr>
              <w:pStyle w:val="a8"/>
              <w:numPr>
                <w:ilvl w:val="0"/>
                <w:numId w:val="28"/>
              </w:numPr>
              <w:spacing w:before="0" w:after="0" w:line="276" w:lineRule="auto"/>
              <w:ind w:left="57" w:firstLine="0"/>
              <w:jc w:val="center"/>
              <w:rPr>
                <w:rFonts w:eastAsia="Times New Roman" w:cs="Times New Roman"/>
                <w:sz w:val="20"/>
                <w:szCs w:val="20"/>
                <w:lang w:eastAsia="ru-RU"/>
              </w:rPr>
            </w:pPr>
          </w:p>
        </w:tc>
        <w:tc>
          <w:tcPr>
            <w:tcW w:w="1347" w:type="dxa"/>
            <w:shd w:val="clear" w:color="auto" w:fill="auto"/>
          </w:tcPr>
          <w:p w14:paraId="1C72A0C6" w14:textId="2ADDC887" w:rsidR="00EC3A4C" w:rsidRPr="00E523D3" w:rsidRDefault="00EC3A4C" w:rsidP="00E523D3">
            <w:pPr>
              <w:pStyle w:val="a8"/>
              <w:numPr>
                <w:ilvl w:val="0"/>
                <w:numId w:val="45"/>
              </w:numPr>
              <w:spacing w:before="0" w:after="0" w:line="276" w:lineRule="auto"/>
              <w:jc w:val="center"/>
              <w:rPr>
                <w:rFonts w:eastAsia="Times New Roman" w:cs="Times New Roman"/>
                <w:sz w:val="20"/>
                <w:szCs w:val="20"/>
                <w:lang w:eastAsia="ru-RU"/>
              </w:rPr>
            </w:pPr>
          </w:p>
        </w:tc>
        <w:tc>
          <w:tcPr>
            <w:tcW w:w="1116" w:type="dxa"/>
            <w:shd w:val="clear" w:color="auto" w:fill="auto"/>
            <w:hideMark/>
          </w:tcPr>
          <w:p w14:paraId="748E7DFB" w14:textId="77777777" w:rsidR="00EC3A4C" w:rsidRPr="00BA14AD" w:rsidRDefault="00EC3A4C" w:rsidP="00B32C09">
            <w:pPr>
              <w:spacing w:before="0" w:after="0" w:line="276" w:lineRule="auto"/>
              <w:ind w:hanging="35"/>
              <w:jc w:val="center"/>
              <w:rPr>
                <w:rFonts w:eastAsia="Times New Roman" w:cs="Times New Roman"/>
                <w:sz w:val="20"/>
                <w:szCs w:val="20"/>
                <w:lang w:eastAsia="ru-RU"/>
              </w:rPr>
            </w:pPr>
            <w:r w:rsidRPr="00BA14AD">
              <w:rPr>
                <w:rFonts w:eastAsia="Times New Roman" w:cs="Times New Roman"/>
                <w:sz w:val="20"/>
                <w:szCs w:val="20"/>
                <w:lang w:eastAsia="ru-RU"/>
              </w:rPr>
              <w:t>602040311</w:t>
            </w:r>
          </w:p>
        </w:tc>
        <w:tc>
          <w:tcPr>
            <w:tcW w:w="1732" w:type="dxa"/>
            <w:shd w:val="clear" w:color="auto" w:fill="auto"/>
            <w:hideMark/>
          </w:tcPr>
          <w:p w14:paraId="1983ECEA" w14:textId="77777777" w:rsidR="00EC3A4C" w:rsidRPr="00BA14AD" w:rsidRDefault="00EC3A4C" w:rsidP="00B32C09">
            <w:pPr>
              <w:spacing w:before="0" w:after="0" w:line="276" w:lineRule="auto"/>
              <w:ind w:firstLine="0"/>
              <w:jc w:val="center"/>
              <w:rPr>
                <w:rFonts w:eastAsia="Times New Roman" w:cs="Times New Roman"/>
                <w:sz w:val="20"/>
                <w:szCs w:val="20"/>
                <w:lang w:eastAsia="ru-RU"/>
              </w:rPr>
            </w:pPr>
            <w:r w:rsidRPr="00BA14AD">
              <w:rPr>
                <w:rFonts w:cs="Times New Roman"/>
                <w:sz w:val="20"/>
              </w:rPr>
              <w:t>Отпайка на ПС 110 кВ Безбожник от ВЛ 110 кВ Мураши – Опарино</w:t>
            </w:r>
          </w:p>
        </w:tc>
        <w:tc>
          <w:tcPr>
            <w:tcW w:w="1565" w:type="dxa"/>
            <w:shd w:val="clear" w:color="auto" w:fill="auto"/>
            <w:hideMark/>
          </w:tcPr>
          <w:p w14:paraId="752481AE" w14:textId="77777777" w:rsidR="00EC3A4C" w:rsidRPr="00BA14AD" w:rsidRDefault="00EC3A4C"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Электроснабжение потребителей</w:t>
            </w:r>
          </w:p>
        </w:tc>
        <w:tc>
          <w:tcPr>
            <w:tcW w:w="1843" w:type="dxa"/>
            <w:shd w:val="clear" w:color="auto" w:fill="auto"/>
            <w:hideMark/>
          </w:tcPr>
          <w:p w14:paraId="148FE4A7" w14:textId="77777777" w:rsidR="00EC3A4C" w:rsidRPr="00BA14AD" w:rsidRDefault="00EC3A4C"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Реконструкция ОРУ 110 кВ ПС Безбожник с организацией второго питания от ВЛ 110 кВ Мураши – Опарино</w:t>
            </w:r>
          </w:p>
        </w:tc>
        <w:tc>
          <w:tcPr>
            <w:tcW w:w="2198" w:type="dxa"/>
            <w:shd w:val="clear" w:color="auto" w:fill="auto"/>
            <w:hideMark/>
          </w:tcPr>
          <w:p w14:paraId="6F4398A2" w14:textId="77777777" w:rsidR="00EC3A4C" w:rsidRPr="00BA14AD" w:rsidRDefault="00EC3A4C" w:rsidP="00B32C09">
            <w:pPr>
              <w:spacing w:before="0" w:after="0" w:line="276" w:lineRule="auto"/>
              <w:ind w:firstLine="0"/>
              <w:jc w:val="center"/>
              <w:rPr>
                <w:rFonts w:eastAsia="Times New Roman" w:cs="Times New Roman"/>
                <w:sz w:val="20"/>
                <w:szCs w:val="20"/>
                <w:lang w:eastAsia="ru-RU"/>
              </w:rPr>
            </w:pPr>
            <w:r w:rsidRPr="00BA14AD">
              <w:rPr>
                <w:rFonts w:cs="Times New Roman"/>
                <w:sz w:val="20"/>
              </w:rPr>
              <w:t>Мурашинский район,</w:t>
            </w:r>
            <w:r w:rsidRPr="00BA14AD">
              <w:rPr>
                <w:rFonts w:cs="Times New Roman"/>
                <w:sz w:val="20"/>
              </w:rPr>
              <w:br/>
              <w:t>п. Безбожник</w:t>
            </w:r>
          </w:p>
        </w:tc>
        <w:tc>
          <w:tcPr>
            <w:tcW w:w="1715" w:type="dxa"/>
            <w:shd w:val="clear" w:color="auto" w:fill="auto"/>
            <w:hideMark/>
          </w:tcPr>
          <w:p w14:paraId="0F436103" w14:textId="77777777" w:rsidR="00EC3A4C" w:rsidRPr="00BA14AD" w:rsidRDefault="00EC3A4C"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Напряжение - 110 кВ, протяженность – 0,1 км</w:t>
            </w:r>
          </w:p>
        </w:tc>
        <w:tc>
          <w:tcPr>
            <w:tcW w:w="1190" w:type="dxa"/>
            <w:shd w:val="clear" w:color="auto" w:fill="auto"/>
            <w:hideMark/>
          </w:tcPr>
          <w:p w14:paraId="26ED61C5" w14:textId="77777777" w:rsidR="00EC3A4C" w:rsidRPr="00BA14AD" w:rsidRDefault="00EC3A4C"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Первая очередь</w:t>
            </w:r>
          </w:p>
        </w:tc>
        <w:tc>
          <w:tcPr>
            <w:tcW w:w="1606" w:type="dxa"/>
            <w:shd w:val="clear" w:color="auto" w:fill="auto"/>
            <w:hideMark/>
          </w:tcPr>
          <w:p w14:paraId="7BCC8673" w14:textId="77777777" w:rsidR="00EC3A4C" w:rsidRPr="00BA14AD" w:rsidRDefault="00EC3A4C"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Охранная зона – 20 м, Постановление Правительства РФ от 24.02.2009 № 160</w:t>
            </w:r>
          </w:p>
        </w:tc>
      </w:tr>
      <w:tr w:rsidR="00EC3A4C" w:rsidRPr="00B32C09" w14:paraId="1D11B6AE" w14:textId="77777777" w:rsidTr="00E523D3">
        <w:trPr>
          <w:trHeight w:val="20"/>
        </w:trPr>
        <w:tc>
          <w:tcPr>
            <w:tcW w:w="486" w:type="dxa"/>
            <w:shd w:val="clear" w:color="auto" w:fill="auto"/>
          </w:tcPr>
          <w:p w14:paraId="1BF4F0A5" w14:textId="77777777" w:rsidR="00EC3A4C" w:rsidRPr="00BA14AD" w:rsidRDefault="00EC3A4C" w:rsidP="00B32C09">
            <w:pPr>
              <w:pStyle w:val="a8"/>
              <w:numPr>
                <w:ilvl w:val="0"/>
                <w:numId w:val="28"/>
              </w:numPr>
              <w:spacing w:before="0" w:after="0" w:line="276" w:lineRule="auto"/>
              <w:ind w:left="57" w:firstLine="0"/>
              <w:jc w:val="center"/>
              <w:rPr>
                <w:rFonts w:eastAsia="Times New Roman" w:cs="Times New Roman"/>
                <w:sz w:val="20"/>
                <w:szCs w:val="20"/>
                <w:lang w:eastAsia="ru-RU"/>
              </w:rPr>
            </w:pPr>
          </w:p>
        </w:tc>
        <w:tc>
          <w:tcPr>
            <w:tcW w:w="1347" w:type="dxa"/>
            <w:shd w:val="clear" w:color="auto" w:fill="auto"/>
          </w:tcPr>
          <w:p w14:paraId="1EC09E2B" w14:textId="19629B51" w:rsidR="00EC3A4C" w:rsidRPr="00E523D3" w:rsidRDefault="00EC3A4C" w:rsidP="00E523D3">
            <w:pPr>
              <w:pStyle w:val="a8"/>
              <w:numPr>
                <w:ilvl w:val="0"/>
                <w:numId w:val="45"/>
              </w:numPr>
              <w:spacing w:before="0" w:after="0" w:line="276" w:lineRule="auto"/>
              <w:jc w:val="center"/>
              <w:rPr>
                <w:rFonts w:eastAsia="Times New Roman" w:cs="Times New Roman"/>
                <w:sz w:val="20"/>
                <w:szCs w:val="20"/>
                <w:lang w:eastAsia="ru-RU"/>
              </w:rPr>
            </w:pPr>
          </w:p>
        </w:tc>
        <w:tc>
          <w:tcPr>
            <w:tcW w:w="1116" w:type="dxa"/>
            <w:shd w:val="clear" w:color="auto" w:fill="auto"/>
            <w:hideMark/>
          </w:tcPr>
          <w:p w14:paraId="5E80A240" w14:textId="77777777" w:rsidR="00EC3A4C" w:rsidRPr="00BA14AD" w:rsidRDefault="00EC3A4C" w:rsidP="00B32C09">
            <w:pPr>
              <w:spacing w:before="0" w:after="0" w:line="276" w:lineRule="auto"/>
              <w:ind w:hanging="35"/>
              <w:jc w:val="center"/>
              <w:rPr>
                <w:rFonts w:eastAsia="Times New Roman" w:cs="Times New Roman"/>
                <w:sz w:val="20"/>
                <w:szCs w:val="20"/>
                <w:lang w:eastAsia="ru-RU"/>
              </w:rPr>
            </w:pPr>
            <w:r w:rsidRPr="00BA14AD">
              <w:rPr>
                <w:rFonts w:eastAsia="Times New Roman" w:cs="Times New Roman"/>
                <w:sz w:val="20"/>
                <w:szCs w:val="20"/>
                <w:lang w:eastAsia="ru-RU"/>
              </w:rPr>
              <w:t>602040313</w:t>
            </w:r>
          </w:p>
        </w:tc>
        <w:tc>
          <w:tcPr>
            <w:tcW w:w="1732" w:type="dxa"/>
            <w:shd w:val="clear" w:color="auto" w:fill="auto"/>
            <w:hideMark/>
          </w:tcPr>
          <w:p w14:paraId="07DD47CC" w14:textId="77777777" w:rsidR="00EC3A4C" w:rsidRPr="00BA14AD" w:rsidRDefault="00EC3A4C" w:rsidP="00B32C09">
            <w:pPr>
              <w:spacing w:before="0" w:after="0" w:line="276" w:lineRule="auto"/>
              <w:ind w:firstLine="0"/>
              <w:jc w:val="center"/>
              <w:rPr>
                <w:rFonts w:eastAsia="Times New Roman" w:cs="Times New Roman"/>
                <w:sz w:val="20"/>
                <w:szCs w:val="20"/>
                <w:lang w:eastAsia="ru-RU"/>
              </w:rPr>
            </w:pPr>
            <w:r w:rsidRPr="00BA14AD">
              <w:rPr>
                <w:rFonts w:cs="Times New Roman"/>
                <w:sz w:val="20"/>
              </w:rPr>
              <w:t>ВЛ 35 кВ Александровское - Восход</w:t>
            </w:r>
          </w:p>
        </w:tc>
        <w:tc>
          <w:tcPr>
            <w:tcW w:w="1565" w:type="dxa"/>
            <w:shd w:val="clear" w:color="auto" w:fill="auto"/>
            <w:hideMark/>
          </w:tcPr>
          <w:p w14:paraId="4F1808B8" w14:textId="77777777" w:rsidR="00EC3A4C" w:rsidRPr="00BA14AD" w:rsidRDefault="00EC3A4C"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Электроснабжение потребителей</w:t>
            </w:r>
          </w:p>
        </w:tc>
        <w:tc>
          <w:tcPr>
            <w:tcW w:w="1843" w:type="dxa"/>
            <w:shd w:val="clear" w:color="auto" w:fill="auto"/>
            <w:hideMark/>
          </w:tcPr>
          <w:p w14:paraId="681349BE" w14:textId="77777777" w:rsidR="00EC3A4C" w:rsidRPr="00BA14AD" w:rsidRDefault="00EC3A4C"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Строительство ВЛ 35 кВ Александровское – Восход</w:t>
            </w:r>
          </w:p>
        </w:tc>
        <w:tc>
          <w:tcPr>
            <w:tcW w:w="2198" w:type="dxa"/>
            <w:shd w:val="clear" w:color="auto" w:fill="auto"/>
            <w:hideMark/>
          </w:tcPr>
          <w:p w14:paraId="4700E221" w14:textId="77777777" w:rsidR="00EC3A4C" w:rsidRPr="00BA14AD" w:rsidRDefault="00EC3A4C" w:rsidP="00B32C09">
            <w:pPr>
              <w:spacing w:before="0" w:after="0" w:line="276" w:lineRule="auto"/>
              <w:ind w:firstLine="0"/>
              <w:jc w:val="center"/>
              <w:rPr>
                <w:rFonts w:eastAsia="Times New Roman" w:cs="Times New Roman"/>
                <w:sz w:val="20"/>
                <w:szCs w:val="20"/>
                <w:lang w:eastAsia="ru-RU"/>
              </w:rPr>
            </w:pPr>
            <w:r w:rsidRPr="00BA14AD">
              <w:rPr>
                <w:rFonts w:cs="Times New Roman"/>
                <w:sz w:val="20"/>
              </w:rPr>
              <w:t>Даровской район</w:t>
            </w:r>
          </w:p>
        </w:tc>
        <w:tc>
          <w:tcPr>
            <w:tcW w:w="1715" w:type="dxa"/>
            <w:shd w:val="clear" w:color="auto" w:fill="auto"/>
            <w:hideMark/>
          </w:tcPr>
          <w:p w14:paraId="07EFD93E" w14:textId="77777777" w:rsidR="00EC3A4C" w:rsidRPr="00BA14AD" w:rsidRDefault="00EC3A4C"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Напряжение - 35 кВ, протяженность – 27,0 км</w:t>
            </w:r>
          </w:p>
        </w:tc>
        <w:tc>
          <w:tcPr>
            <w:tcW w:w="1190" w:type="dxa"/>
            <w:shd w:val="clear" w:color="auto" w:fill="auto"/>
            <w:hideMark/>
          </w:tcPr>
          <w:p w14:paraId="176DDD6B" w14:textId="77777777" w:rsidR="00EC3A4C" w:rsidRPr="00BA14AD" w:rsidRDefault="00EC3A4C"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Первая очередь</w:t>
            </w:r>
          </w:p>
        </w:tc>
        <w:tc>
          <w:tcPr>
            <w:tcW w:w="1606" w:type="dxa"/>
            <w:shd w:val="clear" w:color="auto" w:fill="auto"/>
            <w:hideMark/>
          </w:tcPr>
          <w:p w14:paraId="6CD406B1" w14:textId="77777777" w:rsidR="00EC3A4C" w:rsidRPr="00BA14AD" w:rsidRDefault="00EC3A4C"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Охранная зона – 15 м, Постановление Правительства РФ от 24.02.2009 № 160</w:t>
            </w:r>
          </w:p>
        </w:tc>
      </w:tr>
      <w:tr w:rsidR="00EC3A4C" w:rsidRPr="00B32C09" w14:paraId="623491EF" w14:textId="77777777" w:rsidTr="00E523D3">
        <w:trPr>
          <w:trHeight w:val="20"/>
        </w:trPr>
        <w:tc>
          <w:tcPr>
            <w:tcW w:w="486" w:type="dxa"/>
            <w:shd w:val="clear" w:color="auto" w:fill="auto"/>
          </w:tcPr>
          <w:p w14:paraId="4B99E6C9" w14:textId="77777777" w:rsidR="00EC3A4C" w:rsidRPr="00BA14AD" w:rsidRDefault="00EC3A4C" w:rsidP="00B32C09">
            <w:pPr>
              <w:pStyle w:val="a8"/>
              <w:numPr>
                <w:ilvl w:val="0"/>
                <w:numId w:val="28"/>
              </w:numPr>
              <w:spacing w:before="0" w:after="0" w:line="276" w:lineRule="auto"/>
              <w:ind w:left="57" w:firstLine="0"/>
              <w:jc w:val="center"/>
              <w:rPr>
                <w:rFonts w:eastAsia="Times New Roman" w:cs="Times New Roman"/>
                <w:sz w:val="20"/>
                <w:szCs w:val="20"/>
                <w:lang w:eastAsia="ru-RU"/>
              </w:rPr>
            </w:pPr>
          </w:p>
        </w:tc>
        <w:tc>
          <w:tcPr>
            <w:tcW w:w="1347" w:type="dxa"/>
            <w:shd w:val="clear" w:color="auto" w:fill="auto"/>
          </w:tcPr>
          <w:p w14:paraId="6A3781FC" w14:textId="76ED35B5" w:rsidR="00EC3A4C" w:rsidRPr="00E523D3" w:rsidRDefault="00EC3A4C" w:rsidP="00E523D3">
            <w:pPr>
              <w:pStyle w:val="a8"/>
              <w:numPr>
                <w:ilvl w:val="0"/>
                <w:numId w:val="45"/>
              </w:numPr>
              <w:spacing w:before="0" w:after="0" w:line="276" w:lineRule="auto"/>
              <w:jc w:val="center"/>
              <w:rPr>
                <w:rFonts w:eastAsia="Times New Roman" w:cs="Times New Roman"/>
                <w:sz w:val="20"/>
                <w:szCs w:val="20"/>
                <w:lang w:eastAsia="ru-RU"/>
              </w:rPr>
            </w:pPr>
          </w:p>
        </w:tc>
        <w:tc>
          <w:tcPr>
            <w:tcW w:w="1116" w:type="dxa"/>
            <w:shd w:val="clear" w:color="auto" w:fill="auto"/>
            <w:hideMark/>
          </w:tcPr>
          <w:p w14:paraId="6E829FFF" w14:textId="77777777" w:rsidR="00EC3A4C" w:rsidRPr="00BA14AD" w:rsidRDefault="00EC3A4C" w:rsidP="00B32C09">
            <w:pPr>
              <w:spacing w:before="0" w:after="0" w:line="276" w:lineRule="auto"/>
              <w:ind w:hanging="35"/>
              <w:jc w:val="center"/>
              <w:rPr>
                <w:rFonts w:eastAsia="Times New Roman" w:cs="Times New Roman"/>
                <w:sz w:val="20"/>
                <w:szCs w:val="20"/>
                <w:lang w:eastAsia="ru-RU"/>
              </w:rPr>
            </w:pPr>
            <w:r w:rsidRPr="00BA14AD">
              <w:rPr>
                <w:rFonts w:eastAsia="Times New Roman" w:cs="Times New Roman"/>
                <w:sz w:val="20"/>
                <w:szCs w:val="20"/>
                <w:lang w:eastAsia="ru-RU"/>
              </w:rPr>
              <w:t>602040313</w:t>
            </w:r>
          </w:p>
        </w:tc>
        <w:tc>
          <w:tcPr>
            <w:tcW w:w="1732" w:type="dxa"/>
            <w:shd w:val="clear" w:color="auto" w:fill="auto"/>
            <w:hideMark/>
          </w:tcPr>
          <w:p w14:paraId="2440F8B8" w14:textId="77777777" w:rsidR="00EC3A4C" w:rsidRPr="00BA14AD" w:rsidRDefault="00EC3A4C" w:rsidP="00B32C09">
            <w:pPr>
              <w:spacing w:before="0" w:after="0" w:line="276" w:lineRule="auto"/>
              <w:ind w:firstLine="0"/>
              <w:jc w:val="center"/>
              <w:rPr>
                <w:rFonts w:eastAsia="Times New Roman" w:cs="Times New Roman"/>
                <w:sz w:val="20"/>
                <w:szCs w:val="20"/>
                <w:lang w:eastAsia="ru-RU"/>
              </w:rPr>
            </w:pPr>
            <w:r w:rsidRPr="00BA14AD">
              <w:rPr>
                <w:rFonts w:cs="Times New Roman"/>
                <w:sz w:val="20"/>
              </w:rPr>
              <w:t xml:space="preserve">ВЛ 35 кВ </w:t>
            </w:r>
            <w:r w:rsidRPr="00BA14AD">
              <w:rPr>
                <w:rFonts w:cs="Times New Roman"/>
                <w:sz w:val="20"/>
              </w:rPr>
              <w:br/>
              <w:t xml:space="preserve">Лаж - </w:t>
            </w:r>
            <w:proofErr w:type="spellStart"/>
            <w:r w:rsidRPr="00BA14AD">
              <w:rPr>
                <w:rFonts w:cs="Times New Roman"/>
                <w:sz w:val="20"/>
              </w:rPr>
              <w:t>Кукнур</w:t>
            </w:r>
            <w:proofErr w:type="spellEnd"/>
          </w:p>
        </w:tc>
        <w:tc>
          <w:tcPr>
            <w:tcW w:w="1565" w:type="dxa"/>
            <w:shd w:val="clear" w:color="auto" w:fill="auto"/>
            <w:hideMark/>
          </w:tcPr>
          <w:p w14:paraId="6B9260B7" w14:textId="77777777" w:rsidR="00EC3A4C" w:rsidRPr="00BA14AD" w:rsidRDefault="00EC3A4C"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Электроснабжение потребителей</w:t>
            </w:r>
          </w:p>
        </w:tc>
        <w:tc>
          <w:tcPr>
            <w:tcW w:w="1843" w:type="dxa"/>
            <w:shd w:val="clear" w:color="auto" w:fill="auto"/>
            <w:hideMark/>
          </w:tcPr>
          <w:p w14:paraId="69953D52" w14:textId="77777777" w:rsidR="00EC3A4C" w:rsidRPr="00BA14AD" w:rsidRDefault="00EC3A4C" w:rsidP="00B32C09">
            <w:pPr>
              <w:spacing w:before="0" w:after="0" w:line="276" w:lineRule="auto"/>
              <w:ind w:firstLine="0"/>
              <w:jc w:val="center"/>
              <w:rPr>
                <w:rFonts w:eastAsia="Times New Roman" w:cs="Times New Roman"/>
                <w:sz w:val="20"/>
                <w:szCs w:val="20"/>
                <w:lang w:eastAsia="ru-RU"/>
              </w:rPr>
            </w:pPr>
            <w:r w:rsidRPr="00BA14AD">
              <w:rPr>
                <w:rFonts w:cs="Times New Roman"/>
                <w:sz w:val="20"/>
              </w:rPr>
              <w:t xml:space="preserve">Строительство ВЛ 35 </w:t>
            </w:r>
            <w:proofErr w:type="spellStart"/>
            <w:r w:rsidRPr="00BA14AD">
              <w:rPr>
                <w:rFonts w:cs="Times New Roman"/>
                <w:sz w:val="20"/>
              </w:rPr>
              <w:t>кВ</w:t>
            </w:r>
            <w:proofErr w:type="spellEnd"/>
            <w:r w:rsidRPr="00BA14AD">
              <w:rPr>
                <w:rFonts w:cs="Times New Roman"/>
                <w:sz w:val="20"/>
              </w:rPr>
              <w:t xml:space="preserve"> Лаж – </w:t>
            </w:r>
            <w:proofErr w:type="spellStart"/>
            <w:r w:rsidRPr="00BA14AD">
              <w:rPr>
                <w:rFonts w:cs="Times New Roman"/>
                <w:sz w:val="20"/>
              </w:rPr>
              <w:t>Кукнур</w:t>
            </w:r>
            <w:proofErr w:type="spellEnd"/>
          </w:p>
        </w:tc>
        <w:tc>
          <w:tcPr>
            <w:tcW w:w="2198" w:type="dxa"/>
            <w:shd w:val="clear" w:color="auto" w:fill="auto"/>
            <w:hideMark/>
          </w:tcPr>
          <w:p w14:paraId="1D5E61E9" w14:textId="77777777" w:rsidR="00EC3A4C" w:rsidRPr="00BA14AD" w:rsidRDefault="00EC3A4C" w:rsidP="00B32C09">
            <w:pPr>
              <w:spacing w:before="0" w:after="0" w:line="276" w:lineRule="auto"/>
              <w:ind w:firstLine="0"/>
              <w:jc w:val="center"/>
              <w:rPr>
                <w:rFonts w:eastAsia="Times New Roman" w:cs="Times New Roman"/>
                <w:sz w:val="20"/>
                <w:szCs w:val="20"/>
                <w:lang w:eastAsia="ru-RU"/>
              </w:rPr>
            </w:pPr>
            <w:r w:rsidRPr="00BA14AD">
              <w:rPr>
                <w:rFonts w:cs="Times New Roman"/>
                <w:sz w:val="20"/>
              </w:rPr>
              <w:t>Лебяжский район, республика Марий Эл</w:t>
            </w:r>
          </w:p>
        </w:tc>
        <w:tc>
          <w:tcPr>
            <w:tcW w:w="1715" w:type="dxa"/>
            <w:shd w:val="clear" w:color="auto" w:fill="auto"/>
            <w:hideMark/>
          </w:tcPr>
          <w:p w14:paraId="48DEE96E" w14:textId="77777777" w:rsidR="00EC3A4C" w:rsidRPr="00BA14AD" w:rsidRDefault="00EC3A4C"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Напряжение - 35 кВ, протяженность – 13,5 км</w:t>
            </w:r>
          </w:p>
        </w:tc>
        <w:tc>
          <w:tcPr>
            <w:tcW w:w="1190" w:type="dxa"/>
            <w:shd w:val="clear" w:color="auto" w:fill="auto"/>
            <w:hideMark/>
          </w:tcPr>
          <w:p w14:paraId="2AAE0D3C" w14:textId="77777777" w:rsidR="00EC3A4C" w:rsidRPr="00BA14AD" w:rsidRDefault="00EC3A4C"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Первая очередь</w:t>
            </w:r>
          </w:p>
        </w:tc>
        <w:tc>
          <w:tcPr>
            <w:tcW w:w="1606" w:type="dxa"/>
            <w:shd w:val="clear" w:color="auto" w:fill="auto"/>
            <w:hideMark/>
          </w:tcPr>
          <w:p w14:paraId="723E7C54" w14:textId="77777777" w:rsidR="00EC3A4C" w:rsidRPr="00BA14AD" w:rsidRDefault="00EC3A4C"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Охранная зона – 15 м, Постановление Правительства РФ от 24.02.2009 № 160</w:t>
            </w:r>
          </w:p>
        </w:tc>
      </w:tr>
      <w:tr w:rsidR="00EC3A4C" w:rsidRPr="00B32C09" w14:paraId="35874091" w14:textId="77777777" w:rsidTr="00E523D3">
        <w:trPr>
          <w:trHeight w:val="20"/>
        </w:trPr>
        <w:tc>
          <w:tcPr>
            <w:tcW w:w="486" w:type="dxa"/>
            <w:shd w:val="clear" w:color="auto" w:fill="auto"/>
          </w:tcPr>
          <w:p w14:paraId="15CF5B90" w14:textId="77777777" w:rsidR="00EC3A4C" w:rsidRPr="00BA14AD" w:rsidRDefault="00EC3A4C" w:rsidP="00B32C09">
            <w:pPr>
              <w:pStyle w:val="a8"/>
              <w:numPr>
                <w:ilvl w:val="0"/>
                <w:numId w:val="28"/>
              </w:numPr>
              <w:spacing w:before="0" w:after="0" w:line="276" w:lineRule="auto"/>
              <w:ind w:left="57" w:firstLine="0"/>
              <w:jc w:val="center"/>
              <w:rPr>
                <w:rFonts w:eastAsia="Times New Roman" w:cs="Times New Roman"/>
                <w:sz w:val="20"/>
                <w:szCs w:val="20"/>
                <w:lang w:eastAsia="ru-RU"/>
              </w:rPr>
            </w:pPr>
          </w:p>
        </w:tc>
        <w:tc>
          <w:tcPr>
            <w:tcW w:w="1347" w:type="dxa"/>
            <w:shd w:val="clear" w:color="auto" w:fill="auto"/>
          </w:tcPr>
          <w:p w14:paraId="4EF85FB4" w14:textId="0532654E" w:rsidR="00EC3A4C" w:rsidRPr="00E523D3" w:rsidRDefault="00EC3A4C" w:rsidP="00E523D3">
            <w:pPr>
              <w:pStyle w:val="a8"/>
              <w:numPr>
                <w:ilvl w:val="0"/>
                <w:numId w:val="45"/>
              </w:numPr>
              <w:spacing w:before="0" w:after="0" w:line="276" w:lineRule="auto"/>
              <w:jc w:val="center"/>
              <w:rPr>
                <w:rFonts w:eastAsia="Times New Roman" w:cs="Times New Roman"/>
                <w:sz w:val="20"/>
                <w:szCs w:val="20"/>
                <w:lang w:eastAsia="ru-RU"/>
              </w:rPr>
            </w:pPr>
          </w:p>
        </w:tc>
        <w:tc>
          <w:tcPr>
            <w:tcW w:w="1116" w:type="dxa"/>
            <w:shd w:val="clear" w:color="auto" w:fill="auto"/>
            <w:hideMark/>
          </w:tcPr>
          <w:p w14:paraId="297C65AB" w14:textId="77777777" w:rsidR="00EC3A4C" w:rsidRPr="00BA14AD" w:rsidRDefault="00EC3A4C" w:rsidP="00B32C09">
            <w:pPr>
              <w:spacing w:before="0" w:after="0" w:line="276" w:lineRule="auto"/>
              <w:ind w:hanging="35"/>
              <w:jc w:val="center"/>
              <w:rPr>
                <w:rFonts w:eastAsia="Times New Roman" w:cs="Times New Roman"/>
                <w:sz w:val="20"/>
                <w:szCs w:val="20"/>
                <w:lang w:eastAsia="ru-RU"/>
              </w:rPr>
            </w:pPr>
            <w:r w:rsidRPr="00BA14AD">
              <w:rPr>
                <w:rFonts w:eastAsia="Times New Roman" w:cs="Times New Roman"/>
                <w:sz w:val="20"/>
                <w:szCs w:val="20"/>
                <w:lang w:eastAsia="ru-RU"/>
              </w:rPr>
              <w:t>602040313</w:t>
            </w:r>
          </w:p>
        </w:tc>
        <w:tc>
          <w:tcPr>
            <w:tcW w:w="1732" w:type="dxa"/>
            <w:shd w:val="clear" w:color="auto" w:fill="auto"/>
            <w:hideMark/>
          </w:tcPr>
          <w:p w14:paraId="24550C77" w14:textId="77777777" w:rsidR="00EC3A4C" w:rsidRPr="00BA14AD" w:rsidRDefault="00EC3A4C" w:rsidP="00B32C09">
            <w:pPr>
              <w:spacing w:before="0" w:after="0" w:line="276" w:lineRule="auto"/>
              <w:ind w:firstLine="0"/>
              <w:jc w:val="center"/>
              <w:rPr>
                <w:rFonts w:eastAsia="Times New Roman" w:cs="Times New Roman"/>
                <w:sz w:val="20"/>
                <w:szCs w:val="20"/>
                <w:lang w:eastAsia="ru-RU"/>
              </w:rPr>
            </w:pPr>
            <w:r w:rsidRPr="00BA14AD">
              <w:rPr>
                <w:rFonts w:cs="Times New Roman"/>
                <w:sz w:val="20"/>
              </w:rPr>
              <w:t xml:space="preserve">ВЛ 35 кВ Петровская - </w:t>
            </w:r>
            <w:r w:rsidRPr="00BA14AD">
              <w:rPr>
                <w:rFonts w:cs="Times New Roman"/>
                <w:sz w:val="20"/>
              </w:rPr>
              <w:lastRenderedPageBreak/>
              <w:t>Аркуль</w:t>
            </w:r>
          </w:p>
        </w:tc>
        <w:tc>
          <w:tcPr>
            <w:tcW w:w="1565" w:type="dxa"/>
            <w:shd w:val="clear" w:color="auto" w:fill="auto"/>
            <w:hideMark/>
          </w:tcPr>
          <w:p w14:paraId="6DCC05AC" w14:textId="77777777" w:rsidR="00EC3A4C" w:rsidRPr="00BA14AD" w:rsidRDefault="00EC3A4C"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lastRenderedPageBreak/>
              <w:t xml:space="preserve">Электроснабжение </w:t>
            </w:r>
            <w:r w:rsidRPr="00BA14AD">
              <w:rPr>
                <w:rFonts w:eastAsia="Times New Roman" w:cs="Times New Roman"/>
                <w:sz w:val="20"/>
                <w:szCs w:val="20"/>
                <w:lang w:eastAsia="ru-RU"/>
              </w:rPr>
              <w:lastRenderedPageBreak/>
              <w:t>потребителей</w:t>
            </w:r>
          </w:p>
        </w:tc>
        <w:tc>
          <w:tcPr>
            <w:tcW w:w="1843" w:type="dxa"/>
            <w:shd w:val="clear" w:color="auto" w:fill="auto"/>
            <w:hideMark/>
          </w:tcPr>
          <w:p w14:paraId="47028C86" w14:textId="77777777" w:rsidR="00EC3A4C" w:rsidRPr="00BA14AD" w:rsidRDefault="00EC3A4C"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lastRenderedPageBreak/>
              <w:t xml:space="preserve">Строительство ВЛ 35 кВ Петровская </w:t>
            </w:r>
            <w:r w:rsidRPr="00BA14AD">
              <w:rPr>
                <w:rFonts w:eastAsia="Times New Roman" w:cs="Times New Roman"/>
                <w:sz w:val="20"/>
                <w:szCs w:val="20"/>
                <w:lang w:eastAsia="ru-RU"/>
              </w:rPr>
              <w:lastRenderedPageBreak/>
              <w:t>– Аркуль</w:t>
            </w:r>
          </w:p>
        </w:tc>
        <w:tc>
          <w:tcPr>
            <w:tcW w:w="2198" w:type="dxa"/>
            <w:shd w:val="clear" w:color="auto" w:fill="auto"/>
            <w:hideMark/>
          </w:tcPr>
          <w:p w14:paraId="47D5C007" w14:textId="77777777" w:rsidR="00EC3A4C" w:rsidRPr="00BA14AD" w:rsidRDefault="00EC3A4C" w:rsidP="00B32C09">
            <w:pPr>
              <w:spacing w:before="0" w:after="0" w:line="276" w:lineRule="auto"/>
              <w:ind w:firstLine="0"/>
              <w:jc w:val="center"/>
              <w:rPr>
                <w:rFonts w:eastAsia="Times New Roman" w:cs="Times New Roman"/>
                <w:sz w:val="20"/>
                <w:szCs w:val="20"/>
                <w:lang w:eastAsia="ru-RU"/>
              </w:rPr>
            </w:pPr>
            <w:r w:rsidRPr="00BA14AD">
              <w:rPr>
                <w:rFonts w:cs="Times New Roman"/>
                <w:sz w:val="20"/>
              </w:rPr>
              <w:lastRenderedPageBreak/>
              <w:t>Уржумский и Нолинский районы</w:t>
            </w:r>
          </w:p>
        </w:tc>
        <w:tc>
          <w:tcPr>
            <w:tcW w:w="1715" w:type="dxa"/>
            <w:shd w:val="clear" w:color="auto" w:fill="auto"/>
            <w:hideMark/>
          </w:tcPr>
          <w:p w14:paraId="6E34B417" w14:textId="77777777" w:rsidR="00EC3A4C" w:rsidRPr="00BA14AD" w:rsidRDefault="00EC3A4C"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 xml:space="preserve">Напряжение - 35 кВ, </w:t>
            </w:r>
            <w:r w:rsidRPr="00BA14AD">
              <w:rPr>
                <w:rFonts w:eastAsia="Times New Roman" w:cs="Times New Roman"/>
                <w:sz w:val="20"/>
                <w:szCs w:val="20"/>
                <w:lang w:eastAsia="ru-RU"/>
              </w:rPr>
              <w:lastRenderedPageBreak/>
              <w:t>протяженность - 9,5 км</w:t>
            </w:r>
          </w:p>
        </w:tc>
        <w:tc>
          <w:tcPr>
            <w:tcW w:w="1190" w:type="dxa"/>
            <w:shd w:val="clear" w:color="auto" w:fill="auto"/>
            <w:hideMark/>
          </w:tcPr>
          <w:p w14:paraId="76EDD79B" w14:textId="77777777" w:rsidR="00EC3A4C" w:rsidRPr="00BA14AD" w:rsidRDefault="00EC3A4C"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lastRenderedPageBreak/>
              <w:t>Первая очередь</w:t>
            </w:r>
          </w:p>
        </w:tc>
        <w:tc>
          <w:tcPr>
            <w:tcW w:w="1606" w:type="dxa"/>
            <w:shd w:val="clear" w:color="auto" w:fill="auto"/>
            <w:hideMark/>
          </w:tcPr>
          <w:p w14:paraId="1D753BE3" w14:textId="77777777" w:rsidR="00EC3A4C" w:rsidRPr="00BA14AD" w:rsidRDefault="00EC3A4C"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 xml:space="preserve">Охранная зона – 15 м, </w:t>
            </w:r>
            <w:r w:rsidRPr="00BA14AD">
              <w:rPr>
                <w:rFonts w:eastAsia="Times New Roman" w:cs="Times New Roman"/>
                <w:sz w:val="20"/>
                <w:szCs w:val="20"/>
                <w:lang w:eastAsia="ru-RU"/>
              </w:rPr>
              <w:lastRenderedPageBreak/>
              <w:t>Постановление Правительства РФ от 24.02.2009 № 160</w:t>
            </w:r>
          </w:p>
        </w:tc>
      </w:tr>
      <w:tr w:rsidR="00EC3A4C" w:rsidRPr="00B32C09" w14:paraId="7B0A69B0" w14:textId="77777777" w:rsidTr="00E523D3">
        <w:trPr>
          <w:trHeight w:val="20"/>
        </w:trPr>
        <w:tc>
          <w:tcPr>
            <w:tcW w:w="486" w:type="dxa"/>
            <w:shd w:val="clear" w:color="auto" w:fill="auto"/>
          </w:tcPr>
          <w:p w14:paraId="20C4D0FF" w14:textId="77777777" w:rsidR="00EC3A4C" w:rsidRPr="00BA14AD" w:rsidRDefault="00EC3A4C" w:rsidP="00B32C09">
            <w:pPr>
              <w:pStyle w:val="a8"/>
              <w:numPr>
                <w:ilvl w:val="0"/>
                <w:numId w:val="28"/>
              </w:numPr>
              <w:spacing w:before="0" w:after="0" w:line="276" w:lineRule="auto"/>
              <w:ind w:left="57" w:firstLine="0"/>
              <w:jc w:val="center"/>
              <w:rPr>
                <w:rFonts w:eastAsia="Times New Roman" w:cs="Times New Roman"/>
                <w:sz w:val="20"/>
                <w:szCs w:val="20"/>
                <w:lang w:eastAsia="ru-RU"/>
              </w:rPr>
            </w:pPr>
          </w:p>
        </w:tc>
        <w:tc>
          <w:tcPr>
            <w:tcW w:w="1347" w:type="dxa"/>
            <w:shd w:val="clear" w:color="auto" w:fill="auto"/>
          </w:tcPr>
          <w:p w14:paraId="399283B4" w14:textId="7965213F" w:rsidR="00EC3A4C" w:rsidRPr="00E523D3" w:rsidRDefault="00EC3A4C" w:rsidP="00E523D3">
            <w:pPr>
              <w:pStyle w:val="a8"/>
              <w:numPr>
                <w:ilvl w:val="0"/>
                <w:numId w:val="45"/>
              </w:numPr>
              <w:spacing w:before="0" w:after="0" w:line="276" w:lineRule="auto"/>
              <w:jc w:val="center"/>
              <w:rPr>
                <w:rFonts w:eastAsia="Times New Roman" w:cs="Times New Roman"/>
                <w:sz w:val="20"/>
                <w:szCs w:val="20"/>
                <w:lang w:eastAsia="ru-RU"/>
              </w:rPr>
            </w:pPr>
          </w:p>
        </w:tc>
        <w:tc>
          <w:tcPr>
            <w:tcW w:w="1116" w:type="dxa"/>
            <w:shd w:val="clear" w:color="auto" w:fill="auto"/>
            <w:hideMark/>
          </w:tcPr>
          <w:p w14:paraId="44D36BA7" w14:textId="77777777" w:rsidR="00EC3A4C" w:rsidRPr="00BA14AD" w:rsidRDefault="00EC3A4C" w:rsidP="00B32C09">
            <w:pPr>
              <w:spacing w:before="0" w:after="0" w:line="276" w:lineRule="auto"/>
              <w:ind w:hanging="35"/>
              <w:jc w:val="center"/>
              <w:rPr>
                <w:rFonts w:eastAsia="Times New Roman" w:cs="Times New Roman"/>
                <w:sz w:val="20"/>
                <w:szCs w:val="20"/>
                <w:lang w:eastAsia="ru-RU"/>
              </w:rPr>
            </w:pPr>
            <w:r w:rsidRPr="00BA14AD">
              <w:rPr>
                <w:rFonts w:eastAsia="Times New Roman" w:cs="Times New Roman"/>
                <w:sz w:val="20"/>
                <w:szCs w:val="20"/>
                <w:lang w:eastAsia="ru-RU"/>
              </w:rPr>
              <w:t>602040313</w:t>
            </w:r>
          </w:p>
        </w:tc>
        <w:tc>
          <w:tcPr>
            <w:tcW w:w="1732" w:type="dxa"/>
            <w:shd w:val="clear" w:color="auto" w:fill="auto"/>
            <w:hideMark/>
          </w:tcPr>
          <w:p w14:paraId="7DD5C8A5" w14:textId="77777777" w:rsidR="00EC3A4C" w:rsidRPr="00BA14AD" w:rsidRDefault="00EC3A4C" w:rsidP="00B32C09">
            <w:pPr>
              <w:spacing w:before="0" w:after="0" w:line="276" w:lineRule="auto"/>
              <w:ind w:firstLine="0"/>
              <w:jc w:val="center"/>
              <w:rPr>
                <w:rFonts w:eastAsia="Times New Roman" w:cs="Times New Roman"/>
                <w:sz w:val="20"/>
                <w:szCs w:val="20"/>
                <w:lang w:eastAsia="ru-RU"/>
              </w:rPr>
            </w:pPr>
            <w:r w:rsidRPr="00BA14AD">
              <w:rPr>
                <w:rFonts w:cs="Times New Roman"/>
                <w:sz w:val="20"/>
              </w:rPr>
              <w:t>ВЛ 35 кВ Пижанка - Воя</w:t>
            </w:r>
          </w:p>
        </w:tc>
        <w:tc>
          <w:tcPr>
            <w:tcW w:w="1565" w:type="dxa"/>
            <w:shd w:val="clear" w:color="auto" w:fill="auto"/>
            <w:hideMark/>
          </w:tcPr>
          <w:p w14:paraId="0D7F6020" w14:textId="77777777" w:rsidR="00EC3A4C" w:rsidRPr="00BA14AD" w:rsidRDefault="00EC3A4C"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Электроснабжение потребителей</w:t>
            </w:r>
          </w:p>
        </w:tc>
        <w:tc>
          <w:tcPr>
            <w:tcW w:w="1843" w:type="dxa"/>
            <w:shd w:val="clear" w:color="auto" w:fill="auto"/>
            <w:hideMark/>
          </w:tcPr>
          <w:p w14:paraId="6A975A9A" w14:textId="77777777" w:rsidR="00EC3A4C" w:rsidRPr="00BA14AD" w:rsidRDefault="00EC3A4C"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Строительство ВЛ 35 кВ Пижанка – Воя</w:t>
            </w:r>
          </w:p>
        </w:tc>
        <w:tc>
          <w:tcPr>
            <w:tcW w:w="2198" w:type="dxa"/>
            <w:shd w:val="clear" w:color="auto" w:fill="auto"/>
            <w:hideMark/>
          </w:tcPr>
          <w:p w14:paraId="4B7BC1E0" w14:textId="77777777" w:rsidR="00EC3A4C" w:rsidRPr="00BA14AD" w:rsidRDefault="00EC3A4C" w:rsidP="00B32C09">
            <w:pPr>
              <w:spacing w:before="0" w:after="0" w:line="276" w:lineRule="auto"/>
              <w:ind w:firstLine="0"/>
              <w:jc w:val="center"/>
              <w:rPr>
                <w:rFonts w:eastAsia="Times New Roman" w:cs="Times New Roman"/>
                <w:sz w:val="20"/>
                <w:szCs w:val="20"/>
                <w:lang w:eastAsia="ru-RU"/>
              </w:rPr>
            </w:pPr>
            <w:r w:rsidRPr="00BA14AD">
              <w:rPr>
                <w:rFonts w:cs="Times New Roman"/>
                <w:sz w:val="20"/>
              </w:rPr>
              <w:t>Пижанский район</w:t>
            </w:r>
          </w:p>
        </w:tc>
        <w:tc>
          <w:tcPr>
            <w:tcW w:w="1715" w:type="dxa"/>
            <w:shd w:val="clear" w:color="auto" w:fill="auto"/>
            <w:hideMark/>
          </w:tcPr>
          <w:p w14:paraId="65C998D9" w14:textId="77777777" w:rsidR="00EC3A4C" w:rsidRPr="00BA14AD" w:rsidRDefault="00EC3A4C"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Напряжение - 35 кВ, протяженность – 22,0 км</w:t>
            </w:r>
          </w:p>
        </w:tc>
        <w:tc>
          <w:tcPr>
            <w:tcW w:w="1190" w:type="dxa"/>
            <w:shd w:val="clear" w:color="auto" w:fill="auto"/>
            <w:hideMark/>
          </w:tcPr>
          <w:p w14:paraId="01F99AF2" w14:textId="77777777" w:rsidR="00EC3A4C" w:rsidRPr="00BA14AD" w:rsidRDefault="00EC3A4C"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Первая очередь</w:t>
            </w:r>
          </w:p>
        </w:tc>
        <w:tc>
          <w:tcPr>
            <w:tcW w:w="1606" w:type="dxa"/>
            <w:shd w:val="clear" w:color="auto" w:fill="auto"/>
            <w:hideMark/>
          </w:tcPr>
          <w:p w14:paraId="5FB9EEC8" w14:textId="77777777" w:rsidR="00EC3A4C" w:rsidRPr="00BA14AD" w:rsidRDefault="00EC3A4C"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Охранная зона – 15 м, Постановление Правительства РФ от 24.02.2009 № 160</w:t>
            </w:r>
          </w:p>
        </w:tc>
      </w:tr>
      <w:tr w:rsidR="00EC3A4C" w:rsidRPr="00B32C09" w14:paraId="3051194B" w14:textId="77777777" w:rsidTr="00E523D3">
        <w:trPr>
          <w:trHeight w:val="20"/>
        </w:trPr>
        <w:tc>
          <w:tcPr>
            <w:tcW w:w="486" w:type="dxa"/>
            <w:shd w:val="clear" w:color="auto" w:fill="auto"/>
          </w:tcPr>
          <w:p w14:paraId="59857F85" w14:textId="77777777" w:rsidR="00EC3A4C" w:rsidRPr="00BA14AD" w:rsidRDefault="00EC3A4C" w:rsidP="00B32C09">
            <w:pPr>
              <w:pStyle w:val="a8"/>
              <w:numPr>
                <w:ilvl w:val="0"/>
                <w:numId w:val="28"/>
              </w:numPr>
              <w:spacing w:before="0" w:after="0" w:line="276" w:lineRule="auto"/>
              <w:ind w:left="57" w:firstLine="0"/>
              <w:jc w:val="center"/>
              <w:rPr>
                <w:rFonts w:eastAsia="Times New Roman" w:cs="Times New Roman"/>
                <w:sz w:val="20"/>
                <w:szCs w:val="20"/>
                <w:lang w:eastAsia="ru-RU"/>
              </w:rPr>
            </w:pPr>
          </w:p>
        </w:tc>
        <w:tc>
          <w:tcPr>
            <w:tcW w:w="1347" w:type="dxa"/>
            <w:shd w:val="clear" w:color="auto" w:fill="auto"/>
          </w:tcPr>
          <w:p w14:paraId="7179F172" w14:textId="37B96BC4" w:rsidR="00EC3A4C" w:rsidRPr="00E523D3" w:rsidRDefault="00EC3A4C" w:rsidP="00E523D3">
            <w:pPr>
              <w:pStyle w:val="a8"/>
              <w:numPr>
                <w:ilvl w:val="0"/>
                <w:numId w:val="45"/>
              </w:numPr>
              <w:spacing w:before="0" w:after="0" w:line="276" w:lineRule="auto"/>
              <w:jc w:val="center"/>
              <w:rPr>
                <w:rFonts w:eastAsia="Times New Roman" w:cs="Times New Roman"/>
                <w:sz w:val="20"/>
                <w:szCs w:val="20"/>
                <w:lang w:eastAsia="ru-RU"/>
              </w:rPr>
            </w:pPr>
          </w:p>
        </w:tc>
        <w:tc>
          <w:tcPr>
            <w:tcW w:w="1116" w:type="dxa"/>
            <w:shd w:val="clear" w:color="auto" w:fill="auto"/>
            <w:hideMark/>
          </w:tcPr>
          <w:p w14:paraId="6E30A456" w14:textId="77777777" w:rsidR="00EC3A4C" w:rsidRPr="00BA14AD" w:rsidRDefault="00EC3A4C" w:rsidP="00B32C09">
            <w:pPr>
              <w:spacing w:before="0" w:after="0" w:line="276" w:lineRule="auto"/>
              <w:ind w:hanging="35"/>
              <w:jc w:val="center"/>
              <w:rPr>
                <w:rFonts w:eastAsia="Times New Roman" w:cs="Times New Roman"/>
                <w:sz w:val="20"/>
                <w:szCs w:val="20"/>
                <w:lang w:eastAsia="ru-RU"/>
              </w:rPr>
            </w:pPr>
            <w:r w:rsidRPr="00BA14AD">
              <w:rPr>
                <w:rFonts w:eastAsia="Times New Roman" w:cs="Times New Roman"/>
                <w:sz w:val="20"/>
                <w:szCs w:val="20"/>
                <w:lang w:eastAsia="ru-RU"/>
              </w:rPr>
              <w:t>602040311</w:t>
            </w:r>
          </w:p>
        </w:tc>
        <w:tc>
          <w:tcPr>
            <w:tcW w:w="1732" w:type="dxa"/>
            <w:shd w:val="clear" w:color="auto" w:fill="auto"/>
            <w:hideMark/>
          </w:tcPr>
          <w:p w14:paraId="5B1D763F" w14:textId="77777777" w:rsidR="00EC3A4C" w:rsidRPr="00BA14AD" w:rsidRDefault="00EC3A4C" w:rsidP="00B32C09">
            <w:pPr>
              <w:spacing w:before="0" w:after="0" w:line="276" w:lineRule="auto"/>
              <w:ind w:firstLine="0"/>
              <w:jc w:val="center"/>
              <w:rPr>
                <w:rFonts w:eastAsia="Times New Roman" w:cs="Times New Roman"/>
                <w:sz w:val="20"/>
                <w:szCs w:val="20"/>
                <w:lang w:eastAsia="ru-RU"/>
              </w:rPr>
            </w:pPr>
            <w:r w:rsidRPr="00BA14AD">
              <w:rPr>
                <w:rFonts w:cs="Times New Roman"/>
                <w:sz w:val="20"/>
              </w:rPr>
              <w:t xml:space="preserve">Две КЛ 110 кВ: отпайка от ЛЭП 110 кВ ТЭЦ 4 – ПС </w:t>
            </w:r>
            <w:proofErr w:type="spellStart"/>
            <w:r w:rsidRPr="00BA14AD">
              <w:rPr>
                <w:rFonts w:cs="Times New Roman"/>
                <w:sz w:val="20"/>
              </w:rPr>
              <w:t>Бытприбор</w:t>
            </w:r>
            <w:proofErr w:type="spellEnd"/>
            <w:r w:rsidRPr="00BA14AD">
              <w:rPr>
                <w:rFonts w:cs="Times New Roman"/>
                <w:sz w:val="20"/>
              </w:rPr>
              <w:t xml:space="preserve"> и отпайка от ЛЭП 110 кВ ТЭЦ-4 – ПС Сельмаш</w:t>
            </w:r>
          </w:p>
        </w:tc>
        <w:tc>
          <w:tcPr>
            <w:tcW w:w="1565" w:type="dxa"/>
            <w:shd w:val="clear" w:color="auto" w:fill="auto"/>
            <w:hideMark/>
          </w:tcPr>
          <w:p w14:paraId="144E243C" w14:textId="77777777" w:rsidR="00EC3A4C" w:rsidRPr="00BA14AD" w:rsidRDefault="00EC3A4C"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Электроснабжение потребителей</w:t>
            </w:r>
          </w:p>
        </w:tc>
        <w:tc>
          <w:tcPr>
            <w:tcW w:w="1843" w:type="dxa"/>
            <w:shd w:val="clear" w:color="auto" w:fill="auto"/>
            <w:hideMark/>
          </w:tcPr>
          <w:p w14:paraId="14D0C101" w14:textId="77777777" w:rsidR="00EC3A4C" w:rsidRPr="00BA14AD" w:rsidRDefault="00EC3A4C" w:rsidP="00B32C09">
            <w:pPr>
              <w:spacing w:before="0" w:after="0" w:line="276" w:lineRule="auto"/>
              <w:ind w:firstLine="0"/>
              <w:jc w:val="center"/>
              <w:rPr>
                <w:rFonts w:eastAsia="Times New Roman" w:cs="Times New Roman"/>
                <w:sz w:val="20"/>
                <w:szCs w:val="20"/>
                <w:lang w:eastAsia="ru-RU"/>
              </w:rPr>
            </w:pPr>
            <w:r w:rsidRPr="00BA14AD">
              <w:rPr>
                <w:rFonts w:cs="Times New Roman"/>
                <w:sz w:val="20"/>
              </w:rPr>
              <w:t xml:space="preserve">Строительство закрытой ПС 110 кВ Московская (взамен подстанции Западная) с отпайками от ЛЭП 110 кВ ТЭЦ 4 – ПС </w:t>
            </w:r>
            <w:proofErr w:type="spellStart"/>
            <w:r w:rsidRPr="00BA14AD">
              <w:rPr>
                <w:rFonts w:cs="Times New Roman"/>
                <w:sz w:val="20"/>
              </w:rPr>
              <w:t>Бытприбор</w:t>
            </w:r>
            <w:proofErr w:type="spellEnd"/>
            <w:r w:rsidRPr="00BA14AD">
              <w:rPr>
                <w:rFonts w:cs="Times New Roman"/>
                <w:sz w:val="20"/>
              </w:rPr>
              <w:t xml:space="preserve"> и ЛЭП 110 кВ ТЭЦ-4 – ПС Сельмаш с установкой двух трансформаторов мощностью по 25 МВА.</w:t>
            </w:r>
          </w:p>
        </w:tc>
        <w:tc>
          <w:tcPr>
            <w:tcW w:w="2198" w:type="dxa"/>
            <w:shd w:val="clear" w:color="auto" w:fill="auto"/>
            <w:hideMark/>
          </w:tcPr>
          <w:p w14:paraId="2789077A" w14:textId="77777777" w:rsidR="00EC3A4C" w:rsidRPr="00BA14AD" w:rsidRDefault="00EC3A4C"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г. Киров</w:t>
            </w:r>
          </w:p>
        </w:tc>
        <w:tc>
          <w:tcPr>
            <w:tcW w:w="1715" w:type="dxa"/>
            <w:shd w:val="clear" w:color="auto" w:fill="auto"/>
            <w:hideMark/>
          </w:tcPr>
          <w:p w14:paraId="4EF08B11" w14:textId="77777777" w:rsidR="00EC3A4C" w:rsidRPr="00BA14AD" w:rsidRDefault="00EC3A4C"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Напряжение - 110 кВ, протяженность - 3,5 км</w:t>
            </w:r>
          </w:p>
        </w:tc>
        <w:tc>
          <w:tcPr>
            <w:tcW w:w="1190" w:type="dxa"/>
            <w:shd w:val="clear" w:color="auto" w:fill="auto"/>
            <w:hideMark/>
          </w:tcPr>
          <w:p w14:paraId="7D13EA68" w14:textId="77777777" w:rsidR="00EC3A4C" w:rsidRPr="00BA14AD" w:rsidRDefault="00EC3A4C"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Первая очередь</w:t>
            </w:r>
          </w:p>
        </w:tc>
        <w:tc>
          <w:tcPr>
            <w:tcW w:w="1606" w:type="dxa"/>
            <w:shd w:val="clear" w:color="auto" w:fill="auto"/>
            <w:hideMark/>
          </w:tcPr>
          <w:p w14:paraId="001492D1" w14:textId="77777777" w:rsidR="00EC3A4C" w:rsidRPr="00BA14AD" w:rsidRDefault="00EC3A4C"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Охранная зона – 20 м, Постановление Правительства РФ от 24.02.2009 № 160</w:t>
            </w:r>
          </w:p>
        </w:tc>
      </w:tr>
      <w:tr w:rsidR="00EC3A4C" w:rsidRPr="00B32C09" w14:paraId="2B40BFDC" w14:textId="77777777" w:rsidTr="00E523D3">
        <w:trPr>
          <w:trHeight w:val="20"/>
        </w:trPr>
        <w:tc>
          <w:tcPr>
            <w:tcW w:w="486" w:type="dxa"/>
            <w:shd w:val="clear" w:color="auto" w:fill="auto"/>
          </w:tcPr>
          <w:p w14:paraId="32442305" w14:textId="77777777" w:rsidR="00EC3A4C" w:rsidRPr="00BA14AD" w:rsidRDefault="00EC3A4C" w:rsidP="00B32C09">
            <w:pPr>
              <w:pStyle w:val="a8"/>
              <w:numPr>
                <w:ilvl w:val="0"/>
                <w:numId w:val="28"/>
              </w:numPr>
              <w:spacing w:before="0" w:after="0" w:line="276" w:lineRule="auto"/>
              <w:ind w:left="57" w:firstLine="0"/>
              <w:jc w:val="center"/>
              <w:rPr>
                <w:rFonts w:eastAsia="Times New Roman" w:cs="Times New Roman"/>
                <w:sz w:val="20"/>
                <w:szCs w:val="20"/>
                <w:lang w:eastAsia="ru-RU"/>
              </w:rPr>
            </w:pPr>
          </w:p>
        </w:tc>
        <w:tc>
          <w:tcPr>
            <w:tcW w:w="1347" w:type="dxa"/>
            <w:shd w:val="clear" w:color="auto" w:fill="auto"/>
          </w:tcPr>
          <w:p w14:paraId="7B0056F2" w14:textId="5F681E09" w:rsidR="00EC3A4C" w:rsidRPr="00E523D3" w:rsidRDefault="00EC3A4C" w:rsidP="00E523D3">
            <w:pPr>
              <w:pStyle w:val="a8"/>
              <w:numPr>
                <w:ilvl w:val="0"/>
                <w:numId w:val="45"/>
              </w:numPr>
              <w:spacing w:before="0" w:after="0" w:line="276" w:lineRule="auto"/>
              <w:jc w:val="center"/>
              <w:rPr>
                <w:rFonts w:eastAsia="Times New Roman" w:cs="Times New Roman"/>
                <w:sz w:val="20"/>
                <w:szCs w:val="20"/>
                <w:lang w:eastAsia="ru-RU"/>
              </w:rPr>
            </w:pPr>
          </w:p>
        </w:tc>
        <w:tc>
          <w:tcPr>
            <w:tcW w:w="1116" w:type="dxa"/>
            <w:shd w:val="clear" w:color="auto" w:fill="auto"/>
            <w:hideMark/>
          </w:tcPr>
          <w:p w14:paraId="571483D7" w14:textId="77777777" w:rsidR="00EC3A4C" w:rsidRPr="00BA14AD" w:rsidRDefault="00EC3A4C" w:rsidP="00B32C09">
            <w:pPr>
              <w:spacing w:before="0" w:after="0" w:line="276" w:lineRule="auto"/>
              <w:ind w:hanging="35"/>
              <w:jc w:val="center"/>
              <w:rPr>
                <w:rFonts w:eastAsia="Times New Roman" w:cs="Times New Roman"/>
                <w:sz w:val="20"/>
                <w:szCs w:val="20"/>
                <w:lang w:eastAsia="ru-RU"/>
              </w:rPr>
            </w:pPr>
            <w:r w:rsidRPr="00BA14AD">
              <w:rPr>
                <w:rFonts w:eastAsia="Times New Roman" w:cs="Times New Roman"/>
                <w:sz w:val="20"/>
                <w:szCs w:val="20"/>
                <w:lang w:eastAsia="ru-RU"/>
              </w:rPr>
              <w:t>602040311</w:t>
            </w:r>
          </w:p>
        </w:tc>
        <w:tc>
          <w:tcPr>
            <w:tcW w:w="1732" w:type="dxa"/>
            <w:shd w:val="clear" w:color="auto" w:fill="auto"/>
            <w:hideMark/>
          </w:tcPr>
          <w:p w14:paraId="4912A7BF" w14:textId="77777777" w:rsidR="00EC3A4C" w:rsidRPr="00BA14AD" w:rsidRDefault="00EC3A4C" w:rsidP="00B32C09">
            <w:pPr>
              <w:spacing w:before="0" w:after="0" w:line="276" w:lineRule="auto"/>
              <w:ind w:firstLine="0"/>
              <w:jc w:val="center"/>
              <w:rPr>
                <w:rFonts w:eastAsia="Times New Roman" w:cs="Times New Roman"/>
                <w:sz w:val="20"/>
                <w:szCs w:val="20"/>
                <w:lang w:eastAsia="ru-RU"/>
              </w:rPr>
            </w:pPr>
            <w:proofErr w:type="spellStart"/>
            <w:r w:rsidRPr="00BA14AD">
              <w:rPr>
                <w:rFonts w:cs="Times New Roman"/>
                <w:sz w:val="20"/>
              </w:rPr>
              <w:t>Двухцепнный</w:t>
            </w:r>
            <w:proofErr w:type="spellEnd"/>
            <w:r w:rsidRPr="00BA14AD">
              <w:rPr>
                <w:rFonts w:cs="Times New Roman"/>
                <w:sz w:val="20"/>
              </w:rPr>
              <w:t xml:space="preserve"> заход ЛЭП 110 кВ на ПС 110 кВ Московская</w:t>
            </w:r>
          </w:p>
        </w:tc>
        <w:tc>
          <w:tcPr>
            <w:tcW w:w="1565" w:type="dxa"/>
            <w:shd w:val="clear" w:color="auto" w:fill="auto"/>
            <w:hideMark/>
          </w:tcPr>
          <w:p w14:paraId="6BBA1FA7" w14:textId="77777777" w:rsidR="00EC3A4C" w:rsidRPr="00BA14AD" w:rsidRDefault="00EC3A4C"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Электроснабжение потребителей</w:t>
            </w:r>
          </w:p>
        </w:tc>
        <w:tc>
          <w:tcPr>
            <w:tcW w:w="1843" w:type="dxa"/>
            <w:shd w:val="clear" w:color="auto" w:fill="auto"/>
            <w:hideMark/>
          </w:tcPr>
          <w:p w14:paraId="5E5D3EA1" w14:textId="77777777" w:rsidR="00EC3A4C" w:rsidRPr="00BA14AD" w:rsidRDefault="00EC3A4C"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 xml:space="preserve">Строительство закрытой ПС 110 кВ Московская (взамен подстанции Западная) с отпайками от ЛЭП 110 кВ ТЭЦ 4 – </w:t>
            </w:r>
            <w:r w:rsidRPr="00BA14AD">
              <w:rPr>
                <w:rFonts w:eastAsia="Times New Roman" w:cs="Times New Roman"/>
                <w:sz w:val="20"/>
                <w:szCs w:val="20"/>
                <w:lang w:eastAsia="ru-RU"/>
              </w:rPr>
              <w:lastRenderedPageBreak/>
              <w:t xml:space="preserve">ПС </w:t>
            </w:r>
            <w:proofErr w:type="spellStart"/>
            <w:r w:rsidRPr="00BA14AD">
              <w:rPr>
                <w:rFonts w:eastAsia="Times New Roman" w:cs="Times New Roman"/>
                <w:sz w:val="20"/>
                <w:szCs w:val="20"/>
                <w:lang w:eastAsia="ru-RU"/>
              </w:rPr>
              <w:t>Бытприбор</w:t>
            </w:r>
            <w:proofErr w:type="spellEnd"/>
            <w:r w:rsidRPr="00BA14AD">
              <w:rPr>
                <w:rFonts w:eastAsia="Times New Roman" w:cs="Times New Roman"/>
                <w:sz w:val="20"/>
                <w:szCs w:val="20"/>
                <w:lang w:eastAsia="ru-RU"/>
              </w:rPr>
              <w:t xml:space="preserve"> и ЛЭП 110 кВ ТЭЦ-4 – ПС Сельмаш с установкой двух трансформаторов мощностью по 25 МВА.</w:t>
            </w:r>
          </w:p>
        </w:tc>
        <w:tc>
          <w:tcPr>
            <w:tcW w:w="2198" w:type="dxa"/>
            <w:shd w:val="clear" w:color="auto" w:fill="auto"/>
            <w:hideMark/>
          </w:tcPr>
          <w:p w14:paraId="3A389528" w14:textId="77777777" w:rsidR="00EC3A4C" w:rsidRPr="00BA14AD" w:rsidRDefault="00EC3A4C"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lastRenderedPageBreak/>
              <w:t>г. Киров</w:t>
            </w:r>
          </w:p>
        </w:tc>
        <w:tc>
          <w:tcPr>
            <w:tcW w:w="1715" w:type="dxa"/>
            <w:shd w:val="clear" w:color="auto" w:fill="auto"/>
            <w:hideMark/>
          </w:tcPr>
          <w:p w14:paraId="27BF043D" w14:textId="77777777" w:rsidR="00EC3A4C" w:rsidRPr="00BA14AD" w:rsidRDefault="00EC3A4C"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Напряжение - 110 кВ, протяженность - 0,1 км</w:t>
            </w:r>
          </w:p>
        </w:tc>
        <w:tc>
          <w:tcPr>
            <w:tcW w:w="1190" w:type="dxa"/>
            <w:shd w:val="clear" w:color="auto" w:fill="auto"/>
            <w:hideMark/>
          </w:tcPr>
          <w:p w14:paraId="6612506E" w14:textId="77777777" w:rsidR="00EC3A4C" w:rsidRPr="00BA14AD" w:rsidRDefault="00EC3A4C"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Первая очередь</w:t>
            </w:r>
          </w:p>
        </w:tc>
        <w:tc>
          <w:tcPr>
            <w:tcW w:w="1606" w:type="dxa"/>
            <w:shd w:val="clear" w:color="auto" w:fill="auto"/>
            <w:hideMark/>
          </w:tcPr>
          <w:p w14:paraId="67A4759C" w14:textId="77777777" w:rsidR="00EC3A4C" w:rsidRPr="00BA14AD" w:rsidRDefault="00EC3A4C"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Охранная зона – 20 м, Постановление Правительства РФ от 24.02.2009 № 160</w:t>
            </w:r>
          </w:p>
        </w:tc>
      </w:tr>
      <w:tr w:rsidR="00EC3A4C" w:rsidRPr="00B32C09" w14:paraId="06B562C3" w14:textId="77777777" w:rsidTr="00E523D3">
        <w:trPr>
          <w:trHeight w:val="20"/>
        </w:trPr>
        <w:tc>
          <w:tcPr>
            <w:tcW w:w="486" w:type="dxa"/>
            <w:shd w:val="clear" w:color="auto" w:fill="auto"/>
          </w:tcPr>
          <w:p w14:paraId="6E0D1AC2" w14:textId="77777777" w:rsidR="00EC3A4C" w:rsidRPr="00BA14AD" w:rsidRDefault="00EC3A4C" w:rsidP="00B32C09">
            <w:pPr>
              <w:pStyle w:val="a8"/>
              <w:numPr>
                <w:ilvl w:val="0"/>
                <w:numId w:val="28"/>
              </w:numPr>
              <w:spacing w:before="0" w:after="0" w:line="276" w:lineRule="auto"/>
              <w:ind w:left="57" w:firstLine="0"/>
              <w:jc w:val="center"/>
              <w:rPr>
                <w:rFonts w:eastAsia="Times New Roman" w:cs="Times New Roman"/>
                <w:sz w:val="20"/>
                <w:szCs w:val="20"/>
                <w:lang w:eastAsia="ru-RU"/>
              </w:rPr>
            </w:pPr>
          </w:p>
        </w:tc>
        <w:tc>
          <w:tcPr>
            <w:tcW w:w="1347" w:type="dxa"/>
            <w:shd w:val="clear" w:color="auto" w:fill="auto"/>
          </w:tcPr>
          <w:p w14:paraId="07C87B64" w14:textId="38552553" w:rsidR="00EC3A4C" w:rsidRPr="00E523D3" w:rsidRDefault="00EC3A4C" w:rsidP="00E523D3">
            <w:pPr>
              <w:pStyle w:val="a8"/>
              <w:numPr>
                <w:ilvl w:val="0"/>
                <w:numId w:val="45"/>
              </w:numPr>
              <w:spacing w:before="0" w:after="0" w:line="276" w:lineRule="auto"/>
              <w:jc w:val="center"/>
              <w:rPr>
                <w:rFonts w:eastAsia="Times New Roman" w:cs="Times New Roman"/>
                <w:sz w:val="20"/>
                <w:szCs w:val="20"/>
                <w:lang w:eastAsia="ru-RU"/>
              </w:rPr>
            </w:pPr>
          </w:p>
        </w:tc>
        <w:tc>
          <w:tcPr>
            <w:tcW w:w="1116" w:type="dxa"/>
            <w:shd w:val="clear" w:color="auto" w:fill="auto"/>
            <w:hideMark/>
          </w:tcPr>
          <w:p w14:paraId="313268FF" w14:textId="77777777" w:rsidR="00EC3A4C" w:rsidRPr="00BA14AD" w:rsidRDefault="00EC3A4C" w:rsidP="00B32C09">
            <w:pPr>
              <w:spacing w:before="0" w:after="0" w:line="276" w:lineRule="auto"/>
              <w:ind w:hanging="35"/>
              <w:jc w:val="center"/>
              <w:rPr>
                <w:rFonts w:eastAsia="Times New Roman" w:cs="Times New Roman"/>
                <w:sz w:val="20"/>
                <w:szCs w:val="20"/>
                <w:lang w:eastAsia="ru-RU"/>
              </w:rPr>
            </w:pPr>
            <w:r w:rsidRPr="00BA14AD">
              <w:rPr>
                <w:rFonts w:eastAsia="Times New Roman" w:cs="Times New Roman"/>
                <w:sz w:val="20"/>
                <w:szCs w:val="20"/>
                <w:lang w:eastAsia="ru-RU"/>
              </w:rPr>
              <w:t>602040313</w:t>
            </w:r>
          </w:p>
        </w:tc>
        <w:tc>
          <w:tcPr>
            <w:tcW w:w="1732" w:type="dxa"/>
            <w:shd w:val="clear" w:color="auto" w:fill="auto"/>
            <w:hideMark/>
          </w:tcPr>
          <w:p w14:paraId="75F2C4EB" w14:textId="77777777" w:rsidR="00EC3A4C" w:rsidRPr="00BA14AD" w:rsidRDefault="00EC3A4C" w:rsidP="00B32C09">
            <w:pPr>
              <w:spacing w:before="0" w:after="0" w:line="276" w:lineRule="auto"/>
              <w:ind w:firstLine="0"/>
              <w:jc w:val="center"/>
              <w:rPr>
                <w:rFonts w:eastAsia="Times New Roman" w:cs="Times New Roman"/>
                <w:sz w:val="20"/>
                <w:szCs w:val="20"/>
                <w:lang w:eastAsia="ru-RU"/>
              </w:rPr>
            </w:pPr>
            <w:r w:rsidRPr="00BA14AD">
              <w:rPr>
                <w:rFonts w:cs="Times New Roman"/>
                <w:sz w:val="20"/>
              </w:rPr>
              <w:t xml:space="preserve">КЛ 35 </w:t>
            </w:r>
            <w:proofErr w:type="spellStart"/>
            <w:r w:rsidRPr="00BA14AD">
              <w:rPr>
                <w:rFonts w:cs="Times New Roman"/>
                <w:sz w:val="20"/>
              </w:rPr>
              <w:t>кВ</w:t>
            </w:r>
            <w:proofErr w:type="spellEnd"/>
            <w:r w:rsidRPr="00BA14AD">
              <w:rPr>
                <w:rFonts w:cs="Times New Roman"/>
                <w:sz w:val="20"/>
              </w:rPr>
              <w:t xml:space="preserve"> </w:t>
            </w:r>
            <w:proofErr w:type="spellStart"/>
            <w:r w:rsidRPr="00BA14AD">
              <w:rPr>
                <w:rFonts w:cs="Times New Roman"/>
                <w:sz w:val="20"/>
              </w:rPr>
              <w:t>Урванцево</w:t>
            </w:r>
            <w:proofErr w:type="spellEnd"/>
            <w:r w:rsidRPr="00BA14AD">
              <w:rPr>
                <w:rFonts w:cs="Times New Roman"/>
                <w:sz w:val="20"/>
              </w:rPr>
              <w:t xml:space="preserve"> - Юго-Западная</w:t>
            </w:r>
          </w:p>
        </w:tc>
        <w:tc>
          <w:tcPr>
            <w:tcW w:w="1565" w:type="dxa"/>
            <w:shd w:val="clear" w:color="auto" w:fill="auto"/>
            <w:hideMark/>
          </w:tcPr>
          <w:p w14:paraId="7D7953BE" w14:textId="77777777" w:rsidR="00EC3A4C" w:rsidRPr="00BA14AD" w:rsidRDefault="00EC3A4C"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Электроснабжение потребителей</w:t>
            </w:r>
          </w:p>
        </w:tc>
        <w:tc>
          <w:tcPr>
            <w:tcW w:w="1843" w:type="dxa"/>
            <w:shd w:val="clear" w:color="auto" w:fill="auto"/>
            <w:hideMark/>
          </w:tcPr>
          <w:p w14:paraId="328EA147" w14:textId="77777777" w:rsidR="00EC3A4C" w:rsidRPr="00BA14AD" w:rsidRDefault="00EC3A4C" w:rsidP="00B32C09">
            <w:pPr>
              <w:spacing w:before="0" w:after="0" w:line="276" w:lineRule="auto"/>
              <w:ind w:firstLine="0"/>
              <w:jc w:val="center"/>
              <w:rPr>
                <w:rFonts w:eastAsia="Times New Roman" w:cs="Times New Roman"/>
                <w:sz w:val="20"/>
                <w:szCs w:val="20"/>
                <w:lang w:eastAsia="ru-RU"/>
              </w:rPr>
            </w:pPr>
            <w:r w:rsidRPr="00BA14AD">
              <w:rPr>
                <w:rFonts w:cs="Times New Roman"/>
                <w:sz w:val="20"/>
              </w:rPr>
              <w:t xml:space="preserve">Строительство КЛ 35 </w:t>
            </w:r>
            <w:proofErr w:type="spellStart"/>
            <w:r w:rsidRPr="00BA14AD">
              <w:rPr>
                <w:rFonts w:cs="Times New Roman"/>
                <w:sz w:val="20"/>
              </w:rPr>
              <w:t>кВ</w:t>
            </w:r>
            <w:proofErr w:type="spellEnd"/>
            <w:r w:rsidRPr="00BA14AD">
              <w:rPr>
                <w:rFonts w:cs="Times New Roman"/>
                <w:sz w:val="20"/>
              </w:rPr>
              <w:t xml:space="preserve"> </w:t>
            </w:r>
            <w:proofErr w:type="spellStart"/>
            <w:r w:rsidRPr="00BA14AD">
              <w:rPr>
                <w:rFonts w:cs="Times New Roman"/>
                <w:sz w:val="20"/>
              </w:rPr>
              <w:t>Урванцево</w:t>
            </w:r>
            <w:proofErr w:type="spellEnd"/>
            <w:r w:rsidRPr="00BA14AD">
              <w:rPr>
                <w:rFonts w:cs="Times New Roman"/>
                <w:sz w:val="20"/>
              </w:rPr>
              <w:t xml:space="preserve"> – Юго-Западная</w:t>
            </w:r>
          </w:p>
        </w:tc>
        <w:tc>
          <w:tcPr>
            <w:tcW w:w="2198" w:type="dxa"/>
            <w:shd w:val="clear" w:color="auto" w:fill="auto"/>
            <w:hideMark/>
          </w:tcPr>
          <w:p w14:paraId="24CDE102" w14:textId="77777777" w:rsidR="00EC3A4C" w:rsidRPr="00BA14AD" w:rsidRDefault="00EC3A4C"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г. Киров</w:t>
            </w:r>
          </w:p>
        </w:tc>
        <w:tc>
          <w:tcPr>
            <w:tcW w:w="1715" w:type="dxa"/>
            <w:shd w:val="clear" w:color="auto" w:fill="auto"/>
            <w:hideMark/>
          </w:tcPr>
          <w:p w14:paraId="093DD6C2" w14:textId="77777777" w:rsidR="00EC3A4C" w:rsidRPr="00BA14AD" w:rsidRDefault="00EC3A4C"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Напряжение - 35 кВ, протяженность - 2,2 км</w:t>
            </w:r>
          </w:p>
        </w:tc>
        <w:tc>
          <w:tcPr>
            <w:tcW w:w="1190" w:type="dxa"/>
            <w:shd w:val="clear" w:color="auto" w:fill="auto"/>
            <w:hideMark/>
          </w:tcPr>
          <w:p w14:paraId="24647977" w14:textId="77777777" w:rsidR="00EC3A4C" w:rsidRPr="00BA14AD" w:rsidRDefault="00EC3A4C"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Первая очередь</w:t>
            </w:r>
          </w:p>
        </w:tc>
        <w:tc>
          <w:tcPr>
            <w:tcW w:w="1606" w:type="dxa"/>
            <w:shd w:val="clear" w:color="auto" w:fill="auto"/>
            <w:hideMark/>
          </w:tcPr>
          <w:p w14:paraId="3D948B6B" w14:textId="77777777" w:rsidR="00EC3A4C" w:rsidRPr="00BA14AD" w:rsidRDefault="00EC3A4C"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Охранная зона – 15 м, Постановление Правительства РФ от 24.02.2009 № 160</w:t>
            </w:r>
          </w:p>
        </w:tc>
      </w:tr>
      <w:tr w:rsidR="00EC3A4C" w:rsidRPr="00B32C09" w14:paraId="3E398EED" w14:textId="77777777" w:rsidTr="00E523D3">
        <w:trPr>
          <w:trHeight w:val="20"/>
        </w:trPr>
        <w:tc>
          <w:tcPr>
            <w:tcW w:w="486" w:type="dxa"/>
            <w:shd w:val="clear" w:color="auto" w:fill="auto"/>
          </w:tcPr>
          <w:p w14:paraId="779A92FA" w14:textId="77777777" w:rsidR="00EC3A4C" w:rsidRPr="00BA14AD" w:rsidRDefault="00EC3A4C" w:rsidP="00B32C09">
            <w:pPr>
              <w:pStyle w:val="a8"/>
              <w:numPr>
                <w:ilvl w:val="0"/>
                <w:numId w:val="28"/>
              </w:numPr>
              <w:spacing w:before="0" w:after="0" w:line="276" w:lineRule="auto"/>
              <w:ind w:left="57" w:firstLine="0"/>
              <w:jc w:val="center"/>
              <w:rPr>
                <w:rFonts w:eastAsia="Times New Roman" w:cs="Times New Roman"/>
                <w:sz w:val="20"/>
                <w:szCs w:val="20"/>
                <w:lang w:eastAsia="ru-RU"/>
              </w:rPr>
            </w:pPr>
          </w:p>
        </w:tc>
        <w:tc>
          <w:tcPr>
            <w:tcW w:w="1347" w:type="dxa"/>
            <w:shd w:val="clear" w:color="auto" w:fill="auto"/>
          </w:tcPr>
          <w:p w14:paraId="00056D3F" w14:textId="3585A3C4" w:rsidR="00EC3A4C" w:rsidRPr="00E523D3" w:rsidRDefault="00EC3A4C" w:rsidP="00E523D3">
            <w:pPr>
              <w:pStyle w:val="a8"/>
              <w:numPr>
                <w:ilvl w:val="0"/>
                <w:numId w:val="45"/>
              </w:numPr>
              <w:spacing w:before="0" w:after="0" w:line="276" w:lineRule="auto"/>
              <w:jc w:val="center"/>
              <w:rPr>
                <w:rFonts w:eastAsia="Times New Roman" w:cs="Times New Roman"/>
                <w:sz w:val="20"/>
                <w:szCs w:val="20"/>
                <w:lang w:eastAsia="ru-RU"/>
              </w:rPr>
            </w:pPr>
          </w:p>
        </w:tc>
        <w:tc>
          <w:tcPr>
            <w:tcW w:w="1116" w:type="dxa"/>
            <w:shd w:val="clear" w:color="auto" w:fill="auto"/>
            <w:hideMark/>
          </w:tcPr>
          <w:p w14:paraId="6B3CB711" w14:textId="77777777" w:rsidR="00EC3A4C" w:rsidRPr="00BA14AD" w:rsidRDefault="00EC3A4C" w:rsidP="00B32C09">
            <w:pPr>
              <w:spacing w:before="0" w:after="0" w:line="276" w:lineRule="auto"/>
              <w:ind w:hanging="35"/>
              <w:jc w:val="center"/>
              <w:rPr>
                <w:rFonts w:eastAsia="Times New Roman" w:cs="Times New Roman"/>
                <w:sz w:val="20"/>
                <w:szCs w:val="20"/>
                <w:lang w:eastAsia="ru-RU"/>
              </w:rPr>
            </w:pPr>
            <w:r w:rsidRPr="00BA14AD">
              <w:rPr>
                <w:rFonts w:eastAsia="Times New Roman" w:cs="Times New Roman"/>
                <w:sz w:val="20"/>
                <w:szCs w:val="20"/>
                <w:lang w:eastAsia="ru-RU"/>
              </w:rPr>
              <w:t>602040313</w:t>
            </w:r>
          </w:p>
        </w:tc>
        <w:tc>
          <w:tcPr>
            <w:tcW w:w="1732" w:type="dxa"/>
            <w:shd w:val="clear" w:color="auto" w:fill="auto"/>
            <w:hideMark/>
          </w:tcPr>
          <w:p w14:paraId="1347F553" w14:textId="77777777" w:rsidR="00EC3A4C" w:rsidRPr="00BA14AD" w:rsidRDefault="00EC3A4C" w:rsidP="00B32C09">
            <w:pPr>
              <w:spacing w:before="0" w:after="0" w:line="276" w:lineRule="auto"/>
              <w:ind w:firstLine="0"/>
              <w:jc w:val="center"/>
              <w:rPr>
                <w:rFonts w:eastAsia="Times New Roman" w:cs="Times New Roman"/>
                <w:sz w:val="20"/>
                <w:szCs w:val="20"/>
                <w:lang w:eastAsia="ru-RU"/>
              </w:rPr>
            </w:pPr>
            <w:r w:rsidRPr="00BA14AD">
              <w:rPr>
                <w:rFonts w:cs="Times New Roman"/>
                <w:sz w:val="20"/>
              </w:rPr>
              <w:t xml:space="preserve">ВЛ 35 </w:t>
            </w:r>
            <w:proofErr w:type="spellStart"/>
            <w:r w:rsidRPr="00BA14AD">
              <w:rPr>
                <w:rFonts w:cs="Times New Roman"/>
                <w:sz w:val="20"/>
              </w:rPr>
              <w:t>кВ</w:t>
            </w:r>
            <w:proofErr w:type="spellEnd"/>
            <w:r w:rsidRPr="00BA14AD">
              <w:rPr>
                <w:rFonts w:cs="Times New Roman"/>
                <w:sz w:val="20"/>
              </w:rPr>
              <w:t xml:space="preserve"> ПС </w:t>
            </w:r>
            <w:proofErr w:type="spellStart"/>
            <w:r w:rsidRPr="00BA14AD">
              <w:rPr>
                <w:rFonts w:cs="Times New Roman"/>
                <w:sz w:val="20"/>
              </w:rPr>
              <w:t>Лунданка</w:t>
            </w:r>
            <w:proofErr w:type="spellEnd"/>
            <w:r w:rsidRPr="00BA14AD">
              <w:rPr>
                <w:rFonts w:cs="Times New Roman"/>
                <w:sz w:val="20"/>
              </w:rPr>
              <w:t xml:space="preserve"> - ПС </w:t>
            </w:r>
            <w:proofErr w:type="spellStart"/>
            <w:r w:rsidRPr="00BA14AD">
              <w:rPr>
                <w:rFonts w:cs="Times New Roman"/>
                <w:sz w:val="20"/>
              </w:rPr>
              <w:t>Папулово</w:t>
            </w:r>
            <w:proofErr w:type="spellEnd"/>
          </w:p>
        </w:tc>
        <w:tc>
          <w:tcPr>
            <w:tcW w:w="1565" w:type="dxa"/>
            <w:shd w:val="clear" w:color="auto" w:fill="auto"/>
            <w:hideMark/>
          </w:tcPr>
          <w:p w14:paraId="4A9B3304" w14:textId="77777777" w:rsidR="00EC3A4C" w:rsidRPr="00BA14AD" w:rsidRDefault="00EC3A4C"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Электроснабжение потребителей</w:t>
            </w:r>
          </w:p>
        </w:tc>
        <w:tc>
          <w:tcPr>
            <w:tcW w:w="1843" w:type="dxa"/>
            <w:shd w:val="clear" w:color="auto" w:fill="auto"/>
            <w:hideMark/>
          </w:tcPr>
          <w:p w14:paraId="3F00ED54" w14:textId="77777777" w:rsidR="00EC3A4C" w:rsidRPr="00BA14AD" w:rsidRDefault="00EC3A4C" w:rsidP="00B32C09">
            <w:pPr>
              <w:spacing w:before="0" w:after="0" w:line="276" w:lineRule="auto"/>
              <w:ind w:firstLine="0"/>
              <w:jc w:val="center"/>
              <w:rPr>
                <w:rFonts w:eastAsia="Times New Roman" w:cs="Times New Roman"/>
                <w:sz w:val="20"/>
                <w:szCs w:val="20"/>
                <w:lang w:eastAsia="ru-RU"/>
              </w:rPr>
            </w:pPr>
            <w:r w:rsidRPr="00BA14AD">
              <w:rPr>
                <w:rFonts w:cs="Times New Roman"/>
                <w:sz w:val="20"/>
              </w:rPr>
              <w:t xml:space="preserve">Строительство кольцующей ВЛ 35 </w:t>
            </w:r>
            <w:proofErr w:type="spellStart"/>
            <w:r w:rsidRPr="00BA14AD">
              <w:rPr>
                <w:rFonts w:cs="Times New Roman"/>
                <w:sz w:val="20"/>
              </w:rPr>
              <w:t>кВ</w:t>
            </w:r>
            <w:proofErr w:type="spellEnd"/>
            <w:r w:rsidRPr="00BA14AD">
              <w:rPr>
                <w:rFonts w:cs="Times New Roman"/>
                <w:sz w:val="20"/>
              </w:rPr>
              <w:t xml:space="preserve"> ПС </w:t>
            </w:r>
            <w:proofErr w:type="spellStart"/>
            <w:r w:rsidRPr="00BA14AD">
              <w:rPr>
                <w:rFonts w:cs="Times New Roman"/>
                <w:sz w:val="20"/>
              </w:rPr>
              <w:t>Лунданка</w:t>
            </w:r>
            <w:proofErr w:type="spellEnd"/>
            <w:r w:rsidRPr="00BA14AD">
              <w:rPr>
                <w:rFonts w:cs="Times New Roman"/>
                <w:sz w:val="20"/>
              </w:rPr>
              <w:t xml:space="preserve"> – ПС </w:t>
            </w:r>
            <w:proofErr w:type="spellStart"/>
            <w:r w:rsidRPr="00BA14AD">
              <w:rPr>
                <w:rFonts w:cs="Times New Roman"/>
                <w:sz w:val="20"/>
              </w:rPr>
              <w:t>Папулово</w:t>
            </w:r>
            <w:proofErr w:type="spellEnd"/>
          </w:p>
        </w:tc>
        <w:tc>
          <w:tcPr>
            <w:tcW w:w="2198" w:type="dxa"/>
            <w:shd w:val="clear" w:color="auto" w:fill="auto"/>
            <w:hideMark/>
          </w:tcPr>
          <w:p w14:paraId="219D974B" w14:textId="77777777" w:rsidR="00EC3A4C" w:rsidRPr="00BA14AD" w:rsidRDefault="00EC3A4C" w:rsidP="00B32C09">
            <w:pPr>
              <w:spacing w:before="0" w:after="0" w:line="276" w:lineRule="auto"/>
              <w:ind w:firstLine="0"/>
              <w:jc w:val="center"/>
              <w:rPr>
                <w:rFonts w:cs="Times New Roman"/>
                <w:sz w:val="20"/>
              </w:rPr>
            </w:pPr>
            <w:r w:rsidRPr="00BA14AD">
              <w:rPr>
                <w:rFonts w:cs="Times New Roman"/>
                <w:sz w:val="20"/>
              </w:rPr>
              <w:t>Лузский и</w:t>
            </w:r>
          </w:p>
          <w:p w14:paraId="35C1E1AD" w14:textId="77777777" w:rsidR="00EC3A4C" w:rsidRPr="00BA14AD" w:rsidRDefault="00EC3A4C" w:rsidP="00B32C09">
            <w:pPr>
              <w:spacing w:before="0" w:after="0" w:line="276" w:lineRule="auto"/>
              <w:ind w:firstLine="0"/>
              <w:jc w:val="center"/>
              <w:rPr>
                <w:rFonts w:eastAsia="Times New Roman" w:cs="Times New Roman"/>
                <w:sz w:val="20"/>
                <w:szCs w:val="20"/>
                <w:lang w:eastAsia="ru-RU"/>
              </w:rPr>
            </w:pPr>
            <w:r w:rsidRPr="00BA14AD">
              <w:rPr>
                <w:rFonts w:cs="Times New Roman"/>
                <w:sz w:val="20"/>
              </w:rPr>
              <w:t>Подосиновский районы</w:t>
            </w:r>
          </w:p>
        </w:tc>
        <w:tc>
          <w:tcPr>
            <w:tcW w:w="1715" w:type="dxa"/>
            <w:shd w:val="clear" w:color="auto" w:fill="auto"/>
            <w:hideMark/>
          </w:tcPr>
          <w:p w14:paraId="69FB83FC" w14:textId="77777777" w:rsidR="00EC3A4C" w:rsidRPr="00BA14AD" w:rsidRDefault="00EC3A4C"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Напряжение - 35 кВ, протяженность – 35,0 км</w:t>
            </w:r>
          </w:p>
        </w:tc>
        <w:tc>
          <w:tcPr>
            <w:tcW w:w="1190" w:type="dxa"/>
            <w:shd w:val="clear" w:color="auto" w:fill="auto"/>
            <w:hideMark/>
          </w:tcPr>
          <w:p w14:paraId="71034817" w14:textId="77777777" w:rsidR="00EC3A4C" w:rsidRPr="00BA14AD" w:rsidRDefault="00EC3A4C"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Первая очередь</w:t>
            </w:r>
          </w:p>
        </w:tc>
        <w:tc>
          <w:tcPr>
            <w:tcW w:w="1606" w:type="dxa"/>
            <w:shd w:val="clear" w:color="auto" w:fill="auto"/>
            <w:hideMark/>
          </w:tcPr>
          <w:p w14:paraId="25F189A0" w14:textId="77777777" w:rsidR="00EC3A4C" w:rsidRPr="00BA14AD" w:rsidRDefault="00EC3A4C"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Охранная зона – 15 м, Постановление Правительства РФ от 24.02.2009 № 160</w:t>
            </w:r>
          </w:p>
        </w:tc>
      </w:tr>
      <w:tr w:rsidR="00EC3A4C" w:rsidRPr="00B32C09" w14:paraId="018FB8C6" w14:textId="77777777" w:rsidTr="00E523D3">
        <w:trPr>
          <w:trHeight w:val="20"/>
        </w:trPr>
        <w:tc>
          <w:tcPr>
            <w:tcW w:w="486" w:type="dxa"/>
            <w:shd w:val="clear" w:color="auto" w:fill="auto"/>
          </w:tcPr>
          <w:p w14:paraId="412CDEBB" w14:textId="77777777" w:rsidR="00EC3A4C" w:rsidRPr="00BA14AD" w:rsidRDefault="00EC3A4C" w:rsidP="00B32C09">
            <w:pPr>
              <w:pStyle w:val="a8"/>
              <w:numPr>
                <w:ilvl w:val="0"/>
                <w:numId w:val="28"/>
              </w:numPr>
              <w:spacing w:before="0" w:after="0" w:line="276" w:lineRule="auto"/>
              <w:ind w:left="57" w:firstLine="0"/>
              <w:jc w:val="center"/>
              <w:rPr>
                <w:rFonts w:eastAsia="Times New Roman" w:cs="Times New Roman"/>
                <w:sz w:val="20"/>
                <w:szCs w:val="20"/>
                <w:lang w:eastAsia="ru-RU"/>
              </w:rPr>
            </w:pPr>
          </w:p>
        </w:tc>
        <w:tc>
          <w:tcPr>
            <w:tcW w:w="1347" w:type="dxa"/>
            <w:shd w:val="clear" w:color="auto" w:fill="auto"/>
          </w:tcPr>
          <w:p w14:paraId="71699475" w14:textId="62E85C09" w:rsidR="00EC3A4C" w:rsidRPr="00E523D3" w:rsidRDefault="00EC3A4C" w:rsidP="00E523D3">
            <w:pPr>
              <w:pStyle w:val="a8"/>
              <w:numPr>
                <w:ilvl w:val="0"/>
                <w:numId w:val="45"/>
              </w:numPr>
              <w:spacing w:before="0" w:after="0" w:line="276" w:lineRule="auto"/>
              <w:jc w:val="center"/>
              <w:rPr>
                <w:rFonts w:eastAsia="Times New Roman" w:cs="Times New Roman"/>
                <w:sz w:val="20"/>
                <w:szCs w:val="20"/>
                <w:lang w:eastAsia="ru-RU"/>
              </w:rPr>
            </w:pPr>
          </w:p>
        </w:tc>
        <w:tc>
          <w:tcPr>
            <w:tcW w:w="1116" w:type="dxa"/>
            <w:shd w:val="clear" w:color="auto" w:fill="auto"/>
            <w:hideMark/>
          </w:tcPr>
          <w:p w14:paraId="7A713540" w14:textId="77777777" w:rsidR="00EC3A4C" w:rsidRPr="00BA14AD" w:rsidRDefault="00EC3A4C" w:rsidP="00B32C09">
            <w:pPr>
              <w:spacing w:before="0" w:after="0" w:line="276" w:lineRule="auto"/>
              <w:ind w:hanging="35"/>
              <w:jc w:val="center"/>
              <w:rPr>
                <w:rFonts w:eastAsia="Times New Roman" w:cs="Times New Roman"/>
                <w:sz w:val="20"/>
                <w:szCs w:val="20"/>
                <w:lang w:eastAsia="ru-RU"/>
              </w:rPr>
            </w:pPr>
            <w:r w:rsidRPr="00BA14AD">
              <w:rPr>
                <w:rFonts w:eastAsia="Times New Roman" w:cs="Times New Roman"/>
                <w:sz w:val="20"/>
                <w:szCs w:val="20"/>
                <w:lang w:eastAsia="ru-RU"/>
              </w:rPr>
              <w:t>602040313</w:t>
            </w:r>
          </w:p>
        </w:tc>
        <w:tc>
          <w:tcPr>
            <w:tcW w:w="1732" w:type="dxa"/>
            <w:shd w:val="clear" w:color="auto" w:fill="auto"/>
            <w:hideMark/>
          </w:tcPr>
          <w:p w14:paraId="6414D60D" w14:textId="77777777" w:rsidR="00EC3A4C" w:rsidRPr="00BA14AD" w:rsidRDefault="00EC3A4C" w:rsidP="00B32C09">
            <w:pPr>
              <w:spacing w:before="0" w:after="0" w:line="276" w:lineRule="auto"/>
              <w:ind w:firstLine="0"/>
              <w:jc w:val="center"/>
              <w:rPr>
                <w:rFonts w:eastAsia="Times New Roman" w:cs="Times New Roman"/>
                <w:sz w:val="20"/>
                <w:szCs w:val="20"/>
                <w:lang w:eastAsia="ru-RU"/>
              </w:rPr>
            </w:pPr>
            <w:r w:rsidRPr="00BA14AD">
              <w:rPr>
                <w:rFonts w:cs="Times New Roman"/>
                <w:sz w:val="20"/>
              </w:rPr>
              <w:t xml:space="preserve">ВЛ 35 </w:t>
            </w:r>
            <w:proofErr w:type="spellStart"/>
            <w:r w:rsidRPr="00BA14AD">
              <w:rPr>
                <w:rFonts w:cs="Times New Roman"/>
                <w:sz w:val="20"/>
              </w:rPr>
              <w:t>кВ</w:t>
            </w:r>
            <w:proofErr w:type="spellEnd"/>
            <w:r w:rsidRPr="00BA14AD">
              <w:rPr>
                <w:rFonts w:cs="Times New Roman"/>
                <w:sz w:val="20"/>
              </w:rPr>
              <w:t xml:space="preserve"> ПС </w:t>
            </w:r>
            <w:proofErr w:type="spellStart"/>
            <w:r w:rsidRPr="00BA14AD">
              <w:rPr>
                <w:rFonts w:cs="Times New Roman"/>
                <w:sz w:val="20"/>
              </w:rPr>
              <w:t>Стрельская</w:t>
            </w:r>
            <w:proofErr w:type="spellEnd"/>
            <w:r w:rsidRPr="00BA14AD">
              <w:rPr>
                <w:rFonts w:cs="Times New Roman"/>
                <w:sz w:val="20"/>
              </w:rPr>
              <w:t xml:space="preserve"> - ПС Красное</w:t>
            </w:r>
          </w:p>
        </w:tc>
        <w:tc>
          <w:tcPr>
            <w:tcW w:w="1565" w:type="dxa"/>
            <w:shd w:val="clear" w:color="auto" w:fill="auto"/>
            <w:hideMark/>
          </w:tcPr>
          <w:p w14:paraId="0E64B007" w14:textId="77777777" w:rsidR="00EC3A4C" w:rsidRPr="00BA14AD" w:rsidRDefault="00EC3A4C"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Электроснабжение потребителей</w:t>
            </w:r>
          </w:p>
        </w:tc>
        <w:tc>
          <w:tcPr>
            <w:tcW w:w="1843" w:type="dxa"/>
            <w:shd w:val="clear" w:color="auto" w:fill="auto"/>
            <w:hideMark/>
          </w:tcPr>
          <w:p w14:paraId="47C1C752" w14:textId="77777777" w:rsidR="00EC3A4C" w:rsidRPr="00BA14AD" w:rsidRDefault="00EC3A4C" w:rsidP="00B32C09">
            <w:pPr>
              <w:spacing w:before="0" w:after="0" w:line="276" w:lineRule="auto"/>
              <w:ind w:firstLine="0"/>
              <w:jc w:val="center"/>
              <w:rPr>
                <w:rFonts w:eastAsia="Times New Roman" w:cs="Times New Roman"/>
                <w:sz w:val="20"/>
                <w:szCs w:val="20"/>
                <w:lang w:eastAsia="ru-RU"/>
              </w:rPr>
            </w:pPr>
            <w:r w:rsidRPr="00BA14AD">
              <w:rPr>
                <w:rFonts w:cs="Times New Roman"/>
                <w:sz w:val="20"/>
              </w:rPr>
              <w:t xml:space="preserve">Строительство кольцующей ВЛ 35 </w:t>
            </w:r>
            <w:proofErr w:type="spellStart"/>
            <w:r w:rsidRPr="00BA14AD">
              <w:rPr>
                <w:rFonts w:cs="Times New Roman"/>
                <w:sz w:val="20"/>
              </w:rPr>
              <w:t>кВ</w:t>
            </w:r>
            <w:proofErr w:type="spellEnd"/>
            <w:r w:rsidRPr="00BA14AD">
              <w:rPr>
                <w:rFonts w:cs="Times New Roman"/>
                <w:sz w:val="20"/>
              </w:rPr>
              <w:t xml:space="preserve"> ПС </w:t>
            </w:r>
            <w:proofErr w:type="spellStart"/>
            <w:r w:rsidRPr="00BA14AD">
              <w:rPr>
                <w:rFonts w:cs="Times New Roman"/>
                <w:sz w:val="20"/>
              </w:rPr>
              <w:t>Стрельская</w:t>
            </w:r>
            <w:proofErr w:type="spellEnd"/>
            <w:r w:rsidRPr="00BA14AD">
              <w:rPr>
                <w:rFonts w:cs="Times New Roman"/>
                <w:sz w:val="20"/>
              </w:rPr>
              <w:t xml:space="preserve"> – ПС Красное</w:t>
            </w:r>
          </w:p>
        </w:tc>
        <w:tc>
          <w:tcPr>
            <w:tcW w:w="2198" w:type="dxa"/>
            <w:shd w:val="clear" w:color="auto" w:fill="auto"/>
            <w:hideMark/>
          </w:tcPr>
          <w:p w14:paraId="70087944" w14:textId="77777777" w:rsidR="00EC3A4C" w:rsidRPr="00BA14AD" w:rsidRDefault="00EC3A4C" w:rsidP="00B32C09">
            <w:pPr>
              <w:spacing w:before="0" w:after="0" w:line="276" w:lineRule="auto"/>
              <w:ind w:firstLine="0"/>
              <w:jc w:val="center"/>
              <w:rPr>
                <w:rFonts w:cs="Times New Roman"/>
                <w:sz w:val="20"/>
              </w:rPr>
            </w:pPr>
            <w:r w:rsidRPr="00BA14AD">
              <w:rPr>
                <w:rFonts w:cs="Times New Roman"/>
                <w:sz w:val="20"/>
              </w:rPr>
              <w:t>Опаринский и</w:t>
            </w:r>
          </w:p>
          <w:p w14:paraId="102115CD" w14:textId="77777777" w:rsidR="00EC3A4C" w:rsidRPr="00BA14AD" w:rsidRDefault="00EC3A4C" w:rsidP="00B32C09">
            <w:pPr>
              <w:spacing w:before="0" w:after="0" w:line="276" w:lineRule="auto"/>
              <w:ind w:firstLine="0"/>
              <w:jc w:val="center"/>
              <w:rPr>
                <w:rFonts w:eastAsia="Times New Roman" w:cs="Times New Roman"/>
                <w:sz w:val="20"/>
                <w:szCs w:val="20"/>
                <w:lang w:eastAsia="ru-RU"/>
              </w:rPr>
            </w:pPr>
            <w:r w:rsidRPr="00BA14AD">
              <w:rPr>
                <w:rFonts w:cs="Times New Roman"/>
                <w:sz w:val="20"/>
              </w:rPr>
              <w:t>Даровской районы</w:t>
            </w:r>
          </w:p>
        </w:tc>
        <w:tc>
          <w:tcPr>
            <w:tcW w:w="1715" w:type="dxa"/>
            <w:shd w:val="clear" w:color="auto" w:fill="auto"/>
            <w:hideMark/>
          </w:tcPr>
          <w:p w14:paraId="604E02C2" w14:textId="77777777" w:rsidR="00EC3A4C" w:rsidRPr="00BA14AD" w:rsidRDefault="00EC3A4C"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Напряжение - 35 кВ, протяженность – 33,0 км</w:t>
            </w:r>
          </w:p>
        </w:tc>
        <w:tc>
          <w:tcPr>
            <w:tcW w:w="1190" w:type="dxa"/>
            <w:shd w:val="clear" w:color="auto" w:fill="auto"/>
            <w:hideMark/>
          </w:tcPr>
          <w:p w14:paraId="2BCCA98A" w14:textId="77777777" w:rsidR="00EC3A4C" w:rsidRPr="00BA14AD" w:rsidRDefault="00EC3A4C"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Первая очередь</w:t>
            </w:r>
          </w:p>
        </w:tc>
        <w:tc>
          <w:tcPr>
            <w:tcW w:w="1606" w:type="dxa"/>
            <w:shd w:val="clear" w:color="auto" w:fill="auto"/>
            <w:hideMark/>
          </w:tcPr>
          <w:p w14:paraId="6590DD89" w14:textId="77777777" w:rsidR="00EC3A4C" w:rsidRPr="00BA14AD" w:rsidRDefault="00EC3A4C"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Охранная зона – 15 м, Постановление Правительства РФ от 24.02.2009 № 160</w:t>
            </w:r>
          </w:p>
        </w:tc>
      </w:tr>
      <w:tr w:rsidR="00EC3A4C" w:rsidRPr="00B32C09" w14:paraId="38CE9A0D" w14:textId="77777777" w:rsidTr="00E523D3">
        <w:trPr>
          <w:trHeight w:val="20"/>
        </w:trPr>
        <w:tc>
          <w:tcPr>
            <w:tcW w:w="486" w:type="dxa"/>
            <w:shd w:val="clear" w:color="auto" w:fill="auto"/>
          </w:tcPr>
          <w:p w14:paraId="01B03BE8" w14:textId="77777777" w:rsidR="00EC3A4C" w:rsidRPr="00BA14AD" w:rsidRDefault="00EC3A4C" w:rsidP="00B32C09">
            <w:pPr>
              <w:pStyle w:val="a8"/>
              <w:numPr>
                <w:ilvl w:val="0"/>
                <w:numId w:val="28"/>
              </w:numPr>
              <w:spacing w:before="0" w:after="0" w:line="276" w:lineRule="auto"/>
              <w:ind w:left="57" w:firstLine="0"/>
              <w:jc w:val="center"/>
              <w:rPr>
                <w:rFonts w:eastAsia="Times New Roman" w:cs="Times New Roman"/>
                <w:sz w:val="20"/>
                <w:szCs w:val="20"/>
                <w:lang w:eastAsia="ru-RU"/>
              </w:rPr>
            </w:pPr>
          </w:p>
        </w:tc>
        <w:tc>
          <w:tcPr>
            <w:tcW w:w="1347" w:type="dxa"/>
            <w:shd w:val="clear" w:color="auto" w:fill="auto"/>
          </w:tcPr>
          <w:p w14:paraId="60F6DAB1" w14:textId="071FAA34" w:rsidR="00EC3A4C" w:rsidRPr="00E523D3" w:rsidRDefault="00EC3A4C" w:rsidP="00E523D3">
            <w:pPr>
              <w:pStyle w:val="a8"/>
              <w:numPr>
                <w:ilvl w:val="0"/>
                <w:numId w:val="45"/>
              </w:numPr>
              <w:spacing w:before="0" w:after="0" w:line="276" w:lineRule="auto"/>
              <w:jc w:val="center"/>
              <w:rPr>
                <w:rFonts w:eastAsia="Times New Roman" w:cs="Times New Roman"/>
                <w:sz w:val="20"/>
                <w:szCs w:val="20"/>
                <w:lang w:eastAsia="ru-RU"/>
              </w:rPr>
            </w:pPr>
          </w:p>
        </w:tc>
        <w:tc>
          <w:tcPr>
            <w:tcW w:w="1116" w:type="dxa"/>
            <w:shd w:val="clear" w:color="auto" w:fill="auto"/>
            <w:hideMark/>
          </w:tcPr>
          <w:p w14:paraId="7930B277" w14:textId="77777777" w:rsidR="00EC3A4C" w:rsidRPr="00BA14AD" w:rsidRDefault="00EC3A4C" w:rsidP="00B32C09">
            <w:pPr>
              <w:spacing w:before="0" w:after="0" w:line="276" w:lineRule="auto"/>
              <w:ind w:hanging="35"/>
              <w:jc w:val="center"/>
              <w:rPr>
                <w:rFonts w:eastAsia="Times New Roman" w:cs="Times New Roman"/>
                <w:sz w:val="20"/>
                <w:szCs w:val="20"/>
                <w:lang w:eastAsia="ru-RU"/>
              </w:rPr>
            </w:pPr>
            <w:r w:rsidRPr="00BA14AD">
              <w:rPr>
                <w:rFonts w:eastAsia="Times New Roman" w:cs="Times New Roman"/>
                <w:sz w:val="20"/>
                <w:szCs w:val="20"/>
                <w:lang w:eastAsia="ru-RU"/>
              </w:rPr>
              <w:t>602040313</w:t>
            </w:r>
          </w:p>
        </w:tc>
        <w:tc>
          <w:tcPr>
            <w:tcW w:w="1732" w:type="dxa"/>
            <w:shd w:val="clear" w:color="auto" w:fill="auto"/>
            <w:hideMark/>
          </w:tcPr>
          <w:p w14:paraId="5C3B81FB" w14:textId="77777777" w:rsidR="00EC3A4C" w:rsidRPr="00BA14AD" w:rsidRDefault="00EC3A4C" w:rsidP="00B32C09">
            <w:pPr>
              <w:spacing w:before="0" w:after="0" w:line="276" w:lineRule="auto"/>
              <w:ind w:firstLine="0"/>
              <w:jc w:val="center"/>
              <w:rPr>
                <w:rFonts w:eastAsia="Times New Roman" w:cs="Times New Roman"/>
                <w:sz w:val="20"/>
                <w:szCs w:val="20"/>
                <w:lang w:eastAsia="ru-RU"/>
              </w:rPr>
            </w:pPr>
            <w:r w:rsidRPr="00BA14AD">
              <w:rPr>
                <w:rFonts w:cs="Times New Roman"/>
                <w:sz w:val="20"/>
              </w:rPr>
              <w:t xml:space="preserve">Отпайка на ПС 35 </w:t>
            </w:r>
            <w:proofErr w:type="spellStart"/>
            <w:r w:rsidRPr="00BA14AD">
              <w:rPr>
                <w:rFonts w:cs="Times New Roman"/>
                <w:sz w:val="20"/>
              </w:rPr>
              <w:t>кВ</w:t>
            </w:r>
            <w:proofErr w:type="spellEnd"/>
            <w:r w:rsidRPr="00BA14AD">
              <w:rPr>
                <w:rFonts w:cs="Times New Roman"/>
                <w:sz w:val="20"/>
              </w:rPr>
              <w:t xml:space="preserve"> Молома от ВЛ 35 </w:t>
            </w:r>
            <w:proofErr w:type="spellStart"/>
            <w:r w:rsidRPr="00BA14AD">
              <w:rPr>
                <w:rFonts w:cs="Times New Roman"/>
                <w:sz w:val="20"/>
              </w:rPr>
              <w:t>кВ</w:t>
            </w:r>
            <w:proofErr w:type="spellEnd"/>
            <w:r w:rsidRPr="00BA14AD">
              <w:rPr>
                <w:rFonts w:cs="Times New Roman"/>
                <w:sz w:val="20"/>
              </w:rPr>
              <w:t xml:space="preserve"> Опарино – </w:t>
            </w:r>
            <w:proofErr w:type="spellStart"/>
            <w:r w:rsidRPr="00BA14AD">
              <w:rPr>
                <w:rFonts w:cs="Times New Roman"/>
                <w:sz w:val="20"/>
              </w:rPr>
              <w:t>Стрельская</w:t>
            </w:r>
            <w:proofErr w:type="spellEnd"/>
          </w:p>
        </w:tc>
        <w:tc>
          <w:tcPr>
            <w:tcW w:w="1565" w:type="dxa"/>
            <w:shd w:val="clear" w:color="auto" w:fill="auto"/>
            <w:hideMark/>
          </w:tcPr>
          <w:p w14:paraId="71F652AC" w14:textId="77777777" w:rsidR="00EC3A4C" w:rsidRPr="00BA14AD" w:rsidRDefault="00EC3A4C"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Электроснабжение потребителей</w:t>
            </w:r>
          </w:p>
        </w:tc>
        <w:tc>
          <w:tcPr>
            <w:tcW w:w="1843" w:type="dxa"/>
            <w:shd w:val="clear" w:color="auto" w:fill="auto"/>
            <w:hideMark/>
          </w:tcPr>
          <w:p w14:paraId="11CE7E2F" w14:textId="77777777" w:rsidR="00EC3A4C" w:rsidRPr="00BA14AD" w:rsidRDefault="00EC3A4C" w:rsidP="00B32C09">
            <w:pPr>
              <w:spacing w:before="0" w:after="0" w:line="276" w:lineRule="auto"/>
              <w:ind w:firstLine="0"/>
              <w:jc w:val="center"/>
              <w:rPr>
                <w:rFonts w:eastAsia="Times New Roman" w:cs="Times New Roman"/>
                <w:sz w:val="20"/>
                <w:szCs w:val="20"/>
                <w:lang w:eastAsia="ru-RU"/>
              </w:rPr>
            </w:pPr>
            <w:r w:rsidRPr="00BA14AD">
              <w:rPr>
                <w:rFonts w:cs="Times New Roman"/>
                <w:sz w:val="20"/>
              </w:rPr>
              <w:t xml:space="preserve">Строительство кольцующей отпайки от ВЛ 35 кВ ПС Опарино – ПС </w:t>
            </w:r>
            <w:proofErr w:type="spellStart"/>
            <w:r w:rsidRPr="00BA14AD">
              <w:rPr>
                <w:rFonts w:cs="Times New Roman"/>
                <w:sz w:val="20"/>
              </w:rPr>
              <w:t>Стрельская</w:t>
            </w:r>
            <w:proofErr w:type="spellEnd"/>
            <w:r w:rsidRPr="00BA14AD">
              <w:rPr>
                <w:rFonts w:cs="Times New Roman"/>
                <w:sz w:val="20"/>
              </w:rPr>
              <w:t xml:space="preserve"> на ПС Молома, от которой </w:t>
            </w:r>
            <w:r w:rsidRPr="00BA14AD">
              <w:rPr>
                <w:rFonts w:cs="Times New Roman"/>
                <w:sz w:val="20"/>
              </w:rPr>
              <w:lastRenderedPageBreak/>
              <w:t xml:space="preserve">осуществить отпайку на ПС Маромица, на ПС 35/10 </w:t>
            </w:r>
            <w:proofErr w:type="spellStart"/>
            <w:r w:rsidRPr="00BA14AD">
              <w:rPr>
                <w:rFonts w:cs="Times New Roman"/>
                <w:sz w:val="20"/>
              </w:rPr>
              <w:t>Стрельская</w:t>
            </w:r>
            <w:proofErr w:type="spellEnd"/>
            <w:r w:rsidRPr="00BA14AD">
              <w:rPr>
                <w:rFonts w:cs="Times New Roman"/>
                <w:sz w:val="20"/>
              </w:rPr>
              <w:t xml:space="preserve"> установить второй трансформатор 1,6 МВА</w:t>
            </w:r>
          </w:p>
        </w:tc>
        <w:tc>
          <w:tcPr>
            <w:tcW w:w="2198" w:type="dxa"/>
            <w:shd w:val="clear" w:color="auto" w:fill="auto"/>
            <w:hideMark/>
          </w:tcPr>
          <w:p w14:paraId="39CB818E" w14:textId="77777777" w:rsidR="00EC3A4C" w:rsidRPr="00BA14AD" w:rsidRDefault="00EC3A4C" w:rsidP="00B32C09">
            <w:pPr>
              <w:spacing w:before="0" w:after="0" w:line="276" w:lineRule="auto"/>
              <w:ind w:firstLine="0"/>
              <w:jc w:val="center"/>
              <w:rPr>
                <w:rFonts w:eastAsia="Times New Roman" w:cs="Times New Roman"/>
                <w:sz w:val="20"/>
                <w:szCs w:val="20"/>
                <w:lang w:eastAsia="ru-RU"/>
              </w:rPr>
            </w:pPr>
            <w:r w:rsidRPr="00BA14AD">
              <w:rPr>
                <w:rFonts w:cs="Times New Roman"/>
                <w:sz w:val="20"/>
              </w:rPr>
              <w:lastRenderedPageBreak/>
              <w:t>Опаринский муниципальный округ, с. Молома</w:t>
            </w:r>
          </w:p>
        </w:tc>
        <w:tc>
          <w:tcPr>
            <w:tcW w:w="1715" w:type="dxa"/>
            <w:shd w:val="clear" w:color="auto" w:fill="auto"/>
            <w:hideMark/>
          </w:tcPr>
          <w:p w14:paraId="4F35EC11" w14:textId="77777777" w:rsidR="00EC3A4C" w:rsidRPr="00BA14AD" w:rsidRDefault="00EC3A4C"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Напряжение - 35 кВ, протяженность – 23,0 км</w:t>
            </w:r>
          </w:p>
        </w:tc>
        <w:tc>
          <w:tcPr>
            <w:tcW w:w="1190" w:type="dxa"/>
            <w:shd w:val="clear" w:color="auto" w:fill="auto"/>
            <w:hideMark/>
          </w:tcPr>
          <w:p w14:paraId="62AE2CF4" w14:textId="77777777" w:rsidR="00EC3A4C" w:rsidRPr="00BA14AD" w:rsidRDefault="00EC3A4C"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Первая очередь</w:t>
            </w:r>
          </w:p>
        </w:tc>
        <w:tc>
          <w:tcPr>
            <w:tcW w:w="1606" w:type="dxa"/>
            <w:shd w:val="clear" w:color="auto" w:fill="auto"/>
            <w:hideMark/>
          </w:tcPr>
          <w:p w14:paraId="4EFF723E" w14:textId="77777777" w:rsidR="00EC3A4C" w:rsidRPr="00BA14AD" w:rsidRDefault="00EC3A4C"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Охранная зона – 15 м, Постановление Правительства РФ от 24.02.2009 № 160</w:t>
            </w:r>
          </w:p>
        </w:tc>
      </w:tr>
      <w:tr w:rsidR="00EC3A4C" w:rsidRPr="00B32C09" w14:paraId="42AF0B4A" w14:textId="77777777" w:rsidTr="00E523D3">
        <w:trPr>
          <w:trHeight w:val="20"/>
        </w:trPr>
        <w:tc>
          <w:tcPr>
            <w:tcW w:w="486" w:type="dxa"/>
            <w:shd w:val="clear" w:color="auto" w:fill="auto"/>
          </w:tcPr>
          <w:p w14:paraId="68F8C348" w14:textId="77777777" w:rsidR="00EC3A4C" w:rsidRPr="00BA14AD" w:rsidRDefault="00EC3A4C" w:rsidP="00B32C09">
            <w:pPr>
              <w:pStyle w:val="a8"/>
              <w:numPr>
                <w:ilvl w:val="0"/>
                <w:numId w:val="28"/>
              </w:numPr>
              <w:spacing w:before="0" w:after="0" w:line="276" w:lineRule="auto"/>
              <w:ind w:left="57" w:firstLine="0"/>
              <w:jc w:val="center"/>
              <w:rPr>
                <w:rFonts w:eastAsia="Times New Roman" w:cs="Times New Roman"/>
                <w:sz w:val="20"/>
                <w:szCs w:val="20"/>
                <w:lang w:eastAsia="ru-RU"/>
              </w:rPr>
            </w:pPr>
          </w:p>
        </w:tc>
        <w:tc>
          <w:tcPr>
            <w:tcW w:w="1347" w:type="dxa"/>
            <w:shd w:val="clear" w:color="auto" w:fill="auto"/>
          </w:tcPr>
          <w:p w14:paraId="2A6883D7" w14:textId="64D133B4" w:rsidR="00EC3A4C" w:rsidRPr="00E523D3" w:rsidRDefault="00EC3A4C" w:rsidP="00E523D3">
            <w:pPr>
              <w:pStyle w:val="a8"/>
              <w:numPr>
                <w:ilvl w:val="0"/>
                <w:numId w:val="45"/>
              </w:numPr>
              <w:spacing w:before="0" w:after="0" w:line="276" w:lineRule="auto"/>
              <w:jc w:val="center"/>
              <w:rPr>
                <w:rFonts w:eastAsia="Times New Roman" w:cs="Times New Roman"/>
                <w:sz w:val="20"/>
                <w:szCs w:val="20"/>
                <w:lang w:eastAsia="ru-RU"/>
              </w:rPr>
            </w:pPr>
          </w:p>
        </w:tc>
        <w:tc>
          <w:tcPr>
            <w:tcW w:w="1116" w:type="dxa"/>
            <w:shd w:val="clear" w:color="auto" w:fill="auto"/>
            <w:hideMark/>
          </w:tcPr>
          <w:p w14:paraId="06968B0D" w14:textId="77777777" w:rsidR="00EC3A4C" w:rsidRPr="00BA14AD" w:rsidRDefault="00EC3A4C" w:rsidP="00B32C09">
            <w:pPr>
              <w:spacing w:before="0" w:after="0" w:line="276" w:lineRule="auto"/>
              <w:ind w:hanging="35"/>
              <w:jc w:val="center"/>
              <w:rPr>
                <w:rFonts w:eastAsia="Times New Roman" w:cs="Times New Roman"/>
                <w:sz w:val="20"/>
                <w:szCs w:val="20"/>
                <w:lang w:eastAsia="ru-RU"/>
              </w:rPr>
            </w:pPr>
            <w:r w:rsidRPr="00BA14AD">
              <w:rPr>
                <w:rFonts w:eastAsia="Times New Roman" w:cs="Times New Roman"/>
                <w:sz w:val="20"/>
                <w:szCs w:val="20"/>
                <w:lang w:eastAsia="ru-RU"/>
              </w:rPr>
              <w:t>602040313</w:t>
            </w:r>
          </w:p>
        </w:tc>
        <w:tc>
          <w:tcPr>
            <w:tcW w:w="1732" w:type="dxa"/>
            <w:shd w:val="clear" w:color="auto" w:fill="auto"/>
            <w:hideMark/>
          </w:tcPr>
          <w:p w14:paraId="58613130" w14:textId="77777777" w:rsidR="00EC3A4C" w:rsidRPr="00BA14AD" w:rsidRDefault="00EC3A4C" w:rsidP="00B32C09">
            <w:pPr>
              <w:spacing w:before="0" w:after="0" w:line="276" w:lineRule="auto"/>
              <w:ind w:firstLine="0"/>
              <w:jc w:val="center"/>
              <w:rPr>
                <w:rFonts w:eastAsia="Times New Roman" w:cs="Times New Roman"/>
                <w:sz w:val="20"/>
                <w:szCs w:val="20"/>
                <w:lang w:eastAsia="ru-RU"/>
              </w:rPr>
            </w:pPr>
            <w:r w:rsidRPr="00BA14AD">
              <w:rPr>
                <w:rFonts w:cs="Times New Roman"/>
                <w:sz w:val="20"/>
              </w:rPr>
              <w:t xml:space="preserve">Отпайка на ПС 35 </w:t>
            </w:r>
            <w:proofErr w:type="spellStart"/>
            <w:r w:rsidRPr="00BA14AD">
              <w:rPr>
                <w:rFonts w:cs="Times New Roman"/>
                <w:sz w:val="20"/>
              </w:rPr>
              <w:t>кВ</w:t>
            </w:r>
            <w:proofErr w:type="spellEnd"/>
            <w:r w:rsidRPr="00BA14AD">
              <w:rPr>
                <w:rFonts w:cs="Times New Roman"/>
                <w:sz w:val="20"/>
              </w:rPr>
              <w:t xml:space="preserve"> Маромица от ВЛ 35 </w:t>
            </w:r>
            <w:proofErr w:type="spellStart"/>
            <w:r w:rsidRPr="00BA14AD">
              <w:rPr>
                <w:rFonts w:cs="Times New Roman"/>
                <w:sz w:val="20"/>
              </w:rPr>
              <w:t>кВ</w:t>
            </w:r>
            <w:proofErr w:type="spellEnd"/>
            <w:r w:rsidRPr="00BA14AD">
              <w:rPr>
                <w:rFonts w:cs="Times New Roman"/>
                <w:sz w:val="20"/>
              </w:rPr>
              <w:t xml:space="preserve"> Опарино – </w:t>
            </w:r>
            <w:proofErr w:type="spellStart"/>
            <w:r w:rsidRPr="00BA14AD">
              <w:rPr>
                <w:rFonts w:cs="Times New Roman"/>
                <w:sz w:val="20"/>
              </w:rPr>
              <w:t>Стрельская</w:t>
            </w:r>
            <w:proofErr w:type="spellEnd"/>
          </w:p>
        </w:tc>
        <w:tc>
          <w:tcPr>
            <w:tcW w:w="1565" w:type="dxa"/>
            <w:shd w:val="clear" w:color="auto" w:fill="auto"/>
            <w:hideMark/>
          </w:tcPr>
          <w:p w14:paraId="23A8D282" w14:textId="77777777" w:rsidR="00EC3A4C" w:rsidRPr="00BA14AD" w:rsidRDefault="00EC3A4C"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Электроснабжение потребителей</w:t>
            </w:r>
          </w:p>
        </w:tc>
        <w:tc>
          <w:tcPr>
            <w:tcW w:w="1843" w:type="dxa"/>
            <w:shd w:val="clear" w:color="auto" w:fill="auto"/>
            <w:hideMark/>
          </w:tcPr>
          <w:p w14:paraId="1EA0976D" w14:textId="77777777" w:rsidR="00EC3A4C" w:rsidRPr="00BA14AD" w:rsidRDefault="00EC3A4C" w:rsidP="00B32C09">
            <w:pPr>
              <w:spacing w:before="0" w:after="0" w:line="276" w:lineRule="auto"/>
              <w:ind w:firstLine="0"/>
              <w:jc w:val="center"/>
              <w:rPr>
                <w:rFonts w:eastAsia="Times New Roman" w:cs="Times New Roman"/>
                <w:sz w:val="20"/>
                <w:szCs w:val="20"/>
                <w:lang w:eastAsia="ru-RU"/>
              </w:rPr>
            </w:pPr>
            <w:r w:rsidRPr="00BA14AD">
              <w:rPr>
                <w:rFonts w:cs="Times New Roman"/>
                <w:sz w:val="20"/>
              </w:rPr>
              <w:t xml:space="preserve">Строительство кольцующей отпайки от ВЛ 35 кВ ПС Опарино – ПС </w:t>
            </w:r>
            <w:proofErr w:type="spellStart"/>
            <w:r w:rsidRPr="00BA14AD">
              <w:rPr>
                <w:rFonts w:cs="Times New Roman"/>
                <w:sz w:val="20"/>
              </w:rPr>
              <w:t>Стрельская</w:t>
            </w:r>
            <w:proofErr w:type="spellEnd"/>
            <w:r w:rsidRPr="00BA14AD">
              <w:rPr>
                <w:rFonts w:cs="Times New Roman"/>
                <w:sz w:val="20"/>
              </w:rPr>
              <w:t xml:space="preserve"> на ПС Молома, от которой осуществить отпайку на ПС Маромица, на ПС 35/10 </w:t>
            </w:r>
            <w:proofErr w:type="spellStart"/>
            <w:r w:rsidRPr="00BA14AD">
              <w:rPr>
                <w:rFonts w:cs="Times New Roman"/>
                <w:sz w:val="20"/>
              </w:rPr>
              <w:t>Стрельская</w:t>
            </w:r>
            <w:proofErr w:type="spellEnd"/>
            <w:r w:rsidRPr="00BA14AD">
              <w:rPr>
                <w:rFonts w:cs="Times New Roman"/>
                <w:sz w:val="20"/>
              </w:rPr>
              <w:t xml:space="preserve"> установить второй трансформатор 1,6 МВА</w:t>
            </w:r>
          </w:p>
        </w:tc>
        <w:tc>
          <w:tcPr>
            <w:tcW w:w="2198" w:type="dxa"/>
            <w:shd w:val="clear" w:color="auto" w:fill="auto"/>
            <w:hideMark/>
          </w:tcPr>
          <w:p w14:paraId="11DDEE0B" w14:textId="77777777" w:rsidR="00EC3A4C" w:rsidRPr="00BA14AD" w:rsidRDefault="00EC3A4C" w:rsidP="00B32C09">
            <w:pPr>
              <w:spacing w:before="0" w:after="0" w:line="276" w:lineRule="auto"/>
              <w:ind w:firstLine="0"/>
              <w:jc w:val="center"/>
              <w:rPr>
                <w:rFonts w:eastAsia="Times New Roman" w:cs="Times New Roman"/>
                <w:sz w:val="20"/>
                <w:szCs w:val="20"/>
                <w:lang w:eastAsia="ru-RU"/>
              </w:rPr>
            </w:pPr>
            <w:r w:rsidRPr="00BA14AD">
              <w:rPr>
                <w:rFonts w:cs="Times New Roman"/>
                <w:sz w:val="20"/>
              </w:rPr>
              <w:t>Опаринский муниципальный округ, п. Маромица</w:t>
            </w:r>
          </w:p>
        </w:tc>
        <w:tc>
          <w:tcPr>
            <w:tcW w:w="1715" w:type="dxa"/>
            <w:shd w:val="clear" w:color="auto" w:fill="auto"/>
            <w:hideMark/>
          </w:tcPr>
          <w:p w14:paraId="0A01CD61" w14:textId="77777777" w:rsidR="00EC3A4C" w:rsidRPr="00BA14AD" w:rsidRDefault="00EC3A4C"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Напряжение - 35 кВ, протяженность – 10,0 км</w:t>
            </w:r>
          </w:p>
        </w:tc>
        <w:tc>
          <w:tcPr>
            <w:tcW w:w="1190" w:type="dxa"/>
            <w:shd w:val="clear" w:color="auto" w:fill="auto"/>
            <w:hideMark/>
          </w:tcPr>
          <w:p w14:paraId="0230AA41" w14:textId="77777777" w:rsidR="00EC3A4C" w:rsidRPr="00BA14AD" w:rsidRDefault="00EC3A4C"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Первая очередь</w:t>
            </w:r>
          </w:p>
        </w:tc>
        <w:tc>
          <w:tcPr>
            <w:tcW w:w="1606" w:type="dxa"/>
            <w:shd w:val="clear" w:color="auto" w:fill="auto"/>
            <w:hideMark/>
          </w:tcPr>
          <w:p w14:paraId="200032F1" w14:textId="77777777" w:rsidR="00EC3A4C" w:rsidRPr="00BA14AD" w:rsidRDefault="00EC3A4C"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Охранная зона – 15 м, Постановление Правительства РФ от 24.02.2009 № 160</w:t>
            </w:r>
          </w:p>
        </w:tc>
      </w:tr>
      <w:tr w:rsidR="00EC3A4C" w:rsidRPr="00B32C09" w14:paraId="5E2F2960" w14:textId="77777777" w:rsidTr="00B32C09">
        <w:trPr>
          <w:trHeight w:val="20"/>
        </w:trPr>
        <w:tc>
          <w:tcPr>
            <w:tcW w:w="486" w:type="dxa"/>
            <w:shd w:val="clear" w:color="auto" w:fill="auto"/>
          </w:tcPr>
          <w:p w14:paraId="5050E827" w14:textId="77777777" w:rsidR="00EC3A4C" w:rsidRPr="00BA14AD" w:rsidRDefault="00EC3A4C" w:rsidP="00B32C09">
            <w:pPr>
              <w:pStyle w:val="a8"/>
              <w:numPr>
                <w:ilvl w:val="0"/>
                <w:numId w:val="28"/>
              </w:numPr>
              <w:spacing w:before="0" w:after="0" w:line="276" w:lineRule="auto"/>
              <w:ind w:left="57" w:firstLine="0"/>
              <w:jc w:val="center"/>
              <w:rPr>
                <w:rFonts w:eastAsia="Times New Roman" w:cs="Times New Roman"/>
                <w:sz w:val="20"/>
                <w:szCs w:val="20"/>
                <w:lang w:eastAsia="ru-RU"/>
              </w:rPr>
            </w:pPr>
          </w:p>
        </w:tc>
        <w:tc>
          <w:tcPr>
            <w:tcW w:w="1347" w:type="dxa"/>
            <w:shd w:val="clear" w:color="auto" w:fill="auto"/>
          </w:tcPr>
          <w:p w14:paraId="4AE70AF1" w14:textId="48B95DAD" w:rsidR="00EC3A4C" w:rsidRPr="00E523D3" w:rsidRDefault="00EC3A4C" w:rsidP="00E523D3">
            <w:pPr>
              <w:pStyle w:val="a8"/>
              <w:numPr>
                <w:ilvl w:val="0"/>
                <w:numId w:val="45"/>
              </w:numPr>
              <w:spacing w:before="0" w:after="0" w:line="276" w:lineRule="auto"/>
              <w:jc w:val="center"/>
              <w:rPr>
                <w:rFonts w:eastAsia="Times New Roman" w:cs="Times New Roman"/>
                <w:sz w:val="20"/>
                <w:szCs w:val="20"/>
                <w:lang w:eastAsia="ru-RU"/>
              </w:rPr>
            </w:pPr>
          </w:p>
        </w:tc>
        <w:tc>
          <w:tcPr>
            <w:tcW w:w="1116" w:type="dxa"/>
            <w:shd w:val="clear" w:color="auto" w:fill="auto"/>
          </w:tcPr>
          <w:p w14:paraId="1C9B932C" w14:textId="77777777" w:rsidR="00EC3A4C" w:rsidRPr="00BA14AD" w:rsidRDefault="00EC3A4C" w:rsidP="00B32C09">
            <w:pPr>
              <w:spacing w:before="0" w:after="0" w:line="276" w:lineRule="auto"/>
              <w:ind w:hanging="35"/>
              <w:jc w:val="center"/>
              <w:rPr>
                <w:rFonts w:eastAsia="Times New Roman" w:cs="Times New Roman"/>
                <w:sz w:val="20"/>
                <w:szCs w:val="20"/>
                <w:lang w:eastAsia="ru-RU"/>
              </w:rPr>
            </w:pPr>
            <w:r w:rsidRPr="00BA14AD">
              <w:rPr>
                <w:rFonts w:eastAsia="Times New Roman" w:cs="Times New Roman"/>
                <w:sz w:val="20"/>
                <w:szCs w:val="20"/>
                <w:lang w:eastAsia="ru-RU"/>
              </w:rPr>
              <w:t>602040313</w:t>
            </w:r>
          </w:p>
        </w:tc>
        <w:tc>
          <w:tcPr>
            <w:tcW w:w="1732" w:type="dxa"/>
            <w:shd w:val="clear" w:color="auto" w:fill="auto"/>
          </w:tcPr>
          <w:p w14:paraId="1769CDBD" w14:textId="77777777" w:rsidR="00EC3A4C" w:rsidRPr="00BA14AD" w:rsidRDefault="00EC3A4C" w:rsidP="00B32C09">
            <w:pPr>
              <w:spacing w:before="0" w:after="0" w:line="276" w:lineRule="auto"/>
              <w:ind w:firstLine="0"/>
              <w:jc w:val="center"/>
              <w:rPr>
                <w:rFonts w:cs="Times New Roman"/>
                <w:sz w:val="20"/>
              </w:rPr>
            </w:pPr>
            <w:r w:rsidRPr="00BA14AD">
              <w:rPr>
                <w:rFonts w:cs="Times New Roman"/>
                <w:sz w:val="20"/>
              </w:rPr>
              <w:t>Отпайка на ПС 35 кВ Стрижи от ПС 110 кВ Луговая</w:t>
            </w:r>
          </w:p>
        </w:tc>
        <w:tc>
          <w:tcPr>
            <w:tcW w:w="1565" w:type="dxa"/>
            <w:shd w:val="clear" w:color="auto" w:fill="auto"/>
          </w:tcPr>
          <w:p w14:paraId="51067B77" w14:textId="77777777" w:rsidR="00EC3A4C" w:rsidRPr="00BA14AD" w:rsidRDefault="00EC3A4C"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Электроснабжение потребителей</w:t>
            </w:r>
          </w:p>
        </w:tc>
        <w:tc>
          <w:tcPr>
            <w:tcW w:w="1843" w:type="dxa"/>
            <w:shd w:val="clear" w:color="auto" w:fill="auto"/>
          </w:tcPr>
          <w:p w14:paraId="00BB59BA" w14:textId="77777777" w:rsidR="00EC3A4C" w:rsidRPr="00BA14AD" w:rsidRDefault="00EC3A4C" w:rsidP="00B32C09">
            <w:pPr>
              <w:spacing w:before="0" w:after="0" w:line="276" w:lineRule="auto"/>
              <w:ind w:firstLine="0"/>
              <w:jc w:val="center"/>
              <w:rPr>
                <w:rFonts w:cs="Times New Roman"/>
                <w:sz w:val="20"/>
              </w:rPr>
            </w:pPr>
            <w:r w:rsidRPr="00BA14AD">
              <w:rPr>
                <w:rFonts w:cs="Times New Roman"/>
                <w:sz w:val="20"/>
              </w:rPr>
              <w:t>Строительство отпайки на ПС 35 кВ Стрижи от ПС 110 кВ Луговая</w:t>
            </w:r>
          </w:p>
        </w:tc>
        <w:tc>
          <w:tcPr>
            <w:tcW w:w="2198" w:type="dxa"/>
            <w:shd w:val="clear" w:color="auto" w:fill="auto"/>
          </w:tcPr>
          <w:p w14:paraId="2E6DF1B7" w14:textId="77777777" w:rsidR="00EC3A4C" w:rsidRPr="00BA14AD" w:rsidRDefault="00EC3A4C" w:rsidP="00B32C09">
            <w:pPr>
              <w:spacing w:before="0" w:after="0" w:line="276" w:lineRule="auto"/>
              <w:ind w:firstLine="0"/>
              <w:jc w:val="center"/>
              <w:rPr>
                <w:rFonts w:cs="Times New Roman"/>
                <w:sz w:val="20"/>
              </w:rPr>
            </w:pPr>
            <w:r w:rsidRPr="00BA14AD">
              <w:rPr>
                <w:rFonts w:cs="Times New Roman"/>
                <w:sz w:val="20"/>
              </w:rPr>
              <w:t>Оричевский район</w:t>
            </w:r>
          </w:p>
        </w:tc>
        <w:tc>
          <w:tcPr>
            <w:tcW w:w="1715" w:type="dxa"/>
            <w:shd w:val="clear" w:color="auto" w:fill="auto"/>
          </w:tcPr>
          <w:p w14:paraId="4ADEB559" w14:textId="77777777" w:rsidR="00EC3A4C" w:rsidRPr="00BA14AD" w:rsidRDefault="00EC3A4C"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Напряжение - 35 кВ, протяженность – 4,5 км</w:t>
            </w:r>
          </w:p>
        </w:tc>
        <w:tc>
          <w:tcPr>
            <w:tcW w:w="1190" w:type="dxa"/>
            <w:shd w:val="clear" w:color="auto" w:fill="auto"/>
          </w:tcPr>
          <w:p w14:paraId="5CE001B1" w14:textId="77777777" w:rsidR="00EC3A4C" w:rsidRPr="00BA14AD" w:rsidRDefault="00EC3A4C"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Первая очередь</w:t>
            </w:r>
          </w:p>
        </w:tc>
        <w:tc>
          <w:tcPr>
            <w:tcW w:w="1606" w:type="dxa"/>
            <w:shd w:val="clear" w:color="auto" w:fill="auto"/>
          </w:tcPr>
          <w:p w14:paraId="18ADCA1B" w14:textId="77777777" w:rsidR="00EC3A4C" w:rsidRPr="00BA14AD" w:rsidRDefault="00EC3A4C"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Охранная зона – 15 м, Постановление Правительства РФ от 24.02.2009 № 160</w:t>
            </w:r>
          </w:p>
        </w:tc>
      </w:tr>
      <w:tr w:rsidR="00EC3A4C" w:rsidRPr="00B32C09" w14:paraId="22B6520E" w14:textId="77777777" w:rsidTr="00B32C09">
        <w:trPr>
          <w:trHeight w:val="20"/>
        </w:trPr>
        <w:tc>
          <w:tcPr>
            <w:tcW w:w="486" w:type="dxa"/>
            <w:shd w:val="clear" w:color="auto" w:fill="auto"/>
          </w:tcPr>
          <w:p w14:paraId="52533139" w14:textId="77777777" w:rsidR="00EC3A4C" w:rsidRPr="00BA14AD" w:rsidRDefault="00EC3A4C" w:rsidP="00B32C09">
            <w:pPr>
              <w:pStyle w:val="a8"/>
              <w:numPr>
                <w:ilvl w:val="0"/>
                <w:numId w:val="28"/>
              </w:numPr>
              <w:spacing w:before="0" w:after="0" w:line="276" w:lineRule="auto"/>
              <w:ind w:left="57" w:firstLine="0"/>
              <w:jc w:val="center"/>
              <w:rPr>
                <w:rFonts w:eastAsia="Times New Roman" w:cs="Times New Roman"/>
                <w:sz w:val="20"/>
                <w:szCs w:val="20"/>
                <w:lang w:eastAsia="ru-RU"/>
              </w:rPr>
            </w:pPr>
          </w:p>
        </w:tc>
        <w:tc>
          <w:tcPr>
            <w:tcW w:w="1347" w:type="dxa"/>
            <w:shd w:val="clear" w:color="auto" w:fill="auto"/>
          </w:tcPr>
          <w:p w14:paraId="5C944061" w14:textId="0A4B9529" w:rsidR="00EC3A4C" w:rsidRPr="00E523D3" w:rsidRDefault="00EC3A4C" w:rsidP="00E523D3">
            <w:pPr>
              <w:pStyle w:val="a8"/>
              <w:numPr>
                <w:ilvl w:val="0"/>
                <w:numId w:val="45"/>
              </w:numPr>
              <w:spacing w:before="0" w:after="0" w:line="276" w:lineRule="auto"/>
              <w:jc w:val="center"/>
              <w:rPr>
                <w:rFonts w:eastAsia="Times New Roman" w:cs="Times New Roman"/>
                <w:sz w:val="20"/>
                <w:szCs w:val="20"/>
                <w:lang w:eastAsia="ru-RU"/>
              </w:rPr>
            </w:pPr>
          </w:p>
        </w:tc>
        <w:tc>
          <w:tcPr>
            <w:tcW w:w="1116" w:type="dxa"/>
            <w:shd w:val="clear" w:color="auto" w:fill="auto"/>
          </w:tcPr>
          <w:p w14:paraId="3E76BFED" w14:textId="77777777" w:rsidR="00EC3A4C" w:rsidRPr="00BA14AD" w:rsidRDefault="00EC3A4C" w:rsidP="00B32C09">
            <w:pPr>
              <w:spacing w:before="0" w:after="0" w:line="276" w:lineRule="auto"/>
              <w:ind w:hanging="35"/>
              <w:jc w:val="center"/>
              <w:rPr>
                <w:rFonts w:eastAsia="Times New Roman" w:cs="Times New Roman"/>
                <w:sz w:val="20"/>
                <w:szCs w:val="20"/>
                <w:lang w:eastAsia="ru-RU"/>
              </w:rPr>
            </w:pPr>
            <w:r w:rsidRPr="00BA14AD">
              <w:rPr>
                <w:rFonts w:eastAsia="Times New Roman" w:cs="Times New Roman"/>
                <w:sz w:val="20"/>
                <w:szCs w:val="20"/>
                <w:lang w:eastAsia="ru-RU"/>
              </w:rPr>
              <w:t>602040311</w:t>
            </w:r>
          </w:p>
        </w:tc>
        <w:tc>
          <w:tcPr>
            <w:tcW w:w="1732" w:type="dxa"/>
            <w:shd w:val="clear" w:color="auto" w:fill="auto"/>
          </w:tcPr>
          <w:p w14:paraId="6CADB625" w14:textId="77777777" w:rsidR="00EC3A4C" w:rsidRPr="00BA14AD" w:rsidRDefault="00EC3A4C" w:rsidP="00B32C09">
            <w:pPr>
              <w:spacing w:before="0" w:after="0" w:line="276" w:lineRule="auto"/>
              <w:ind w:firstLine="0"/>
              <w:jc w:val="center"/>
              <w:rPr>
                <w:rFonts w:cs="Times New Roman"/>
                <w:sz w:val="20"/>
              </w:rPr>
            </w:pPr>
            <w:r w:rsidRPr="00BA14AD">
              <w:rPr>
                <w:rFonts w:cs="Times New Roman"/>
                <w:sz w:val="20"/>
              </w:rPr>
              <w:t>КЛ 110 кВ - отпайка от ВЛ 110 кВ ТЭЦ-4 – ОЦМ до ПС 110 кВ Северная</w:t>
            </w:r>
          </w:p>
        </w:tc>
        <w:tc>
          <w:tcPr>
            <w:tcW w:w="1565" w:type="dxa"/>
            <w:shd w:val="clear" w:color="auto" w:fill="auto"/>
          </w:tcPr>
          <w:p w14:paraId="5F319B7B" w14:textId="77777777" w:rsidR="00EC3A4C" w:rsidRPr="00BA14AD" w:rsidRDefault="00EC3A4C"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Электроснабжение потребителей</w:t>
            </w:r>
          </w:p>
        </w:tc>
        <w:tc>
          <w:tcPr>
            <w:tcW w:w="1843" w:type="dxa"/>
            <w:shd w:val="clear" w:color="auto" w:fill="auto"/>
          </w:tcPr>
          <w:p w14:paraId="0D26A936" w14:textId="77777777" w:rsidR="00EC3A4C" w:rsidRPr="00BA14AD" w:rsidRDefault="00EC3A4C" w:rsidP="00B32C09">
            <w:pPr>
              <w:spacing w:before="0" w:after="0" w:line="276" w:lineRule="auto"/>
              <w:ind w:firstLine="0"/>
              <w:jc w:val="center"/>
              <w:rPr>
                <w:rFonts w:cs="Times New Roman"/>
                <w:sz w:val="20"/>
              </w:rPr>
            </w:pPr>
            <w:r w:rsidRPr="00BA14AD">
              <w:rPr>
                <w:rFonts w:cs="Times New Roman"/>
                <w:sz w:val="20"/>
              </w:rPr>
              <w:t>Строительство отпайки от ВЛ 110 кВ ТЭЦ-4 – ОЦМ до ПС Северная</w:t>
            </w:r>
          </w:p>
        </w:tc>
        <w:tc>
          <w:tcPr>
            <w:tcW w:w="2198" w:type="dxa"/>
            <w:shd w:val="clear" w:color="auto" w:fill="auto"/>
          </w:tcPr>
          <w:p w14:paraId="1F3622D5" w14:textId="77777777" w:rsidR="00EC3A4C" w:rsidRPr="00BA14AD" w:rsidRDefault="00EC3A4C" w:rsidP="00B32C09">
            <w:pPr>
              <w:spacing w:before="0" w:after="0" w:line="276" w:lineRule="auto"/>
              <w:ind w:firstLine="0"/>
              <w:jc w:val="center"/>
              <w:rPr>
                <w:rFonts w:cs="Times New Roman"/>
                <w:sz w:val="20"/>
              </w:rPr>
            </w:pPr>
            <w:r w:rsidRPr="00BA14AD">
              <w:rPr>
                <w:rFonts w:cs="Times New Roman"/>
                <w:sz w:val="20"/>
              </w:rPr>
              <w:t>г. Киров</w:t>
            </w:r>
          </w:p>
        </w:tc>
        <w:tc>
          <w:tcPr>
            <w:tcW w:w="1715" w:type="dxa"/>
            <w:shd w:val="clear" w:color="auto" w:fill="auto"/>
          </w:tcPr>
          <w:p w14:paraId="7AE31147" w14:textId="77777777" w:rsidR="00EC3A4C" w:rsidRPr="00BA14AD" w:rsidRDefault="00EC3A4C"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Напряжение - 110 кВ, протяженность – 1,0 км</w:t>
            </w:r>
          </w:p>
        </w:tc>
        <w:tc>
          <w:tcPr>
            <w:tcW w:w="1190" w:type="dxa"/>
            <w:shd w:val="clear" w:color="auto" w:fill="auto"/>
          </w:tcPr>
          <w:p w14:paraId="741AD111" w14:textId="77777777" w:rsidR="00EC3A4C" w:rsidRPr="00BA14AD" w:rsidRDefault="00EC3A4C"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Первая очередь</w:t>
            </w:r>
          </w:p>
        </w:tc>
        <w:tc>
          <w:tcPr>
            <w:tcW w:w="1606" w:type="dxa"/>
            <w:shd w:val="clear" w:color="auto" w:fill="auto"/>
          </w:tcPr>
          <w:p w14:paraId="43D3782E" w14:textId="77777777" w:rsidR="00EC3A4C" w:rsidRPr="00BA14AD" w:rsidRDefault="00EC3A4C"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Охранная зона – 20 м, Постановление Правительства РФ от 24.02.2009 № 160</w:t>
            </w:r>
          </w:p>
        </w:tc>
      </w:tr>
      <w:tr w:rsidR="00EC3A4C" w:rsidRPr="00B32C09" w14:paraId="3EF4EDB2" w14:textId="77777777" w:rsidTr="00B32C09">
        <w:trPr>
          <w:trHeight w:val="20"/>
        </w:trPr>
        <w:tc>
          <w:tcPr>
            <w:tcW w:w="486" w:type="dxa"/>
            <w:shd w:val="clear" w:color="auto" w:fill="auto"/>
          </w:tcPr>
          <w:p w14:paraId="4776B8A7" w14:textId="77777777" w:rsidR="00EC3A4C" w:rsidRPr="00BA14AD" w:rsidRDefault="00EC3A4C" w:rsidP="00B32C09">
            <w:pPr>
              <w:pStyle w:val="a8"/>
              <w:numPr>
                <w:ilvl w:val="0"/>
                <w:numId w:val="28"/>
              </w:numPr>
              <w:spacing w:before="0" w:after="0" w:line="276" w:lineRule="auto"/>
              <w:ind w:left="57" w:firstLine="0"/>
              <w:jc w:val="center"/>
              <w:rPr>
                <w:rFonts w:eastAsia="Times New Roman" w:cs="Times New Roman"/>
                <w:sz w:val="20"/>
                <w:szCs w:val="20"/>
                <w:lang w:eastAsia="ru-RU"/>
              </w:rPr>
            </w:pPr>
          </w:p>
        </w:tc>
        <w:tc>
          <w:tcPr>
            <w:tcW w:w="1347" w:type="dxa"/>
            <w:shd w:val="clear" w:color="auto" w:fill="auto"/>
          </w:tcPr>
          <w:p w14:paraId="3096C924" w14:textId="10A5FB2C" w:rsidR="00EC3A4C" w:rsidRPr="00E523D3" w:rsidRDefault="00EC3A4C" w:rsidP="00E523D3">
            <w:pPr>
              <w:pStyle w:val="a8"/>
              <w:numPr>
                <w:ilvl w:val="0"/>
                <w:numId w:val="45"/>
              </w:numPr>
              <w:spacing w:before="0" w:after="0" w:line="276" w:lineRule="auto"/>
              <w:jc w:val="center"/>
              <w:rPr>
                <w:rFonts w:eastAsia="Times New Roman" w:cs="Times New Roman"/>
                <w:sz w:val="20"/>
                <w:szCs w:val="20"/>
                <w:lang w:eastAsia="ru-RU"/>
              </w:rPr>
            </w:pPr>
          </w:p>
        </w:tc>
        <w:tc>
          <w:tcPr>
            <w:tcW w:w="1116" w:type="dxa"/>
            <w:shd w:val="clear" w:color="auto" w:fill="auto"/>
          </w:tcPr>
          <w:p w14:paraId="23AF4831" w14:textId="77777777" w:rsidR="00EC3A4C" w:rsidRPr="00BA14AD" w:rsidRDefault="00EC3A4C" w:rsidP="00B32C09">
            <w:pPr>
              <w:spacing w:before="0" w:after="0" w:line="276" w:lineRule="auto"/>
              <w:ind w:hanging="35"/>
              <w:jc w:val="center"/>
              <w:rPr>
                <w:rFonts w:eastAsia="Times New Roman" w:cs="Times New Roman"/>
                <w:sz w:val="20"/>
                <w:szCs w:val="20"/>
                <w:lang w:eastAsia="ru-RU"/>
              </w:rPr>
            </w:pPr>
            <w:r w:rsidRPr="00BA14AD">
              <w:rPr>
                <w:rFonts w:eastAsia="Times New Roman" w:cs="Times New Roman"/>
                <w:sz w:val="20"/>
                <w:szCs w:val="20"/>
                <w:lang w:eastAsia="ru-RU"/>
              </w:rPr>
              <w:t>602040311</w:t>
            </w:r>
          </w:p>
        </w:tc>
        <w:tc>
          <w:tcPr>
            <w:tcW w:w="1732" w:type="dxa"/>
            <w:shd w:val="clear" w:color="auto" w:fill="auto"/>
          </w:tcPr>
          <w:p w14:paraId="167138AD" w14:textId="77777777" w:rsidR="00EC3A4C" w:rsidRPr="00BA14AD" w:rsidRDefault="00EC3A4C" w:rsidP="00B32C09">
            <w:pPr>
              <w:spacing w:before="0" w:after="0" w:line="276" w:lineRule="auto"/>
              <w:ind w:firstLine="0"/>
              <w:jc w:val="center"/>
              <w:rPr>
                <w:rFonts w:cs="Times New Roman"/>
                <w:sz w:val="20"/>
              </w:rPr>
            </w:pPr>
            <w:r w:rsidRPr="00BA14AD">
              <w:rPr>
                <w:rFonts w:cs="Times New Roman"/>
                <w:sz w:val="20"/>
              </w:rPr>
              <w:t>КЛ 110 кВ - отпайка на ПС 110 кВ Заречная от ВЛ 110 кВ Беляево – Коминтерн</w:t>
            </w:r>
          </w:p>
        </w:tc>
        <w:tc>
          <w:tcPr>
            <w:tcW w:w="1565" w:type="dxa"/>
            <w:shd w:val="clear" w:color="auto" w:fill="auto"/>
          </w:tcPr>
          <w:p w14:paraId="1097F328" w14:textId="77777777" w:rsidR="00EC3A4C" w:rsidRPr="00BA14AD" w:rsidRDefault="00EC3A4C"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Электроснабжение потребителей</w:t>
            </w:r>
          </w:p>
        </w:tc>
        <w:tc>
          <w:tcPr>
            <w:tcW w:w="1843" w:type="dxa"/>
            <w:shd w:val="clear" w:color="auto" w:fill="auto"/>
          </w:tcPr>
          <w:p w14:paraId="305802C0" w14:textId="77777777" w:rsidR="00EC3A4C" w:rsidRPr="00BA14AD" w:rsidRDefault="00EC3A4C" w:rsidP="00B32C09">
            <w:pPr>
              <w:spacing w:before="0" w:after="0" w:line="276" w:lineRule="auto"/>
              <w:ind w:firstLine="0"/>
              <w:jc w:val="center"/>
              <w:rPr>
                <w:rFonts w:cs="Times New Roman"/>
                <w:sz w:val="20"/>
              </w:rPr>
            </w:pPr>
            <w:r w:rsidRPr="00BA14AD">
              <w:rPr>
                <w:rFonts w:cs="Times New Roman"/>
                <w:sz w:val="20"/>
              </w:rPr>
              <w:t>Строительство отпайки от ВЛ 110 кВ Беляево – Коминтерн на ПС 110 кВ Заречная (прокладка КЛ 110 кВ между ПС 110 кВ Коминтерн и ПС 110 кВ Заречная протяженностью 1,2 км)</w:t>
            </w:r>
          </w:p>
        </w:tc>
        <w:tc>
          <w:tcPr>
            <w:tcW w:w="2198" w:type="dxa"/>
            <w:shd w:val="clear" w:color="auto" w:fill="auto"/>
          </w:tcPr>
          <w:p w14:paraId="3B6E4296" w14:textId="77777777" w:rsidR="00EC3A4C" w:rsidRPr="00BA14AD" w:rsidRDefault="00EC3A4C" w:rsidP="00B32C09">
            <w:pPr>
              <w:spacing w:before="0" w:after="0" w:line="276" w:lineRule="auto"/>
              <w:ind w:firstLine="0"/>
              <w:jc w:val="center"/>
              <w:rPr>
                <w:rFonts w:cs="Times New Roman"/>
                <w:sz w:val="20"/>
              </w:rPr>
            </w:pPr>
            <w:r w:rsidRPr="00BA14AD">
              <w:rPr>
                <w:rFonts w:cs="Times New Roman"/>
                <w:sz w:val="20"/>
              </w:rPr>
              <w:t>г. Киров</w:t>
            </w:r>
          </w:p>
        </w:tc>
        <w:tc>
          <w:tcPr>
            <w:tcW w:w="1715" w:type="dxa"/>
            <w:shd w:val="clear" w:color="auto" w:fill="auto"/>
          </w:tcPr>
          <w:p w14:paraId="0FFD4F3C" w14:textId="77777777" w:rsidR="00EC3A4C" w:rsidRPr="00BA14AD" w:rsidRDefault="00EC3A4C"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Напряжение - 110 кВ, протяженность – 1,0 км</w:t>
            </w:r>
          </w:p>
        </w:tc>
        <w:tc>
          <w:tcPr>
            <w:tcW w:w="1190" w:type="dxa"/>
            <w:shd w:val="clear" w:color="auto" w:fill="auto"/>
          </w:tcPr>
          <w:p w14:paraId="03D56301" w14:textId="77777777" w:rsidR="00EC3A4C" w:rsidRPr="00BA14AD" w:rsidRDefault="00EC3A4C"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Первая очередь</w:t>
            </w:r>
          </w:p>
        </w:tc>
        <w:tc>
          <w:tcPr>
            <w:tcW w:w="1606" w:type="dxa"/>
            <w:shd w:val="clear" w:color="auto" w:fill="auto"/>
          </w:tcPr>
          <w:p w14:paraId="2C43C54D" w14:textId="77777777" w:rsidR="00EC3A4C" w:rsidRPr="00BA14AD" w:rsidRDefault="00EC3A4C"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Охранная зона – 20 м, Постановление Правительства РФ от 24.02.2009 № 160</w:t>
            </w:r>
          </w:p>
        </w:tc>
      </w:tr>
      <w:tr w:rsidR="00EC3A4C" w:rsidRPr="00B32C09" w14:paraId="1A2A9839" w14:textId="77777777" w:rsidTr="00B32C09">
        <w:trPr>
          <w:trHeight w:val="20"/>
        </w:trPr>
        <w:tc>
          <w:tcPr>
            <w:tcW w:w="486" w:type="dxa"/>
            <w:shd w:val="clear" w:color="auto" w:fill="auto"/>
          </w:tcPr>
          <w:p w14:paraId="554F8D85" w14:textId="77777777" w:rsidR="00EC3A4C" w:rsidRPr="00BA14AD" w:rsidRDefault="00EC3A4C" w:rsidP="00B32C09">
            <w:pPr>
              <w:pStyle w:val="a8"/>
              <w:numPr>
                <w:ilvl w:val="0"/>
                <w:numId w:val="28"/>
              </w:numPr>
              <w:spacing w:before="0" w:after="0" w:line="276" w:lineRule="auto"/>
              <w:ind w:left="57" w:firstLine="0"/>
              <w:jc w:val="center"/>
              <w:rPr>
                <w:rFonts w:eastAsia="Times New Roman" w:cs="Times New Roman"/>
                <w:sz w:val="20"/>
                <w:szCs w:val="20"/>
                <w:lang w:eastAsia="ru-RU"/>
              </w:rPr>
            </w:pPr>
          </w:p>
        </w:tc>
        <w:tc>
          <w:tcPr>
            <w:tcW w:w="1347" w:type="dxa"/>
            <w:shd w:val="clear" w:color="auto" w:fill="auto"/>
          </w:tcPr>
          <w:p w14:paraId="67F50892" w14:textId="4AA18014" w:rsidR="00EC3A4C" w:rsidRPr="00E523D3" w:rsidRDefault="00EC3A4C" w:rsidP="00E523D3">
            <w:pPr>
              <w:pStyle w:val="a8"/>
              <w:numPr>
                <w:ilvl w:val="0"/>
                <w:numId w:val="45"/>
              </w:numPr>
              <w:spacing w:before="0" w:after="0" w:line="276" w:lineRule="auto"/>
              <w:jc w:val="center"/>
              <w:rPr>
                <w:rFonts w:eastAsia="Times New Roman" w:cs="Times New Roman"/>
                <w:sz w:val="20"/>
                <w:szCs w:val="20"/>
                <w:lang w:eastAsia="ru-RU"/>
              </w:rPr>
            </w:pPr>
          </w:p>
        </w:tc>
        <w:tc>
          <w:tcPr>
            <w:tcW w:w="1116" w:type="dxa"/>
            <w:shd w:val="clear" w:color="auto" w:fill="auto"/>
          </w:tcPr>
          <w:p w14:paraId="3E56C066" w14:textId="77777777" w:rsidR="00EC3A4C" w:rsidRPr="00BA14AD" w:rsidRDefault="00EC3A4C" w:rsidP="00B32C09">
            <w:pPr>
              <w:spacing w:before="0" w:after="0" w:line="276" w:lineRule="auto"/>
              <w:ind w:hanging="35"/>
              <w:jc w:val="center"/>
              <w:rPr>
                <w:rFonts w:eastAsia="Times New Roman" w:cs="Times New Roman"/>
                <w:sz w:val="20"/>
                <w:szCs w:val="20"/>
                <w:lang w:eastAsia="ru-RU"/>
              </w:rPr>
            </w:pPr>
            <w:r w:rsidRPr="00BA14AD">
              <w:rPr>
                <w:rFonts w:eastAsia="Times New Roman" w:cs="Times New Roman"/>
                <w:sz w:val="20"/>
                <w:szCs w:val="20"/>
                <w:lang w:eastAsia="ru-RU"/>
              </w:rPr>
              <w:t>602040311</w:t>
            </w:r>
          </w:p>
        </w:tc>
        <w:tc>
          <w:tcPr>
            <w:tcW w:w="1732" w:type="dxa"/>
            <w:shd w:val="clear" w:color="auto" w:fill="auto"/>
          </w:tcPr>
          <w:p w14:paraId="211FF075" w14:textId="77777777" w:rsidR="00EC3A4C" w:rsidRPr="00BA14AD" w:rsidRDefault="00EC3A4C" w:rsidP="00B32C09">
            <w:pPr>
              <w:spacing w:before="0" w:after="0" w:line="276" w:lineRule="auto"/>
              <w:ind w:firstLine="0"/>
              <w:jc w:val="center"/>
              <w:rPr>
                <w:rFonts w:cs="Times New Roman"/>
                <w:sz w:val="20"/>
              </w:rPr>
            </w:pPr>
            <w:r w:rsidRPr="00BA14AD">
              <w:rPr>
                <w:rFonts w:cs="Times New Roman"/>
                <w:sz w:val="20"/>
              </w:rPr>
              <w:t>Заходы ЛЭП 110 кВ на ПС 110 кВ Боровица</w:t>
            </w:r>
          </w:p>
        </w:tc>
        <w:tc>
          <w:tcPr>
            <w:tcW w:w="1565" w:type="dxa"/>
            <w:shd w:val="clear" w:color="auto" w:fill="auto"/>
          </w:tcPr>
          <w:p w14:paraId="61588574" w14:textId="77777777" w:rsidR="00EC3A4C" w:rsidRPr="00BA14AD" w:rsidRDefault="00EC3A4C"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Электроснабжение потребителей</w:t>
            </w:r>
          </w:p>
        </w:tc>
        <w:tc>
          <w:tcPr>
            <w:tcW w:w="1843" w:type="dxa"/>
            <w:shd w:val="clear" w:color="auto" w:fill="auto"/>
          </w:tcPr>
          <w:p w14:paraId="1C04A1E3" w14:textId="77777777" w:rsidR="00EC3A4C" w:rsidRPr="00BA14AD" w:rsidRDefault="00EC3A4C" w:rsidP="00B32C09">
            <w:pPr>
              <w:spacing w:before="0" w:after="0" w:line="276" w:lineRule="auto"/>
              <w:ind w:firstLine="0"/>
              <w:jc w:val="center"/>
              <w:rPr>
                <w:rFonts w:cs="Times New Roman"/>
                <w:sz w:val="20"/>
              </w:rPr>
            </w:pPr>
            <w:r w:rsidRPr="00BA14AD">
              <w:rPr>
                <w:rFonts w:cs="Times New Roman"/>
                <w:sz w:val="20"/>
              </w:rPr>
              <w:t>Строительство подстанции 110 кВ Боровица с установкой 2 трансформаторов по 10 МВА и включением вразрез ВЛ 110 кВ Вятка – Коминтерн</w:t>
            </w:r>
          </w:p>
        </w:tc>
        <w:tc>
          <w:tcPr>
            <w:tcW w:w="2198" w:type="dxa"/>
            <w:shd w:val="clear" w:color="auto" w:fill="auto"/>
          </w:tcPr>
          <w:p w14:paraId="78C346C5" w14:textId="77777777" w:rsidR="00EC3A4C" w:rsidRPr="00BA14AD" w:rsidRDefault="00EC3A4C" w:rsidP="00B32C09">
            <w:pPr>
              <w:spacing w:before="0" w:after="0" w:line="276" w:lineRule="auto"/>
              <w:ind w:firstLine="0"/>
              <w:jc w:val="center"/>
              <w:rPr>
                <w:rFonts w:cs="Times New Roman"/>
                <w:sz w:val="20"/>
              </w:rPr>
            </w:pPr>
            <w:r w:rsidRPr="00BA14AD">
              <w:rPr>
                <w:rFonts w:cs="Times New Roman"/>
                <w:sz w:val="20"/>
              </w:rPr>
              <w:t>Слободской район</w:t>
            </w:r>
          </w:p>
        </w:tc>
        <w:tc>
          <w:tcPr>
            <w:tcW w:w="1715" w:type="dxa"/>
            <w:shd w:val="clear" w:color="auto" w:fill="auto"/>
          </w:tcPr>
          <w:p w14:paraId="767EF471" w14:textId="77777777" w:rsidR="00EC3A4C" w:rsidRPr="00BA14AD" w:rsidRDefault="00EC3A4C"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Напряжение - 110 кВ, протяженность - 6,5 км</w:t>
            </w:r>
          </w:p>
        </w:tc>
        <w:tc>
          <w:tcPr>
            <w:tcW w:w="1190" w:type="dxa"/>
            <w:shd w:val="clear" w:color="auto" w:fill="auto"/>
          </w:tcPr>
          <w:p w14:paraId="7F747D12" w14:textId="77777777" w:rsidR="00EC3A4C" w:rsidRPr="00BA14AD" w:rsidRDefault="00EC3A4C"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Первая очередь</w:t>
            </w:r>
          </w:p>
        </w:tc>
        <w:tc>
          <w:tcPr>
            <w:tcW w:w="1606" w:type="dxa"/>
            <w:shd w:val="clear" w:color="auto" w:fill="auto"/>
          </w:tcPr>
          <w:p w14:paraId="32EF1CA4" w14:textId="77777777" w:rsidR="00EC3A4C" w:rsidRPr="00BA14AD" w:rsidRDefault="00EC3A4C"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Охранная зона – 20 м, Постановление Правительства РФ от 24.02.2009 № 160</w:t>
            </w:r>
          </w:p>
        </w:tc>
      </w:tr>
      <w:tr w:rsidR="00EC3A4C" w:rsidRPr="00B32C09" w14:paraId="6C5F8736" w14:textId="77777777" w:rsidTr="00B32C09">
        <w:trPr>
          <w:trHeight w:val="20"/>
        </w:trPr>
        <w:tc>
          <w:tcPr>
            <w:tcW w:w="486" w:type="dxa"/>
            <w:shd w:val="clear" w:color="auto" w:fill="auto"/>
          </w:tcPr>
          <w:p w14:paraId="6F1E719C" w14:textId="77777777" w:rsidR="00EC3A4C" w:rsidRPr="00BA14AD" w:rsidRDefault="00EC3A4C" w:rsidP="00B32C09">
            <w:pPr>
              <w:pStyle w:val="a8"/>
              <w:numPr>
                <w:ilvl w:val="0"/>
                <w:numId w:val="28"/>
              </w:numPr>
              <w:spacing w:before="0" w:after="0" w:line="276" w:lineRule="auto"/>
              <w:ind w:left="57" w:firstLine="0"/>
              <w:jc w:val="center"/>
              <w:rPr>
                <w:rFonts w:eastAsia="Times New Roman" w:cs="Times New Roman"/>
                <w:sz w:val="20"/>
                <w:szCs w:val="20"/>
                <w:lang w:eastAsia="ru-RU"/>
              </w:rPr>
            </w:pPr>
          </w:p>
        </w:tc>
        <w:tc>
          <w:tcPr>
            <w:tcW w:w="1347" w:type="dxa"/>
            <w:shd w:val="clear" w:color="auto" w:fill="auto"/>
          </w:tcPr>
          <w:p w14:paraId="7DF962A2" w14:textId="30BB68D7" w:rsidR="00EC3A4C" w:rsidRPr="00E523D3" w:rsidRDefault="00EC3A4C" w:rsidP="00E523D3">
            <w:pPr>
              <w:pStyle w:val="a8"/>
              <w:numPr>
                <w:ilvl w:val="0"/>
                <w:numId w:val="45"/>
              </w:numPr>
              <w:spacing w:before="0" w:after="0" w:line="276" w:lineRule="auto"/>
              <w:jc w:val="center"/>
              <w:rPr>
                <w:rFonts w:eastAsia="Times New Roman" w:cs="Times New Roman"/>
                <w:sz w:val="20"/>
                <w:szCs w:val="20"/>
                <w:lang w:eastAsia="ru-RU"/>
              </w:rPr>
            </w:pPr>
          </w:p>
        </w:tc>
        <w:tc>
          <w:tcPr>
            <w:tcW w:w="1116" w:type="dxa"/>
            <w:shd w:val="clear" w:color="auto" w:fill="auto"/>
          </w:tcPr>
          <w:p w14:paraId="6349CF85" w14:textId="77777777" w:rsidR="00EC3A4C" w:rsidRPr="00BA14AD" w:rsidRDefault="00EC3A4C" w:rsidP="00B32C09">
            <w:pPr>
              <w:spacing w:before="0" w:after="0" w:line="276" w:lineRule="auto"/>
              <w:ind w:hanging="35"/>
              <w:jc w:val="center"/>
              <w:rPr>
                <w:rFonts w:eastAsia="Times New Roman" w:cs="Times New Roman"/>
                <w:sz w:val="20"/>
                <w:szCs w:val="20"/>
                <w:lang w:eastAsia="ru-RU"/>
              </w:rPr>
            </w:pPr>
            <w:r w:rsidRPr="00BA14AD">
              <w:rPr>
                <w:rFonts w:eastAsia="Times New Roman" w:cs="Times New Roman"/>
                <w:sz w:val="20"/>
                <w:szCs w:val="20"/>
                <w:lang w:eastAsia="ru-RU"/>
              </w:rPr>
              <w:t>602040311</w:t>
            </w:r>
          </w:p>
        </w:tc>
        <w:tc>
          <w:tcPr>
            <w:tcW w:w="1732" w:type="dxa"/>
            <w:shd w:val="clear" w:color="auto" w:fill="auto"/>
          </w:tcPr>
          <w:p w14:paraId="21AB0619" w14:textId="77777777" w:rsidR="00EC3A4C" w:rsidRPr="00BA14AD" w:rsidRDefault="00EC3A4C" w:rsidP="00B32C09">
            <w:pPr>
              <w:spacing w:before="0" w:after="0" w:line="276" w:lineRule="auto"/>
              <w:ind w:firstLine="0"/>
              <w:jc w:val="center"/>
              <w:rPr>
                <w:rFonts w:cs="Times New Roman"/>
                <w:sz w:val="20"/>
              </w:rPr>
            </w:pPr>
            <w:r w:rsidRPr="00BA14AD">
              <w:rPr>
                <w:rFonts w:cs="Times New Roman"/>
                <w:sz w:val="20"/>
              </w:rPr>
              <w:t xml:space="preserve">Заходы ЛЭП 110 кВ на ПС 110 </w:t>
            </w:r>
            <w:proofErr w:type="spellStart"/>
            <w:r w:rsidRPr="00BA14AD">
              <w:rPr>
                <w:rFonts w:cs="Times New Roman"/>
                <w:sz w:val="20"/>
              </w:rPr>
              <w:t>кВ</w:t>
            </w:r>
            <w:proofErr w:type="spellEnd"/>
            <w:r w:rsidRPr="00BA14AD">
              <w:rPr>
                <w:rFonts w:cs="Times New Roman"/>
                <w:sz w:val="20"/>
              </w:rPr>
              <w:t xml:space="preserve"> </w:t>
            </w:r>
            <w:proofErr w:type="spellStart"/>
            <w:r w:rsidRPr="00BA14AD">
              <w:rPr>
                <w:rFonts w:cs="Times New Roman"/>
                <w:sz w:val="20"/>
              </w:rPr>
              <w:t>Федяково</w:t>
            </w:r>
            <w:proofErr w:type="spellEnd"/>
          </w:p>
        </w:tc>
        <w:tc>
          <w:tcPr>
            <w:tcW w:w="1565" w:type="dxa"/>
            <w:shd w:val="clear" w:color="auto" w:fill="auto"/>
          </w:tcPr>
          <w:p w14:paraId="3915AC52" w14:textId="77777777" w:rsidR="00EC3A4C" w:rsidRPr="00BA14AD" w:rsidRDefault="00EC3A4C"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Электроснабжение потребителей</w:t>
            </w:r>
          </w:p>
        </w:tc>
        <w:tc>
          <w:tcPr>
            <w:tcW w:w="1843" w:type="dxa"/>
            <w:shd w:val="clear" w:color="auto" w:fill="auto"/>
          </w:tcPr>
          <w:p w14:paraId="0F80AB52" w14:textId="77777777" w:rsidR="00EC3A4C" w:rsidRPr="00BA14AD" w:rsidRDefault="00EC3A4C" w:rsidP="00B32C09">
            <w:pPr>
              <w:spacing w:before="0" w:after="0" w:line="276" w:lineRule="auto"/>
              <w:ind w:firstLine="0"/>
              <w:jc w:val="center"/>
              <w:rPr>
                <w:rFonts w:cs="Times New Roman"/>
                <w:sz w:val="20"/>
              </w:rPr>
            </w:pPr>
            <w:r w:rsidRPr="00BA14AD">
              <w:rPr>
                <w:rFonts w:cs="Times New Roman"/>
                <w:sz w:val="20"/>
              </w:rPr>
              <w:t xml:space="preserve">Строительство подстанции 110 </w:t>
            </w:r>
            <w:proofErr w:type="spellStart"/>
            <w:r w:rsidRPr="00BA14AD">
              <w:rPr>
                <w:rFonts w:cs="Times New Roman"/>
                <w:sz w:val="20"/>
              </w:rPr>
              <w:t>кВ</w:t>
            </w:r>
            <w:proofErr w:type="spellEnd"/>
            <w:r w:rsidRPr="00BA14AD">
              <w:rPr>
                <w:rFonts w:cs="Times New Roman"/>
                <w:sz w:val="20"/>
              </w:rPr>
              <w:t xml:space="preserve"> </w:t>
            </w:r>
            <w:proofErr w:type="spellStart"/>
            <w:r w:rsidRPr="00BA14AD">
              <w:rPr>
                <w:rFonts w:cs="Times New Roman"/>
                <w:sz w:val="20"/>
              </w:rPr>
              <w:t>Федяково</w:t>
            </w:r>
            <w:proofErr w:type="spellEnd"/>
            <w:r w:rsidRPr="00BA14AD">
              <w:rPr>
                <w:rFonts w:cs="Times New Roman"/>
                <w:sz w:val="20"/>
              </w:rPr>
              <w:t xml:space="preserve"> с заходами ВЛ 110 кВ</w:t>
            </w:r>
          </w:p>
        </w:tc>
        <w:tc>
          <w:tcPr>
            <w:tcW w:w="2198" w:type="dxa"/>
            <w:shd w:val="clear" w:color="auto" w:fill="auto"/>
          </w:tcPr>
          <w:p w14:paraId="563920FC" w14:textId="77777777" w:rsidR="00EC3A4C" w:rsidRPr="00BA14AD" w:rsidRDefault="00EC3A4C" w:rsidP="00B32C09">
            <w:pPr>
              <w:spacing w:before="0" w:after="0" w:line="276" w:lineRule="auto"/>
              <w:ind w:firstLine="0"/>
              <w:jc w:val="center"/>
              <w:rPr>
                <w:rFonts w:cs="Times New Roman"/>
                <w:sz w:val="20"/>
              </w:rPr>
            </w:pPr>
            <w:r w:rsidRPr="00BA14AD">
              <w:rPr>
                <w:rFonts w:cs="Times New Roman"/>
                <w:sz w:val="20"/>
              </w:rPr>
              <w:t>Кирово-Чепецкий</w:t>
            </w:r>
          </w:p>
          <w:p w14:paraId="68B3463A" w14:textId="77777777" w:rsidR="00EC3A4C" w:rsidRPr="00BA14AD" w:rsidRDefault="00EC3A4C" w:rsidP="00B32C09">
            <w:pPr>
              <w:spacing w:before="0" w:after="0" w:line="276" w:lineRule="auto"/>
              <w:ind w:firstLine="0"/>
              <w:jc w:val="center"/>
              <w:rPr>
                <w:rFonts w:cs="Times New Roman"/>
                <w:sz w:val="20"/>
              </w:rPr>
            </w:pPr>
            <w:r w:rsidRPr="00BA14AD">
              <w:rPr>
                <w:rFonts w:cs="Times New Roman"/>
                <w:sz w:val="20"/>
              </w:rPr>
              <w:t xml:space="preserve">район, в районе </w:t>
            </w:r>
            <w:r w:rsidRPr="00BA14AD">
              <w:rPr>
                <w:rFonts w:cs="Times New Roman"/>
                <w:sz w:val="20"/>
              </w:rPr>
              <w:br/>
              <w:t>д. Шутовщина</w:t>
            </w:r>
          </w:p>
        </w:tc>
        <w:tc>
          <w:tcPr>
            <w:tcW w:w="1715" w:type="dxa"/>
            <w:shd w:val="clear" w:color="auto" w:fill="auto"/>
          </w:tcPr>
          <w:p w14:paraId="409A0160" w14:textId="77777777" w:rsidR="00EC3A4C" w:rsidRPr="00BA14AD" w:rsidRDefault="00EC3A4C"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Напряжение - 110 кВ, протяженность - 0,2 км</w:t>
            </w:r>
          </w:p>
        </w:tc>
        <w:tc>
          <w:tcPr>
            <w:tcW w:w="1190" w:type="dxa"/>
            <w:shd w:val="clear" w:color="auto" w:fill="auto"/>
          </w:tcPr>
          <w:p w14:paraId="6F33A5B3" w14:textId="77777777" w:rsidR="00EC3A4C" w:rsidRPr="00BA14AD" w:rsidRDefault="00EC3A4C"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Первая очередь</w:t>
            </w:r>
          </w:p>
        </w:tc>
        <w:tc>
          <w:tcPr>
            <w:tcW w:w="1606" w:type="dxa"/>
            <w:shd w:val="clear" w:color="auto" w:fill="auto"/>
          </w:tcPr>
          <w:p w14:paraId="2B68BE76" w14:textId="77777777" w:rsidR="00EC3A4C" w:rsidRPr="00BA14AD" w:rsidRDefault="00EC3A4C"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Охранная зона – 20 м, Постановление Правительства РФ от 24.02.2009 № 160</w:t>
            </w:r>
          </w:p>
        </w:tc>
      </w:tr>
      <w:tr w:rsidR="00EC3A4C" w:rsidRPr="00B32C09" w14:paraId="64766ACB" w14:textId="77777777" w:rsidTr="00B32C09">
        <w:trPr>
          <w:trHeight w:val="20"/>
        </w:trPr>
        <w:tc>
          <w:tcPr>
            <w:tcW w:w="486" w:type="dxa"/>
            <w:shd w:val="clear" w:color="auto" w:fill="auto"/>
          </w:tcPr>
          <w:p w14:paraId="27D3145C" w14:textId="77777777" w:rsidR="00EC3A4C" w:rsidRPr="00BA14AD" w:rsidRDefault="00EC3A4C" w:rsidP="00B32C09">
            <w:pPr>
              <w:pStyle w:val="a8"/>
              <w:numPr>
                <w:ilvl w:val="0"/>
                <w:numId w:val="28"/>
              </w:numPr>
              <w:spacing w:before="0" w:after="0" w:line="276" w:lineRule="auto"/>
              <w:ind w:left="57" w:firstLine="0"/>
              <w:jc w:val="center"/>
              <w:rPr>
                <w:rFonts w:eastAsia="Times New Roman" w:cs="Times New Roman"/>
                <w:sz w:val="20"/>
                <w:szCs w:val="20"/>
                <w:lang w:eastAsia="ru-RU"/>
              </w:rPr>
            </w:pPr>
          </w:p>
        </w:tc>
        <w:tc>
          <w:tcPr>
            <w:tcW w:w="1347" w:type="dxa"/>
            <w:shd w:val="clear" w:color="auto" w:fill="auto"/>
          </w:tcPr>
          <w:p w14:paraId="67C0DD12" w14:textId="20B1D753" w:rsidR="00EC3A4C" w:rsidRPr="00E523D3" w:rsidRDefault="00EC3A4C" w:rsidP="00E523D3">
            <w:pPr>
              <w:pStyle w:val="a8"/>
              <w:numPr>
                <w:ilvl w:val="0"/>
                <w:numId w:val="45"/>
              </w:numPr>
              <w:spacing w:before="0" w:after="0" w:line="276" w:lineRule="auto"/>
              <w:jc w:val="center"/>
              <w:rPr>
                <w:rFonts w:eastAsia="Times New Roman" w:cs="Times New Roman"/>
                <w:sz w:val="20"/>
                <w:szCs w:val="20"/>
                <w:lang w:eastAsia="ru-RU"/>
              </w:rPr>
            </w:pPr>
          </w:p>
        </w:tc>
        <w:tc>
          <w:tcPr>
            <w:tcW w:w="1116" w:type="dxa"/>
            <w:shd w:val="clear" w:color="auto" w:fill="auto"/>
          </w:tcPr>
          <w:p w14:paraId="6CEDD899" w14:textId="77777777" w:rsidR="00EC3A4C" w:rsidRPr="00BA14AD" w:rsidRDefault="00EC3A4C" w:rsidP="00B32C09">
            <w:pPr>
              <w:spacing w:before="0" w:after="0" w:line="276" w:lineRule="auto"/>
              <w:ind w:hanging="35"/>
              <w:jc w:val="center"/>
              <w:rPr>
                <w:rFonts w:eastAsia="Times New Roman" w:cs="Times New Roman"/>
                <w:sz w:val="20"/>
                <w:szCs w:val="20"/>
                <w:lang w:eastAsia="ru-RU"/>
              </w:rPr>
            </w:pPr>
            <w:r w:rsidRPr="00BA14AD">
              <w:rPr>
                <w:rFonts w:eastAsia="Times New Roman" w:cs="Times New Roman"/>
                <w:sz w:val="20"/>
                <w:szCs w:val="20"/>
                <w:lang w:eastAsia="ru-RU"/>
              </w:rPr>
              <w:t>602040313</w:t>
            </w:r>
          </w:p>
        </w:tc>
        <w:tc>
          <w:tcPr>
            <w:tcW w:w="1732" w:type="dxa"/>
            <w:shd w:val="clear" w:color="auto" w:fill="auto"/>
          </w:tcPr>
          <w:p w14:paraId="7B9B5659" w14:textId="77777777" w:rsidR="00EC3A4C" w:rsidRPr="00BA14AD" w:rsidRDefault="00EC3A4C" w:rsidP="00B32C09">
            <w:pPr>
              <w:spacing w:before="0" w:after="0" w:line="276" w:lineRule="auto"/>
              <w:ind w:firstLine="0"/>
              <w:jc w:val="center"/>
              <w:rPr>
                <w:rFonts w:cs="Times New Roman"/>
                <w:sz w:val="20"/>
              </w:rPr>
            </w:pPr>
            <w:r w:rsidRPr="00BA14AD">
              <w:rPr>
                <w:rFonts w:cs="Times New Roman"/>
                <w:sz w:val="20"/>
              </w:rPr>
              <w:t xml:space="preserve">КВЛ 35 кВ для питания ПС 35 </w:t>
            </w:r>
            <w:proofErr w:type="spellStart"/>
            <w:r w:rsidRPr="00BA14AD">
              <w:rPr>
                <w:rFonts w:cs="Times New Roman"/>
                <w:sz w:val="20"/>
              </w:rPr>
              <w:t>кВ</w:t>
            </w:r>
            <w:proofErr w:type="spellEnd"/>
            <w:r w:rsidRPr="00BA14AD">
              <w:rPr>
                <w:rFonts w:cs="Times New Roman"/>
                <w:sz w:val="20"/>
              </w:rPr>
              <w:t xml:space="preserve"> </w:t>
            </w:r>
            <w:proofErr w:type="spellStart"/>
            <w:r w:rsidRPr="00BA14AD">
              <w:rPr>
                <w:rFonts w:cs="Times New Roman"/>
                <w:sz w:val="20"/>
              </w:rPr>
              <w:t>Дороничи</w:t>
            </w:r>
            <w:proofErr w:type="spellEnd"/>
            <w:r w:rsidRPr="00BA14AD">
              <w:rPr>
                <w:rFonts w:cs="Times New Roman"/>
                <w:sz w:val="20"/>
              </w:rPr>
              <w:t xml:space="preserve"> (2 цепи)</w:t>
            </w:r>
          </w:p>
        </w:tc>
        <w:tc>
          <w:tcPr>
            <w:tcW w:w="1565" w:type="dxa"/>
            <w:shd w:val="clear" w:color="auto" w:fill="auto"/>
          </w:tcPr>
          <w:p w14:paraId="114C7C69" w14:textId="77777777" w:rsidR="00EC3A4C" w:rsidRPr="00BA14AD" w:rsidRDefault="00EC3A4C"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Электроснабжение потребителей</w:t>
            </w:r>
          </w:p>
        </w:tc>
        <w:tc>
          <w:tcPr>
            <w:tcW w:w="1843" w:type="dxa"/>
            <w:shd w:val="clear" w:color="auto" w:fill="auto"/>
          </w:tcPr>
          <w:p w14:paraId="3E4D8729" w14:textId="77777777" w:rsidR="00EC3A4C" w:rsidRPr="00BA14AD" w:rsidRDefault="00EC3A4C" w:rsidP="00B32C09">
            <w:pPr>
              <w:spacing w:before="0" w:after="0" w:line="276" w:lineRule="auto"/>
              <w:ind w:firstLine="0"/>
              <w:jc w:val="center"/>
              <w:rPr>
                <w:rFonts w:cs="Times New Roman"/>
                <w:sz w:val="20"/>
              </w:rPr>
            </w:pPr>
            <w:r w:rsidRPr="00BA14AD">
              <w:rPr>
                <w:rFonts w:cs="Times New Roman"/>
                <w:sz w:val="20"/>
              </w:rPr>
              <w:t xml:space="preserve">Строительство подстанции 35 </w:t>
            </w:r>
            <w:proofErr w:type="spellStart"/>
            <w:r w:rsidRPr="00BA14AD">
              <w:rPr>
                <w:rFonts w:cs="Times New Roman"/>
                <w:sz w:val="20"/>
              </w:rPr>
              <w:t>кВ</w:t>
            </w:r>
            <w:proofErr w:type="spellEnd"/>
            <w:r w:rsidRPr="00BA14AD">
              <w:rPr>
                <w:rFonts w:cs="Times New Roman"/>
                <w:sz w:val="20"/>
              </w:rPr>
              <w:t xml:space="preserve"> </w:t>
            </w:r>
            <w:proofErr w:type="spellStart"/>
            <w:r w:rsidRPr="00BA14AD">
              <w:rPr>
                <w:rFonts w:cs="Times New Roman"/>
                <w:sz w:val="20"/>
              </w:rPr>
              <w:t>Дороничи</w:t>
            </w:r>
            <w:proofErr w:type="spellEnd"/>
            <w:r w:rsidRPr="00BA14AD">
              <w:rPr>
                <w:rFonts w:cs="Times New Roman"/>
                <w:sz w:val="20"/>
              </w:rPr>
              <w:t xml:space="preserve"> с питающими ЛЭП 35 кВ (на первом этапе сооружается </w:t>
            </w:r>
            <w:r w:rsidRPr="00BA14AD">
              <w:rPr>
                <w:rFonts w:cs="Times New Roman"/>
                <w:sz w:val="20"/>
              </w:rPr>
              <w:lastRenderedPageBreak/>
              <w:t>РП 10 кВ с питающей ВЛ 10 кВ, построенной в габаритах 35 кВ)</w:t>
            </w:r>
          </w:p>
        </w:tc>
        <w:tc>
          <w:tcPr>
            <w:tcW w:w="2198" w:type="dxa"/>
            <w:shd w:val="clear" w:color="auto" w:fill="auto"/>
          </w:tcPr>
          <w:p w14:paraId="3F470085" w14:textId="77777777" w:rsidR="00EC3A4C" w:rsidRPr="00BA14AD" w:rsidRDefault="00EC3A4C" w:rsidP="00B32C09">
            <w:pPr>
              <w:spacing w:before="0" w:after="0" w:line="276" w:lineRule="auto"/>
              <w:ind w:firstLine="0"/>
              <w:jc w:val="center"/>
              <w:rPr>
                <w:rFonts w:cs="Times New Roman"/>
                <w:sz w:val="20"/>
              </w:rPr>
            </w:pPr>
            <w:r w:rsidRPr="00BA14AD">
              <w:rPr>
                <w:rFonts w:cs="Times New Roman"/>
                <w:sz w:val="20"/>
              </w:rPr>
              <w:lastRenderedPageBreak/>
              <w:t>г. Киров</w:t>
            </w:r>
          </w:p>
        </w:tc>
        <w:tc>
          <w:tcPr>
            <w:tcW w:w="1715" w:type="dxa"/>
            <w:shd w:val="clear" w:color="auto" w:fill="auto"/>
          </w:tcPr>
          <w:p w14:paraId="21EBB2E1" w14:textId="77777777" w:rsidR="00EC3A4C" w:rsidRPr="00BA14AD" w:rsidRDefault="00EC3A4C"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Напряжение - 35 кВ, протяженность - 5,8 км</w:t>
            </w:r>
          </w:p>
        </w:tc>
        <w:tc>
          <w:tcPr>
            <w:tcW w:w="1190" w:type="dxa"/>
            <w:shd w:val="clear" w:color="auto" w:fill="auto"/>
          </w:tcPr>
          <w:p w14:paraId="6A3A1CEE" w14:textId="77777777" w:rsidR="00EC3A4C" w:rsidRPr="00BA14AD" w:rsidRDefault="00EC3A4C"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Первая очередь</w:t>
            </w:r>
          </w:p>
        </w:tc>
        <w:tc>
          <w:tcPr>
            <w:tcW w:w="1606" w:type="dxa"/>
            <w:shd w:val="clear" w:color="auto" w:fill="auto"/>
          </w:tcPr>
          <w:p w14:paraId="5274C355" w14:textId="77777777" w:rsidR="00EC3A4C" w:rsidRPr="00BA14AD" w:rsidRDefault="00EC3A4C"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 xml:space="preserve">Охранная зона – 15 м, Постановление Правительства РФ от 24.02.2009 </w:t>
            </w:r>
            <w:r w:rsidRPr="00BA14AD">
              <w:rPr>
                <w:rFonts w:eastAsia="Times New Roman" w:cs="Times New Roman"/>
                <w:sz w:val="20"/>
                <w:szCs w:val="20"/>
                <w:lang w:eastAsia="ru-RU"/>
              </w:rPr>
              <w:lastRenderedPageBreak/>
              <w:t>№ 160</w:t>
            </w:r>
          </w:p>
        </w:tc>
      </w:tr>
      <w:tr w:rsidR="00EC3A4C" w:rsidRPr="00B32C09" w14:paraId="5C10B392" w14:textId="77777777" w:rsidTr="00B32C09">
        <w:trPr>
          <w:trHeight w:val="20"/>
        </w:trPr>
        <w:tc>
          <w:tcPr>
            <w:tcW w:w="486" w:type="dxa"/>
            <w:shd w:val="clear" w:color="auto" w:fill="auto"/>
          </w:tcPr>
          <w:p w14:paraId="2DEBE290" w14:textId="77777777" w:rsidR="00EC3A4C" w:rsidRPr="00BA14AD" w:rsidRDefault="00EC3A4C" w:rsidP="00B32C09">
            <w:pPr>
              <w:pStyle w:val="a8"/>
              <w:numPr>
                <w:ilvl w:val="0"/>
                <w:numId w:val="28"/>
              </w:numPr>
              <w:spacing w:before="0" w:after="0" w:line="276" w:lineRule="auto"/>
              <w:ind w:left="57" w:firstLine="0"/>
              <w:jc w:val="center"/>
              <w:rPr>
                <w:rFonts w:eastAsia="Times New Roman" w:cs="Times New Roman"/>
                <w:sz w:val="20"/>
                <w:szCs w:val="20"/>
                <w:lang w:eastAsia="ru-RU"/>
              </w:rPr>
            </w:pPr>
          </w:p>
        </w:tc>
        <w:tc>
          <w:tcPr>
            <w:tcW w:w="1347" w:type="dxa"/>
            <w:shd w:val="clear" w:color="auto" w:fill="auto"/>
          </w:tcPr>
          <w:p w14:paraId="4D5F689B" w14:textId="619E4F1C" w:rsidR="00EC3A4C" w:rsidRPr="00E523D3" w:rsidRDefault="00EC3A4C" w:rsidP="00E523D3">
            <w:pPr>
              <w:pStyle w:val="a8"/>
              <w:numPr>
                <w:ilvl w:val="0"/>
                <w:numId w:val="45"/>
              </w:numPr>
              <w:spacing w:before="0" w:after="0" w:line="276" w:lineRule="auto"/>
              <w:jc w:val="center"/>
              <w:rPr>
                <w:rFonts w:eastAsia="Times New Roman" w:cs="Times New Roman"/>
                <w:sz w:val="20"/>
                <w:szCs w:val="20"/>
                <w:lang w:eastAsia="ru-RU"/>
              </w:rPr>
            </w:pPr>
          </w:p>
        </w:tc>
        <w:tc>
          <w:tcPr>
            <w:tcW w:w="1116" w:type="dxa"/>
            <w:shd w:val="clear" w:color="auto" w:fill="auto"/>
          </w:tcPr>
          <w:p w14:paraId="603CE849" w14:textId="77777777" w:rsidR="00EC3A4C" w:rsidRPr="00BA14AD" w:rsidRDefault="00EC3A4C" w:rsidP="00B32C09">
            <w:pPr>
              <w:spacing w:before="0" w:after="0" w:line="276" w:lineRule="auto"/>
              <w:ind w:hanging="35"/>
              <w:jc w:val="center"/>
              <w:rPr>
                <w:rFonts w:eastAsia="Times New Roman" w:cs="Times New Roman"/>
                <w:sz w:val="20"/>
                <w:szCs w:val="20"/>
                <w:lang w:eastAsia="ru-RU"/>
              </w:rPr>
            </w:pPr>
            <w:r w:rsidRPr="00BA14AD">
              <w:rPr>
                <w:rFonts w:eastAsia="Times New Roman" w:cs="Times New Roman"/>
                <w:sz w:val="20"/>
                <w:szCs w:val="20"/>
                <w:lang w:eastAsia="ru-RU"/>
              </w:rPr>
              <w:t>602040313</w:t>
            </w:r>
          </w:p>
        </w:tc>
        <w:tc>
          <w:tcPr>
            <w:tcW w:w="1732" w:type="dxa"/>
            <w:shd w:val="clear" w:color="auto" w:fill="auto"/>
          </w:tcPr>
          <w:p w14:paraId="1BA81A87" w14:textId="77777777" w:rsidR="00EC3A4C" w:rsidRPr="00BA14AD" w:rsidRDefault="00EC3A4C" w:rsidP="00B32C09">
            <w:pPr>
              <w:spacing w:before="0" w:after="0" w:line="276" w:lineRule="auto"/>
              <w:ind w:firstLine="0"/>
              <w:jc w:val="center"/>
              <w:rPr>
                <w:rFonts w:cs="Times New Roman"/>
                <w:sz w:val="20"/>
              </w:rPr>
            </w:pPr>
            <w:proofErr w:type="spellStart"/>
            <w:r w:rsidRPr="00BA14AD">
              <w:rPr>
                <w:rFonts w:cs="Times New Roman"/>
                <w:sz w:val="20"/>
              </w:rPr>
              <w:t>Двухцепный</w:t>
            </w:r>
            <w:proofErr w:type="spellEnd"/>
            <w:r w:rsidRPr="00BA14AD">
              <w:rPr>
                <w:rFonts w:cs="Times New Roman"/>
                <w:sz w:val="20"/>
              </w:rPr>
              <w:t xml:space="preserve"> заход ЛЭП 35 кВ на ПС 35 кВ Дымково</w:t>
            </w:r>
          </w:p>
        </w:tc>
        <w:tc>
          <w:tcPr>
            <w:tcW w:w="1565" w:type="dxa"/>
            <w:shd w:val="clear" w:color="auto" w:fill="auto"/>
          </w:tcPr>
          <w:p w14:paraId="1B0E7700" w14:textId="77777777" w:rsidR="00EC3A4C" w:rsidRPr="00BA14AD" w:rsidRDefault="00EC3A4C"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Электроснабжение потребителей</w:t>
            </w:r>
          </w:p>
        </w:tc>
        <w:tc>
          <w:tcPr>
            <w:tcW w:w="1843" w:type="dxa"/>
            <w:shd w:val="clear" w:color="auto" w:fill="auto"/>
          </w:tcPr>
          <w:p w14:paraId="14F7F932" w14:textId="77777777" w:rsidR="00EC3A4C" w:rsidRPr="00BA14AD" w:rsidRDefault="00EC3A4C" w:rsidP="00B32C09">
            <w:pPr>
              <w:spacing w:before="0" w:after="0" w:line="276" w:lineRule="auto"/>
              <w:ind w:firstLine="0"/>
              <w:jc w:val="center"/>
              <w:rPr>
                <w:rFonts w:cs="Times New Roman"/>
                <w:sz w:val="20"/>
              </w:rPr>
            </w:pPr>
            <w:r w:rsidRPr="00BA14AD">
              <w:rPr>
                <w:rFonts w:cs="Times New Roman"/>
                <w:sz w:val="20"/>
              </w:rPr>
              <w:t>Строительство подстанции 35 кВ Дымково</w:t>
            </w:r>
          </w:p>
        </w:tc>
        <w:tc>
          <w:tcPr>
            <w:tcW w:w="2198" w:type="dxa"/>
            <w:shd w:val="clear" w:color="auto" w:fill="auto"/>
          </w:tcPr>
          <w:p w14:paraId="081F9D81" w14:textId="77777777" w:rsidR="00EC3A4C" w:rsidRPr="00BA14AD" w:rsidRDefault="00EC3A4C" w:rsidP="00B32C09">
            <w:pPr>
              <w:spacing w:before="0" w:after="0" w:line="276" w:lineRule="auto"/>
              <w:ind w:firstLine="0"/>
              <w:jc w:val="center"/>
              <w:rPr>
                <w:rFonts w:cs="Times New Roman"/>
                <w:sz w:val="20"/>
              </w:rPr>
            </w:pPr>
            <w:r w:rsidRPr="00BA14AD">
              <w:rPr>
                <w:rFonts w:cs="Times New Roman"/>
                <w:sz w:val="20"/>
              </w:rPr>
              <w:t>г. Киров</w:t>
            </w:r>
          </w:p>
        </w:tc>
        <w:tc>
          <w:tcPr>
            <w:tcW w:w="1715" w:type="dxa"/>
            <w:shd w:val="clear" w:color="auto" w:fill="auto"/>
          </w:tcPr>
          <w:p w14:paraId="3FEA0307" w14:textId="77777777" w:rsidR="00EC3A4C" w:rsidRPr="00BA14AD" w:rsidRDefault="00EC3A4C"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Напряжение - 35 кВ, протяженность – 4,5 км</w:t>
            </w:r>
          </w:p>
        </w:tc>
        <w:tc>
          <w:tcPr>
            <w:tcW w:w="1190" w:type="dxa"/>
            <w:shd w:val="clear" w:color="auto" w:fill="auto"/>
          </w:tcPr>
          <w:p w14:paraId="0F8300FB" w14:textId="77777777" w:rsidR="00EC3A4C" w:rsidRPr="00BA14AD" w:rsidRDefault="00EC3A4C"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Первая очередь</w:t>
            </w:r>
          </w:p>
        </w:tc>
        <w:tc>
          <w:tcPr>
            <w:tcW w:w="1606" w:type="dxa"/>
            <w:shd w:val="clear" w:color="auto" w:fill="auto"/>
          </w:tcPr>
          <w:p w14:paraId="2FC96411" w14:textId="77777777" w:rsidR="00EC3A4C" w:rsidRPr="00BA14AD" w:rsidRDefault="00EC3A4C"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Охранная зона – 15 м, Постановление Правительства РФ от 24.02.2009 № 160</w:t>
            </w:r>
          </w:p>
        </w:tc>
      </w:tr>
      <w:tr w:rsidR="00EC3A4C" w:rsidRPr="00B32C09" w14:paraId="30F11F0B" w14:textId="77777777" w:rsidTr="00B32C09">
        <w:trPr>
          <w:trHeight w:val="20"/>
        </w:trPr>
        <w:tc>
          <w:tcPr>
            <w:tcW w:w="486" w:type="dxa"/>
            <w:shd w:val="clear" w:color="auto" w:fill="auto"/>
          </w:tcPr>
          <w:p w14:paraId="07C5C840" w14:textId="77777777" w:rsidR="00EC3A4C" w:rsidRPr="00BA14AD" w:rsidRDefault="00EC3A4C" w:rsidP="00B32C09">
            <w:pPr>
              <w:pStyle w:val="a8"/>
              <w:numPr>
                <w:ilvl w:val="0"/>
                <w:numId w:val="28"/>
              </w:numPr>
              <w:spacing w:before="0" w:after="0" w:line="276" w:lineRule="auto"/>
              <w:ind w:left="57" w:firstLine="0"/>
              <w:jc w:val="center"/>
              <w:rPr>
                <w:rFonts w:eastAsia="Times New Roman" w:cs="Times New Roman"/>
                <w:sz w:val="20"/>
                <w:szCs w:val="20"/>
                <w:lang w:eastAsia="ru-RU"/>
              </w:rPr>
            </w:pPr>
          </w:p>
        </w:tc>
        <w:tc>
          <w:tcPr>
            <w:tcW w:w="1347" w:type="dxa"/>
            <w:shd w:val="clear" w:color="auto" w:fill="auto"/>
          </w:tcPr>
          <w:p w14:paraId="499FFB6B" w14:textId="114DDBB6" w:rsidR="00EC3A4C" w:rsidRPr="00E523D3" w:rsidRDefault="00EC3A4C" w:rsidP="00E523D3">
            <w:pPr>
              <w:pStyle w:val="a8"/>
              <w:numPr>
                <w:ilvl w:val="0"/>
                <w:numId w:val="45"/>
              </w:numPr>
              <w:spacing w:before="0" w:after="0" w:line="276" w:lineRule="auto"/>
              <w:jc w:val="center"/>
              <w:rPr>
                <w:rFonts w:eastAsia="Times New Roman" w:cs="Times New Roman"/>
                <w:sz w:val="20"/>
                <w:szCs w:val="20"/>
                <w:lang w:eastAsia="ru-RU"/>
              </w:rPr>
            </w:pPr>
          </w:p>
        </w:tc>
        <w:tc>
          <w:tcPr>
            <w:tcW w:w="1116" w:type="dxa"/>
            <w:shd w:val="clear" w:color="auto" w:fill="auto"/>
          </w:tcPr>
          <w:p w14:paraId="197D0C3E" w14:textId="77777777" w:rsidR="00EC3A4C" w:rsidRPr="00BA14AD" w:rsidRDefault="00EC3A4C" w:rsidP="00B32C09">
            <w:pPr>
              <w:spacing w:before="0" w:after="0" w:line="276" w:lineRule="auto"/>
              <w:ind w:hanging="35"/>
              <w:jc w:val="center"/>
              <w:rPr>
                <w:rFonts w:eastAsia="Times New Roman" w:cs="Times New Roman"/>
                <w:sz w:val="20"/>
                <w:szCs w:val="20"/>
                <w:lang w:eastAsia="ru-RU"/>
              </w:rPr>
            </w:pPr>
            <w:r w:rsidRPr="00BA14AD">
              <w:rPr>
                <w:rFonts w:eastAsia="Times New Roman" w:cs="Times New Roman"/>
                <w:sz w:val="20"/>
                <w:szCs w:val="20"/>
                <w:lang w:eastAsia="ru-RU"/>
              </w:rPr>
              <w:t>602040311</w:t>
            </w:r>
          </w:p>
        </w:tc>
        <w:tc>
          <w:tcPr>
            <w:tcW w:w="1732" w:type="dxa"/>
            <w:shd w:val="clear" w:color="auto" w:fill="auto"/>
          </w:tcPr>
          <w:p w14:paraId="6D4B6E3A" w14:textId="77777777" w:rsidR="00EC3A4C" w:rsidRPr="00BA14AD" w:rsidRDefault="00EC3A4C" w:rsidP="00B32C09">
            <w:pPr>
              <w:spacing w:before="0" w:after="0" w:line="276" w:lineRule="auto"/>
              <w:ind w:firstLine="0"/>
              <w:jc w:val="center"/>
              <w:rPr>
                <w:rFonts w:cs="Times New Roman"/>
                <w:sz w:val="20"/>
              </w:rPr>
            </w:pPr>
            <w:r w:rsidRPr="00BA14AD">
              <w:rPr>
                <w:rFonts w:cs="Times New Roman"/>
                <w:sz w:val="20"/>
              </w:rPr>
              <w:t xml:space="preserve">Заходы ЛЭП 110 кВ на ПС 110 </w:t>
            </w:r>
            <w:proofErr w:type="spellStart"/>
            <w:r w:rsidRPr="00BA14AD">
              <w:rPr>
                <w:rFonts w:cs="Times New Roman"/>
                <w:sz w:val="20"/>
              </w:rPr>
              <w:t>кВ</w:t>
            </w:r>
            <w:proofErr w:type="spellEnd"/>
            <w:r w:rsidRPr="00BA14AD">
              <w:rPr>
                <w:rFonts w:cs="Times New Roman"/>
                <w:sz w:val="20"/>
              </w:rPr>
              <w:t xml:space="preserve"> </w:t>
            </w:r>
            <w:proofErr w:type="spellStart"/>
            <w:r w:rsidRPr="00BA14AD">
              <w:rPr>
                <w:rFonts w:cs="Times New Roman"/>
                <w:sz w:val="20"/>
              </w:rPr>
              <w:t>Слободино</w:t>
            </w:r>
            <w:proofErr w:type="spellEnd"/>
          </w:p>
        </w:tc>
        <w:tc>
          <w:tcPr>
            <w:tcW w:w="1565" w:type="dxa"/>
            <w:shd w:val="clear" w:color="auto" w:fill="auto"/>
          </w:tcPr>
          <w:p w14:paraId="01D0A0C2" w14:textId="77777777" w:rsidR="00EC3A4C" w:rsidRPr="00BA14AD" w:rsidRDefault="00EC3A4C"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Электроснабжение потребителей</w:t>
            </w:r>
          </w:p>
        </w:tc>
        <w:tc>
          <w:tcPr>
            <w:tcW w:w="1843" w:type="dxa"/>
            <w:shd w:val="clear" w:color="auto" w:fill="auto"/>
          </w:tcPr>
          <w:p w14:paraId="3BB3E55A" w14:textId="77777777" w:rsidR="00EC3A4C" w:rsidRPr="00BA14AD" w:rsidRDefault="00EC3A4C" w:rsidP="00B32C09">
            <w:pPr>
              <w:spacing w:before="0" w:after="0" w:line="276" w:lineRule="auto"/>
              <w:ind w:firstLine="0"/>
              <w:jc w:val="center"/>
              <w:rPr>
                <w:rFonts w:cs="Times New Roman"/>
                <w:sz w:val="20"/>
              </w:rPr>
            </w:pPr>
            <w:r w:rsidRPr="00BA14AD">
              <w:rPr>
                <w:rFonts w:cs="Times New Roman"/>
                <w:sz w:val="20"/>
              </w:rPr>
              <w:t xml:space="preserve">Строительство ПС 110 </w:t>
            </w:r>
            <w:proofErr w:type="spellStart"/>
            <w:r w:rsidRPr="00BA14AD">
              <w:rPr>
                <w:rFonts w:cs="Times New Roman"/>
                <w:sz w:val="20"/>
              </w:rPr>
              <w:t>кВ</w:t>
            </w:r>
            <w:proofErr w:type="spellEnd"/>
            <w:r w:rsidRPr="00BA14AD">
              <w:rPr>
                <w:rFonts w:cs="Times New Roman"/>
                <w:sz w:val="20"/>
              </w:rPr>
              <w:t xml:space="preserve"> </w:t>
            </w:r>
            <w:proofErr w:type="spellStart"/>
            <w:r w:rsidRPr="00BA14AD">
              <w:rPr>
                <w:rFonts w:cs="Times New Roman"/>
                <w:sz w:val="20"/>
              </w:rPr>
              <w:t>Слободино</w:t>
            </w:r>
            <w:proofErr w:type="spellEnd"/>
            <w:r w:rsidRPr="00BA14AD">
              <w:rPr>
                <w:rFonts w:cs="Times New Roman"/>
                <w:sz w:val="20"/>
              </w:rPr>
              <w:t xml:space="preserve"> с питающими ВЛ 110 кВ</w:t>
            </w:r>
          </w:p>
        </w:tc>
        <w:tc>
          <w:tcPr>
            <w:tcW w:w="2198" w:type="dxa"/>
            <w:shd w:val="clear" w:color="auto" w:fill="auto"/>
          </w:tcPr>
          <w:p w14:paraId="7F729459" w14:textId="0213F219" w:rsidR="00EC3A4C" w:rsidRPr="00BA14AD" w:rsidRDefault="00EC3A4C" w:rsidP="00630DBC">
            <w:pPr>
              <w:spacing w:before="0" w:after="0" w:line="276" w:lineRule="auto"/>
              <w:ind w:firstLine="0"/>
              <w:jc w:val="center"/>
              <w:rPr>
                <w:rFonts w:cs="Times New Roman"/>
                <w:sz w:val="20"/>
              </w:rPr>
            </w:pPr>
            <w:r w:rsidRPr="00BA14AD">
              <w:rPr>
                <w:rFonts w:cs="Times New Roman"/>
                <w:sz w:val="20"/>
              </w:rPr>
              <w:t>Юрьянск</w:t>
            </w:r>
            <w:r w:rsidR="00630DBC">
              <w:rPr>
                <w:rFonts w:cs="Times New Roman"/>
                <w:sz w:val="20"/>
              </w:rPr>
              <w:t>ий</w:t>
            </w:r>
            <w:r w:rsidRPr="00BA14AD">
              <w:rPr>
                <w:rFonts w:cs="Times New Roman"/>
                <w:sz w:val="20"/>
              </w:rPr>
              <w:t xml:space="preserve"> район,</w:t>
            </w:r>
            <w:r w:rsidRPr="00BA14AD">
              <w:rPr>
                <w:rFonts w:cs="Times New Roman"/>
                <w:sz w:val="20"/>
              </w:rPr>
              <w:br/>
              <w:t xml:space="preserve">в районе д. </w:t>
            </w:r>
            <w:proofErr w:type="spellStart"/>
            <w:r w:rsidRPr="00BA14AD">
              <w:rPr>
                <w:rFonts w:cs="Times New Roman"/>
                <w:sz w:val="20"/>
              </w:rPr>
              <w:t>Слободино</w:t>
            </w:r>
            <w:proofErr w:type="spellEnd"/>
          </w:p>
        </w:tc>
        <w:tc>
          <w:tcPr>
            <w:tcW w:w="1715" w:type="dxa"/>
            <w:shd w:val="clear" w:color="auto" w:fill="auto"/>
          </w:tcPr>
          <w:p w14:paraId="69B20554" w14:textId="77777777" w:rsidR="00EC3A4C" w:rsidRPr="00BA14AD" w:rsidRDefault="00EC3A4C"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Напряжение - 110 кВ, протяженность – 10,0 км</w:t>
            </w:r>
          </w:p>
        </w:tc>
        <w:tc>
          <w:tcPr>
            <w:tcW w:w="1190" w:type="dxa"/>
            <w:shd w:val="clear" w:color="auto" w:fill="auto"/>
          </w:tcPr>
          <w:p w14:paraId="6D83500A" w14:textId="77777777" w:rsidR="00EC3A4C" w:rsidRPr="00BA14AD" w:rsidRDefault="00EC3A4C"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Первая очередь</w:t>
            </w:r>
          </w:p>
        </w:tc>
        <w:tc>
          <w:tcPr>
            <w:tcW w:w="1606" w:type="dxa"/>
            <w:shd w:val="clear" w:color="auto" w:fill="auto"/>
          </w:tcPr>
          <w:p w14:paraId="61A27861" w14:textId="77777777" w:rsidR="00EC3A4C" w:rsidRPr="00BA14AD" w:rsidRDefault="00EC3A4C"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Охранная зона – 20 м, Постановление Правительства РФ от 24.02.2009 № 160</w:t>
            </w:r>
          </w:p>
        </w:tc>
      </w:tr>
      <w:tr w:rsidR="00EC3A4C" w:rsidRPr="00B32C09" w14:paraId="109E915A" w14:textId="77777777" w:rsidTr="00B32C09">
        <w:trPr>
          <w:trHeight w:val="20"/>
        </w:trPr>
        <w:tc>
          <w:tcPr>
            <w:tcW w:w="486" w:type="dxa"/>
            <w:shd w:val="clear" w:color="auto" w:fill="auto"/>
          </w:tcPr>
          <w:p w14:paraId="2D40C1DD" w14:textId="77777777" w:rsidR="00EC3A4C" w:rsidRPr="00BA14AD" w:rsidRDefault="00EC3A4C" w:rsidP="00B32C09">
            <w:pPr>
              <w:pStyle w:val="a8"/>
              <w:numPr>
                <w:ilvl w:val="0"/>
                <w:numId w:val="28"/>
              </w:numPr>
              <w:spacing w:before="0" w:after="0" w:line="276" w:lineRule="auto"/>
              <w:ind w:left="57" w:firstLine="0"/>
              <w:jc w:val="center"/>
              <w:rPr>
                <w:rFonts w:eastAsia="Times New Roman" w:cs="Times New Roman"/>
                <w:sz w:val="20"/>
                <w:szCs w:val="20"/>
                <w:lang w:eastAsia="ru-RU"/>
              </w:rPr>
            </w:pPr>
          </w:p>
        </w:tc>
        <w:tc>
          <w:tcPr>
            <w:tcW w:w="1347" w:type="dxa"/>
            <w:shd w:val="clear" w:color="auto" w:fill="auto"/>
          </w:tcPr>
          <w:p w14:paraId="2859FF19" w14:textId="72F2963A" w:rsidR="00EC3A4C" w:rsidRPr="00E523D3" w:rsidRDefault="00EC3A4C" w:rsidP="00E523D3">
            <w:pPr>
              <w:pStyle w:val="a8"/>
              <w:numPr>
                <w:ilvl w:val="0"/>
                <w:numId w:val="45"/>
              </w:numPr>
              <w:spacing w:before="0" w:after="0" w:line="276" w:lineRule="auto"/>
              <w:jc w:val="center"/>
              <w:rPr>
                <w:rFonts w:eastAsia="Times New Roman" w:cs="Times New Roman"/>
                <w:sz w:val="20"/>
                <w:szCs w:val="20"/>
                <w:lang w:eastAsia="ru-RU"/>
              </w:rPr>
            </w:pPr>
          </w:p>
        </w:tc>
        <w:tc>
          <w:tcPr>
            <w:tcW w:w="1116" w:type="dxa"/>
            <w:shd w:val="clear" w:color="auto" w:fill="auto"/>
          </w:tcPr>
          <w:p w14:paraId="1F9C2452" w14:textId="77777777" w:rsidR="00EC3A4C" w:rsidRPr="00BA14AD" w:rsidRDefault="00EC3A4C" w:rsidP="00B32C09">
            <w:pPr>
              <w:spacing w:before="0" w:after="0" w:line="276" w:lineRule="auto"/>
              <w:ind w:hanging="35"/>
              <w:jc w:val="center"/>
              <w:rPr>
                <w:rFonts w:eastAsia="Times New Roman" w:cs="Times New Roman"/>
                <w:sz w:val="20"/>
                <w:szCs w:val="20"/>
                <w:lang w:eastAsia="ru-RU"/>
              </w:rPr>
            </w:pPr>
            <w:r w:rsidRPr="00BA14AD">
              <w:rPr>
                <w:rFonts w:eastAsia="Times New Roman" w:cs="Times New Roman"/>
                <w:sz w:val="20"/>
                <w:szCs w:val="20"/>
                <w:lang w:eastAsia="ru-RU"/>
              </w:rPr>
              <w:t>602040311</w:t>
            </w:r>
          </w:p>
        </w:tc>
        <w:tc>
          <w:tcPr>
            <w:tcW w:w="1732" w:type="dxa"/>
            <w:shd w:val="clear" w:color="auto" w:fill="auto"/>
          </w:tcPr>
          <w:p w14:paraId="442A2725" w14:textId="77777777" w:rsidR="00EC3A4C" w:rsidRPr="00BA14AD" w:rsidRDefault="00EC3A4C" w:rsidP="00B32C09">
            <w:pPr>
              <w:spacing w:before="0" w:after="0" w:line="276" w:lineRule="auto"/>
              <w:ind w:firstLine="0"/>
              <w:jc w:val="center"/>
              <w:rPr>
                <w:rFonts w:cs="Times New Roman"/>
                <w:sz w:val="20"/>
              </w:rPr>
            </w:pPr>
            <w:r w:rsidRPr="00BA14AD">
              <w:rPr>
                <w:rFonts w:cs="Times New Roman"/>
                <w:sz w:val="20"/>
              </w:rPr>
              <w:t xml:space="preserve">Заходы ЛЭП 110 кВ на ПС 110 </w:t>
            </w:r>
            <w:proofErr w:type="spellStart"/>
            <w:r w:rsidRPr="00BA14AD">
              <w:rPr>
                <w:rFonts w:cs="Times New Roman"/>
                <w:sz w:val="20"/>
              </w:rPr>
              <w:t>кВ</w:t>
            </w:r>
            <w:proofErr w:type="spellEnd"/>
            <w:r w:rsidRPr="00BA14AD">
              <w:rPr>
                <w:rFonts w:cs="Times New Roman"/>
                <w:sz w:val="20"/>
              </w:rPr>
              <w:t xml:space="preserve"> </w:t>
            </w:r>
            <w:proofErr w:type="spellStart"/>
            <w:r w:rsidRPr="00BA14AD">
              <w:rPr>
                <w:rFonts w:cs="Times New Roman"/>
                <w:sz w:val="20"/>
              </w:rPr>
              <w:t>Трехречье</w:t>
            </w:r>
            <w:proofErr w:type="spellEnd"/>
          </w:p>
        </w:tc>
        <w:tc>
          <w:tcPr>
            <w:tcW w:w="1565" w:type="dxa"/>
            <w:shd w:val="clear" w:color="auto" w:fill="auto"/>
          </w:tcPr>
          <w:p w14:paraId="202C899D" w14:textId="77777777" w:rsidR="00EC3A4C" w:rsidRPr="00BA14AD" w:rsidRDefault="00EC3A4C"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Электроснабжение потребителей</w:t>
            </w:r>
          </w:p>
        </w:tc>
        <w:tc>
          <w:tcPr>
            <w:tcW w:w="1843" w:type="dxa"/>
            <w:shd w:val="clear" w:color="auto" w:fill="auto"/>
          </w:tcPr>
          <w:p w14:paraId="67A81756" w14:textId="77777777" w:rsidR="00EC3A4C" w:rsidRPr="00BA14AD" w:rsidRDefault="00EC3A4C" w:rsidP="00B32C09">
            <w:pPr>
              <w:spacing w:before="0" w:after="0" w:line="276" w:lineRule="auto"/>
              <w:ind w:firstLine="0"/>
              <w:jc w:val="center"/>
              <w:rPr>
                <w:rFonts w:cs="Times New Roman"/>
                <w:sz w:val="20"/>
              </w:rPr>
            </w:pPr>
            <w:r w:rsidRPr="00BA14AD">
              <w:rPr>
                <w:rFonts w:cs="Times New Roman"/>
                <w:sz w:val="20"/>
              </w:rPr>
              <w:t xml:space="preserve">Строительство ПС 110 </w:t>
            </w:r>
            <w:proofErr w:type="spellStart"/>
            <w:r w:rsidRPr="00BA14AD">
              <w:rPr>
                <w:rFonts w:cs="Times New Roman"/>
                <w:sz w:val="20"/>
              </w:rPr>
              <w:t>кВ</w:t>
            </w:r>
            <w:proofErr w:type="spellEnd"/>
            <w:r w:rsidRPr="00BA14AD">
              <w:rPr>
                <w:rFonts w:cs="Times New Roman"/>
                <w:sz w:val="20"/>
              </w:rPr>
              <w:t xml:space="preserve"> </w:t>
            </w:r>
            <w:proofErr w:type="spellStart"/>
            <w:r w:rsidRPr="00BA14AD">
              <w:rPr>
                <w:rFonts w:cs="Times New Roman"/>
                <w:sz w:val="20"/>
              </w:rPr>
              <w:t>Трехречье</w:t>
            </w:r>
            <w:proofErr w:type="spellEnd"/>
            <w:r w:rsidRPr="00BA14AD">
              <w:rPr>
                <w:rFonts w:cs="Times New Roman"/>
                <w:sz w:val="20"/>
              </w:rPr>
              <w:t xml:space="preserve"> с силовыми трансформаторами 2х16 МВА (взамен существующей ПС 110 кВ Советск)</w:t>
            </w:r>
          </w:p>
        </w:tc>
        <w:tc>
          <w:tcPr>
            <w:tcW w:w="2198" w:type="dxa"/>
            <w:shd w:val="clear" w:color="auto" w:fill="auto"/>
          </w:tcPr>
          <w:p w14:paraId="36942D23" w14:textId="77777777" w:rsidR="00EC3A4C" w:rsidRPr="00BA14AD" w:rsidRDefault="00EC3A4C" w:rsidP="00B32C09">
            <w:pPr>
              <w:spacing w:before="0" w:after="0" w:line="276" w:lineRule="auto"/>
              <w:ind w:firstLine="0"/>
              <w:jc w:val="center"/>
              <w:rPr>
                <w:rFonts w:cs="Times New Roman"/>
                <w:sz w:val="20"/>
              </w:rPr>
            </w:pPr>
            <w:r w:rsidRPr="00BA14AD">
              <w:rPr>
                <w:rFonts w:cs="Times New Roman"/>
                <w:sz w:val="20"/>
              </w:rPr>
              <w:t xml:space="preserve">Советский район, </w:t>
            </w:r>
            <w:r w:rsidRPr="00BA14AD">
              <w:rPr>
                <w:rFonts w:cs="Times New Roman"/>
                <w:sz w:val="20"/>
              </w:rPr>
              <w:br/>
              <w:t>г. Советск</w:t>
            </w:r>
          </w:p>
        </w:tc>
        <w:tc>
          <w:tcPr>
            <w:tcW w:w="1715" w:type="dxa"/>
            <w:shd w:val="clear" w:color="auto" w:fill="auto"/>
          </w:tcPr>
          <w:p w14:paraId="6D946AF5" w14:textId="77777777" w:rsidR="00EC3A4C" w:rsidRPr="00BA14AD" w:rsidRDefault="00EC3A4C"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Напряжение - 110 кВ, протяженность - 0,05 км</w:t>
            </w:r>
          </w:p>
        </w:tc>
        <w:tc>
          <w:tcPr>
            <w:tcW w:w="1190" w:type="dxa"/>
            <w:shd w:val="clear" w:color="auto" w:fill="auto"/>
          </w:tcPr>
          <w:p w14:paraId="71D831A3" w14:textId="77777777" w:rsidR="00EC3A4C" w:rsidRPr="00BA14AD" w:rsidRDefault="00EC3A4C"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Первая очередь</w:t>
            </w:r>
          </w:p>
        </w:tc>
        <w:tc>
          <w:tcPr>
            <w:tcW w:w="1606" w:type="dxa"/>
            <w:shd w:val="clear" w:color="auto" w:fill="auto"/>
          </w:tcPr>
          <w:p w14:paraId="0DF52524" w14:textId="77777777" w:rsidR="00EC3A4C" w:rsidRPr="00BA14AD" w:rsidRDefault="00EC3A4C"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Охранная зона – 20 м, Постановление Правительства РФ от 24.02.2009 № 160</w:t>
            </w:r>
          </w:p>
        </w:tc>
      </w:tr>
      <w:tr w:rsidR="00EC3A4C" w:rsidRPr="00B32C09" w14:paraId="458CEDAF" w14:textId="77777777" w:rsidTr="00B32C09">
        <w:trPr>
          <w:trHeight w:val="20"/>
        </w:trPr>
        <w:tc>
          <w:tcPr>
            <w:tcW w:w="486" w:type="dxa"/>
            <w:shd w:val="clear" w:color="auto" w:fill="auto"/>
          </w:tcPr>
          <w:p w14:paraId="2E3AD0CF" w14:textId="77777777" w:rsidR="00EC3A4C" w:rsidRPr="00BA14AD" w:rsidRDefault="00EC3A4C" w:rsidP="00B32C09">
            <w:pPr>
              <w:pStyle w:val="a8"/>
              <w:numPr>
                <w:ilvl w:val="0"/>
                <w:numId w:val="28"/>
              </w:numPr>
              <w:spacing w:before="0" w:after="0" w:line="276" w:lineRule="auto"/>
              <w:ind w:left="57" w:firstLine="0"/>
              <w:jc w:val="center"/>
              <w:rPr>
                <w:rFonts w:eastAsia="Times New Roman" w:cs="Times New Roman"/>
                <w:sz w:val="20"/>
                <w:szCs w:val="20"/>
                <w:lang w:eastAsia="ru-RU"/>
              </w:rPr>
            </w:pPr>
          </w:p>
        </w:tc>
        <w:tc>
          <w:tcPr>
            <w:tcW w:w="1347" w:type="dxa"/>
            <w:shd w:val="clear" w:color="auto" w:fill="auto"/>
          </w:tcPr>
          <w:p w14:paraId="216967FF" w14:textId="5F7A295A" w:rsidR="00EC3A4C" w:rsidRPr="00E523D3" w:rsidRDefault="00EC3A4C" w:rsidP="00E523D3">
            <w:pPr>
              <w:pStyle w:val="a8"/>
              <w:numPr>
                <w:ilvl w:val="0"/>
                <w:numId w:val="45"/>
              </w:numPr>
              <w:spacing w:before="0" w:after="0" w:line="276" w:lineRule="auto"/>
              <w:jc w:val="center"/>
              <w:rPr>
                <w:rFonts w:eastAsia="Times New Roman" w:cs="Times New Roman"/>
                <w:sz w:val="20"/>
                <w:szCs w:val="20"/>
                <w:lang w:eastAsia="ru-RU"/>
              </w:rPr>
            </w:pPr>
          </w:p>
        </w:tc>
        <w:tc>
          <w:tcPr>
            <w:tcW w:w="1116" w:type="dxa"/>
            <w:shd w:val="clear" w:color="auto" w:fill="auto"/>
          </w:tcPr>
          <w:p w14:paraId="63C77076" w14:textId="77777777" w:rsidR="00EC3A4C" w:rsidRPr="00BA14AD" w:rsidRDefault="00EC3A4C" w:rsidP="00B32C09">
            <w:pPr>
              <w:spacing w:before="0" w:after="0" w:line="276" w:lineRule="auto"/>
              <w:ind w:hanging="35"/>
              <w:jc w:val="center"/>
              <w:rPr>
                <w:rFonts w:eastAsia="Times New Roman" w:cs="Times New Roman"/>
                <w:sz w:val="20"/>
                <w:szCs w:val="20"/>
                <w:lang w:eastAsia="ru-RU"/>
              </w:rPr>
            </w:pPr>
            <w:r w:rsidRPr="00BA14AD">
              <w:rPr>
                <w:rFonts w:eastAsia="Times New Roman" w:cs="Times New Roman"/>
                <w:sz w:val="20"/>
                <w:szCs w:val="20"/>
                <w:lang w:eastAsia="ru-RU"/>
              </w:rPr>
              <w:t>602040311</w:t>
            </w:r>
          </w:p>
        </w:tc>
        <w:tc>
          <w:tcPr>
            <w:tcW w:w="1732" w:type="dxa"/>
            <w:shd w:val="clear" w:color="auto" w:fill="auto"/>
          </w:tcPr>
          <w:p w14:paraId="75323C00" w14:textId="77777777" w:rsidR="00EC3A4C" w:rsidRPr="00BA14AD" w:rsidRDefault="00EC3A4C" w:rsidP="00B32C09">
            <w:pPr>
              <w:spacing w:before="0" w:after="0" w:line="276" w:lineRule="auto"/>
              <w:ind w:firstLine="0"/>
              <w:jc w:val="center"/>
              <w:rPr>
                <w:rFonts w:cs="Times New Roman"/>
                <w:sz w:val="20"/>
              </w:rPr>
            </w:pPr>
            <w:r w:rsidRPr="00BA14AD">
              <w:rPr>
                <w:rFonts w:cs="Times New Roman"/>
                <w:sz w:val="20"/>
              </w:rPr>
              <w:t xml:space="preserve">Заходы ВЛ 110 кВ на ПС 110 </w:t>
            </w:r>
            <w:proofErr w:type="spellStart"/>
            <w:r w:rsidRPr="00BA14AD">
              <w:rPr>
                <w:rFonts w:cs="Times New Roman"/>
                <w:sz w:val="20"/>
              </w:rPr>
              <w:t>кВ</w:t>
            </w:r>
            <w:proofErr w:type="spellEnd"/>
            <w:r w:rsidRPr="00BA14AD">
              <w:rPr>
                <w:rFonts w:cs="Times New Roman"/>
                <w:sz w:val="20"/>
              </w:rPr>
              <w:t xml:space="preserve"> </w:t>
            </w:r>
            <w:proofErr w:type="spellStart"/>
            <w:r w:rsidRPr="00BA14AD">
              <w:rPr>
                <w:rFonts w:cs="Times New Roman"/>
                <w:sz w:val="20"/>
              </w:rPr>
              <w:t>Промпарк</w:t>
            </w:r>
            <w:proofErr w:type="spellEnd"/>
          </w:p>
        </w:tc>
        <w:tc>
          <w:tcPr>
            <w:tcW w:w="1565" w:type="dxa"/>
            <w:shd w:val="clear" w:color="auto" w:fill="auto"/>
          </w:tcPr>
          <w:p w14:paraId="2334C3BD" w14:textId="77777777" w:rsidR="00EC3A4C" w:rsidRPr="00BA14AD" w:rsidRDefault="00EC3A4C"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 xml:space="preserve">Электроснабжение </w:t>
            </w:r>
            <w:r w:rsidRPr="00BA14AD">
              <w:rPr>
                <w:rFonts w:cs="Times New Roman"/>
                <w:sz w:val="20"/>
              </w:rPr>
              <w:t xml:space="preserve">промпарка в </w:t>
            </w:r>
            <w:r w:rsidRPr="00BA14AD">
              <w:rPr>
                <w:rFonts w:cs="Times New Roman"/>
                <w:sz w:val="20"/>
              </w:rPr>
              <w:br/>
              <w:t>г. Вятские Поляны</w:t>
            </w:r>
          </w:p>
        </w:tc>
        <w:tc>
          <w:tcPr>
            <w:tcW w:w="1843" w:type="dxa"/>
            <w:shd w:val="clear" w:color="auto" w:fill="auto"/>
          </w:tcPr>
          <w:p w14:paraId="3A45E754" w14:textId="77777777" w:rsidR="00EC3A4C" w:rsidRPr="00BA14AD" w:rsidRDefault="00EC3A4C" w:rsidP="00B32C09">
            <w:pPr>
              <w:spacing w:before="0" w:after="0" w:line="276" w:lineRule="auto"/>
              <w:ind w:firstLine="0"/>
              <w:jc w:val="center"/>
              <w:rPr>
                <w:rFonts w:cs="Times New Roman"/>
                <w:sz w:val="20"/>
              </w:rPr>
            </w:pPr>
            <w:r w:rsidRPr="00BA14AD">
              <w:rPr>
                <w:rFonts w:cs="Times New Roman"/>
                <w:sz w:val="20"/>
              </w:rPr>
              <w:t xml:space="preserve">Строительство ПС 110/10 </w:t>
            </w:r>
            <w:proofErr w:type="spellStart"/>
            <w:r w:rsidRPr="00BA14AD">
              <w:rPr>
                <w:rFonts w:cs="Times New Roman"/>
                <w:sz w:val="20"/>
              </w:rPr>
              <w:t>кВ</w:t>
            </w:r>
            <w:proofErr w:type="spellEnd"/>
            <w:r w:rsidRPr="00BA14AD">
              <w:rPr>
                <w:rFonts w:cs="Times New Roman"/>
                <w:sz w:val="20"/>
              </w:rPr>
              <w:t xml:space="preserve"> </w:t>
            </w:r>
            <w:proofErr w:type="spellStart"/>
            <w:r w:rsidRPr="00BA14AD">
              <w:rPr>
                <w:rFonts w:cs="Times New Roman"/>
                <w:sz w:val="20"/>
              </w:rPr>
              <w:t>Промпарк</w:t>
            </w:r>
            <w:proofErr w:type="spellEnd"/>
            <w:r w:rsidRPr="00BA14AD">
              <w:rPr>
                <w:rFonts w:cs="Times New Roman"/>
                <w:sz w:val="20"/>
              </w:rPr>
              <w:t xml:space="preserve"> мощностью 2×16 МВА с питающими ВЛ 110 кВ</w:t>
            </w:r>
          </w:p>
        </w:tc>
        <w:tc>
          <w:tcPr>
            <w:tcW w:w="2198" w:type="dxa"/>
            <w:shd w:val="clear" w:color="auto" w:fill="auto"/>
          </w:tcPr>
          <w:p w14:paraId="26C847CD" w14:textId="77777777" w:rsidR="00EC3A4C" w:rsidRPr="00BA14AD" w:rsidRDefault="00EC3A4C" w:rsidP="00B32C09">
            <w:pPr>
              <w:spacing w:before="0" w:after="0" w:line="276" w:lineRule="auto"/>
              <w:ind w:firstLine="0"/>
              <w:jc w:val="center"/>
              <w:rPr>
                <w:rFonts w:cs="Times New Roman"/>
                <w:sz w:val="20"/>
              </w:rPr>
            </w:pPr>
            <w:r w:rsidRPr="00BA14AD">
              <w:rPr>
                <w:rFonts w:cs="Times New Roman"/>
                <w:sz w:val="20"/>
              </w:rPr>
              <w:t>Вятскополянский район, г. Вятские Поляны</w:t>
            </w:r>
          </w:p>
        </w:tc>
        <w:tc>
          <w:tcPr>
            <w:tcW w:w="1715" w:type="dxa"/>
            <w:shd w:val="clear" w:color="auto" w:fill="auto"/>
          </w:tcPr>
          <w:p w14:paraId="6C77457B" w14:textId="77777777" w:rsidR="00EC3A4C" w:rsidRPr="00BA14AD" w:rsidRDefault="00EC3A4C"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Напряжение - 110 кВ, протяженность – 6,0 км</w:t>
            </w:r>
          </w:p>
        </w:tc>
        <w:tc>
          <w:tcPr>
            <w:tcW w:w="1190" w:type="dxa"/>
            <w:shd w:val="clear" w:color="auto" w:fill="auto"/>
          </w:tcPr>
          <w:p w14:paraId="36B180DC" w14:textId="77777777" w:rsidR="00EC3A4C" w:rsidRPr="00BA14AD" w:rsidRDefault="00EC3A4C"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Первая очередь</w:t>
            </w:r>
          </w:p>
        </w:tc>
        <w:tc>
          <w:tcPr>
            <w:tcW w:w="1606" w:type="dxa"/>
            <w:shd w:val="clear" w:color="auto" w:fill="auto"/>
          </w:tcPr>
          <w:p w14:paraId="52A95774" w14:textId="77777777" w:rsidR="00EC3A4C" w:rsidRPr="00BA14AD" w:rsidRDefault="00EC3A4C"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Охранная зона – 20 м, Постановление Правительства РФ от 24.02.2009 № 160</w:t>
            </w:r>
          </w:p>
        </w:tc>
      </w:tr>
      <w:tr w:rsidR="00EC3A4C" w:rsidRPr="00B32C09" w14:paraId="1A22B5A2" w14:textId="77777777" w:rsidTr="00B32C09">
        <w:trPr>
          <w:trHeight w:val="20"/>
        </w:trPr>
        <w:tc>
          <w:tcPr>
            <w:tcW w:w="486" w:type="dxa"/>
            <w:shd w:val="clear" w:color="auto" w:fill="auto"/>
          </w:tcPr>
          <w:p w14:paraId="4A8725AB" w14:textId="77777777" w:rsidR="00EC3A4C" w:rsidRPr="00BA14AD" w:rsidRDefault="00EC3A4C" w:rsidP="00B32C09">
            <w:pPr>
              <w:pStyle w:val="a8"/>
              <w:numPr>
                <w:ilvl w:val="0"/>
                <w:numId w:val="28"/>
              </w:numPr>
              <w:spacing w:before="0" w:after="0" w:line="276" w:lineRule="auto"/>
              <w:ind w:left="57" w:firstLine="0"/>
              <w:jc w:val="center"/>
              <w:rPr>
                <w:rFonts w:eastAsia="Times New Roman" w:cs="Times New Roman"/>
                <w:sz w:val="20"/>
                <w:szCs w:val="20"/>
                <w:lang w:eastAsia="ru-RU"/>
              </w:rPr>
            </w:pPr>
          </w:p>
        </w:tc>
        <w:tc>
          <w:tcPr>
            <w:tcW w:w="1347" w:type="dxa"/>
            <w:shd w:val="clear" w:color="auto" w:fill="auto"/>
          </w:tcPr>
          <w:p w14:paraId="3DBCFBD2" w14:textId="6C914C51" w:rsidR="00EC3A4C" w:rsidRPr="00E523D3" w:rsidRDefault="00EC3A4C" w:rsidP="00E523D3">
            <w:pPr>
              <w:pStyle w:val="a8"/>
              <w:numPr>
                <w:ilvl w:val="0"/>
                <w:numId w:val="45"/>
              </w:numPr>
              <w:spacing w:before="0" w:after="0" w:line="276" w:lineRule="auto"/>
              <w:jc w:val="center"/>
              <w:rPr>
                <w:rFonts w:eastAsia="Times New Roman" w:cs="Times New Roman"/>
                <w:sz w:val="20"/>
                <w:szCs w:val="20"/>
                <w:lang w:eastAsia="ru-RU"/>
              </w:rPr>
            </w:pPr>
          </w:p>
        </w:tc>
        <w:tc>
          <w:tcPr>
            <w:tcW w:w="1116" w:type="dxa"/>
            <w:shd w:val="clear" w:color="auto" w:fill="auto"/>
          </w:tcPr>
          <w:p w14:paraId="161573F2" w14:textId="77777777" w:rsidR="00EC3A4C" w:rsidRPr="00BA14AD" w:rsidRDefault="00EC3A4C" w:rsidP="00B32C09">
            <w:pPr>
              <w:spacing w:before="0" w:after="0" w:line="276" w:lineRule="auto"/>
              <w:ind w:hanging="35"/>
              <w:jc w:val="center"/>
              <w:rPr>
                <w:rFonts w:eastAsia="Times New Roman" w:cs="Times New Roman"/>
                <w:sz w:val="20"/>
                <w:szCs w:val="20"/>
                <w:lang w:eastAsia="ru-RU"/>
              </w:rPr>
            </w:pPr>
            <w:r w:rsidRPr="00BA14AD">
              <w:rPr>
                <w:rFonts w:eastAsia="Times New Roman" w:cs="Times New Roman"/>
                <w:sz w:val="20"/>
                <w:szCs w:val="20"/>
                <w:lang w:eastAsia="ru-RU"/>
              </w:rPr>
              <w:t>602040311</w:t>
            </w:r>
          </w:p>
        </w:tc>
        <w:tc>
          <w:tcPr>
            <w:tcW w:w="1732" w:type="dxa"/>
            <w:shd w:val="clear" w:color="auto" w:fill="auto"/>
          </w:tcPr>
          <w:p w14:paraId="500DB76C" w14:textId="77777777" w:rsidR="00EC3A4C" w:rsidRPr="00BA14AD" w:rsidRDefault="00EC3A4C" w:rsidP="00B32C09">
            <w:pPr>
              <w:spacing w:before="0" w:after="0" w:line="276" w:lineRule="auto"/>
              <w:ind w:firstLine="0"/>
              <w:jc w:val="center"/>
              <w:rPr>
                <w:rFonts w:cs="Times New Roman"/>
                <w:sz w:val="20"/>
              </w:rPr>
            </w:pPr>
            <w:r w:rsidRPr="00BA14AD">
              <w:rPr>
                <w:rFonts w:cs="Times New Roman"/>
                <w:sz w:val="20"/>
              </w:rPr>
              <w:t xml:space="preserve">Заходы ЛЭП 110 кВ на ПС 110 кВ </w:t>
            </w:r>
            <w:r w:rsidRPr="00BA14AD">
              <w:rPr>
                <w:rFonts w:cs="Times New Roman"/>
                <w:sz w:val="20"/>
              </w:rPr>
              <w:lastRenderedPageBreak/>
              <w:t>Мурыгино</w:t>
            </w:r>
          </w:p>
        </w:tc>
        <w:tc>
          <w:tcPr>
            <w:tcW w:w="1565" w:type="dxa"/>
            <w:shd w:val="clear" w:color="auto" w:fill="auto"/>
          </w:tcPr>
          <w:p w14:paraId="39428007" w14:textId="77777777" w:rsidR="00EC3A4C" w:rsidRPr="00BA14AD" w:rsidRDefault="00EC3A4C"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lastRenderedPageBreak/>
              <w:t xml:space="preserve">Электроснабжение </w:t>
            </w:r>
            <w:r w:rsidRPr="00BA14AD">
              <w:rPr>
                <w:rFonts w:eastAsia="Times New Roman" w:cs="Times New Roman"/>
                <w:sz w:val="20"/>
                <w:szCs w:val="20"/>
                <w:lang w:eastAsia="ru-RU"/>
              </w:rPr>
              <w:lastRenderedPageBreak/>
              <w:t>потребителей</w:t>
            </w:r>
          </w:p>
        </w:tc>
        <w:tc>
          <w:tcPr>
            <w:tcW w:w="1843" w:type="dxa"/>
            <w:shd w:val="clear" w:color="auto" w:fill="auto"/>
          </w:tcPr>
          <w:p w14:paraId="4736658F" w14:textId="77777777" w:rsidR="00EC3A4C" w:rsidRPr="00BA14AD" w:rsidRDefault="00EC3A4C" w:rsidP="00B32C09">
            <w:pPr>
              <w:spacing w:before="0" w:after="0" w:line="276" w:lineRule="auto"/>
              <w:ind w:firstLine="0"/>
              <w:jc w:val="center"/>
              <w:rPr>
                <w:rFonts w:cs="Times New Roman"/>
                <w:sz w:val="20"/>
              </w:rPr>
            </w:pPr>
            <w:r w:rsidRPr="00BA14AD">
              <w:rPr>
                <w:rFonts w:cs="Times New Roman"/>
                <w:sz w:val="20"/>
              </w:rPr>
              <w:lastRenderedPageBreak/>
              <w:t xml:space="preserve">Строительство ПС 110/35/6 кВ </w:t>
            </w:r>
            <w:r w:rsidRPr="00BA14AD">
              <w:rPr>
                <w:rFonts w:cs="Times New Roman"/>
                <w:sz w:val="20"/>
              </w:rPr>
              <w:lastRenderedPageBreak/>
              <w:t>Мурыгино с силовыми трансформаторами 2х16 МВА (взамен существующей ПС Красный Курсант)</w:t>
            </w:r>
          </w:p>
        </w:tc>
        <w:tc>
          <w:tcPr>
            <w:tcW w:w="2198" w:type="dxa"/>
            <w:shd w:val="clear" w:color="auto" w:fill="auto"/>
          </w:tcPr>
          <w:p w14:paraId="0CE2F0B3" w14:textId="77777777" w:rsidR="00EC3A4C" w:rsidRPr="00BA14AD" w:rsidRDefault="00EC3A4C" w:rsidP="00B32C09">
            <w:pPr>
              <w:spacing w:before="0" w:after="0" w:line="276" w:lineRule="auto"/>
              <w:ind w:firstLine="0"/>
              <w:jc w:val="center"/>
              <w:rPr>
                <w:rFonts w:cs="Times New Roman"/>
                <w:sz w:val="20"/>
              </w:rPr>
            </w:pPr>
            <w:proofErr w:type="spellStart"/>
            <w:r w:rsidRPr="00BA14AD">
              <w:rPr>
                <w:rFonts w:cs="Times New Roman"/>
                <w:sz w:val="20"/>
              </w:rPr>
              <w:lastRenderedPageBreak/>
              <w:t>Юрьянский</w:t>
            </w:r>
            <w:proofErr w:type="spellEnd"/>
            <w:r w:rsidRPr="00BA14AD">
              <w:rPr>
                <w:rFonts w:cs="Times New Roman"/>
                <w:sz w:val="20"/>
              </w:rPr>
              <w:t xml:space="preserve"> район, </w:t>
            </w:r>
            <w:proofErr w:type="spellStart"/>
            <w:r w:rsidRPr="00BA14AD">
              <w:rPr>
                <w:rFonts w:cs="Times New Roman"/>
                <w:sz w:val="20"/>
              </w:rPr>
              <w:t>п.Мурыгино</w:t>
            </w:r>
            <w:proofErr w:type="spellEnd"/>
          </w:p>
        </w:tc>
        <w:tc>
          <w:tcPr>
            <w:tcW w:w="1715" w:type="dxa"/>
            <w:shd w:val="clear" w:color="auto" w:fill="auto"/>
          </w:tcPr>
          <w:p w14:paraId="7938BD05" w14:textId="77777777" w:rsidR="00EC3A4C" w:rsidRPr="00BA14AD" w:rsidRDefault="00EC3A4C"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 xml:space="preserve">Напряжение - 110 кВ, </w:t>
            </w:r>
            <w:r w:rsidRPr="00BA14AD">
              <w:rPr>
                <w:rFonts w:eastAsia="Times New Roman" w:cs="Times New Roman"/>
                <w:sz w:val="20"/>
                <w:szCs w:val="20"/>
                <w:lang w:eastAsia="ru-RU"/>
              </w:rPr>
              <w:lastRenderedPageBreak/>
              <w:t>протяженность - 0,3 км</w:t>
            </w:r>
          </w:p>
        </w:tc>
        <w:tc>
          <w:tcPr>
            <w:tcW w:w="1190" w:type="dxa"/>
            <w:shd w:val="clear" w:color="auto" w:fill="auto"/>
          </w:tcPr>
          <w:p w14:paraId="10B85949" w14:textId="77777777" w:rsidR="00EC3A4C" w:rsidRPr="00BA14AD" w:rsidRDefault="00EC3A4C"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lastRenderedPageBreak/>
              <w:t>Первая очередь</w:t>
            </w:r>
          </w:p>
        </w:tc>
        <w:tc>
          <w:tcPr>
            <w:tcW w:w="1606" w:type="dxa"/>
            <w:shd w:val="clear" w:color="auto" w:fill="auto"/>
          </w:tcPr>
          <w:p w14:paraId="0B4611BA" w14:textId="77777777" w:rsidR="00EC3A4C" w:rsidRPr="00BA14AD" w:rsidRDefault="00EC3A4C"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 xml:space="preserve">Охранная зона – 20 м, </w:t>
            </w:r>
            <w:r w:rsidRPr="00BA14AD">
              <w:rPr>
                <w:rFonts w:eastAsia="Times New Roman" w:cs="Times New Roman"/>
                <w:sz w:val="20"/>
                <w:szCs w:val="20"/>
                <w:lang w:eastAsia="ru-RU"/>
              </w:rPr>
              <w:lastRenderedPageBreak/>
              <w:t>Постановление Правительства РФ от 24.02.2009 № 160</w:t>
            </w:r>
          </w:p>
        </w:tc>
      </w:tr>
      <w:tr w:rsidR="0062297E" w:rsidRPr="00B32C09" w14:paraId="5D399376" w14:textId="77777777" w:rsidTr="00B32C09">
        <w:trPr>
          <w:trHeight w:val="20"/>
        </w:trPr>
        <w:tc>
          <w:tcPr>
            <w:tcW w:w="486" w:type="dxa"/>
            <w:shd w:val="clear" w:color="auto" w:fill="auto"/>
          </w:tcPr>
          <w:p w14:paraId="409ED002" w14:textId="77777777" w:rsidR="0062297E" w:rsidRPr="00BA14AD" w:rsidRDefault="0062297E" w:rsidP="00B32C09">
            <w:pPr>
              <w:pStyle w:val="a8"/>
              <w:numPr>
                <w:ilvl w:val="0"/>
                <w:numId w:val="28"/>
              </w:numPr>
              <w:spacing w:before="0" w:after="0" w:line="276" w:lineRule="auto"/>
              <w:ind w:left="57" w:firstLine="0"/>
              <w:jc w:val="center"/>
              <w:rPr>
                <w:rFonts w:eastAsia="Times New Roman" w:cs="Times New Roman"/>
                <w:sz w:val="20"/>
                <w:szCs w:val="20"/>
                <w:lang w:eastAsia="ru-RU"/>
              </w:rPr>
            </w:pPr>
          </w:p>
        </w:tc>
        <w:tc>
          <w:tcPr>
            <w:tcW w:w="1347" w:type="dxa"/>
            <w:shd w:val="clear" w:color="auto" w:fill="auto"/>
          </w:tcPr>
          <w:p w14:paraId="279EB37F" w14:textId="1D29AB7A" w:rsidR="0062297E" w:rsidRPr="00E523D3" w:rsidRDefault="0062297E" w:rsidP="00E523D3">
            <w:pPr>
              <w:pStyle w:val="a8"/>
              <w:numPr>
                <w:ilvl w:val="0"/>
                <w:numId w:val="45"/>
              </w:numPr>
              <w:spacing w:before="0" w:after="0" w:line="276" w:lineRule="auto"/>
              <w:jc w:val="center"/>
              <w:rPr>
                <w:rFonts w:eastAsia="Times New Roman" w:cs="Times New Roman"/>
                <w:sz w:val="20"/>
                <w:szCs w:val="20"/>
                <w:lang w:eastAsia="ru-RU"/>
              </w:rPr>
            </w:pPr>
          </w:p>
        </w:tc>
        <w:tc>
          <w:tcPr>
            <w:tcW w:w="1116" w:type="dxa"/>
            <w:shd w:val="clear" w:color="auto" w:fill="auto"/>
          </w:tcPr>
          <w:p w14:paraId="0E58CFA7" w14:textId="77777777" w:rsidR="0062297E" w:rsidRPr="00BA14AD" w:rsidRDefault="0062297E" w:rsidP="00B32C09">
            <w:pPr>
              <w:ind w:firstLine="0"/>
              <w:jc w:val="center"/>
              <w:rPr>
                <w:rFonts w:eastAsia="Times New Roman" w:cs="Times New Roman"/>
                <w:sz w:val="20"/>
                <w:szCs w:val="20"/>
                <w:lang w:eastAsia="ru-RU"/>
              </w:rPr>
            </w:pPr>
            <w:r w:rsidRPr="00BA14AD">
              <w:rPr>
                <w:rFonts w:eastAsia="Times New Roman" w:cs="Times New Roman"/>
                <w:sz w:val="20"/>
                <w:szCs w:val="20"/>
                <w:lang w:eastAsia="ru-RU"/>
              </w:rPr>
              <w:t>602040311</w:t>
            </w:r>
          </w:p>
        </w:tc>
        <w:tc>
          <w:tcPr>
            <w:tcW w:w="1732" w:type="dxa"/>
            <w:shd w:val="clear" w:color="auto" w:fill="auto"/>
          </w:tcPr>
          <w:p w14:paraId="0022FC35" w14:textId="77777777" w:rsidR="0062297E" w:rsidRPr="00BA14AD" w:rsidRDefault="0062297E" w:rsidP="00B32C09">
            <w:pPr>
              <w:spacing w:before="0" w:after="0" w:line="276" w:lineRule="auto"/>
              <w:ind w:firstLine="0"/>
              <w:jc w:val="center"/>
              <w:rPr>
                <w:rFonts w:cs="Times New Roman"/>
                <w:sz w:val="20"/>
              </w:rPr>
            </w:pPr>
            <w:r w:rsidRPr="00BA14AD">
              <w:rPr>
                <w:rFonts w:cs="Times New Roman"/>
                <w:sz w:val="20"/>
              </w:rPr>
              <w:t xml:space="preserve">Отпайка на ПС 110 кВ Маяк от ВЛ 110 </w:t>
            </w:r>
            <w:proofErr w:type="spellStart"/>
            <w:r w:rsidRPr="00BA14AD">
              <w:rPr>
                <w:rFonts w:cs="Times New Roman"/>
                <w:sz w:val="20"/>
              </w:rPr>
              <w:t>кВ</w:t>
            </w:r>
            <w:proofErr w:type="spellEnd"/>
            <w:r w:rsidRPr="00BA14AD">
              <w:rPr>
                <w:rFonts w:cs="Times New Roman"/>
                <w:sz w:val="20"/>
              </w:rPr>
              <w:t xml:space="preserve"> Ацвеж – Поназырево</w:t>
            </w:r>
          </w:p>
        </w:tc>
        <w:tc>
          <w:tcPr>
            <w:tcW w:w="1565" w:type="dxa"/>
            <w:shd w:val="clear" w:color="auto" w:fill="auto"/>
          </w:tcPr>
          <w:p w14:paraId="59323C1E" w14:textId="77777777" w:rsidR="0062297E" w:rsidRPr="00BA14AD" w:rsidRDefault="0062297E"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Электроснабжение потребителей</w:t>
            </w:r>
          </w:p>
        </w:tc>
        <w:tc>
          <w:tcPr>
            <w:tcW w:w="1843" w:type="dxa"/>
            <w:shd w:val="clear" w:color="auto" w:fill="auto"/>
          </w:tcPr>
          <w:p w14:paraId="773933F2" w14:textId="77777777" w:rsidR="0062297E" w:rsidRPr="00BA14AD" w:rsidRDefault="0062297E" w:rsidP="00B32C09">
            <w:pPr>
              <w:spacing w:before="0" w:after="0" w:line="276" w:lineRule="auto"/>
              <w:ind w:firstLine="0"/>
              <w:jc w:val="center"/>
              <w:rPr>
                <w:rFonts w:cs="Times New Roman"/>
                <w:sz w:val="20"/>
              </w:rPr>
            </w:pPr>
            <w:r w:rsidRPr="00BA14AD">
              <w:rPr>
                <w:rFonts w:cs="Times New Roman"/>
                <w:sz w:val="20"/>
              </w:rPr>
              <w:t xml:space="preserve">Установка второго трансформатора 10 МВА на ПС 110/35/10 кВ Маяк и строительство отпайки от ВЛ 110 </w:t>
            </w:r>
            <w:proofErr w:type="spellStart"/>
            <w:r w:rsidRPr="00BA14AD">
              <w:rPr>
                <w:rFonts w:cs="Times New Roman"/>
                <w:sz w:val="20"/>
              </w:rPr>
              <w:t>кВ</w:t>
            </w:r>
            <w:proofErr w:type="spellEnd"/>
            <w:r w:rsidRPr="00BA14AD">
              <w:rPr>
                <w:rFonts w:cs="Times New Roman"/>
                <w:sz w:val="20"/>
              </w:rPr>
              <w:t xml:space="preserve"> ПС Ацвеж – ПС Поназырево</w:t>
            </w:r>
          </w:p>
        </w:tc>
        <w:tc>
          <w:tcPr>
            <w:tcW w:w="2198" w:type="dxa"/>
            <w:shd w:val="clear" w:color="auto" w:fill="auto"/>
          </w:tcPr>
          <w:p w14:paraId="688ACC77" w14:textId="77777777" w:rsidR="0062297E" w:rsidRPr="00BA14AD" w:rsidRDefault="0062297E" w:rsidP="00B32C09">
            <w:pPr>
              <w:spacing w:before="0" w:after="0" w:line="276" w:lineRule="auto"/>
              <w:ind w:firstLine="0"/>
              <w:jc w:val="center"/>
              <w:rPr>
                <w:rFonts w:cs="Times New Roman"/>
                <w:sz w:val="20"/>
              </w:rPr>
            </w:pPr>
            <w:r w:rsidRPr="00BA14AD">
              <w:rPr>
                <w:rFonts w:cs="Times New Roman"/>
                <w:sz w:val="20"/>
              </w:rPr>
              <w:t>Шабалинский</w:t>
            </w:r>
          </w:p>
          <w:p w14:paraId="2FD2CD52" w14:textId="77777777" w:rsidR="0062297E" w:rsidRPr="00BA14AD" w:rsidRDefault="0062297E" w:rsidP="00B32C09">
            <w:pPr>
              <w:spacing w:before="0" w:after="0" w:line="276" w:lineRule="auto"/>
              <w:ind w:firstLine="0"/>
              <w:jc w:val="center"/>
              <w:rPr>
                <w:rFonts w:cs="Times New Roman"/>
                <w:sz w:val="20"/>
              </w:rPr>
            </w:pPr>
            <w:r w:rsidRPr="00BA14AD">
              <w:rPr>
                <w:rFonts w:cs="Times New Roman"/>
                <w:sz w:val="20"/>
              </w:rPr>
              <w:t>район, д. Колбины</w:t>
            </w:r>
          </w:p>
        </w:tc>
        <w:tc>
          <w:tcPr>
            <w:tcW w:w="1715" w:type="dxa"/>
            <w:shd w:val="clear" w:color="auto" w:fill="auto"/>
          </w:tcPr>
          <w:p w14:paraId="451B7F55" w14:textId="77777777" w:rsidR="0062297E" w:rsidRPr="00BA14AD" w:rsidRDefault="0062297E"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Напряжение - 110 кВ, протяженность – 5,0 км</w:t>
            </w:r>
          </w:p>
        </w:tc>
        <w:tc>
          <w:tcPr>
            <w:tcW w:w="1190" w:type="dxa"/>
            <w:shd w:val="clear" w:color="auto" w:fill="auto"/>
          </w:tcPr>
          <w:p w14:paraId="4AF0B0BA" w14:textId="77777777" w:rsidR="0062297E" w:rsidRPr="00BA14AD" w:rsidRDefault="0062297E"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Первая очередь</w:t>
            </w:r>
          </w:p>
        </w:tc>
        <w:tc>
          <w:tcPr>
            <w:tcW w:w="1606" w:type="dxa"/>
            <w:shd w:val="clear" w:color="auto" w:fill="auto"/>
          </w:tcPr>
          <w:p w14:paraId="0EB8A90A" w14:textId="77777777" w:rsidR="0062297E" w:rsidRPr="00BA14AD" w:rsidRDefault="0062297E"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Охранная зона – 20 м, Постановление Правительства РФ от 24.02.2009 № 160</w:t>
            </w:r>
          </w:p>
        </w:tc>
      </w:tr>
      <w:tr w:rsidR="0062297E" w:rsidRPr="00B32C09" w14:paraId="1A05C919" w14:textId="77777777" w:rsidTr="00B32C09">
        <w:trPr>
          <w:trHeight w:val="20"/>
        </w:trPr>
        <w:tc>
          <w:tcPr>
            <w:tcW w:w="486" w:type="dxa"/>
            <w:shd w:val="clear" w:color="auto" w:fill="auto"/>
          </w:tcPr>
          <w:p w14:paraId="04DB03DE" w14:textId="77777777" w:rsidR="0062297E" w:rsidRPr="00BA14AD" w:rsidRDefault="0062297E" w:rsidP="00B32C09">
            <w:pPr>
              <w:pStyle w:val="a8"/>
              <w:numPr>
                <w:ilvl w:val="0"/>
                <w:numId w:val="28"/>
              </w:numPr>
              <w:spacing w:before="0" w:after="0" w:line="276" w:lineRule="auto"/>
              <w:ind w:left="57" w:firstLine="0"/>
              <w:jc w:val="center"/>
              <w:rPr>
                <w:rFonts w:eastAsia="Times New Roman" w:cs="Times New Roman"/>
                <w:sz w:val="20"/>
                <w:szCs w:val="20"/>
                <w:lang w:eastAsia="ru-RU"/>
              </w:rPr>
            </w:pPr>
          </w:p>
        </w:tc>
        <w:tc>
          <w:tcPr>
            <w:tcW w:w="1347" w:type="dxa"/>
            <w:shd w:val="clear" w:color="auto" w:fill="auto"/>
          </w:tcPr>
          <w:p w14:paraId="613001A3" w14:textId="62A41819" w:rsidR="0062297E" w:rsidRPr="00E523D3" w:rsidRDefault="0062297E" w:rsidP="00E523D3">
            <w:pPr>
              <w:pStyle w:val="a8"/>
              <w:numPr>
                <w:ilvl w:val="0"/>
                <w:numId w:val="45"/>
              </w:numPr>
              <w:spacing w:before="0" w:after="0" w:line="276" w:lineRule="auto"/>
              <w:jc w:val="center"/>
              <w:rPr>
                <w:rFonts w:eastAsia="Times New Roman" w:cs="Times New Roman"/>
                <w:sz w:val="20"/>
                <w:szCs w:val="20"/>
                <w:lang w:eastAsia="ru-RU"/>
              </w:rPr>
            </w:pPr>
          </w:p>
        </w:tc>
        <w:tc>
          <w:tcPr>
            <w:tcW w:w="1116" w:type="dxa"/>
            <w:shd w:val="clear" w:color="auto" w:fill="auto"/>
          </w:tcPr>
          <w:p w14:paraId="09BBA794" w14:textId="77777777" w:rsidR="0062297E" w:rsidRPr="00BA14AD" w:rsidRDefault="0062297E" w:rsidP="00B32C09">
            <w:pPr>
              <w:spacing w:before="0" w:after="0" w:line="276" w:lineRule="auto"/>
              <w:ind w:hanging="35"/>
              <w:jc w:val="center"/>
              <w:rPr>
                <w:rFonts w:eastAsia="Times New Roman" w:cs="Times New Roman"/>
                <w:sz w:val="20"/>
                <w:szCs w:val="20"/>
                <w:lang w:eastAsia="ru-RU"/>
              </w:rPr>
            </w:pPr>
            <w:r w:rsidRPr="00BA14AD">
              <w:rPr>
                <w:rFonts w:eastAsia="Times New Roman" w:cs="Times New Roman"/>
                <w:sz w:val="20"/>
                <w:szCs w:val="20"/>
                <w:lang w:eastAsia="ru-RU"/>
              </w:rPr>
              <w:t>602040311</w:t>
            </w:r>
          </w:p>
        </w:tc>
        <w:tc>
          <w:tcPr>
            <w:tcW w:w="1732" w:type="dxa"/>
            <w:shd w:val="clear" w:color="auto" w:fill="auto"/>
          </w:tcPr>
          <w:p w14:paraId="7F1898AD" w14:textId="77777777" w:rsidR="0062297E" w:rsidRPr="00BA14AD" w:rsidRDefault="0062297E" w:rsidP="00B32C09">
            <w:pPr>
              <w:spacing w:before="0" w:after="0" w:line="276" w:lineRule="auto"/>
              <w:ind w:firstLine="0"/>
              <w:jc w:val="center"/>
              <w:rPr>
                <w:rFonts w:cs="Times New Roman"/>
                <w:sz w:val="20"/>
              </w:rPr>
            </w:pPr>
            <w:r w:rsidRPr="00BA14AD">
              <w:rPr>
                <w:rFonts w:cs="Times New Roman"/>
                <w:sz w:val="20"/>
              </w:rPr>
              <w:t xml:space="preserve">Отпайка на ПС 110 </w:t>
            </w:r>
            <w:proofErr w:type="spellStart"/>
            <w:r w:rsidRPr="00BA14AD">
              <w:rPr>
                <w:rFonts w:cs="Times New Roman"/>
                <w:sz w:val="20"/>
              </w:rPr>
              <w:t>кВ</w:t>
            </w:r>
            <w:proofErr w:type="spellEnd"/>
            <w:r w:rsidRPr="00BA14AD">
              <w:rPr>
                <w:rFonts w:cs="Times New Roman"/>
                <w:sz w:val="20"/>
              </w:rPr>
              <w:t xml:space="preserve"> </w:t>
            </w:r>
            <w:proofErr w:type="spellStart"/>
            <w:r w:rsidRPr="00BA14AD">
              <w:rPr>
                <w:rFonts w:cs="Times New Roman"/>
                <w:sz w:val="20"/>
              </w:rPr>
              <w:t>Отворское</w:t>
            </w:r>
            <w:proofErr w:type="spellEnd"/>
            <w:r w:rsidRPr="00BA14AD">
              <w:rPr>
                <w:rFonts w:cs="Times New Roman"/>
                <w:sz w:val="20"/>
              </w:rPr>
              <w:t xml:space="preserve"> от ВЛ 110 </w:t>
            </w:r>
            <w:proofErr w:type="spellStart"/>
            <w:r w:rsidRPr="00BA14AD">
              <w:rPr>
                <w:rFonts w:cs="Times New Roman"/>
                <w:sz w:val="20"/>
              </w:rPr>
              <w:t>кВ</w:t>
            </w:r>
            <w:proofErr w:type="spellEnd"/>
            <w:r w:rsidRPr="00BA14AD">
              <w:rPr>
                <w:rFonts w:cs="Times New Roman"/>
                <w:sz w:val="20"/>
              </w:rPr>
              <w:t xml:space="preserve"> Котельнич – </w:t>
            </w:r>
            <w:proofErr w:type="spellStart"/>
            <w:r w:rsidRPr="00BA14AD">
              <w:rPr>
                <w:rFonts w:cs="Times New Roman"/>
                <w:sz w:val="20"/>
              </w:rPr>
              <w:t>Буреполом</w:t>
            </w:r>
            <w:proofErr w:type="spellEnd"/>
          </w:p>
        </w:tc>
        <w:tc>
          <w:tcPr>
            <w:tcW w:w="1565" w:type="dxa"/>
            <w:shd w:val="clear" w:color="auto" w:fill="auto"/>
          </w:tcPr>
          <w:p w14:paraId="6DA622BA" w14:textId="77777777" w:rsidR="0062297E" w:rsidRPr="00BA14AD" w:rsidRDefault="0062297E"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Электроснабжение потребителей</w:t>
            </w:r>
          </w:p>
        </w:tc>
        <w:tc>
          <w:tcPr>
            <w:tcW w:w="1843" w:type="dxa"/>
            <w:shd w:val="clear" w:color="auto" w:fill="auto"/>
          </w:tcPr>
          <w:p w14:paraId="198F1968" w14:textId="77777777" w:rsidR="0062297E" w:rsidRPr="00BA14AD" w:rsidRDefault="0062297E" w:rsidP="00B32C09">
            <w:pPr>
              <w:spacing w:before="0" w:after="0" w:line="276" w:lineRule="auto"/>
              <w:ind w:firstLine="0"/>
              <w:jc w:val="center"/>
              <w:rPr>
                <w:rFonts w:cs="Times New Roman"/>
                <w:sz w:val="20"/>
              </w:rPr>
            </w:pPr>
            <w:r w:rsidRPr="00BA14AD">
              <w:rPr>
                <w:rFonts w:cs="Times New Roman"/>
                <w:sz w:val="20"/>
              </w:rPr>
              <w:t xml:space="preserve">Установка второго трансформатора 6,3 МВА на ПС 110/10 </w:t>
            </w:r>
            <w:proofErr w:type="spellStart"/>
            <w:r w:rsidRPr="00BA14AD">
              <w:rPr>
                <w:rFonts w:cs="Times New Roman"/>
                <w:sz w:val="20"/>
              </w:rPr>
              <w:t>кВ</w:t>
            </w:r>
            <w:proofErr w:type="spellEnd"/>
            <w:r w:rsidRPr="00BA14AD">
              <w:rPr>
                <w:rFonts w:cs="Times New Roman"/>
                <w:sz w:val="20"/>
              </w:rPr>
              <w:t xml:space="preserve"> </w:t>
            </w:r>
            <w:proofErr w:type="spellStart"/>
            <w:r w:rsidRPr="00BA14AD">
              <w:rPr>
                <w:rFonts w:cs="Times New Roman"/>
                <w:sz w:val="20"/>
              </w:rPr>
              <w:t>Отворское</w:t>
            </w:r>
            <w:proofErr w:type="spellEnd"/>
            <w:r w:rsidRPr="00BA14AD">
              <w:rPr>
                <w:rFonts w:cs="Times New Roman"/>
                <w:sz w:val="20"/>
              </w:rPr>
              <w:t xml:space="preserve"> и строительство второй отпайки от ВЛ 110 кВ ПС Котельнич – ПС </w:t>
            </w:r>
            <w:proofErr w:type="spellStart"/>
            <w:r w:rsidRPr="00BA14AD">
              <w:rPr>
                <w:rFonts w:cs="Times New Roman"/>
                <w:sz w:val="20"/>
              </w:rPr>
              <w:t>Буреполом</w:t>
            </w:r>
            <w:proofErr w:type="spellEnd"/>
          </w:p>
        </w:tc>
        <w:tc>
          <w:tcPr>
            <w:tcW w:w="2198" w:type="dxa"/>
            <w:shd w:val="clear" w:color="auto" w:fill="auto"/>
          </w:tcPr>
          <w:p w14:paraId="21CE6A8C" w14:textId="6E941A94" w:rsidR="0062297E" w:rsidRPr="00BA14AD" w:rsidRDefault="0062297E" w:rsidP="00B32C09">
            <w:pPr>
              <w:spacing w:before="0" w:after="0" w:line="276" w:lineRule="auto"/>
              <w:ind w:firstLine="0"/>
              <w:jc w:val="center"/>
              <w:rPr>
                <w:rFonts w:cs="Times New Roman"/>
                <w:sz w:val="20"/>
              </w:rPr>
            </w:pPr>
            <w:proofErr w:type="spellStart"/>
            <w:r w:rsidRPr="00BA14AD">
              <w:rPr>
                <w:rFonts w:cs="Times New Roman"/>
                <w:sz w:val="20"/>
              </w:rPr>
              <w:t>Котельничский</w:t>
            </w:r>
            <w:proofErr w:type="spellEnd"/>
            <w:r w:rsidRPr="00BA14AD">
              <w:rPr>
                <w:rFonts w:cs="Times New Roman"/>
                <w:sz w:val="20"/>
              </w:rPr>
              <w:t xml:space="preserve"> </w:t>
            </w:r>
            <w:proofErr w:type="spellStart"/>
            <w:r w:rsidR="00463284" w:rsidRPr="00BA14AD">
              <w:rPr>
                <w:rFonts w:cs="Times New Roman"/>
                <w:sz w:val="20"/>
                <w:lang w:val="en-US"/>
              </w:rPr>
              <w:t>район</w:t>
            </w:r>
            <w:proofErr w:type="spellEnd"/>
            <w:r w:rsidRPr="00BA14AD">
              <w:rPr>
                <w:rFonts w:cs="Times New Roman"/>
                <w:sz w:val="20"/>
              </w:rPr>
              <w:t>, п. Светлый</w:t>
            </w:r>
          </w:p>
        </w:tc>
        <w:tc>
          <w:tcPr>
            <w:tcW w:w="1715" w:type="dxa"/>
            <w:shd w:val="clear" w:color="auto" w:fill="auto"/>
          </w:tcPr>
          <w:p w14:paraId="06DA4671" w14:textId="77777777" w:rsidR="0062297E" w:rsidRPr="00BA14AD" w:rsidRDefault="0062297E"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Напряжение - 110 кВ, протяженность – 6,0 км</w:t>
            </w:r>
          </w:p>
        </w:tc>
        <w:tc>
          <w:tcPr>
            <w:tcW w:w="1190" w:type="dxa"/>
            <w:shd w:val="clear" w:color="auto" w:fill="auto"/>
          </w:tcPr>
          <w:p w14:paraId="7ECD1EC2" w14:textId="77777777" w:rsidR="0062297E" w:rsidRPr="00BA14AD" w:rsidRDefault="0062297E"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Первая очередь</w:t>
            </w:r>
          </w:p>
        </w:tc>
        <w:tc>
          <w:tcPr>
            <w:tcW w:w="1606" w:type="dxa"/>
            <w:shd w:val="clear" w:color="auto" w:fill="auto"/>
          </w:tcPr>
          <w:p w14:paraId="1E220425" w14:textId="77777777" w:rsidR="0062297E" w:rsidRPr="00BA14AD" w:rsidRDefault="0062297E" w:rsidP="00B32C09">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Охранная зона – 20 м, Постановление Правительства РФ от 24.02.2009 № 160</w:t>
            </w:r>
          </w:p>
        </w:tc>
      </w:tr>
      <w:tr w:rsidR="008A07F8" w:rsidRPr="00B32C09" w14:paraId="044F633F" w14:textId="77777777" w:rsidTr="00B32C09">
        <w:trPr>
          <w:trHeight w:val="20"/>
        </w:trPr>
        <w:tc>
          <w:tcPr>
            <w:tcW w:w="486" w:type="dxa"/>
            <w:shd w:val="clear" w:color="auto" w:fill="auto"/>
          </w:tcPr>
          <w:p w14:paraId="2E19DE88" w14:textId="77777777" w:rsidR="008A07F8" w:rsidRPr="00BA14AD" w:rsidRDefault="008A07F8" w:rsidP="008A07F8">
            <w:pPr>
              <w:pStyle w:val="a8"/>
              <w:numPr>
                <w:ilvl w:val="0"/>
                <w:numId w:val="28"/>
              </w:numPr>
              <w:spacing w:before="0" w:after="0" w:line="276" w:lineRule="auto"/>
              <w:ind w:left="57" w:firstLine="0"/>
              <w:jc w:val="center"/>
              <w:rPr>
                <w:rFonts w:eastAsia="Times New Roman" w:cs="Times New Roman"/>
                <w:sz w:val="20"/>
                <w:szCs w:val="20"/>
                <w:lang w:eastAsia="ru-RU"/>
              </w:rPr>
            </w:pPr>
          </w:p>
        </w:tc>
        <w:tc>
          <w:tcPr>
            <w:tcW w:w="1347" w:type="dxa"/>
            <w:shd w:val="clear" w:color="auto" w:fill="auto"/>
          </w:tcPr>
          <w:p w14:paraId="317ADD46" w14:textId="4C3D5A70" w:rsidR="008A07F8" w:rsidRPr="00E523D3" w:rsidRDefault="008A07F8" w:rsidP="00E523D3">
            <w:pPr>
              <w:pStyle w:val="a8"/>
              <w:numPr>
                <w:ilvl w:val="0"/>
                <w:numId w:val="45"/>
              </w:numPr>
              <w:spacing w:before="0" w:after="0" w:line="276" w:lineRule="auto"/>
              <w:jc w:val="center"/>
              <w:rPr>
                <w:rFonts w:eastAsia="Times New Roman" w:cs="Times New Roman"/>
                <w:sz w:val="20"/>
                <w:szCs w:val="20"/>
                <w:lang w:eastAsia="ru-RU"/>
              </w:rPr>
            </w:pPr>
          </w:p>
        </w:tc>
        <w:tc>
          <w:tcPr>
            <w:tcW w:w="1116" w:type="dxa"/>
            <w:shd w:val="clear" w:color="auto" w:fill="auto"/>
          </w:tcPr>
          <w:p w14:paraId="5187A669" w14:textId="08F19078" w:rsidR="008A07F8" w:rsidRPr="00BA14AD" w:rsidRDefault="008A07F8" w:rsidP="008A07F8">
            <w:pPr>
              <w:spacing w:before="0" w:after="0" w:line="276" w:lineRule="auto"/>
              <w:ind w:hanging="35"/>
              <w:jc w:val="center"/>
              <w:rPr>
                <w:rFonts w:eastAsia="Times New Roman" w:cs="Times New Roman"/>
                <w:sz w:val="20"/>
                <w:szCs w:val="20"/>
                <w:lang w:eastAsia="ru-RU"/>
              </w:rPr>
            </w:pPr>
            <w:r w:rsidRPr="00BA14AD">
              <w:rPr>
                <w:rFonts w:eastAsia="Times New Roman" w:cs="Times New Roman"/>
                <w:sz w:val="20"/>
                <w:szCs w:val="20"/>
                <w:lang w:eastAsia="ru-RU"/>
              </w:rPr>
              <w:t>602040311</w:t>
            </w:r>
          </w:p>
        </w:tc>
        <w:tc>
          <w:tcPr>
            <w:tcW w:w="1732" w:type="dxa"/>
            <w:shd w:val="clear" w:color="auto" w:fill="auto"/>
          </w:tcPr>
          <w:p w14:paraId="5C07FE22" w14:textId="4083CCA1" w:rsidR="008A07F8" w:rsidRPr="00BA14AD" w:rsidRDefault="008A07F8" w:rsidP="008A07F8">
            <w:pPr>
              <w:spacing w:before="0" w:after="0" w:line="276" w:lineRule="auto"/>
              <w:ind w:firstLine="0"/>
              <w:jc w:val="center"/>
              <w:rPr>
                <w:rFonts w:cs="Times New Roman"/>
                <w:sz w:val="20"/>
              </w:rPr>
            </w:pPr>
            <w:r w:rsidRPr="00BA14AD">
              <w:rPr>
                <w:rFonts w:cs="Times New Roman"/>
                <w:sz w:val="20"/>
              </w:rPr>
              <w:t xml:space="preserve">ВЛ 110 </w:t>
            </w:r>
            <w:proofErr w:type="spellStart"/>
            <w:r w:rsidRPr="00BA14AD">
              <w:rPr>
                <w:rFonts w:cs="Times New Roman"/>
                <w:sz w:val="20"/>
              </w:rPr>
              <w:t>кВ</w:t>
            </w:r>
            <w:proofErr w:type="spellEnd"/>
            <w:r w:rsidRPr="00BA14AD">
              <w:rPr>
                <w:rFonts w:cs="Times New Roman"/>
                <w:sz w:val="20"/>
              </w:rPr>
              <w:t xml:space="preserve"> Чижи-Восточная I цепь</w:t>
            </w:r>
          </w:p>
        </w:tc>
        <w:tc>
          <w:tcPr>
            <w:tcW w:w="1565" w:type="dxa"/>
            <w:shd w:val="clear" w:color="auto" w:fill="auto"/>
          </w:tcPr>
          <w:p w14:paraId="39AD3F16" w14:textId="53200511"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Электроснабжение потребителей</w:t>
            </w:r>
          </w:p>
        </w:tc>
        <w:tc>
          <w:tcPr>
            <w:tcW w:w="1843" w:type="dxa"/>
            <w:shd w:val="clear" w:color="auto" w:fill="auto"/>
          </w:tcPr>
          <w:p w14:paraId="4659F593" w14:textId="6A248191" w:rsidR="008A07F8" w:rsidRPr="00BA14AD" w:rsidRDefault="008A07F8" w:rsidP="008A07F8">
            <w:pPr>
              <w:spacing w:before="0" w:after="0" w:line="276" w:lineRule="auto"/>
              <w:ind w:firstLine="0"/>
              <w:jc w:val="center"/>
              <w:rPr>
                <w:rFonts w:cs="Times New Roman"/>
                <w:sz w:val="20"/>
              </w:rPr>
            </w:pPr>
            <w:proofErr w:type="spellStart"/>
            <w:r w:rsidRPr="00BA14AD">
              <w:rPr>
                <w:rFonts w:cs="Times New Roman"/>
                <w:sz w:val="20"/>
              </w:rPr>
              <w:t>Реконструция</w:t>
            </w:r>
            <w:proofErr w:type="spellEnd"/>
            <w:r w:rsidRPr="00BA14AD">
              <w:rPr>
                <w:rFonts w:cs="Times New Roman"/>
                <w:sz w:val="20"/>
              </w:rPr>
              <w:t xml:space="preserve"> ВЛ 110 </w:t>
            </w:r>
            <w:proofErr w:type="spellStart"/>
            <w:r w:rsidRPr="00BA14AD">
              <w:rPr>
                <w:rFonts w:cs="Times New Roman"/>
                <w:sz w:val="20"/>
              </w:rPr>
              <w:t>кВ</w:t>
            </w:r>
            <w:proofErr w:type="spellEnd"/>
            <w:r w:rsidRPr="00BA14AD">
              <w:rPr>
                <w:rFonts w:cs="Times New Roman"/>
                <w:sz w:val="20"/>
              </w:rPr>
              <w:t xml:space="preserve"> Чижи-Восточная I цепь</w:t>
            </w:r>
          </w:p>
        </w:tc>
        <w:tc>
          <w:tcPr>
            <w:tcW w:w="2198" w:type="dxa"/>
            <w:shd w:val="clear" w:color="auto" w:fill="auto"/>
          </w:tcPr>
          <w:p w14:paraId="042EE64B" w14:textId="3E0D29E9" w:rsidR="008A07F8" w:rsidRPr="00BA14AD" w:rsidRDefault="008A07F8" w:rsidP="008A07F8">
            <w:pPr>
              <w:spacing w:before="0" w:after="0" w:line="276" w:lineRule="auto"/>
              <w:ind w:firstLine="0"/>
              <w:jc w:val="center"/>
              <w:rPr>
                <w:rFonts w:cs="Times New Roman"/>
                <w:sz w:val="20"/>
              </w:rPr>
            </w:pPr>
            <w:r w:rsidRPr="00BA14AD">
              <w:rPr>
                <w:rFonts w:cs="Times New Roman"/>
                <w:sz w:val="20"/>
              </w:rPr>
              <w:t>г Киров</w:t>
            </w:r>
          </w:p>
        </w:tc>
        <w:tc>
          <w:tcPr>
            <w:tcW w:w="1715" w:type="dxa"/>
            <w:shd w:val="clear" w:color="auto" w:fill="auto"/>
          </w:tcPr>
          <w:p w14:paraId="16456F37" w14:textId="383FF947"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 xml:space="preserve">Напряжение - 110 </w:t>
            </w:r>
            <w:proofErr w:type="spellStart"/>
            <w:r w:rsidRPr="00BA14AD">
              <w:rPr>
                <w:rFonts w:eastAsia="Times New Roman" w:cs="Times New Roman"/>
                <w:sz w:val="20"/>
                <w:szCs w:val="20"/>
                <w:lang w:eastAsia="ru-RU"/>
              </w:rPr>
              <w:t>кВ</w:t>
            </w:r>
            <w:proofErr w:type="spellEnd"/>
            <w:r w:rsidRPr="00BA14AD">
              <w:rPr>
                <w:rFonts w:eastAsia="Times New Roman" w:cs="Times New Roman"/>
                <w:sz w:val="20"/>
                <w:szCs w:val="20"/>
                <w:lang w:eastAsia="ru-RU"/>
              </w:rPr>
              <w:t>, протяженность – 1,8 км</w:t>
            </w:r>
          </w:p>
        </w:tc>
        <w:tc>
          <w:tcPr>
            <w:tcW w:w="1190" w:type="dxa"/>
            <w:shd w:val="clear" w:color="auto" w:fill="auto"/>
          </w:tcPr>
          <w:p w14:paraId="00C84BA7" w14:textId="2F9D4FF8"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Первая очередь</w:t>
            </w:r>
          </w:p>
        </w:tc>
        <w:tc>
          <w:tcPr>
            <w:tcW w:w="1606" w:type="dxa"/>
            <w:shd w:val="clear" w:color="auto" w:fill="auto"/>
          </w:tcPr>
          <w:p w14:paraId="1F0B01C3" w14:textId="06C94721"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Охранная зона – 20 м, Постановление Правительства РФ от 24.02.2009 № 160</w:t>
            </w:r>
          </w:p>
        </w:tc>
      </w:tr>
      <w:tr w:rsidR="008A07F8" w:rsidRPr="00B32C09" w14:paraId="03AE8C96" w14:textId="77777777" w:rsidTr="00B32C09">
        <w:trPr>
          <w:trHeight w:val="20"/>
        </w:trPr>
        <w:tc>
          <w:tcPr>
            <w:tcW w:w="486" w:type="dxa"/>
            <w:shd w:val="clear" w:color="auto" w:fill="auto"/>
          </w:tcPr>
          <w:p w14:paraId="749F18D9" w14:textId="77777777" w:rsidR="008A07F8" w:rsidRPr="00BA14AD" w:rsidRDefault="008A07F8" w:rsidP="008A07F8">
            <w:pPr>
              <w:pStyle w:val="a8"/>
              <w:numPr>
                <w:ilvl w:val="0"/>
                <w:numId w:val="28"/>
              </w:numPr>
              <w:spacing w:before="0" w:after="0" w:line="276" w:lineRule="auto"/>
              <w:ind w:left="57" w:firstLine="0"/>
              <w:jc w:val="center"/>
              <w:rPr>
                <w:rFonts w:eastAsia="Times New Roman" w:cs="Times New Roman"/>
                <w:sz w:val="20"/>
                <w:szCs w:val="20"/>
                <w:lang w:eastAsia="ru-RU"/>
              </w:rPr>
            </w:pPr>
          </w:p>
        </w:tc>
        <w:tc>
          <w:tcPr>
            <w:tcW w:w="1347" w:type="dxa"/>
            <w:shd w:val="clear" w:color="auto" w:fill="auto"/>
          </w:tcPr>
          <w:p w14:paraId="168944CB" w14:textId="68C34EFB" w:rsidR="008A07F8" w:rsidRPr="00E523D3" w:rsidRDefault="008A07F8" w:rsidP="00E523D3">
            <w:pPr>
              <w:pStyle w:val="a8"/>
              <w:numPr>
                <w:ilvl w:val="0"/>
                <w:numId w:val="45"/>
              </w:numPr>
              <w:spacing w:before="0" w:after="0" w:line="276" w:lineRule="auto"/>
              <w:jc w:val="center"/>
              <w:rPr>
                <w:rFonts w:eastAsia="Times New Roman" w:cs="Times New Roman"/>
                <w:sz w:val="20"/>
                <w:szCs w:val="20"/>
                <w:lang w:eastAsia="ru-RU"/>
              </w:rPr>
            </w:pPr>
          </w:p>
        </w:tc>
        <w:tc>
          <w:tcPr>
            <w:tcW w:w="1116" w:type="dxa"/>
            <w:shd w:val="clear" w:color="auto" w:fill="auto"/>
          </w:tcPr>
          <w:p w14:paraId="2B20D6AC" w14:textId="2C8727C3" w:rsidR="008A07F8" w:rsidRPr="00BA14AD" w:rsidRDefault="008A07F8" w:rsidP="008A07F8">
            <w:pPr>
              <w:spacing w:before="0" w:after="0" w:line="276" w:lineRule="auto"/>
              <w:ind w:hanging="35"/>
              <w:jc w:val="center"/>
              <w:rPr>
                <w:rFonts w:eastAsia="Times New Roman" w:cs="Times New Roman"/>
                <w:sz w:val="20"/>
                <w:szCs w:val="20"/>
                <w:lang w:eastAsia="ru-RU"/>
              </w:rPr>
            </w:pPr>
            <w:r w:rsidRPr="00BA14AD">
              <w:rPr>
                <w:rFonts w:eastAsia="Times New Roman" w:cs="Times New Roman"/>
                <w:sz w:val="20"/>
                <w:szCs w:val="20"/>
                <w:lang w:eastAsia="ru-RU"/>
              </w:rPr>
              <w:t>602040311</w:t>
            </w:r>
          </w:p>
        </w:tc>
        <w:tc>
          <w:tcPr>
            <w:tcW w:w="1732" w:type="dxa"/>
            <w:shd w:val="clear" w:color="auto" w:fill="auto"/>
          </w:tcPr>
          <w:p w14:paraId="25D83D6F" w14:textId="6CDD6158" w:rsidR="008A07F8" w:rsidRPr="00BA14AD" w:rsidRDefault="008A07F8" w:rsidP="008A07F8">
            <w:pPr>
              <w:spacing w:before="0" w:after="0" w:line="276" w:lineRule="auto"/>
              <w:ind w:firstLine="0"/>
              <w:jc w:val="center"/>
              <w:rPr>
                <w:rFonts w:cs="Times New Roman"/>
                <w:sz w:val="20"/>
              </w:rPr>
            </w:pPr>
            <w:r w:rsidRPr="00BA14AD">
              <w:rPr>
                <w:rFonts w:cs="Times New Roman"/>
                <w:sz w:val="20"/>
              </w:rPr>
              <w:t xml:space="preserve">ВЛ 110 </w:t>
            </w:r>
            <w:proofErr w:type="spellStart"/>
            <w:r w:rsidRPr="00BA14AD">
              <w:rPr>
                <w:rFonts w:cs="Times New Roman"/>
                <w:sz w:val="20"/>
              </w:rPr>
              <w:t>кВ</w:t>
            </w:r>
            <w:proofErr w:type="spellEnd"/>
            <w:r w:rsidRPr="00BA14AD">
              <w:rPr>
                <w:rFonts w:cs="Times New Roman"/>
                <w:sz w:val="20"/>
              </w:rPr>
              <w:t xml:space="preserve"> Чижи-Восточная II цепь</w:t>
            </w:r>
          </w:p>
        </w:tc>
        <w:tc>
          <w:tcPr>
            <w:tcW w:w="1565" w:type="dxa"/>
            <w:shd w:val="clear" w:color="auto" w:fill="auto"/>
          </w:tcPr>
          <w:p w14:paraId="73B98098" w14:textId="0DCABBFC"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Электроснабжение потребителей</w:t>
            </w:r>
          </w:p>
        </w:tc>
        <w:tc>
          <w:tcPr>
            <w:tcW w:w="1843" w:type="dxa"/>
            <w:shd w:val="clear" w:color="auto" w:fill="auto"/>
          </w:tcPr>
          <w:p w14:paraId="2E874D0B" w14:textId="458C1A60" w:rsidR="008A07F8" w:rsidRPr="00BA14AD" w:rsidRDefault="008A07F8" w:rsidP="008A07F8">
            <w:pPr>
              <w:spacing w:before="0" w:after="0" w:line="276" w:lineRule="auto"/>
              <w:ind w:firstLine="0"/>
              <w:jc w:val="center"/>
              <w:rPr>
                <w:rFonts w:cs="Times New Roman"/>
                <w:sz w:val="20"/>
              </w:rPr>
            </w:pPr>
            <w:proofErr w:type="spellStart"/>
            <w:r w:rsidRPr="00BA14AD">
              <w:rPr>
                <w:rFonts w:cs="Times New Roman"/>
                <w:sz w:val="20"/>
              </w:rPr>
              <w:t>Реконструция</w:t>
            </w:r>
            <w:proofErr w:type="spellEnd"/>
            <w:r w:rsidRPr="00BA14AD">
              <w:rPr>
                <w:rFonts w:cs="Times New Roman"/>
                <w:sz w:val="20"/>
              </w:rPr>
              <w:t xml:space="preserve"> ВЛ 110 </w:t>
            </w:r>
            <w:proofErr w:type="spellStart"/>
            <w:r w:rsidRPr="00BA14AD">
              <w:rPr>
                <w:rFonts w:cs="Times New Roman"/>
                <w:sz w:val="20"/>
              </w:rPr>
              <w:t>кВ</w:t>
            </w:r>
            <w:proofErr w:type="spellEnd"/>
            <w:r w:rsidRPr="00BA14AD">
              <w:rPr>
                <w:rFonts w:cs="Times New Roman"/>
                <w:sz w:val="20"/>
              </w:rPr>
              <w:t xml:space="preserve"> Чижи-Восточная II цепь</w:t>
            </w:r>
          </w:p>
        </w:tc>
        <w:tc>
          <w:tcPr>
            <w:tcW w:w="2198" w:type="dxa"/>
            <w:shd w:val="clear" w:color="auto" w:fill="auto"/>
          </w:tcPr>
          <w:p w14:paraId="17A3625C" w14:textId="40AF9FA9" w:rsidR="008A07F8" w:rsidRPr="00BA14AD" w:rsidRDefault="008A07F8" w:rsidP="008A07F8">
            <w:pPr>
              <w:spacing w:before="0" w:after="0" w:line="276" w:lineRule="auto"/>
              <w:ind w:firstLine="0"/>
              <w:jc w:val="center"/>
              <w:rPr>
                <w:rFonts w:cs="Times New Roman"/>
                <w:sz w:val="20"/>
              </w:rPr>
            </w:pPr>
            <w:r w:rsidRPr="00BA14AD">
              <w:rPr>
                <w:rFonts w:cs="Times New Roman"/>
                <w:sz w:val="20"/>
              </w:rPr>
              <w:t>г Киров</w:t>
            </w:r>
          </w:p>
        </w:tc>
        <w:tc>
          <w:tcPr>
            <w:tcW w:w="1715" w:type="dxa"/>
            <w:shd w:val="clear" w:color="auto" w:fill="auto"/>
          </w:tcPr>
          <w:p w14:paraId="72012236" w14:textId="7D8B39E5"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 xml:space="preserve">Напряжение - 110 </w:t>
            </w:r>
            <w:proofErr w:type="spellStart"/>
            <w:r w:rsidRPr="00BA14AD">
              <w:rPr>
                <w:rFonts w:eastAsia="Times New Roman" w:cs="Times New Roman"/>
                <w:sz w:val="20"/>
                <w:szCs w:val="20"/>
                <w:lang w:eastAsia="ru-RU"/>
              </w:rPr>
              <w:t>кВ</w:t>
            </w:r>
            <w:proofErr w:type="spellEnd"/>
            <w:r w:rsidRPr="00BA14AD">
              <w:rPr>
                <w:rFonts w:eastAsia="Times New Roman" w:cs="Times New Roman"/>
                <w:sz w:val="20"/>
                <w:szCs w:val="20"/>
                <w:lang w:eastAsia="ru-RU"/>
              </w:rPr>
              <w:t xml:space="preserve">, протяженность – </w:t>
            </w:r>
            <w:r w:rsidRPr="00BA14AD">
              <w:rPr>
                <w:rFonts w:eastAsia="Times New Roman" w:cs="Times New Roman"/>
                <w:sz w:val="20"/>
                <w:szCs w:val="20"/>
                <w:lang w:eastAsia="ru-RU"/>
              </w:rPr>
              <w:lastRenderedPageBreak/>
              <w:t>1,8 км</w:t>
            </w:r>
          </w:p>
        </w:tc>
        <w:tc>
          <w:tcPr>
            <w:tcW w:w="1190" w:type="dxa"/>
            <w:shd w:val="clear" w:color="auto" w:fill="auto"/>
          </w:tcPr>
          <w:p w14:paraId="308A53B3" w14:textId="6138F888"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lastRenderedPageBreak/>
              <w:t>Первая очередь</w:t>
            </w:r>
          </w:p>
        </w:tc>
        <w:tc>
          <w:tcPr>
            <w:tcW w:w="1606" w:type="dxa"/>
            <w:shd w:val="clear" w:color="auto" w:fill="auto"/>
          </w:tcPr>
          <w:p w14:paraId="45B9CB06" w14:textId="61A35A70"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 xml:space="preserve">Охранная зона – 20 м, Постановление </w:t>
            </w:r>
            <w:r w:rsidRPr="00BA14AD">
              <w:rPr>
                <w:rFonts w:eastAsia="Times New Roman" w:cs="Times New Roman"/>
                <w:sz w:val="20"/>
                <w:szCs w:val="20"/>
                <w:lang w:eastAsia="ru-RU"/>
              </w:rPr>
              <w:lastRenderedPageBreak/>
              <w:t>Правительства РФ от 24.02.2009 № 160</w:t>
            </w:r>
          </w:p>
        </w:tc>
      </w:tr>
      <w:tr w:rsidR="008A07F8" w:rsidRPr="00B32C09" w14:paraId="0B54DC60" w14:textId="77777777" w:rsidTr="00B32C09">
        <w:trPr>
          <w:trHeight w:val="20"/>
        </w:trPr>
        <w:tc>
          <w:tcPr>
            <w:tcW w:w="486" w:type="dxa"/>
            <w:shd w:val="clear" w:color="auto" w:fill="auto"/>
          </w:tcPr>
          <w:p w14:paraId="5A53FD14" w14:textId="77777777" w:rsidR="008A07F8" w:rsidRPr="00BA14AD" w:rsidRDefault="008A07F8" w:rsidP="008A07F8">
            <w:pPr>
              <w:pStyle w:val="a8"/>
              <w:numPr>
                <w:ilvl w:val="0"/>
                <w:numId w:val="28"/>
              </w:numPr>
              <w:spacing w:before="0" w:after="0" w:line="276" w:lineRule="auto"/>
              <w:ind w:left="57" w:firstLine="0"/>
              <w:jc w:val="center"/>
              <w:rPr>
                <w:rFonts w:eastAsia="Times New Roman" w:cs="Times New Roman"/>
                <w:sz w:val="20"/>
                <w:szCs w:val="20"/>
                <w:lang w:eastAsia="ru-RU"/>
              </w:rPr>
            </w:pPr>
          </w:p>
        </w:tc>
        <w:tc>
          <w:tcPr>
            <w:tcW w:w="1347" w:type="dxa"/>
            <w:shd w:val="clear" w:color="auto" w:fill="auto"/>
          </w:tcPr>
          <w:p w14:paraId="6320D702" w14:textId="27B9DA49" w:rsidR="008A07F8" w:rsidRPr="00E523D3" w:rsidRDefault="008A07F8" w:rsidP="00E523D3">
            <w:pPr>
              <w:pStyle w:val="a8"/>
              <w:numPr>
                <w:ilvl w:val="0"/>
                <w:numId w:val="45"/>
              </w:numPr>
              <w:spacing w:before="0" w:after="0" w:line="276" w:lineRule="auto"/>
              <w:jc w:val="center"/>
              <w:rPr>
                <w:rFonts w:eastAsia="Times New Roman" w:cs="Times New Roman"/>
                <w:sz w:val="20"/>
                <w:szCs w:val="20"/>
                <w:lang w:eastAsia="ru-RU"/>
              </w:rPr>
            </w:pPr>
          </w:p>
        </w:tc>
        <w:tc>
          <w:tcPr>
            <w:tcW w:w="1116" w:type="dxa"/>
            <w:shd w:val="clear" w:color="auto" w:fill="auto"/>
          </w:tcPr>
          <w:p w14:paraId="7DE55365" w14:textId="3E150AA6" w:rsidR="008A07F8" w:rsidRPr="00BA14AD" w:rsidRDefault="008A07F8" w:rsidP="008A07F8">
            <w:pPr>
              <w:spacing w:before="0" w:after="0" w:line="276" w:lineRule="auto"/>
              <w:ind w:hanging="35"/>
              <w:jc w:val="center"/>
              <w:rPr>
                <w:rFonts w:eastAsia="Times New Roman" w:cs="Times New Roman"/>
                <w:sz w:val="20"/>
                <w:szCs w:val="20"/>
                <w:lang w:eastAsia="ru-RU"/>
              </w:rPr>
            </w:pPr>
            <w:r w:rsidRPr="00BA14AD">
              <w:rPr>
                <w:rFonts w:eastAsia="Times New Roman" w:cs="Times New Roman"/>
                <w:sz w:val="20"/>
                <w:szCs w:val="20"/>
                <w:lang w:eastAsia="ru-RU"/>
              </w:rPr>
              <w:t>602040311</w:t>
            </w:r>
          </w:p>
        </w:tc>
        <w:tc>
          <w:tcPr>
            <w:tcW w:w="1732" w:type="dxa"/>
            <w:shd w:val="clear" w:color="auto" w:fill="auto"/>
          </w:tcPr>
          <w:p w14:paraId="61BD4A91" w14:textId="1658982E" w:rsidR="008A07F8" w:rsidRPr="00BA14AD" w:rsidRDefault="008A07F8" w:rsidP="008A07F8">
            <w:pPr>
              <w:spacing w:before="0" w:after="0" w:line="276" w:lineRule="auto"/>
              <w:ind w:firstLine="0"/>
              <w:jc w:val="center"/>
              <w:rPr>
                <w:rFonts w:cs="Times New Roman"/>
                <w:sz w:val="20"/>
              </w:rPr>
            </w:pPr>
            <w:r w:rsidRPr="00BA14AD">
              <w:rPr>
                <w:rFonts w:cs="Times New Roman"/>
                <w:sz w:val="20"/>
              </w:rPr>
              <w:t xml:space="preserve">ВЛ 110 </w:t>
            </w:r>
            <w:proofErr w:type="spellStart"/>
            <w:r w:rsidRPr="00BA14AD">
              <w:rPr>
                <w:rFonts w:cs="Times New Roman"/>
                <w:sz w:val="20"/>
              </w:rPr>
              <w:t>кВ</w:t>
            </w:r>
            <w:proofErr w:type="spellEnd"/>
            <w:r w:rsidRPr="00BA14AD">
              <w:rPr>
                <w:rFonts w:cs="Times New Roman"/>
                <w:sz w:val="20"/>
              </w:rPr>
              <w:t xml:space="preserve"> Кировская ТЭЦ-4-Северная №6 с отпайкой на ПС </w:t>
            </w:r>
            <w:proofErr w:type="spellStart"/>
            <w:r w:rsidRPr="00BA14AD">
              <w:rPr>
                <w:rFonts w:cs="Times New Roman"/>
                <w:sz w:val="20"/>
              </w:rPr>
              <w:t>Авитек</w:t>
            </w:r>
            <w:proofErr w:type="spellEnd"/>
          </w:p>
        </w:tc>
        <w:tc>
          <w:tcPr>
            <w:tcW w:w="1565" w:type="dxa"/>
            <w:shd w:val="clear" w:color="auto" w:fill="auto"/>
          </w:tcPr>
          <w:p w14:paraId="35E286B3" w14:textId="4E97659F"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Электроснабжение потребителей</w:t>
            </w:r>
          </w:p>
        </w:tc>
        <w:tc>
          <w:tcPr>
            <w:tcW w:w="1843" w:type="dxa"/>
            <w:shd w:val="clear" w:color="auto" w:fill="auto"/>
          </w:tcPr>
          <w:p w14:paraId="4E565BB1" w14:textId="37514AFE" w:rsidR="008A07F8" w:rsidRPr="00BA14AD" w:rsidRDefault="008A07F8" w:rsidP="008A07F8">
            <w:pPr>
              <w:spacing w:before="0" w:after="0" w:line="276" w:lineRule="auto"/>
              <w:ind w:firstLine="0"/>
              <w:jc w:val="center"/>
              <w:rPr>
                <w:rFonts w:cs="Times New Roman"/>
                <w:sz w:val="20"/>
              </w:rPr>
            </w:pPr>
            <w:proofErr w:type="spellStart"/>
            <w:r w:rsidRPr="00BA14AD">
              <w:rPr>
                <w:rFonts w:cs="Times New Roman"/>
                <w:sz w:val="20"/>
              </w:rPr>
              <w:t>Реконструция</w:t>
            </w:r>
            <w:proofErr w:type="spellEnd"/>
            <w:r w:rsidRPr="00BA14AD">
              <w:rPr>
                <w:rFonts w:cs="Times New Roman"/>
                <w:sz w:val="20"/>
              </w:rPr>
              <w:t xml:space="preserve"> ВЛ 110 </w:t>
            </w:r>
            <w:proofErr w:type="spellStart"/>
            <w:r w:rsidRPr="00BA14AD">
              <w:rPr>
                <w:rFonts w:cs="Times New Roman"/>
                <w:sz w:val="20"/>
              </w:rPr>
              <w:t>кВ</w:t>
            </w:r>
            <w:proofErr w:type="spellEnd"/>
            <w:r w:rsidRPr="00BA14AD">
              <w:rPr>
                <w:rFonts w:cs="Times New Roman"/>
                <w:sz w:val="20"/>
              </w:rPr>
              <w:t xml:space="preserve"> Кировская ТЭЦ-4-Северная №6 с отпайкой на ПС </w:t>
            </w:r>
            <w:proofErr w:type="spellStart"/>
            <w:r w:rsidRPr="00BA14AD">
              <w:rPr>
                <w:rFonts w:cs="Times New Roman"/>
                <w:sz w:val="20"/>
              </w:rPr>
              <w:t>Авитек</w:t>
            </w:r>
            <w:proofErr w:type="spellEnd"/>
          </w:p>
        </w:tc>
        <w:tc>
          <w:tcPr>
            <w:tcW w:w="2198" w:type="dxa"/>
            <w:shd w:val="clear" w:color="auto" w:fill="auto"/>
          </w:tcPr>
          <w:p w14:paraId="620866E5" w14:textId="2C8CF64E" w:rsidR="008A07F8" w:rsidRPr="00BA14AD" w:rsidRDefault="008A07F8" w:rsidP="008A07F8">
            <w:pPr>
              <w:spacing w:before="0" w:after="0" w:line="276" w:lineRule="auto"/>
              <w:ind w:firstLine="0"/>
              <w:jc w:val="center"/>
              <w:rPr>
                <w:rFonts w:cs="Times New Roman"/>
                <w:sz w:val="20"/>
              </w:rPr>
            </w:pPr>
            <w:r w:rsidRPr="00BA14AD">
              <w:rPr>
                <w:rFonts w:cs="Times New Roman"/>
                <w:sz w:val="20"/>
              </w:rPr>
              <w:t>г Киров</w:t>
            </w:r>
          </w:p>
        </w:tc>
        <w:tc>
          <w:tcPr>
            <w:tcW w:w="1715" w:type="dxa"/>
            <w:shd w:val="clear" w:color="auto" w:fill="auto"/>
          </w:tcPr>
          <w:p w14:paraId="776057F9" w14:textId="5BFF546A"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 xml:space="preserve">Напряжение - 110 </w:t>
            </w:r>
            <w:proofErr w:type="spellStart"/>
            <w:r w:rsidRPr="00BA14AD">
              <w:rPr>
                <w:rFonts w:eastAsia="Times New Roman" w:cs="Times New Roman"/>
                <w:sz w:val="20"/>
                <w:szCs w:val="20"/>
                <w:lang w:eastAsia="ru-RU"/>
              </w:rPr>
              <w:t>кВ</w:t>
            </w:r>
            <w:proofErr w:type="spellEnd"/>
            <w:r w:rsidRPr="00BA14AD">
              <w:rPr>
                <w:rFonts w:eastAsia="Times New Roman" w:cs="Times New Roman"/>
                <w:sz w:val="20"/>
                <w:szCs w:val="20"/>
                <w:lang w:eastAsia="ru-RU"/>
              </w:rPr>
              <w:t>, протяженность – 2,72 км</w:t>
            </w:r>
          </w:p>
        </w:tc>
        <w:tc>
          <w:tcPr>
            <w:tcW w:w="1190" w:type="dxa"/>
            <w:shd w:val="clear" w:color="auto" w:fill="auto"/>
          </w:tcPr>
          <w:p w14:paraId="461BE42B" w14:textId="32EF22DE"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Первая очередь</w:t>
            </w:r>
          </w:p>
        </w:tc>
        <w:tc>
          <w:tcPr>
            <w:tcW w:w="1606" w:type="dxa"/>
            <w:shd w:val="clear" w:color="auto" w:fill="auto"/>
          </w:tcPr>
          <w:p w14:paraId="370D1113" w14:textId="1B197DBC"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Охранная зона – 20 м, Постановление Правительства РФ от 24.02.2009 № 160</w:t>
            </w:r>
          </w:p>
        </w:tc>
      </w:tr>
      <w:tr w:rsidR="008A07F8" w:rsidRPr="00B32C09" w14:paraId="75CB5CD5" w14:textId="77777777" w:rsidTr="00B32C09">
        <w:trPr>
          <w:trHeight w:val="20"/>
        </w:trPr>
        <w:tc>
          <w:tcPr>
            <w:tcW w:w="486" w:type="dxa"/>
            <w:shd w:val="clear" w:color="auto" w:fill="auto"/>
          </w:tcPr>
          <w:p w14:paraId="076A1ED2" w14:textId="77777777" w:rsidR="008A07F8" w:rsidRPr="00BA14AD" w:rsidRDefault="008A07F8" w:rsidP="008A07F8">
            <w:pPr>
              <w:pStyle w:val="a8"/>
              <w:numPr>
                <w:ilvl w:val="0"/>
                <w:numId w:val="28"/>
              </w:numPr>
              <w:spacing w:before="0" w:after="0" w:line="276" w:lineRule="auto"/>
              <w:ind w:left="57" w:firstLine="0"/>
              <w:jc w:val="center"/>
              <w:rPr>
                <w:rFonts w:eastAsia="Times New Roman" w:cs="Times New Roman"/>
                <w:sz w:val="20"/>
                <w:szCs w:val="20"/>
                <w:lang w:eastAsia="ru-RU"/>
              </w:rPr>
            </w:pPr>
          </w:p>
        </w:tc>
        <w:tc>
          <w:tcPr>
            <w:tcW w:w="1347" w:type="dxa"/>
            <w:shd w:val="clear" w:color="auto" w:fill="auto"/>
          </w:tcPr>
          <w:p w14:paraId="0D2D0FD2" w14:textId="1FF7F9F7" w:rsidR="008A07F8" w:rsidRPr="00E523D3" w:rsidRDefault="008A07F8" w:rsidP="00E523D3">
            <w:pPr>
              <w:pStyle w:val="a8"/>
              <w:numPr>
                <w:ilvl w:val="0"/>
                <w:numId w:val="45"/>
              </w:numPr>
              <w:spacing w:before="0" w:after="0" w:line="276" w:lineRule="auto"/>
              <w:jc w:val="center"/>
              <w:rPr>
                <w:rFonts w:eastAsia="Times New Roman" w:cs="Times New Roman"/>
                <w:sz w:val="20"/>
                <w:szCs w:val="20"/>
                <w:lang w:eastAsia="ru-RU"/>
              </w:rPr>
            </w:pPr>
          </w:p>
        </w:tc>
        <w:tc>
          <w:tcPr>
            <w:tcW w:w="1116" w:type="dxa"/>
            <w:shd w:val="clear" w:color="auto" w:fill="auto"/>
          </w:tcPr>
          <w:p w14:paraId="14C4A13E" w14:textId="261B6568" w:rsidR="008A07F8" w:rsidRPr="00BA14AD" w:rsidRDefault="008A07F8" w:rsidP="008A07F8">
            <w:pPr>
              <w:spacing w:before="0" w:after="0" w:line="276" w:lineRule="auto"/>
              <w:ind w:hanging="35"/>
              <w:jc w:val="center"/>
              <w:rPr>
                <w:rFonts w:eastAsia="Times New Roman" w:cs="Times New Roman"/>
                <w:sz w:val="20"/>
                <w:szCs w:val="20"/>
                <w:lang w:eastAsia="ru-RU"/>
              </w:rPr>
            </w:pPr>
            <w:r w:rsidRPr="00BA14AD">
              <w:rPr>
                <w:rFonts w:eastAsia="Times New Roman" w:cs="Times New Roman"/>
                <w:sz w:val="20"/>
                <w:szCs w:val="20"/>
                <w:lang w:eastAsia="ru-RU"/>
              </w:rPr>
              <w:t>602040311</w:t>
            </w:r>
          </w:p>
        </w:tc>
        <w:tc>
          <w:tcPr>
            <w:tcW w:w="1732" w:type="dxa"/>
            <w:shd w:val="clear" w:color="auto" w:fill="auto"/>
          </w:tcPr>
          <w:p w14:paraId="566A729B" w14:textId="50CDE733" w:rsidR="008A07F8" w:rsidRPr="00BA14AD" w:rsidRDefault="008A07F8" w:rsidP="008A07F8">
            <w:pPr>
              <w:spacing w:before="0" w:after="0" w:line="276" w:lineRule="auto"/>
              <w:ind w:firstLine="0"/>
              <w:jc w:val="center"/>
              <w:rPr>
                <w:rFonts w:cs="Times New Roman"/>
                <w:sz w:val="20"/>
              </w:rPr>
            </w:pPr>
            <w:r w:rsidRPr="00BA14AD">
              <w:rPr>
                <w:rFonts w:cs="Times New Roman"/>
                <w:sz w:val="20"/>
              </w:rPr>
              <w:t xml:space="preserve">ВЛ 110 </w:t>
            </w:r>
            <w:proofErr w:type="spellStart"/>
            <w:r w:rsidRPr="00BA14AD">
              <w:rPr>
                <w:rFonts w:cs="Times New Roman"/>
                <w:sz w:val="20"/>
              </w:rPr>
              <w:t>кВ</w:t>
            </w:r>
            <w:proofErr w:type="spellEnd"/>
            <w:r w:rsidRPr="00BA14AD">
              <w:rPr>
                <w:rFonts w:cs="Times New Roman"/>
                <w:sz w:val="20"/>
              </w:rPr>
              <w:t xml:space="preserve"> Кировская ТЭЦ-4-Северная №8 с отпайкой на ПС </w:t>
            </w:r>
            <w:proofErr w:type="spellStart"/>
            <w:r w:rsidRPr="00BA14AD">
              <w:rPr>
                <w:rFonts w:cs="Times New Roman"/>
                <w:sz w:val="20"/>
              </w:rPr>
              <w:t>Авитек</w:t>
            </w:r>
            <w:proofErr w:type="spellEnd"/>
          </w:p>
        </w:tc>
        <w:tc>
          <w:tcPr>
            <w:tcW w:w="1565" w:type="dxa"/>
            <w:shd w:val="clear" w:color="auto" w:fill="auto"/>
          </w:tcPr>
          <w:p w14:paraId="4CBB8F28" w14:textId="2BF251DA"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Электроснабжение потребителей</w:t>
            </w:r>
          </w:p>
        </w:tc>
        <w:tc>
          <w:tcPr>
            <w:tcW w:w="1843" w:type="dxa"/>
            <w:shd w:val="clear" w:color="auto" w:fill="auto"/>
          </w:tcPr>
          <w:p w14:paraId="526FCC1E" w14:textId="09FBF8D6" w:rsidR="008A07F8" w:rsidRPr="00BA14AD" w:rsidRDefault="008A07F8" w:rsidP="008A07F8">
            <w:pPr>
              <w:spacing w:before="0" w:after="0" w:line="276" w:lineRule="auto"/>
              <w:ind w:firstLine="0"/>
              <w:jc w:val="center"/>
              <w:rPr>
                <w:rFonts w:cs="Times New Roman"/>
                <w:sz w:val="20"/>
              </w:rPr>
            </w:pPr>
            <w:proofErr w:type="spellStart"/>
            <w:r w:rsidRPr="00BA14AD">
              <w:rPr>
                <w:rFonts w:cs="Times New Roman"/>
                <w:sz w:val="20"/>
              </w:rPr>
              <w:t>Реконструция</w:t>
            </w:r>
            <w:proofErr w:type="spellEnd"/>
            <w:r w:rsidRPr="00BA14AD">
              <w:rPr>
                <w:rFonts w:cs="Times New Roman"/>
                <w:sz w:val="20"/>
              </w:rPr>
              <w:t xml:space="preserve"> ВЛ 110 </w:t>
            </w:r>
            <w:proofErr w:type="spellStart"/>
            <w:r w:rsidRPr="00BA14AD">
              <w:rPr>
                <w:rFonts w:cs="Times New Roman"/>
                <w:sz w:val="20"/>
              </w:rPr>
              <w:t>кВ</w:t>
            </w:r>
            <w:proofErr w:type="spellEnd"/>
            <w:r w:rsidRPr="00BA14AD">
              <w:rPr>
                <w:rFonts w:cs="Times New Roman"/>
                <w:sz w:val="20"/>
              </w:rPr>
              <w:t xml:space="preserve"> Кировская ТЭЦ-4-Северная №8 с отпайкой на ПС </w:t>
            </w:r>
            <w:proofErr w:type="spellStart"/>
            <w:r w:rsidRPr="00BA14AD">
              <w:rPr>
                <w:rFonts w:cs="Times New Roman"/>
                <w:sz w:val="20"/>
              </w:rPr>
              <w:t>Авитек</w:t>
            </w:r>
            <w:proofErr w:type="spellEnd"/>
          </w:p>
        </w:tc>
        <w:tc>
          <w:tcPr>
            <w:tcW w:w="2198" w:type="dxa"/>
            <w:shd w:val="clear" w:color="auto" w:fill="auto"/>
          </w:tcPr>
          <w:p w14:paraId="25F68BE4" w14:textId="36D1D4FF" w:rsidR="008A07F8" w:rsidRPr="00BA14AD" w:rsidRDefault="008A07F8" w:rsidP="008A07F8">
            <w:pPr>
              <w:spacing w:before="0" w:after="0" w:line="276" w:lineRule="auto"/>
              <w:ind w:firstLine="0"/>
              <w:jc w:val="center"/>
              <w:rPr>
                <w:rFonts w:cs="Times New Roman"/>
                <w:sz w:val="20"/>
              </w:rPr>
            </w:pPr>
            <w:r w:rsidRPr="00BA14AD">
              <w:rPr>
                <w:rFonts w:cs="Times New Roman"/>
                <w:sz w:val="20"/>
              </w:rPr>
              <w:t>г Киров</w:t>
            </w:r>
          </w:p>
        </w:tc>
        <w:tc>
          <w:tcPr>
            <w:tcW w:w="1715" w:type="dxa"/>
            <w:shd w:val="clear" w:color="auto" w:fill="auto"/>
          </w:tcPr>
          <w:p w14:paraId="7E61805E" w14:textId="0E5F033E"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 xml:space="preserve">Напряжение - 110 </w:t>
            </w:r>
            <w:proofErr w:type="spellStart"/>
            <w:r w:rsidRPr="00BA14AD">
              <w:rPr>
                <w:rFonts w:eastAsia="Times New Roman" w:cs="Times New Roman"/>
                <w:sz w:val="20"/>
                <w:szCs w:val="20"/>
                <w:lang w:eastAsia="ru-RU"/>
              </w:rPr>
              <w:t>кВ</w:t>
            </w:r>
            <w:proofErr w:type="spellEnd"/>
            <w:r w:rsidRPr="00BA14AD">
              <w:rPr>
                <w:rFonts w:eastAsia="Times New Roman" w:cs="Times New Roman"/>
                <w:sz w:val="20"/>
                <w:szCs w:val="20"/>
                <w:lang w:eastAsia="ru-RU"/>
              </w:rPr>
              <w:t>, протяженность – 2,72 км</w:t>
            </w:r>
          </w:p>
        </w:tc>
        <w:tc>
          <w:tcPr>
            <w:tcW w:w="1190" w:type="dxa"/>
            <w:shd w:val="clear" w:color="auto" w:fill="auto"/>
          </w:tcPr>
          <w:p w14:paraId="7D868E7B" w14:textId="6E0C2615"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Первая очередь</w:t>
            </w:r>
          </w:p>
        </w:tc>
        <w:tc>
          <w:tcPr>
            <w:tcW w:w="1606" w:type="dxa"/>
            <w:shd w:val="clear" w:color="auto" w:fill="auto"/>
          </w:tcPr>
          <w:p w14:paraId="2E14FA19" w14:textId="631DD52F"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Охранная зона – 20 м, Постановление Правительства РФ от 24.02.2009 № 160</w:t>
            </w:r>
          </w:p>
        </w:tc>
      </w:tr>
      <w:tr w:rsidR="008A07F8" w:rsidRPr="00B32C09" w14:paraId="4B843686" w14:textId="77777777" w:rsidTr="00B32C09">
        <w:trPr>
          <w:trHeight w:val="20"/>
        </w:trPr>
        <w:tc>
          <w:tcPr>
            <w:tcW w:w="486" w:type="dxa"/>
            <w:shd w:val="clear" w:color="auto" w:fill="auto"/>
          </w:tcPr>
          <w:p w14:paraId="15B549B9" w14:textId="77777777" w:rsidR="008A07F8" w:rsidRPr="00BA14AD" w:rsidRDefault="008A07F8" w:rsidP="008A07F8">
            <w:pPr>
              <w:pStyle w:val="a8"/>
              <w:numPr>
                <w:ilvl w:val="0"/>
                <w:numId w:val="28"/>
              </w:numPr>
              <w:spacing w:before="0" w:after="0" w:line="276" w:lineRule="auto"/>
              <w:ind w:left="57" w:firstLine="0"/>
              <w:jc w:val="center"/>
              <w:rPr>
                <w:rFonts w:eastAsia="Times New Roman" w:cs="Times New Roman"/>
                <w:sz w:val="20"/>
                <w:szCs w:val="20"/>
                <w:lang w:eastAsia="ru-RU"/>
              </w:rPr>
            </w:pPr>
          </w:p>
        </w:tc>
        <w:tc>
          <w:tcPr>
            <w:tcW w:w="1347" w:type="dxa"/>
            <w:shd w:val="clear" w:color="auto" w:fill="auto"/>
          </w:tcPr>
          <w:p w14:paraId="66D9F8E0" w14:textId="073D2B3C" w:rsidR="008A07F8" w:rsidRPr="00E523D3" w:rsidRDefault="008A07F8" w:rsidP="00E523D3">
            <w:pPr>
              <w:pStyle w:val="a8"/>
              <w:numPr>
                <w:ilvl w:val="0"/>
                <w:numId w:val="45"/>
              </w:numPr>
              <w:spacing w:before="0" w:after="0" w:line="276" w:lineRule="auto"/>
              <w:jc w:val="center"/>
              <w:rPr>
                <w:rFonts w:eastAsia="Times New Roman" w:cs="Times New Roman"/>
                <w:sz w:val="20"/>
                <w:szCs w:val="20"/>
                <w:lang w:eastAsia="ru-RU"/>
              </w:rPr>
            </w:pPr>
          </w:p>
        </w:tc>
        <w:tc>
          <w:tcPr>
            <w:tcW w:w="1116" w:type="dxa"/>
            <w:shd w:val="clear" w:color="auto" w:fill="auto"/>
          </w:tcPr>
          <w:p w14:paraId="532D8BD4" w14:textId="3E4D4170" w:rsidR="008A07F8" w:rsidRPr="00BA14AD" w:rsidRDefault="008A07F8" w:rsidP="008A07F8">
            <w:pPr>
              <w:spacing w:before="0" w:after="0" w:line="276" w:lineRule="auto"/>
              <w:ind w:hanging="35"/>
              <w:jc w:val="center"/>
              <w:rPr>
                <w:rFonts w:eastAsia="Times New Roman" w:cs="Times New Roman"/>
                <w:sz w:val="20"/>
                <w:szCs w:val="20"/>
                <w:lang w:eastAsia="ru-RU"/>
              </w:rPr>
            </w:pPr>
            <w:r w:rsidRPr="00BA14AD">
              <w:rPr>
                <w:rFonts w:eastAsia="Times New Roman" w:cs="Times New Roman"/>
                <w:sz w:val="20"/>
                <w:szCs w:val="20"/>
                <w:lang w:eastAsia="ru-RU"/>
              </w:rPr>
              <w:t>602040311</w:t>
            </w:r>
          </w:p>
        </w:tc>
        <w:tc>
          <w:tcPr>
            <w:tcW w:w="1732" w:type="dxa"/>
            <w:shd w:val="clear" w:color="auto" w:fill="auto"/>
          </w:tcPr>
          <w:p w14:paraId="155A37C8" w14:textId="26A76E2F" w:rsidR="008A07F8" w:rsidRPr="00BA14AD" w:rsidRDefault="008A07F8" w:rsidP="008A07F8">
            <w:pPr>
              <w:spacing w:before="0" w:after="0" w:line="276" w:lineRule="auto"/>
              <w:ind w:firstLine="0"/>
              <w:jc w:val="center"/>
              <w:rPr>
                <w:rFonts w:cs="Times New Roman"/>
                <w:sz w:val="20"/>
              </w:rPr>
            </w:pPr>
            <w:r w:rsidRPr="00BA14AD">
              <w:rPr>
                <w:rFonts w:cs="Times New Roman"/>
                <w:sz w:val="20"/>
              </w:rPr>
              <w:t xml:space="preserve">ВЛ 110 </w:t>
            </w:r>
            <w:proofErr w:type="spellStart"/>
            <w:r w:rsidRPr="00BA14AD">
              <w:rPr>
                <w:rFonts w:cs="Times New Roman"/>
                <w:sz w:val="20"/>
              </w:rPr>
              <w:t>кВ</w:t>
            </w:r>
            <w:proofErr w:type="spellEnd"/>
            <w:r w:rsidRPr="00BA14AD">
              <w:rPr>
                <w:rFonts w:cs="Times New Roman"/>
                <w:sz w:val="20"/>
              </w:rPr>
              <w:t xml:space="preserve"> Кировская ТЭЦ-4-Кировская ТЭЦ-1 №9 с отпайками</w:t>
            </w:r>
          </w:p>
        </w:tc>
        <w:tc>
          <w:tcPr>
            <w:tcW w:w="1565" w:type="dxa"/>
            <w:shd w:val="clear" w:color="auto" w:fill="auto"/>
          </w:tcPr>
          <w:p w14:paraId="411ABF7C" w14:textId="4BB5E550"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Электроснабжение потребителей</w:t>
            </w:r>
          </w:p>
        </w:tc>
        <w:tc>
          <w:tcPr>
            <w:tcW w:w="1843" w:type="dxa"/>
            <w:shd w:val="clear" w:color="auto" w:fill="auto"/>
          </w:tcPr>
          <w:p w14:paraId="3A30CAFE" w14:textId="776D5529" w:rsidR="008A07F8" w:rsidRPr="00BA14AD" w:rsidRDefault="008A07F8" w:rsidP="008A07F8">
            <w:pPr>
              <w:spacing w:before="0" w:after="0" w:line="276" w:lineRule="auto"/>
              <w:ind w:firstLine="0"/>
              <w:jc w:val="center"/>
              <w:rPr>
                <w:rFonts w:cs="Times New Roman"/>
                <w:sz w:val="20"/>
              </w:rPr>
            </w:pPr>
            <w:proofErr w:type="spellStart"/>
            <w:r w:rsidRPr="00BA14AD">
              <w:rPr>
                <w:rFonts w:cs="Times New Roman"/>
                <w:sz w:val="20"/>
              </w:rPr>
              <w:t>Реконструция</w:t>
            </w:r>
            <w:proofErr w:type="spellEnd"/>
            <w:r w:rsidRPr="00BA14AD">
              <w:rPr>
                <w:rFonts w:cs="Times New Roman"/>
                <w:sz w:val="20"/>
              </w:rPr>
              <w:t xml:space="preserve"> ВЛ 110 </w:t>
            </w:r>
            <w:proofErr w:type="spellStart"/>
            <w:r w:rsidRPr="00BA14AD">
              <w:rPr>
                <w:rFonts w:cs="Times New Roman"/>
                <w:sz w:val="20"/>
              </w:rPr>
              <w:t>кВ</w:t>
            </w:r>
            <w:proofErr w:type="spellEnd"/>
            <w:r w:rsidRPr="00BA14AD">
              <w:rPr>
                <w:rFonts w:cs="Times New Roman"/>
                <w:sz w:val="20"/>
              </w:rPr>
              <w:t xml:space="preserve"> Кировская ТЭЦ-4-Кировская ТЭЦ-1 №9 с отпайками</w:t>
            </w:r>
          </w:p>
        </w:tc>
        <w:tc>
          <w:tcPr>
            <w:tcW w:w="2198" w:type="dxa"/>
            <w:shd w:val="clear" w:color="auto" w:fill="auto"/>
          </w:tcPr>
          <w:p w14:paraId="7CE84F08" w14:textId="2AE4F921" w:rsidR="008A07F8" w:rsidRPr="00BA14AD" w:rsidRDefault="008A07F8" w:rsidP="008A07F8">
            <w:pPr>
              <w:spacing w:before="0" w:after="0" w:line="276" w:lineRule="auto"/>
              <w:ind w:firstLine="0"/>
              <w:jc w:val="center"/>
              <w:rPr>
                <w:rFonts w:cs="Times New Roman"/>
                <w:sz w:val="20"/>
              </w:rPr>
            </w:pPr>
            <w:r w:rsidRPr="00BA14AD">
              <w:rPr>
                <w:rFonts w:cs="Times New Roman"/>
                <w:sz w:val="20"/>
              </w:rPr>
              <w:t>г Киров</w:t>
            </w:r>
          </w:p>
        </w:tc>
        <w:tc>
          <w:tcPr>
            <w:tcW w:w="1715" w:type="dxa"/>
            <w:shd w:val="clear" w:color="auto" w:fill="auto"/>
          </w:tcPr>
          <w:p w14:paraId="772CE129" w14:textId="4ACAD49D"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 xml:space="preserve">Напряжение - 110 </w:t>
            </w:r>
            <w:proofErr w:type="spellStart"/>
            <w:r w:rsidRPr="00BA14AD">
              <w:rPr>
                <w:rFonts w:eastAsia="Times New Roman" w:cs="Times New Roman"/>
                <w:sz w:val="20"/>
                <w:szCs w:val="20"/>
                <w:lang w:eastAsia="ru-RU"/>
              </w:rPr>
              <w:t>кВ</w:t>
            </w:r>
            <w:proofErr w:type="spellEnd"/>
            <w:r w:rsidRPr="00BA14AD">
              <w:rPr>
                <w:rFonts w:eastAsia="Times New Roman" w:cs="Times New Roman"/>
                <w:sz w:val="20"/>
                <w:szCs w:val="20"/>
                <w:lang w:eastAsia="ru-RU"/>
              </w:rPr>
              <w:t>, протяженность – 6,02 км</w:t>
            </w:r>
          </w:p>
        </w:tc>
        <w:tc>
          <w:tcPr>
            <w:tcW w:w="1190" w:type="dxa"/>
            <w:shd w:val="clear" w:color="auto" w:fill="auto"/>
          </w:tcPr>
          <w:p w14:paraId="0FC6DA75" w14:textId="309EFE4B"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Первая очередь</w:t>
            </w:r>
          </w:p>
        </w:tc>
        <w:tc>
          <w:tcPr>
            <w:tcW w:w="1606" w:type="dxa"/>
            <w:shd w:val="clear" w:color="auto" w:fill="auto"/>
          </w:tcPr>
          <w:p w14:paraId="5AB77805" w14:textId="5E8E439C"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Охранная зона – 20 м, Постановление Правительства РФ от 24.02.2009 № 160</w:t>
            </w:r>
          </w:p>
        </w:tc>
      </w:tr>
      <w:tr w:rsidR="008A07F8" w:rsidRPr="00B32C09" w14:paraId="49A3213C" w14:textId="77777777" w:rsidTr="00B32C09">
        <w:trPr>
          <w:trHeight w:val="20"/>
        </w:trPr>
        <w:tc>
          <w:tcPr>
            <w:tcW w:w="486" w:type="dxa"/>
            <w:shd w:val="clear" w:color="auto" w:fill="auto"/>
          </w:tcPr>
          <w:p w14:paraId="2A2CA34C" w14:textId="77777777" w:rsidR="008A07F8" w:rsidRPr="00BA14AD" w:rsidRDefault="008A07F8" w:rsidP="008A07F8">
            <w:pPr>
              <w:pStyle w:val="a8"/>
              <w:numPr>
                <w:ilvl w:val="0"/>
                <w:numId w:val="28"/>
              </w:numPr>
              <w:spacing w:before="0" w:after="0" w:line="276" w:lineRule="auto"/>
              <w:ind w:left="57" w:firstLine="0"/>
              <w:jc w:val="center"/>
              <w:rPr>
                <w:rFonts w:eastAsia="Times New Roman" w:cs="Times New Roman"/>
                <w:sz w:val="20"/>
                <w:szCs w:val="20"/>
                <w:lang w:eastAsia="ru-RU"/>
              </w:rPr>
            </w:pPr>
          </w:p>
        </w:tc>
        <w:tc>
          <w:tcPr>
            <w:tcW w:w="1347" w:type="dxa"/>
            <w:shd w:val="clear" w:color="auto" w:fill="auto"/>
          </w:tcPr>
          <w:p w14:paraId="0D8174AD" w14:textId="50B0609B" w:rsidR="008A07F8" w:rsidRPr="00E523D3" w:rsidRDefault="008A07F8" w:rsidP="00E523D3">
            <w:pPr>
              <w:pStyle w:val="a8"/>
              <w:numPr>
                <w:ilvl w:val="0"/>
                <w:numId w:val="45"/>
              </w:numPr>
              <w:spacing w:before="0" w:after="0" w:line="276" w:lineRule="auto"/>
              <w:jc w:val="center"/>
              <w:rPr>
                <w:rFonts w:eastAsia="Times New Roman" w:cs="Times New Roman"/>
                <w:sz w:val="20"/>
                <w:szCs w:val="20"/>
                <w:lang w:eastAsia="ru-RU"/>
              </w:rPr>
            </w:pPr>
          </w:p>
        </w:tc>
        <w:tc>
          <w:tcPr>
            <w:tcW w:w="1116" w:type="dxa"/>
            <w:shd w:val="clear" w:color="auto" w:fill="auto"/>
          </w:tcPr>
          <w:p w14:paraId="3A65D110" w14:textId="64E5051E" w:rsidR="008A07F8" w:rsidRPr="00BA14AD" w:rsidRDefault="008A07F8" w:rsidP="008A07F8">
            <w:pPr>
              <w:spacing w:before="0" w:after="0" w:line="276" w:lineRule="auto"/>
              <w:ind w:hanging="35"/>
              <w:jc w:val="center"/>
              <w:rPr>
                <w:rFonts w:eastAsia="Times New Roman" w:cs="Times New Roman"/>
                <w:sz w:val="20"/>
                <w:szCs w:val="20"/>
                <w:lang w:eastAsia="ru-RU"/>
              </w:rPr>
            </w:pPr>
            <w:r w:rsidRPr="00BA14AD">
              <w:rPr>
                <w:rFonts w:eastAsia="Times New Roman" w:cs="Times New Roman"/>
                <w:sz w:val="20"/>
                <w:szCs w:val="20"/>
                <w:lang w:eastAsia="ru-RU"/>
              </w:rPr>
              <w:t>602040311</w:t>
            </w:r>
          </w:p>
        </w:tc>
        <w:tc>
          <w:tcPr>
            <w:tcW w:w="1732" w:type="dxa"/>
            <w:shd w:val="clear" w:color="auto" w:fill="auto"/>
          </w:tcPr>
          <w:p w14:paraId="6F121FD6" w14:textId="45C3825E" w:rsidR="008A07F8" w:rsidRPr="00BA14AD" w:rsidRDefault="008A07F8" w:rsidP="008A07F8">
            <w:pPr>
              <w:spacing w:before="0" w:after="0" w:line="276" w:lineRule="auto"/>
              <w:ind w:firstLine="0"/>
              <w:jc w:val="center"/>
              <w:rPr>
                <w:rFonts w:cs="Times New Roman"/>
                <w:sz w:val="20"/>
              </w:rPr>
            </w:pPr>
            <w:r w:rsidRPr="00BA14AD">
              <w:rPr>
                <w:rFonts w:cs="Times New Roman"/>
                <w:sz w:val="20"/>
              </w:rPr>
              <w:t xml:space="preserve">ВЛ 110 </w:t>
            </w:r>
            <w:proofErr w:type="spellStart"/>
            <w:r w:rsidRPr="00BA14AD">
              <w:rPr>
                <w:rFonts w:cs="Times New Roman"/>
                <w:sz w:val="20"/>
              </w:rPr>
              <w:t>кВ</w:t>
            </w:r>
            <w:proofErr w:type="spellEnd"/>
            <w:r w:rsidRPr="00BA14AD">
              <w:rPr>
                <w:rFonts w:cs="Times New Roman"/>
                <w:sz w:val="20"/>
              </w:rPr>
              <w:t xml:space="preserve"> Кировская ТЭЦ-4-Кировская ТЭЦ-1 №10 с отпайками</w:t>
            </w:r>
          </w:p>
        </w:tc>
        <w:tc>
          <w:tcPr>
            <w:tcW w:w="1565" w:type="dxa"/>
            <w:shd w:val="clear" w:color="auto" w:fill="auto"/>
          </w:tcPr>
          <w:p w14:paraId="255C4A75" w14:textId="0B0DC914"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Электроснабжение потребителей</w:t>
            </w:r>
          </w:p>
        </w:tc>
        <w:tc>
          <w:tcPr>
            <w:tcW w:w="1843" w:type="dxa"/>
            <w:shd w:val="clear" w:color="auto" w:fill="auto"/>
          </w:tcPr>
          <w:p w14:paraId="60A12BC4" w14:textId="62A9E407" w:rsidR="008A07F8" w:rsidRPr="00BA14AD" w:rsidRDefault="008A07F8" w:rsidP="008A07F8">
            <w:pPr>
              <w:spacing w:before="0" w:after="0" w:line="276" w:lineRule="auto"/>
              <w:ind w:firstLine="0"/>
              <w:jc w:val="center"/>
              <w:rPr>
                <w:rFonts w:cs="Times New Roman"/>
                <w:sz w:val="20"/>
              </w:rPr>
            </w:pPr>
            <w:proofErr w:type="spellStart"/>
            <w:r w:rsidRPr="00BA14AD">
              <w:rPr>
                <w:rFonts w:cs="Times New Roman"/>
                <w:sz w:val="20"/>
              </w:rPr>
              <w:t>Реконструция</w:t>
            </w:r>
            <w:proofErr w:type="spellEnd"/>
            <w:r w:rsidRPr="00BA14AD">
              <w:rPr>
                <w:rFonts w:cs="Times New Roman"/>
                <w:sz w:val="20"/>
              </w:rPr>
              <w:t xml:space="preserve"> ВЛ 110 </w:t>
            </w:r>
            <w:proofErr w:type="spellStart"/>
            <w:r w:rsidRPr="00BA14AD">
              <w:rPr>
                <w:rFonts w:cs="Times New Roman"/>
                <w:sz w:val="20"/>
              </w:rPr>
              <w:t>кВ</w:t>
            </w:r>
            <w:proofErr w:type="spellEnd"/>
            <w:r w:rsidRPr="00BA14AD">
              <w:rPr>
                <w:rFonts w:cs="Times New Roman"/>
                <w:sz w:val="20"/>
              </w:rPr>
              <w:t xml:space="preserve"> Кировская ТЭЦ-4-Кировская ТЭЦ-1 №10 с отпайками</w:t>
            </w:r>
          </w:p>
        </w:tc>
        <w:tc>
          <w:tcPr>
            <w:tcW w:w="2198" w:type="dxa"/>
            <w:shd w:val="clear" w:color="auto" w:fill="auto"/>
          </w:tcPr>
          <w:p w14:paraId="2218E010" w14:textId="2D362D33" w:rsidR="008A07F8" w:rsidRPr="00BA14AD" w:rsidRDefault="008A07F8" w:rsidP="008A07F8">
            <w:pPr>
              <w:spacing w:before="0" w:after="0" w:line="276" w:lineRule="auto"/>
              <w:ind w:firstLine="0"/>
              <w:jc w:val="center"/>
              <w:rPr>
                <w:rFonts w:cs="Times New Roman"/>
                <w:sz w:val="20"/>
              </w:rPr>
            </w:pPr>
            <w:r w:rsidRPr="00BA14AD">
              <w:rPr>
                <w:rFonts w:cs="Times New Roman"/>
                <w:sz w:val="20"/>
              </w:rPr>
              <w:t>г Киров</w:t>
            </w:r>
          </w:p>
        </w:tc>
        <w:tc>
          <w:tcPr>
            <w:tcW w:w="1715" w:type="dxa"/>
            <w:shd w:val="clear" w:color="auto" w:fill="auto"/>
          </w:tcPr>
          <w:p w14:paraId="2F5881D5" w14:textId="153354B3"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 xml:space="preserve">Напряжение - 110 </w:t>
            </w:r>
            <w:proofErr w:type="spellStart"/>
            <w:r w:rsidRPr="00BA14AD">
              <w:rPr>
                <w:rFonts w:eastAsia="Times New Roman" w:cs="Times New Roman"/>
                <w:sz w:val="20"/>
                <w:szCs w:val="20"/>
                <w:lang w:eastAsia="ru-RU"/>
              </w:rPr>
              <w:t>кВ</w:t>
            </w:r>
            <w:proofErr w:type="spellEnd"/>
            <w:r w:rsidRPr="00BA14AD">
              <w:rPr>
                <w:rFonts w:eastAsia="Times New Roman" w:cs="Times New Roman"/>
                <w:sz w:val="20"/>
                <w:szCs w:val="20"/>
                <w:lang w:eastAsia="ru-RU"/>
              </w:rPr>
              <w:t>, протяженность – 6,02 км</w:t>
            </w:r>
          </w:p>
        </w:tc>
        <w:tc>
          <w:tcPr>
            <w:tcW w:w="1190" w:type="dxa"/>
            <w:shd w:val="clear" w:color="auto" w:fill="auto"/>
          </w:tcPr>
          <w:p w14:paraId="71798ECF" w14:textId="6D451BBC"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Первая очередь</w:t>
            </w:r>
          </w:p>
        </w:tc>
        <w:tc>
          <w:tcPr>
            <w:tcW w:w="1606" w:type="dxa"/>
            <w:shd w:val="clear" w:color="auto" w:fill="auto"/>
          </w:tcPr>
          <w:p w14:paraId="5F689182" w14:textId="0F45EACB"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Охранная зона – 20 м, Постановление Правительства РФ от 24.02.2009 № 160</w:t>
            </w:r>
          </w:p>
        </w:tc>
      </w:tr>
      <w:tr w:rsidR="008A07F8" w:rsidRPr="00B32C09" w14:paraId="3730269F" w14:textId="77777777" w:rsidTr="00B32C09">
        <w:trPr>
          <w:trHeight w:val="20"/>
        </w:trPr>
        <w:tc>
          <w:tcPr>
            <w:tcW w:w="486" w:type="dxa"/>
            <w:shd w:val="clear" w:color="auto" w:fill="auto"/>
          </w:tcPr>
          <w:p w14:paraId="75021A41" w14:textId="77777777" w:rsidR="008A07F8" w:rsidRPr="00BA14AD" w:rsidRDefault="008A07F8" w:rsidP="008A07F8">
            <w:pPr>
              <w:pStyle w:val="a8"/>
              <w:numPr>
                <w:ilvl w:val="0"/>
                <w:numId w:val="28"/>
              </w:numPr>
              <w:spacing w:before="0" w:after="0" w:line="276" w:lineRule="auto"/>
              <w:ind w:left="57" w:firstLine="0"/>
              <w:jc w:val="center"/>
              <w:rPr>
                <w:rFonts w:eastAsia="Times New Roman" w:cs="Times New Roman"/>
                <w:sz w:val="20"/>
                <w:szCs w:val="20"/>
                <w:lang w:eastAsia="ru-RU"/>
              </w:rPr>
            </w:pPr>
          </w:p>
        </w:tc>
        <w:tc>
          <w:tcPr>
            <w:tcW w:w="1347" w:type="dxa"/>
            <w:shd w:val="clear" w:color="auto" w:fill="auto"/>
          </w:tcPr>
          <w:p w14:paraId="6CB62F83" w14:textId="197702E9" w:rsidR="008A07F8" w:rsidRPr="00E523D3" w:rsidRDefault="008A07F8" w:rsidP="00E523D3">
            <w:pPr>
              <w:pStyle w:val="a8"/>
              <w:numPr>
                <w:ilvl w:val="0"/>
                <w:numId w:val="45"/>
              </w:numPr>
              <w:spacing w:before="0" w:after="0" w:line="276" w:lineRule="auto"/>
              <w:jc w:val="center"/>
              <w:rPr>
                <w:rFonts w:eastAsia="Times New Roman" w:cs="Times New Roman"/>
                <w:sz w:val="20"/>
                <w:szCs w:val="20"/>
                <w:lang w:eastAsia="ru-RU"/>
              </w:rPr>
            </w:pPr>
          </w:p>
        </w:tc>
        <w:tc>
          <w:tcPr>
            <w:tcW w:w="1116" w:type="dxa"/>
            <w:shd w:val="clear" w:color="auto" w:fill="auto"/>
          </w:tcPr>
          <w:p w14:paraId="2449B731" w14:textId="2D88FB33" w:rsidR="008A07F8" w:rsidRPr="00BA14AD" w:rsidRDefault="008A07F8" w:rsidP="008A07F8">
            <w:pPr>
              <w:spacing w:before="0" w:after="0" w:line="276" w:lineRule="auto"/>
              <w:ind w:hanging="35"/>
              <w:jc w:val="center"/>
              <w:rPr>
                <w:rFonts w:eastAsia="Times New Roman" w:cs="Times New Roman"/>
                <w:sz w:val="20"/>
                <w:szCs w:val="20"/>
                <w:lang w:eastAsia="ru-RU"/>
              </w:rPr>
            </w:pPr>
            <w:r w:rsidRPr="00BA14AD">
              <w:rPr>
                <w:rFonts w:eastAsia="Times New Roman" w:cs="Times New Roman"/>
                <w:sz w:val="20"/>
                <w:szCs w:val="20"/>
                <w:lang w:eastAsia="ru-RU"/>
              </w:rPr>
              <w:t>602040311</w:t>
            </w:r>
          </w:p>
        </w:tc>
        <w:tc>
          <w:tcPr>
            <w:tcW w:w="1732" w:type="dxa"/>
            <w:shd w:val="clear" w:color="auto" w:fill="auto"/>
          </w:tcPr>
          <w:p w14:paraId="3B059D5B" w14:textId="3B24BC93" w:rsidR="008A07F8" w:rsidRPr="00BA14AD" w:rsidRDefault="008A07F8" w:rsidP="008A07F8">
            <w:pPr>
              <w:spacing w:before="0" w:after="0" w:line="276" w:lineRule="auto"/>
              <w:ind w:firstLine="0"/>
              <w:jc w:val="center"/>
              <w:rPr>
                <w:rFonts w:cs="Times New Roman"/>
                <w:sz w:val="20"/>
              </w:rPr>
            </w:pPr>
            <w:r w:rsidRPr="00BA14AD">
              <w:rPr>
                <w:rFonts w:cs="Times New Roman"/>
                <w:sz w:val="20"/>
              </w:rPr>
              <w:t xml:space="preserve">ВЛ 110 </w:t>
            </w:r>
            <w:proofErr w:type="spellStart"/>
            <w:r w:rsidRPr="00BA14AD">
              <w:rPr>
                <w:rFonts w:cs="Times New Roman"/>
                <w:sz w:val="20"/>
              </w:rPr>
              <w:t>кВ</w:t>
            </w:r>
            <w:proofErr w:type="spellEnd"/>
            <w:r w:rsidRPr="00BA14AD">
              <w:rPr>
                <w:rFonts w:cs="Times New Roman"/>
                <w:sz w:val="20"/>
              </w:rPr>
              <w:t xml:space="preserve"> Красный Курсант-Юрья</w:t>
            </w:r>
          </w:p>
        </w:tc>
        <w:tc>
          <w:tcPr>
            <w:tcW w:w="1565" w:type="dxa"/>
            <w:shd w:val="clear" w:color="auto" w:fill="auto"/>
          </w:tcPr>
          <w:p w14:paraId="61727BA1" w14:textId="229886C5"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Электроснабжение потребителей</w:t>
            </w:r>
          </w:p>
        </w:tc>
        <w:tc>
          <w:tcPr>
            <w:tcW w:w="1843" w:type="dxa"/>
            <w:shd w:val="clear" w:color="auto" w:fill="auto"/>
          </w:tcPr>
          <w:p w14:paraId="7FFDCBF1" w14:textId="04093B33" w:rsidR="008A07F8" w:rsidRPr="00BA14AD" w:rsidRDefault="008A07F8" w:rsidP="008A07F8">
            <w:pPr>
              <w:spacing w:before="0" w:after="0" w:line="276" w:lineRule="auto"/>
              <w:ind w:firstLine="0"/>
              <w:jc w:val="center"/>
              <w:rPr>
                <w:rFonts w:cs="Times New Roman"/>
                <w:sz w:val="20"/>
              </w:rPr>
            </w:pPr>
            <w:proofErr w:type="spellStart"/>
            <w:r w:rsidRPr="00BA14AD">
              <w:rPr>
                <w:rFonts w:cs="Times New Roman"/>
                <w:sz w:val="20"/>
              </w:rPr>
              <w:t>Реконструция</w:t>
            </w:r>
            <w:proofErr w:type="spellEnd"/>
            <w:r w:rsidRPr="00BA14AD">
              <w:rPr>
                <w:rFonts w:cs="Times New Roman"/>
                <w:sz w:val="20"/>
              </w:rPr>
              <w:t xml:space="preserve"> ВЛ 110 </w:t>
            </w:r>
            <w:proofErr w:type="spellStart"/>
            <w:r w:rsidRPr="00BA14AD">
              <w:rPr>
                <w:rFonts w:cs="Times New Roman"/>
                <w:sz w:val="20"/>
              </w:rPr>
              <w:t>кВ</w:t>
            </w:r>
            <w:proofErr w:type="spellEnd"/>
            <w:r w:rsidRPr="00BA14AD">
              <w:rPr>
                <w:rFonts w:cs="Times New Roman"/>
                <w:sz w:val="20"/>
              </w:rPr>
              <w:t xml:space="preserve"> Красный Курсант-Юрья</w:t>
            </w:r>
          </w:p>
        </w:tc>
        <w:tc>
          <w:tcPr>
            <w:tcW w:w="2198" w:type="dxa"/>
            <w:shd w:val="clear" w:color="auto" w:fill="auto"/>
          </w:tcPr>
          <w:p w14:paraId="4685D170" w14:textId="1270B893" w:rsidR="008A07F8" w:rsidRPr="00BA14AD" w:rsidRDefault="008A07F8" w:rsidP="008A07F8">
            <w:pPr>
              <w:spacing w:before="0" w:after="0" w:line="276" w:lineRule="auto"/>
              <w:ind w:firstLine="0"/>
              <w:jc w:val="center"/>
              <w:rPr>
                <w:rFonts w:cs="Times New Roman"/>
                <w:sz w:val="20"/>
              </w:rPr>
            </w:pPr>
            <w:proofErr w:type="spellStart"/>
            <w:r w:rsidRPr="00BA14AD">
              <w:rPr>
                <w:rFonts w:cs="Times New Roman"/>
                <w:sz w:val="20"/>
                <w:lang w:val="en-US"/>
              </w:rPr>
              <w:t>Юрьянский</w:t>
            </w:r>
            <w:proofErr w:type="spellEnd"/>
            <w:r w:rsidRPr="00BA14AD">
              <w:rPr>
                <w:rFonts w:cs="Times New Roman"/>
                <w:sz w:val="20"/>
                <w:lang w:val="en-US"/>
              </w:rPr>
              <w:t xml:space="preserve"> </w:t>
            </w:r>
            <w:proofErr w:type="spellStart"/>
            <w:r w:rsidRPr="00BA14AD">
              <w:rPr>
                <w:rFonts w:cs="Times New Roman"/>
                <w:sz w:val="20"/>
                <w:lang w:val="en-US"/>
              </w:rPr>
              <w:t>район</w:t>
            </w:r>
            <w:proofErr w:type="spellEnd"/>
          </w:p>
        </w:tc>
        <w:tc>
          <w:tcPr>
            <w:tcW w:w="1715" w:type="dxa"/>
            <w:shd w:val="clear" w:color="auto" w:fill="auto"/>
          </w:tcPr>
          <w:p w14:paraId="16C09D51" w14:textId="41D29378"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 xml:space="preserve">Напряжение - 110 </w:t>
            </w:r>
            <w:proofErr w:type="spellStart"/>
            <w:r w:rsidRPr="00BA14AD">
              <w:rPr>
                <w:rFonts w:eastAsia="Times New Roman" w:cs="Times New Roman"/>
                <w:sz w:val="20"/>
                <w:szCs w:val="20"/>
                <w:lang w:eastAsia="ru-RU"/>
              </w:rPr>
              <w:t>кВ</w:t>
            </w:r>
            <w:proofErr w:type="spellEnd"/>
            <w:r w:rsidRPr="00BA14AD">
              <w:rPr>
                <w:rFonts w:eastAsia="Times New Roman" w:cs="Times New Roman"/>
                <w:sz w:val="20"/>
                <w:szCs w:val="20"/>
                <w:lang w:eastAsia="ru-RU"/>
              </w:rPr>
              <w:t xml:space="preserve">, протяженность – </w:t>
            </w:r>
            <w:r w:rsidRPr="00BA14AD">
              <w:rPr>
                <w:rFonts w:eastAsia="Times New Roman" w:cs="Times New Roman"/>
                <w:sz w:val="20"/>
                <w:szCs w:val="20"/>
                <w:lang w:eastAsia="ru-RU"/>
              </w:rPr>
              <w:lastRenderedPageBreak/>
              <w:t>37,54 км</w:t>
            </w:r>
          </w:p>
        </w:tc>
        <w:tc>
          <w:tcPr>
            <w:tcW w:w="1190" w:type="dxa"/>
            <w:shd w:val="clear" w:color="auto" w:fill="auto"/>
          </w:tcPr>
          <w:p w14:paraId="765FE7EA" w14:textId="6EE4F777"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lastRenderedPageBreak/>
              <w:t>Первая очередь</w:t>
            </w:r>
          </w:p>
        </w:tc>
        <w:tc>
          <w:tcPr>
            <w:tcW w:w="1606" w:type="dxa"/>
            <w:shd w:val="clear" w:color="auto" w:fill="auto"/>
          </w:tcPr>
          <w:p w14:paraId="585104C0" w14:textId="60F67755"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 xml:space="preserve">Охранная зона – 20 м, Постановление </w:t>
            </w:r>
            <w:r w:rsidRPr="00BA14AD">
              <w:rPr>
                <w:rFonts w:eastAsia="Times New Roman" w:cs="Times New Roman"/>
                <w:sz w:val="20"/>
                <w:szCs w:val="20"/>
                <w:lang w:eastAsia="ru-RU"/>
              </w:rPr>
              <w:lastRenderedPageBreak/>
              <w:t>Правительства РФ от 24.02.2009 № 160</w:t>
            </w:r>
          </w:p>
        </w:tc>
      </w:tr>
      <w:tr w:rsidR="008A07F8" w:rsidRPr="00B32C09" w14:paraId="67B7D31C" w14:textId="77777777" w:rsidTr="00B32C09">
        <w:trPr>
          <w:trHeight w:val="20"/>
        </w:trPr>
        <w:tc>
          <w:tcPr>
            <w:tcW w:w="486" w:type="dxa"/>
            <w:shd w:val="clear" w:color="auto" w:fill="auto"/>
          </w:tcPr>
          <w:p w14:paraId="4D4678AE" w14:textId="77777777" w:rsidR="008A07F8" w:rsidRPr="00BA14AD" w:rsidRDefault="008A07F8" w:rsidP="008A07F8">
            <w:pPr>
              <w:pStyle w:val="a8"/>
              <w:numPr>
                <w:ilvl w:val="0"/>
                <w:numId w:val="28"/>
              </w:numPr>
              <w:spacing w:before="0" w:after="0" w:line="276" w:lineRule="auto"/>
              <w:ind w:left="57" w:firstLine="0"/>
              <w:jc w:val="center"/>
              <w:rPr>
                <w:rFonts w:eastAsia="Times New Roman" w:cs="Times New Roman"/>
                <w:sz w:val="20"/>
                <w:szCs w:val="20"/>
                <w:lang w:eastAsia="ru-RU"/>
              </w:rPr>
            </w:pPr>
          </w:p>
        </w:tc>
        <w:tc>
          <w:tcPr>
            <w:tcW w:w="1347" w:type="dxa"/>
            <w:shd w:val="clear" w:color="auto" w:fill="auto"/>
          </w:tcPr>
          <w:p w14:paraId="239079AA" w14:textId="05B76E01" w:rsidR="008A07F8" w:rsidRPr="00E523D3" w:rsidRDefault="008A07F8" w:rsidP="00E523D3">
            <w:pPr>
              <w:pStyle w:val="a8"/>
              <w:numPr>
                <w:ilvl w:val="0"/>
                <w:numId w:val="45"/>
              </w:numPr>
              <w:spacing w:before="0" w:after="0" w:line="276" w:lineRule="auto"/>
              <w:jc w:val="center"/>
              <w:rPr>
                <w:rFonts w:eastAsia="Times New Roman" w:cs="Times New Roman"/>
                <w:sz w:val="20"/>
                <w:szCs w:val="20"/>
                <w:lang w:eastAsia="ru-RU"/>
              </w:rPr>
            </w:pPr>
          </w:p>
        </w:tc>
        <w:tc>
          <w:tcPr>
            <w:tcW w:w="1116" w:type="dxa"/>
            <w:shd w:val="clear" w:color="auto" w:fill="auto"/>
          </w:tcPr>
          <w:p w14:paraId="7898290D" w14:textId="62BA1A4A" w:rsidR="008A07F8" w:rsidRPr="00BA14AD" w:rsidRDefault="008A07F8" w:rsidP="008A07F8">
            <w:pPr>
              <w:spacing w:before="0" w:after="0" w:line="276" w:lineRule="auto"/>
              <w:ind w:hanging="35"/>
              <w:jc w:val="center"/>
              <w:rPr>
                <w:rFonts w:eastAsia="Times New Roman" w:cs="Times New Roman"/>
                <w:sz w:val="20"/>
                <w:szCs w:val="20"/>
                <w:lang w:eastAsia="ru-RU"/>
              </w:rPr>
            </w:pPr>
            <w:r w:rsidRPr="00BA14AD">
              <w:rPr>
                <w:rFonts w:eastAsia="Times New Roman" w:cs="Times New Roman"/>
                <w:sz w:val="20"/>
                <w:szCs w:val="20"/>
                <w:lang w:eastAsia="ru-RU"/>
              </w:rPr>
              <w:t>602040311</w:t>
            </w:r>
          </w:p>
        </w:tc>
        <w:tc>
          <w:tcPr>
            <w:tcW w:w="1732" w:type="dxa"/>
            <w:shd w:val="clear" w:color="auto" w:fill="auto"/>
          </w:tcPr>
          <w:p w14:paraId="006BBDB4" w14:textId="5F310B7D" w:rsidR="008A07F8" w:rsidRPr="00BA14AD" w:rsidRDefault="008A07F8" w:rsidP="008A07F8">
            <w:pPr>
              <w:spacing w:before="0" w:after="0" w:line="276" w:lineRule="auto"/>
              <w:ind w:firstLine="0"/>
              <w:jc w:val="center"/>
              <w:rPr>
                <w:rFonts w:cs="Times New Roman"/>
                <w:sz w:val="20"/>
              </w:rPr>
            </w:pPr>
            <w:r w:rsidRPr="00BA14AD">
              <w:rPr>
                <w:rFonts w:cs="Times New Roman"/>
                <w:sz w:val="20"/>
              </w:rPr>
              <w:t xml:space="preserve">ВЛ 110 </w:t>
            </w:r>
            <w:proofErr w:type="spellStart"/>
            <w:r w:rsidRPr="00BA14AD">
              <w:rPr>
                <w:rFonts w:cs="Times New Roman"/>
                <w:sz w:val="20"/>
              </w:rPr>
              <w:t>кВ</w:t>
            </w:r>
            <w:proofErr w:type="spellEnd"/>
            <w:r w:rsidRPr="00BA14AD">
              <w:rPr>
                <w:rFonts w:cs="Times New Roman"/>
                <w:sz w:val="20"/>
              </w:rPr>
              <w:t xml:space="preserve"> Юрья-Мураши с отпайкой на ПС Мураши</w:t>
            </w:r>
          </w:p>
        </w:tc>
        <w:tc>
          <w:tcPr>
            <w:tcW w:w="1565" w:type="dxa"/>
            <w:shd w:val="clear" w:color="auto" w:fill="auto"/>
          </w:tcPr>
          <w:p w14:paraId="40595E1C" w14:textId="53463CC9"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Электроснабжение потребителей</w:t>
            </w:r>
          </w:p>
        </w:tc>
        <w:tc>
          <w:tcPr>
            <w:tcW w:w="1843" w:type="dxa"/>
            <w:shd w:val="clear" w:color="auto" w:fill="auto"/>
          </w:tcPr>
          <w:p w14:paraId="3F7C2919" w14:textId="50994ED2" w:rsidR="008A07F8" w:rsidRPr="00BA14AD" w:rsidRDefault="008A07F8" w:rsidP="008A07F8">
            <w:pPr>
              <w:spacing w:before="0" w:after="0" w:line="276" w:lineRule="auto"/>
              <w:ind w:firstLine="0"/>
              <w:jc w:val="center"/>
              <w:rPr>
                <w:rFonts w:cs="Times New Roman"/>
                <w:sz w:val="20"/>
              </w:rPr>
            </w:pPr>
            <w:proofErr w:type="spellStart"/>
            <w:r w:rsidRPr="00BA14AD">
              <w:rPr>
                <w:rFonts w:cs="Times New Roman"/>
                <w:sz w:val="20"/>
              </w:rPr>
              <w:t>Реконструция</w:t>
            </w:r>
            <w:proofErr w:type="spellEnd"/>
            <w:r w:rsidRPr="00BA14AD">
              <w:rPr>
                <w:rFonts w:cs="Times New Roman"/>
                <w:sz w:val="20"/>
              </w:rPr>
              <w:t xml:space="preserve"> ВЛ 110 </w:t>
            </w:r>
            <w:proofErr w:type="spellStart"/>
            <w:r w:rsidRPr="00BA14AD">
              <w:rPr>
                <w:rFonts w:cs="Times New Roman"/>
                <w:sz w:val="20"/>
              </w:rPr>
              <w:t>кВ</w:t>
            </w:r>
            <w:proofErr w:type="spellEnd"/>
            <w:r w:rsidRPr="00BA14AD">
              <w:rPr>
                <w:rFonts w:cs="Times New Roman"/>
                <w:sz w:val="20"/>
              </w:rPr>
              <w:t xml:space="preserve"> Юрья-Мураши с отпайкой на ПС Мураши</w:t>
            </w:r>
          </w:p>
        </w:tc>
        <w:tc>
          <w:tcPr>
            <w:tcW w:w="2198" w:type="dxa"/>
            <w:shd w:val="clear" w:color="auto" w:fill="auto"/>
          </w:tcPr>
          <w:p w14:paraId="1941699E" w14:textId="096597FA" w:rsidR="008A07F8" w:rsidRPr="00BA14AD" w:rsidRDefault="008A07F8" w:rsidP="008A07F8">
            <w:pPr>
              <w:spacing w:before="0" w:after="0" w:line="276" w:lineRule="auto"/>
              <w:ind w:firstLine="0"/>
              <w:jc w:val="center"/>
              <w:rPr>
                <w:rFonts w:cs="Times New Roman"/>
                <w:sz w:val="20"/>
              </w:rPr>
            </w:pPr>
            <w:r w:rsidRPr="00BA14AD">
              <w:rPr>
                <w:rFonts w:cs="Times New Roman"/>
                <w:sz w:val="20"/>
              </w:rPr>
              <w:t>Юрьянский район, Мурашинский район</w:t>
            </w:r>
          </w:p>
        </w:tc>
        <w:tc>
          <w:tcPr>
            <w:tcW w:w="1715" w:type="dxa"/>
            <w:shd w:val="clear" w:color="auto" w:fill="auto"/>
          </w:tcPr>
          <w:p w14:paraId="7D7D9B73" w14:textId="5CA94793"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 xml:space="preserve">Напряжение - 110 </w:t>
            </w:r>
            <w:proofErr w:type="spellStart"/>
            <w:r w:rsidRPr="00BA14AD">
              <w:rPr>
                <w:rFonts w:eastAsia="Times New Roman" w:cs="Times New Roman"/>
                <w:sz w:val="20"/>
                <w:szCs w:val="20"/>
                <w:lang w:eastAsia="ru-RU"/>
              </w:rPr>
              <w:t>кВ</w:t>
            </w:r>
            <w:proofErr w:type="spellEnd"/>
            <w:r w:rsidRPr="00BA14AD">
              <w:rPr>
                <w:rFonts w:eastAsia="Times New Roman" w:cs="Times New Roman"/>
                <w:sz w:val="20"/>
                <w:szCs w:val="20"/>
                <w:lang w:eastAsia="ru-RU"/>
              </w:rPr>
              <w:t>, протяженность – 41,21 км</w:t>
            </w:r>
          </w:p>
        </w:tc>
        <w:tc>
          <w:tcPr>
            <w:tcW w:w="1190" w:type="dxa"/>
            <w:shd w:val="clear" w:color="auto" w:fill="auto"/>
          </w:tcPr>
          <w:p w14:paraId="56C18ECD" w14:textId="7081231E"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Первая очередь</w:t>
            </w:r>
          </w:p>
        </w:tc>
        <w:tc>
          <w:tcPr>
            <w:tcW w:w="1606" w:type="dxa"/>
            <w:shd w:val="clear" w:color="auto" w:fill="auto"/>
          </w:tcPr>
          <w:p w14:paraId="5A902A69" w14:textId="252D3B46"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Охранная зона – 20 м, Постановление Правительства РФ от 24.02.2009 № 160</w:t>
            </w:r>
          </w:p>
        </w:tc>
      </w:tr>
      <w:tr w:rsidR="008A07F8" w:rsidRPr="00B32C09" w14:paraId="1F00E9AA" w14:textId="77777777" w:rsidTr="00B32C09">
        <w:trPr>
          <w:trHeight w:val="20"/>
        </w:trPr>
        <w:tc>
          <w:tcPr>
            <w:tcW w:w="486" w:type="dxa"/>
            <w:shd w:val="clear" w:color="auto" w:fill="auto"/>
          </w:tcPr>
          <w:p w14:paraId="122AD8A1" w14:textId="77777777" w:rsidR="008A07F8" w:rsidRPr="00BA14AD" w:rsidRDefault="008A07F8" w:rsidP="008A07F8">
            <w:pPr>
              <w:pStyle w:val="a8"/>
              <w:numPr>
                <w:ilvl w:val="0"/>
                <w:numId w:val="28"/>
              </w:numPr>
              <w:spacing w:before="0" w:after="0" w:line="276" w:lineRule="auto"/>
              <w:ind w:left="57" w:firstLine="0"/>
              <w:jc w:val="center"/>
              <w:rPr>
                <w:rFonts w:eastAsia="Times New Roman" w:cs="Times New Roman"/>
                <w:sz w:val="20"/>
                <w:szCs w:val="20"/>
                <w:lang w:eastAsia="ru-RU"/>
              </w:rPr>
            </w:pPr>
          </w:p>
        </w:tc>
        <w:tc>
          <w:tcPr>
            <w:tcW w:w="1347" w:type="dxa"/>
            <w:shd w:val="clear" w:color="auto" w:fill="auto"/>
          </w:tcPr>
          <w:p w14:paraId="10C54AD8" w14:textId="6903C92B" w:rsidR="008A07F8" w:rsidRPr="00E523D3" w:rsidRDefault="008A07F8" w:rsidP="00E523D3">
            <w:pPr>
              <w:pStyle w:val="a8"/>
              <w:numPr>
                <w:ilvl w:val="0"/>
                <w:numId w:val="45"/>
              </w:numPr>
              <w:spacing w:before="0" w:after="0" w:line="276" w:lineRule="auto"/>
              <w:jc w:val="center"/>
              <w:rPr>
                <w:rFonts w:eastAsia="Times New Roman" w:cs="Times New Roman"/>
                <w:sz w:val="20"/>
                <w:szCs w:val="20"/>
                <w:lang w:eastAsia="ru-RU"/>
              </w:rPr>
            </w:pPr>
          </w:p>
        </w:tc>
        <w:tc>
          <w:tcPr>
            <w:tcW w:w="1116" w:type="dxa"/>
            <w:shd w:val="clear" w:color="auto" w:fill="auto"/>
          </w:tcPr>
          <w:p w14:paraId="7BD4F657" w14:textId="0C24AB31" w:rsidR="008A07F8" w:rsidRPr="00BA14AD" w:rsidRDefault="008A07F8" w:rsidP="008A07F8">
            <w:pPr>
              <w:spacing w:before="0" w:after="0" w:line="276" w:lineRule="auto"/>
              <w:ind w:hanging="35"/>
              <w:jc w:val="center"/>
              <w:rPr>
                <w:rFonts w:eastAsia="Times New Roman" w:cs="Times New Roman"/>
                <w:sz w:val="20"/>
                <w:szCs w:val="20"/>
                <w:lang w:eastAsia="ru-RU"/>
              </w:rPr>
            </w:pPr>
            <w:r w:rsidRPr="00BA14AD">
              <w:rPr>
                <w:rFonts w:eastAsia="Times New Roman" w:cs="Times New Roman"/>
                <w:sz w:val="20"/>
                <w:szCs w:val="20"/>
                <w:lang w:eastAsia="ru-RU"/>
              </w:rPr>
              <w:t>602040311</w:t>
            </w:r>
          </w:p>
        </w:tc>
        <w:tc>
          <w:tcPr>
            <w:tcW w:w="1732" w:type="dxa"/>
            <w:shd w:val="clear" w:color="auto" w:fill="auto"/>
          </w:tcPr>
          <w:p w14:paraId="33FB5873" w14:textId="40C54D9A" w:rsidR="008A07F8" w:rsidRPr="00BA14AD" w:rsidRDefault="008A07F8" w:rsidP="008A07F8">
            <w:pPr>
              <w:spacing w:before="0" w:after="0" w:line="276" w:lineRule="auto"/>
              <w:ind w:firstLine="0"/>
              <w:jc w:val="center"/>
              <w:rPr>
                <w:rFonts w:cs="Times New Roman"/>
                <w:sz w:val="20"/>
              </w:rPr>
            </w:pPr>
            <w:r w:rsidRPr="00BA14AD">
              <w:rPr>
                <w:rFonts w:cs="Times New Roman"/>
                <w:sz w:val="20"/>
              </w:rPr>
              <w:t xml:space="preserve">ВЛ 110 </w:t>
            </w:r>
            <w:proofErr w:type="spellStart"/>
            <w:r w:rsidRPr="00BA14AD">
              <w:rPr>
                <w:rFonts w:cs="Times New Roman"/>
                <w:sz w:val="20"/>
              </w:rPr>
              <w:t>кВ</w:t>
            </w:r>
            <w:proofErr w:type="spellEnd"/>
            <w:r w:rsidRPr="00BA14AD">
              <w:rPr>
                <w:rFonts w:cs="Times New Roman"/>
                <w:sz w:val="20"/>
              </w:rPr>
              <w:t xml:space="preserve"> Белая Холуница-</w:t>
            </w:r>
            <w:proofErr w:type="spellStart"/>
            <w:r w:rsidRPr="00BA14AD">
              <w:rPr>
                <w:rFonts w:cs="Times New Roman"/>
                <w:sz w:val="20"/>
              </w:rPr>
              <w:t>Иванцево</w:t>
            </w:r>
            <w:proofErr w:type="spellEnd"/>
          </w:p>
        </w:tc>
        <w:tc>
          <w:tcPr>
            <w:tcW w:w="1565" w:type="dxa"/>
            <w:shd w:val="clear" w:color="auto" w:fill="auto"/>
          </w:tcPr>
          <w:p w14:paraId="4C7CFC88" w14:textId="1C6C478F"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Электроснабжение потребителей</w:t>
            </w:r>
          </w:p>
        </w:tc>
        <w:tc>
          <w:tcPr>
            <w:tcW w:w="1843" w:type="dxa"/>
            <w:shd w:val="clear" w:color="auto" w:fill="auto"/>
          </w:tcPr>
          <w:p w14:paraId="71F0D58E" w14:textId="3220CC91" w:rsidR="008A07F8" w:rsidRPr="00BA14AD" w:rsidRDefault="008A07F8" w:rsidP="008A07F8">
            <w:pPr>
              <w:spacing w:before="0" w:after="0" w:line="276" w:lineRule="auto"/>
              <w:ind w:firstLine="0"/>
              <w:jc w:val="center"/>
              <w:rPr>
                <w:rFonts w:cs="Times New Roman"/>
                <w:sz w:val="20"/>
              </w:rPr>
            </w:pPr>
            <w:proofErr w:type="spellStart"/>
            <w:r w:rsidRPr="00BA14AD">
              <w:rPr>
                <w:rFonts w:cs="Times New Roman"/>
                <w:sz w:val="20"/>
              </w:rPr>
              <w:t>Реконструция</w:t>
            </w:r>
            <w:proofErr w:type="spellEnd"/>
            <w:r w:rsidRPr="00BA14AD">
              <w:rPr>
                <w:rFonts w:cs="Times New Roman"/>
                <w:sz w:val="20"/>
              </w:rPr>
              <w:t xml:space="preserve"> ВЛ 110 </w:t>
            </w:r>
            <w:proofErr w:type="spellStart"/>
            <w:r w:rsidRPr="00BA14AD">
              <w:rPr>
                <w:rFonts w:cs="Times New Roman"/>
                <w:sz w:val="20"/>
              </w:rPr>
              <w:t>кВ</w:t>
            </w:r>
            <w:proofErr w:type="spellEnd"/>
            <w:r w:rsidRPr="00BA14AD">
              <w:rPr>
                <w:rFonts w:cs="Times New Roman"/>
                <w:sz w:val="20"/>
              </w:rPr>
              <w:t xml:space="preserve"> Белая Холуница-</w:t>
            </w:r>
            <w:proofErr w:type="spellStart"/>
            <w:r w:rsidRPr="00BA14AD">
              <w:rPr>
                <w:rFonts w:cs="Times New Roman"/>
                <w:sz w:val="20"/>
              </w:rPr>
              <w:t>Иванцево</w:t>
            </w:r>
            <w:proofErr w:type="spellEnd"/>
          </w:p>
        </w:tc>
        <w:tc>
          <w:tcPr>
            <w:tcW w:w="2198" w:type="dxa"/>
            <w:shd w:val="clear" w:color="auto" w:fill="auto"/>
          </w:tcPr>
          <w:p w14:paraId="3F3D94DC" w14:textId="19840A9E" w:rsidR="008A07F8" w:rsidRPr="00BA14AD" w:rsidRDefault="008A07F8" w:rsidP="008A07F8">
            <w:pPr>
              <w:spacing w:before="0" w:after="0" w:line="276" w:lineRule="auto"/>
              <w:ind w:firstLine="0"/>
              <w:jc w:val="center"/>
              <w:rPr>
                <w:rFonts w:cs="Times New Roman"/>
                <w:sz w:val="20"/>
              </w:rPr>
            </w:pPr>
            <w:r w:rsidRPr="00BA14AD">
              <w:rPr>
                <w:rFonts w:cs="Times New Roman"/>
                <w:sz w:val="20"/>
              </w:rPr>
              <w:t>Белохолуницкий район</w:t>
            </w:r>
          </w:p>
        </w:tc>
        <w:tc>
          <w:tcPr>
            <w:tcW w:w="1715" w:type="dxa"/>
            <w:shd w:val="clear" w:color="auto" w:fill="auto"/>
          </w:tcPr>
          <w:p w14:paraId="38848188" w14:textId="0FBF38B5"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 xml:space="preserve">Напряжение - 110 </w:t>
            </w:r>
            <w:proofErr w:type="spellStart"/>
            <w:r w:rsidRPr="00BA14AD">
              <w:rPr>
                <w:rFonts w:eastAsia="Times New Roman" w:cs="Times New Roman"/>
                <w:sz w:val="20"/>
                <w:szCs w:val="20"/>
                <w:lang w:eastAsia="ru-RU"/>
              </w:rPr>
              <w:t>кВ</w:t>
            </w:r>
            <w:proofErr w:type="spellEnd"/>
            <w:r w:rsidRPr="00BA14AD">
              <w:rPr>
                <w:rFonts w:eastAsia="Times New Roman" w:cs="Times New Roman"/>
                <w:sz w:val="20"/>
                <w:szCs w:val="20"/>
                <w:lang w:eastAsia="ru-RU"/>
              </w:rPr>
              <w:t>, протяженность – 35,95 км</w:t>
            </w:r>
          </w:p>
        </w:tc>
        <w:tc>
          <w:tcPr>
            <w:tcW w:w="1190" w:type="dxa"/>
            <w:shd w:val="clear" w:color="auto" w:fill="auto"/>
          </w:tcPr>
          <w:p w14:paraId="4E6A0E6E" w14:textId="03AF47F2"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Первая очередь</w:t>
            </w:r>
          </w:p>
        </w:tc>
        <w:tc>
          <w:tcPr>
            <w:tcW w:w="1606" w:type="dxa"/>
            <w:shd w:val="clear" w:color="auto" w:fill="auto"/>
          </w:tcPr>
          <w:p w14:paraId="55B86B80" w14:textId="7667BDE4"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Охранная зона – 20 м, Постановление Правительства РФ от 24.02.2009 № 160</w:t>
            </w:r>
          </w:p>
        </w:tc>
      </w:tr>
      <w:tr w:rsidR="008A07F8" w:rsidRPr="00B32C09" w14:paraId="63AE311B" w14:textId="77777777" w:rsidTr="00B32C09">
        <w:trPr>
          <w:trHeight w:val="20"/>
        </w:trPr>
        <w:tc>
          <w:tcPr>
            <w:tcW w:w="486" w:type="dxa"/>
            <w:shd w:val="clear" w:color="auto" w:fill="auto"/>
          </w:tcPr>
          <w:p w14:paraId="332293D8" w14:textId="77777777" w:rsidR="008A07F8" w:rsidRPr="00BA14AD" w:rsidRDefault="008A07F8" w:rsidP="008A07F8">
            <w:pPr>
              <w:pStyle w:val="a8"/>
              <w:numPr>
                <w:ilvl w:val="0"/>
                <w:numId w:val="28"/>
              </w:numPr>
              <w:spacing w:before="0" w:after="0" w:line="276" w:lineRule="auto"/>
              <w:ind w:left="57" w:firstLine="0"/>
              <w:jc w:val="center"/>
              <w:rPr>
                <w:rFonts w:eastAsia="Times New Roman" w:cs="Times New Roman"/>
                <w:sz w:val="20"/>
                <w:szCs w:val="20"/>
                <w:lang w:eastAsia="ru-RU"/>
              </w:rPr>
            </w:pPr>
          </w:p>
        </w:tc>
        <w:tc>
          <w:tcPr>
            <w:tcW w:w="1347" w:type="dxa"/>
            <w:shd w:val="clear" w:color="auto" w:fill="auto"/>
          </w:tcPr>
          <w:p w14:paraId="508E8695" w14:textId="51496849" w:rsidR="008A07F8" w:rsidRPr="00E523D3" w:rsidRDefault="008A07F8" w:rsidP="00E523D3">
            <w:pPr>
              <w:pStyle w:val="a8"/>
              <w:numPr>
                <w:ilvl w:val="0"/>
                <w:numId w:val="45"/>
              </w:numPr>
              <w:spacing w:before="0" w:after="0" w:line="276" w:lineRule="auto"/>
              <w:jc w:val="center"/>
              <w:rPr>
                <w:rFonts w:eastAsia="Times New Roman" w:cs="Times New Roman"/>
                <w:sz w:val="20"/>
                <w:szCs w:val="20"/>
                <w:lang w:eastAsia="ru-RU"/>
              </w:rPr>
            </w:pPr>
          </w:p>
        </w:tc>
        <w:tc>
          <w:tcPr>
            <w:tcW w:w="1116" w:type="dxa"/>
            <w:shd w:val="clear" w:color="auto" w:fill="auto"/>
          </w:tcPr>
          <w:p w14:paraId="06CDD60D" w14:textId="5C4799CF" w:rsidR="008A07F8" w:rsidRPr="00BA14AD" w:rsidRDefault="008A07F8" w:rsidP="008A07F8">
            <w:pPr>
              <w:spacing w:before="0" w:after="0" w:line="276" w:lineRule="auto"/>
              <w:ind w:hanging="35"/>
              <w:jc w:val="center"/>
              <w:rPr>
                <w:rFonts w:eastAsia="Times New Roman" w:cs="Times New Roman"/>
                <w:sz w:val="20"/>
                <w:szCs w:val="20"/>
                <w:lang w:eastAsia="ru-RU"/>
              </w:rPr>
            </w:pPr>
            <w:r w:rsidRPr="00BA14AD">
              <w:rPr>
                <w:rFonts w:eastAsia="Times New Roman" w:cs="Times New Roman"/>
                <w:sz w:val="20"/>
                <w:szCs w:val="20"/>
                <w:lang w:eastAsia="ru-RU"/>
              </w:rPr>
              <w:t>602040311</w:t>
            </w:r>
          </w:p>
        </w:tc>
        <w:tc>
          <w:tcPr>
            <w:tcW w:w="1732" w:type="dxa"/>
            <w:shd w:val="clear" w:color="auto" w:fill="auto"/>
          </w:tcPr>
          <w:p w14:paraId="219974FC" w14:textId="4EC1B552" w:rsidR="008A07F8" w:rsidRPr="00BA14AD" w:rsidRDefault="008A07F8" w:rsidP="008A07F8">
            <w:pPr>
              <w:spacing w:before="0" w:after="0" w:line="276" w:lineRule="auto"/>
              <w:ind w:firstLine="0"/>
              <w:jc w:val="center"/>
              <w:rPr>
                <w:rFonts w:cs="Times New Roman"/>
                <w:sz w:val="20"/>
              </w:rPr>
            </w:pPr>
            <w:r w:rsidRPr="00BA14AD">
              <w:rPr>
                <w:rFonts w:cs="Times New Roman"/>
                <w:sz w:val="20"/>
              </w:rPr>
              <w:t xml:space="preserve">ВЛ 110 </w:t>
            </w:r>
            <w:proofErr w:type="spellStart"/>
            <w:r w:rsidRPr="00BA14AD">
              <w:rPr>
                <w:rFonts w:cs="Times New Roman"/>
                <w:sz w:val="20"/>
              </w:rPr>
              <w:t>кВ</w:t>
            </w:r>
            <w:proofErr w:type="spellEnd"/>
            <w:r w:rsidRPr="00BA14AD">
              <w:rPr>
                <w:rFonts w:cs="Times New Roman"/>
                <w:sz w:val="20"/>
              </w:rPr>
              <w:t xml:space="preserve"> </w:t>
            </w:r>
            <w:proofErr w:type="spellStart"/>
            <w:r w:rsidRPr="00BA14AD">
              <w:rPr>
                <w:rFonts w:cs="Times New Roman"/>
                <w:sz w:val="20"/>
              </w:rPr>
              <w:t>Кирс-Иванцево</w:t>
            </w:r>
            <w:proofErr w:type="spellEnd"/>
            <w:r w:rsidRPr="00BA14AD">
              <w:rPr>
                <w:rFonts w:cs="Times New Roman"/>
                <w:sz w:val="20"/>
              </w:rPr>
              <w:t xml:space="preserve"> с отпайками  </w:t>
            </w:r>
          </w:p>
        </w:tc>
        <w:tc>
          <w:tcPr>
            <w:tcW w:w="1565" w:type="dxa"/>
            <w:shd w:val="clear" w:color="auto" w:fill="auto"/>
          </w:tcPr>
          <w:p w14:paraId="1729AD3C" w14:textId="76CB3834"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Электроснабжение потребителей</w:t>
            </w:r>
          </w:p>
        </w:tc>
        <w:tc>
          <w:tcPr>
            <w:tcW w:w="1843" w:type="dxa"/>
            <w:shd w:val="clear" w:color="auto" w:fill="auto"/>
          </w:tcPr>
          <w:p w14:paraId="34E7876D" w14:textId="03369DF1" w:rsidR="008A07F8" w:rsidRPr="00BA14AD" w:rsidRDefault="008A07F8" w:rsidP="008A07F8">
            <w:pPr>
              <w:spacing w:before="0" w:after="0" w:line="276" w:lineRule="auto"/>
              <w:ind w:firstLine="0"/>
              <w:jc w:val="center"/>
              <w:rPr>
                <w:rFonts w:cs="Times New Roman"/>
                <w:sz w:val="20"/>
              </w:rPr>
            </w:pPr>
            <w:proofErr w:type="spellStart"/>
            <w:r w:rsidRPr="00BA14AD">
              <w:rPr>
                <w:rFonts w:cs="Times New Roman"/>
                <w:sz w:val="20"/>
              </w:rPr>
              <w:t>Реконструция</w:t>
            </w:r>
            <w:proofErr w:type="spellEnd"/>
            <w:r w:rsidRPr="00BA14AD">
              <w:rPr>
                <w:rFonts w:cs="Times New Roman"/>
                <w:sz w:val="20"/>
              </w:rPr>
              <w:t xml:space="preserve"> ВЛ 110 </w:t>
            </w:r>
            <w:proofErr w:type="spellStart"/>
            <w:r w:rsidRPr="00BA14AD">
              <w:rPr>
                <w:rFonts w:cs="Times New Roman"/>
                <w:sz w:val="20"/>
              </w:rPr>
              <w:t>кВ</w:t>
            </w:r>
            <w:proofErr w:type="spellEnd"/>
            <w:r w:rsidRPr="00BA14AD">
              <w:rPr>
                <w:rFonts w:cs="Times New Roman"/>
                <w:sz w:val="20"/>
              </w:rPr>
              <w:t xml:space="preserve"> </w:t>
            </w:r>
            <w:proofErr w:type="spellStart"/>
            <w:r w:rsidRPr="00BA14AD">
              <w:rPr>
                <w:rFonts w:cs="Times New Roman"/>
                <w:sz w:val="20"/>
              </w:rPr>
              <w:t>Кирс-Иванцево</w:t>
            </w:r>
            <w:proofErr w:type="spellEnd"/>
            <w:r w:rsidRPr="00BA14AD">
              <w:rPr>
                <w:rFonts w:cs="Times New Roman"/>
                <w:sz w:val="20"/>
              </w:rPr>
              <w:t xml:space="preserve"> с отпайками  </w:t>
            </w:r>
          </w:p>
        </w:tc>
        <w:tc>
          <w:tcPr>
            <w:tcW w:w="2198" w:type="dxa"/>
            <w:shd w:val="clear" w:color="auto" w:fill="auto"/>
          </w:tcPr>
          <w:p w14:paraId="31433604" w14:textId="79981D19" w:rsidR="008A07F8" w:rsidRPr="00BA14AD" w:rsidRDefault="008A07F8" w:rsidP="008A07F8">
            <w:pPr>
              <w:spacing w:before="0" w:after="0" w:line="276" w:lineRule="auto"/>
              <w:ind w:firstLine="0"/>
              <w:jc w:val="center"/>
              <w:rPr>
                <w:rFonts w:cs="Times New Roman"/>
                <w:sz w:val="20"/>
              </w:rPr>
            </w:pPr>
            <w:r w:rsidRPr="00BA14AD">
              <w:rPr>
                <w:rFonts w:cs="Times New Roman"/>
                <w:sz w:val="20"/>
              </w:rPr>
              <w:t>Белохолуницкий район, Верхнекамский муниципальный округ</w:t>
            </w:r>
          </w:p>
        </w:tc>
        <w:tc>
          <w:tcPr>
            <w:tcW w:w="1715" w:type="dxa"/>
            <w:shd w:val="clear" w:color="auto" w:fill="auto"/>
          </w:tcPr>
          <w:p w14:paraId="7A7C13FC" w14:textId="1A711144"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 xml:space="preserve">Напряжение - 110 </w:t>
            </w:r>
            <w:proofErr w:type="spellStart"/>
            <w:r w:rsidRPr="00BA14AD">
              <w:rPr>
                <w:rFonts w:eastAsia="Times New Roman" w:cs="Times New Roman"/>
                <w:sz w:val="20"/>
                <w:szCs w:val="20"/>
                <w:lang w:eastAsia="ru-RU"/>
              </w:rPr>
              <w:t>кВ</w:t>
            </w:r>
            <w:proofErr w:type="spellEnd"/>
            <w:r w:rsidRPr="00BA14AD">
              <w:rPr>
                <w:rFonts w:eastAsia="Times New Roman" w:cs="Times New Roman"/>
                <w:sz w:val="20"/>
                <w:szCs w:val="20"/>
                <w:lang w:eastAsia="ru-RU"/>
              </w:rPr>
              <w:t>, протяженность – 93,86 км</w:t>
            </w:r>
          </w:p>
        </w:tc>
        <w:tc>
          <w:tcPr>
            <w:tcW w:w="1190" w:type="dxa"/>
            <w:shd w:val="clear" w:color="auto" w:fill="auto"/>
          </w:tcPr>
          <w:p w14:paraId="0517B744" w14:textId="202A1AB4"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Первая очередь</w:t>
            </w:r>
          </w:p>
        </w:tc>
        <w:tc>
          <w:tcPr>
            <w:tcW w:w="1606" w:type="dxa"/>
            <w:shd w:val="clear" w:color="auto" w:fill="auto"/>
          </w:tcPr>
          <w:p w14:paraId="79DE63F9" w14:textId="0A4F3BDE"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Охранная зона – 20 м, Постановление Правительства РФ от 24.02.2009 № 160</w:t>
            </w:r>
          </w:p>
        </w:tc>
      </w:tr>
      <w:tr w:rsidR="008A07F8" w:rsidRPr="00B32C09" w14:paraId="024D4234" w14:textId="77777777" w:rsidTr="00B32C09">
        <w:trPr>
          <w:trHeight w:val="20"/>
        </w:trPr>
        <w:tc>
          <w:tcPr>
            <w:tcW w:w="486" w:type="dxa"/>
            <w:shd w:val="clear" w:color="auto" w:fill="auto"/>
          </w:tcPr>
          <w:p w14:paraId="2C9EB725" w14:textId="77777777" w:rsidR="008A07F8" w:rsidRPr="00BA14AD" w:rsidRDefault="008A07F8" w:rsidP="008A07F8">
            <w:pPr>
              <w:pStyle w:val="a8"/>
              <w:numPr>
                <w:ilvl w:val="0"/>
                <w:numId w:val="28"/>
              </w:numPr>
              <w:spacing w:before="0" w:after="0" w:line="276" w:lineRule="auto"/>
              <w:ind w:left="57" w:firstLine="0"/>
              <w:jc w:val="center"/>
              <w:rPr>
                <w:rFonts w:eastAsia="Times New Roman" w:cs="Times New Roman"/>
                <w:sz w:val="20"/>
                <w:szCs w:val="20"/>
                <w:lang w:eastAsia="ru-RU"/>
              </w:rPr>
            </w:pPr>
          </w:p>
        </w:tc>
        <w:tc>
          <w:tcPr>
            <w:tcW w:w="1347" w:type="dxa"/>
            <w:shd w:val="clear" w:color="auto" w:fill="auto"/>
          </w:tcPr>
          <w:p w14:paraId="5FE4D437" w14:textId="0832A76B" w:rsidR="008A07F8" w:rsidRPr="00E523D3" w:rsidRDefault="008A07F8" w:rsidP="00E523D3">
            <w:pPr>
              <w:pStyle w:val="a8"/>
              <w:numPr>
                <w:ilvl w:val="0"/>
                <w:numId w:val="45"/>
              </w:numPr>
              <w:spacing w:before="0" w:after="0" w:line="276" w:lineRule="auto"/>
              <w:jc w:val="center"/>
              <w:rPr>
                <w:rFonts w:eastAsia="Times New Roman" w:cs="Times New Roman"/>
                <w:sz w:val="20"/>
                <w:szCs w:val="20"/>
                <w:lang w:eastAsia="ru-RU"/>
              </w:rPr>
            </w:pPr>
          </w:p>
        </w:tc>
        <w:tc>
          <w:tcPr>
            <w:tcW w:w="1116" w:type="dxa"/>
            <w:shd w:val="clear" w:color="auto" w:fill="auto"/>
          </w:tcPr>
          <w:p w14:paraId="68AE30A6" w14:textId="2788A0F9" w:rsidR="008A07F8" w:rsidRPr="00BA14AD" w:rsidRDefault="008A07F8" w:rsidP="008A07F8">
            <w:pPr>
              <w:spacing w:before="0" w:after="0" w:line="276" w:lineRule="auto"/>
              <w:ind w:hanging="35"/>
              <w:jc w:val="center"/>
              <w:rPr>
                <w:rFonts w:eastAsia="Times New Roman" w:cs="Times New Roman"/>
                <w:sz w:val="20"/>
                <w:szCs w:val="20"/>
                <w:lang w:eastAsia="ru-RU"/>
              </w:rPr>
            </w:pPr>
            <w:r w:rsidRPr="00BA14AD">
              <w:rPr>
                <w:rFonts w:eastAsia="Times New Roman" w:cs="Times New Roman"/>
                <w:sz w:val="20"/>
                <w:szCs w:val="20"/>
                <w:lang w:eastAsia="ru-RU"/>
              </w:rPr>
              <w:t>602040311</w:t>
            </w:r>
          </w:p>
        </w:tc>
        <w:tc>
          <w:tcPr>
            <w:tcW w:w="1732" w:type="dxa"/>
            <w:shd w:val="clear" w:color="auto" w:fill="auto"/>
          </w:tcPr>
          <w:p w14:paraId="7D8D3501" w14:textId="0F348811" w:rsidR="008A07F8" w:rsidRPr="00BA14AD" w:rsidRDefault="008A07F8" w:rsidP="008A07F8">
            <w:pPr>
              <w:spacing w:before="0" w:after="0" w:line="276" w:lineRule="auto"/>
              <w:ind w:firstLine="0"/>
              <w:jc w:val="center"/>
              <w:rPr>
                <w:rFonts w:cs="Times New Roman"/>
                <w:sz w:val="20"/>
              </w:rPr>
            </w:pPr>
            <w:r w:rsidRPr="00BA14AD">
              <w:rPr>
                <w:rFonts w:cs="Times New Roman"/>
                <w:sz w:val="20"/>
              </w:rPr>
              <w:t xml:space="preserve">ВЛ 110 </w:t>
            </w:r>
            <w:proofErr w:type="spellStart"/>
            <w:r w:rsidRPr="00BA14AD">
              <w:rPr>
                <w:rFonts w:cs="Times New Roman"/>
                <w:sz w:val="20"/>
              </w:rPr>
              <w:t>кВ</w:t>
            </w:r>
            <w:proofErr w:type="spellEnd"/>
            <w:r w:rsidRPr="00BA14AD">
              <w:rPr>
                <w:rFonts w:cs="Times New Roman"/>
                <w:sz w:val="20"/>
              </w:rPr>
              <w:t xml:space="preserve"> Омутнинск-</w:t>
            </w:r>
            <w:proofErr w:type="spellStart"/>
            <w:r w:rsidRPr="00BA14AD">
              <w:rPr>
                <w:rFonts w:cs="Times New Roman"/>
                <w:sz w:val="20"/>
              </w:rPr>
              <w:t>Кирс</w:t>
            </w:r>
            <w:proofErr w:type="spellEnd"/>
            <w:r w:rsidRPr="00BA14AD">
              <w:rPr>
                <w:rFonts w:cs="Times New Roman"/>
                <w:sz w:val="20"/>
              </w:rPr>
              <w:t xml:space="preserve"> с отпайкой на ПС Песковка</w:t>
            </w:r>
          </w:p>
        </w:tc>
        <w:tc>
          <w:tcPr>
            <w:tcW w:w="1565" w:type="dxa"/>
            <w:shd w:val="clear" w:color="auto" w:fill="auto"/>
          </w:tcPr>
          <w:p w14:paraId="2D376C5D" w14:textId="3305048C"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Электроснабжение потребителей</w:t>
            </w:r>
          </w:p>
        </w:tc>
        <w:tc>
          <w:tcPr>
            <w:tcW w:w="1843" w:type="dxa"/>
            <w:shd w:val="clear" w:color="auto" w:fill="auto"/>
          </w:tcPr>
          <w:p w14:paraId="4244EF25" w14:textId="12B42146" w:rsidR="008A07F8" w:rsidRPr="00BA14AD" w:rsidRDefault="008A07F8" w:rsidP="008A07F8">
            <w:pPr>
              <w:spacing w:before="0" w:after="0" w:line="276" w:lineRule="auto"/>
              <w:ind w:firstLine="0"/>
              <w:jc w:val="center"/>
              <w:rPr>
                <w:rFonts w:cs="Times New Roman"/>
                <w:sz w:val="20"/>
              </w:rPr>
            </w:pPr>
            <w:proofErr w:type="spellStart"/>
            <w:r w:rsidRPr="00BA14AD">
              <w:rPr>
                <w:rFonts w:cs="Times New Roman"/>
                <w:sz w:val="20"/>
              </w:rPr>
              <w:t>Реконструция</w:t>
            </w:r>
            <w:proofErr w:type="spellEnd"/>
            <w:r w:rsidRPr="00BA14AD">
              <w:rPr>
                <w:rFonts w:cs="Times New Roman"/>
                <w:sz w:val="20"/>
              </w:rPr>
              <w:t xml:space="preserve"> ВЛ 110 </w:t>
            </w:r>
            <w:proofErr w:type="spellStart"/>
            <w:r w:rsidRPr="00BA14AD">
              <w:rPr>
                <w:rFonts w:cs="Times New Roman"/>
                <w:sz w:val="20"/>
              </w:rPr>
              <w:t>кВ</w:t>
            </w:r>
            <w:proofErr w:type="spellEnd"/>
            <w:r w:rsidRPr="00BA14AD">
              <w:rPr>
                <w:rFonts w:cs="Times New Roman"/>
                <w:sz w:val="20"/>
              </w:rPr>
              <w:t xml:space="preserve"> Омутнинск-Кирс с отпайкой на ПС Песковка</w:t>
            </w:r>
          </w:p>
        </w:tc>
        <w:tc>
          <w:tcPr>
            <w:tcW w:w="2198" w:type="dxa"/>
            <w:shd w:val="clear" w:color="auto" w:fill="auto"/>
          </w:tcPr>
          <w:p w14:paraId="69974398" w14:textId="5BA12FC8" w:rsidR="008A07F8" w:rsidRPr="00BA14AD" w:rsidRDefault="008A07F8" w:rsidP="008A07F8">
            <w:pPr>
              <w:spacing w:before="0" w:after="0" w:line="276" w:lineRule="auto"/>
              <w:ind w:firstLine="0"/>
              <w:jc w:val="center"/>
              <w:rPr>
                <w:rFonts w:cs="Times New Roman"/>
                <w:sz w:val="20"/>
              </w:rPr>
            </w:pPr>
            <w:r w:rsidRPr="00BA14AD">
              <w:rPr>
                <w:rFonts w:cs="Times New Roman"/>
                <w:sz w:val="20"/>
              </w:rPr>
              <w:t>Омутнинский район, Верхнекамский муниципальный округ</w:t>
            </w:r>
          </w:p>
        </w:tc>
        <w:tc>
          <w:tcPr>
            <w:tcW w:w="1715" w:type="dxa"/>
            <w:shd w:val="clear" w:color="auto" w:fill="auto"/>
          </w:tcPr>
          <w:p w14:paraId="6B09004C" w14:textId="7542D07F"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 xml:space="preserve">Напряжение - 110 </w:t>
            </w:r>
            <w:proofErr w:type="spellStart"/>
            <w:r w:rsidRPr="00BA14AD">
              <w:rPr>
                <w:rFonts w:eastAsia="Times New Roman" w:cs="Times New Roman"/>
                <w:sz w:val="20"/>
                <w:szCs w:val="20"/>
                <w:lang w:eastAsia="ru-RU"/>
              </w:rPr>
              <w:t>кВ</w:t>
            </w:r>
            <w:proofErr w:type="spellEnd"/>
            <w:r w:rsidRPr="00BA14AD">
              <w:rPr>
                <w:rFonts w:eastAsia="Times New Roman" w:cs="Times New Roman"/>
                <w:sz w:val="20"/>
                <w:szCs w:val="20"/>
                <w:lang w:eastAsia="ru-RU"/>
              </w:rPr>
              <w:t>, протяженность – 83,54 км</w:t>
            </w:r>
          </w:p>
        </w:tc>
        <w:tc>
          <w:tcPr>
            <w:tcW w:w="1190" w:type="dxa"/>
            <w:shd w:val="clear" w:color="auto" w:fill="auto"/>
          </w:tcPr>
          <w:p w14:paraId="535D5AE5" w14:textId="31E31799"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Первая очередь</w:t>
            </w:r>
          </w:p>
        </w:tc>
        <w:tc>
          <w:tcPr>
            <w:tcW w:w="1606" w:type="dxa"/>
            <w:shd w:val="clear" w:color="auto" w:fill="auto"/>
          </w:tcPr>
          <w:p w14:paraId="3F74E3A0" w14:textId="700D141B"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Охранная зона – 20 м, Постановление Правительства РФ от 24.02.2009 № 160</w:t>
            </w:r>
          </w:p>
        </w:tc>
      </w:tr>
      <w:tr w:rsidR="008A07F8" w:rsidRPr="00B32C09" w14:paraId="0C69B7DE" w14:textId="77777777" w:rsidTr="00B32C09">
        <w:trPr>
          <w:trHeight w:val="20"/>
        </w:trPr>
        <w:tc>
          <w:tcPr>
            <w:tcW w:w="486" w:type="dxa"/>
            <w:shd w:val="clear" w:color="auto" w:fill="auto"/>
          </w:tcPr>
          <w:p w14:paraId="68F16688" w14:textId="77777777" w:rsidR="008A07F8" w:rsidRPr="00BA14AD" w:rsidRDefault="008A07F8" w:rsidP="008A07F8">
            <w:pPr>
              <w:pStyle w:val="a8"/>
              <w:numPr>
                <w:ilvl w:val="0"/>
                <w:numId w:val="28"/>
              </w:numPr>
              <w:spacing w:before="0" w:after="0" w:line="276" w:lineRule="auto"/>
              <w:ind w:left="57" w:firstLine="0"/>
              <w:jc w:val="center"/>
              <w:rPr>
                <w:rFonts w:eastAsia="Times New Roman" w:cs="Times New Roman"/>
                <w:sz w:val="20"/>
                <w:szCs w:val="20"/>
                <w:lang w:eastAsia="ru-RU"/>
              </w:rPr>
            </w:pPr>
          </w:p>
        </w:tc>
        <w:tc>
          <w:tcPr>
            <w:tcW w:w="1347" w:type="dxa"/>
            <w:shd w:val="clear" w:color="auto" w:fill="auto"/>
          </w:tcPr>
          <w:p w14:paraId="0FF75E9B" w14:textId="1A4D60C1" w:rsidR="008A07F8" w:rsidRPr="00E523D3" w:rsidRDefault="008A07F8" w:rsidP="00E523D3">
            <w:pPr>
              <w:pStyle w:val="a8"/>
              <w:numPr>
                <w:ilvl w:val="0"/>
                <w:numId w:val="45"/>
              </w:numPr>
              <w:spacing w:before="0" w:after="0" w:line="276" w:lineRule="auto"/>
              <w:jc w:val="center"/>
              <w:rPr>
                <w:rFonts w:eastAsia="Times New Roman" w:cs="Times New Roman"/>
                <w:sz w:val="20"/>
                <w:szCs w:val="20"/>
                <w:lang w:eastAsia="ru-RU"/>
              </w:rPr>
            </w:pPr>
          </w:p>
        </w:tc>
        <w:tc>
          <w:tcPr>
            <w:tcW w:w="1116" w:type="dxa"/>
            <w:shd w:val="clear" w:color="auto" w:fill="auto"/>
          </w:tcPr>
          <w:p w14:paraId="1FF519B5" w14:textId="39C7C8CA" w:rsidR="008A07F8" w:rsidRPr="00BA14AD" w:rsidRDefault="008A07F8" w:rsidP="008A07F8">
            <w:pPr>
              <w:spacing w:before="0" w:after="0" w:line="276" w:lineRule="auto"/>
              <w:ind w:hanging="35"/>
              <w:jc w:val="center"/>
              <w:rPr>
                <w:rFonts w:eastAsia="Times New Roman" w:cs="Times New Roman"/>
                <w:sz w:val="20"/>
                <w:szCs w:val="20"/>
                <w:lang w:eastAsia="ru-RU"/>
              </w:rPr>
            </w:pPr>
            <w:r w:rsidRPr="00BA14AD">
              <w:rPr>
                <w:rFonts w:eastAsia="Times New Roman" w:cs="Times New Roman"/>
                <w:sz w:val="20"/>
                <w:szCs w:val="20"/>
                <w:lang w:eastAsia="ru-RU"/>
              </w:rPr>
              <w:t>602040313</w:t>
            </w:r>
          </w:p>
        </w:tc>
        <w:tc>
          <w:tcPr>
            <w:tcW w:w="1732" w:type="dxa"/>
            <w:shd w:val="clear" w:color="auto" w:fill="auto"/>
          </w:tcPr>
          <w:p w14:paraId="18E7ED7A" w14:textId="2752D17E" w:rsidR="008A07F8" w:rsidRPr="00BA14AD" w:rsidRDefault="008A07F8" w:rsidP="008A07F8">
            <w:pPr>
              <w:spacing w:before="0" w:after="0" w:line="276" w:lineRule="auto"/>
              <w:ind w:firstLine="0"/>
              <w:jc w:val="center"/>
              <w:rPr>
                <w:rFonts w:cs="Times New Roman"/>
                <w:sz w:val="20"/>
              </w:rPr>
            </w:pPr>
            <w:r w:rsidRPr="00BA14AD">
              <w:rPr>
                <w:rFonts w:cs="Times New Roman"/>
                <w:sz w:val="20"/>
              </w:rPr>
              <w:t xml:space="preserve">ВЛ 35 </w:t>
            </w:r>
            <w:proofErr w:type="spellStart"/>
            <w:r w:rsidRPr="00BA14AD">
              <w:rPr>
                <w:rFonts w:cs="Times New Roman"/>
                <w:sz w:val="20"/>
              </w:rPr>
              <w:t>кВ</w:t>
            </w:r>
            <w:proofErr w:type="spellEnd"/>
            <w:r w:rsidRPr="00BA14AD">
              <w:rPr>
                <w:rFonts w:cs="Times New Roman"/>
                <w:sz w:val="20"/>
              </w:rPr>
              <w:t xml:space="preserve"> Киров-Юго-Западная №1</w:t>
            </w:r>
          </w:p>
        </w:tc>
        <w:tc>
          <w:tcPr>
            <w:tcW w:w="1565" w:type="dxa"/>
            <w:shd w:val="clear" w:color="auto" w:fill="auto"/>
          </w:tcPr>
          <w:p w14:paraId="148E280E" w14:textId="498980E8"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Электроснабжение потребителей</w:t>
            </w:r>
          </w:p>
        </w:tc>
        <w:tc>
          <w:tcPr>
            <w:tcW w:w="1843" w:type="dxa"/>
            <w:shd w:val="clear" w:color="auto" w:fill="auto"/>
          </w:tcPr>
          <w:p w14:paraId="2CA3668C" w14:textId="08991C09" w:rsidR="008A07F8" w:rsidRPr="00BA14AD" w:rsidRDefault="008A07F8" w:rsidP="008A07F8">
            <w:pPr>
              <w:spacing w:before="0" w:after="0" w:line="276" w:lineRule="auto"/>
              <w:ind w:firstLine="0"/>
              <w:jc w:val="center"/>
              <w:rPr>
                <w:rFonts w:cs="Times New Roman"/>
                <w:sz w:val="20"/>
              </w:rPr>
            </w:pPr>
            <w:proofErr w:type="spellStart"/>
            <w:r w:rsidRPr="00BA14AD">
              <w:rPr>
                <w:rFonts w:cs="Times New Roman"/>
                <w:sz w:val="20"/>
              </w:rPr>
              <w:t>Реконструция</w:t>
            </w:r>
            <w:proofErr w:type="spellEnd"/>
            <w:r w:rsidRPr="00BA14AD">
              <w:rPr>
                <w:rFonts w:cs="Times New Roman"/>
                <w:sz w:val="20"/>
              </w:rPr>
              <w:t xml:space="preserve"> ВЛ 35 </w:t>
            </w:r>
            <w:proofErr w:type="spellStart"/>
            <w:r w:rsidRPr="00BA14AD">
              <w:rPr>
                <w:rFonts w:cs="Times New Roman"/>
                <w:sz w:val="20"/>
              </w:rPr>
              <w:t>кВ</w:t>
            </w:r>
            <w:proofErr w:type="spellEnd"/>
            <w:r w:rsidRPr="00BA14AD">
              <w:rPr>
                <w:rFonts w:cs="Times New Roman"/>
                <w:sz w:val="20"/>
              </w:rPr>
              <w:t xml:space="preserve"> Киров-Юго-Западная №1</w:t>
            </w:r>
          </w:p>
        </w:tc>
        <w:tc>
          <w:tcPr>
            <w:tcW w:w="2198" w:type="dxa"/>
            <w:shd w:val="clear" w:color="auto" w:fill="auto"/>
          </w:tcPr>
          <w:p w14:paraId="13A1CAF3" w14:textId="5959F0F1" w:rsidR="008A07F8" w:rsidRPr="00BA14AD" w:rsidRDefault="008A07F8" w:rsidP="008A07F8">
            <w:pPr>
              <w:spacing w:before="0" w:after="0" w:line="276" w:lineRule="auto"/>
              <w:ind w:firstLine="0"/>
              <w:jc w:val="center"/>
              <w:rPr>
                <w:rFonts w:cs="Times New Roman"/>
                <w:sz w:val="20"/>
              </w:rPr>
            </w:pPr>
            <w:r w:rsidRPr="00BA14AD">
              <w:rPr>
                <w:rFonts w:cs="Times New Roman"/>
                <w:sz w:val="20"/>
              </w:rPr>
              <w:t xml:space="preserve"> г Киров</w:t>
            </w:r>
          </w:p>
        </w:tc>
        <w:tc>
          <w:tcPr>
            <w:tcW w:w="1715" w:type="dxa"/>
            <w:shd w:val="clear" w:color="auto" w:fill="auto"/>
          </w:tcPr>
          <w:p w14:paraId="40F387B2" w14:textId="23F39DE7"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 xml:space="preserve">Напряжение - 35 </w:t>
            </w:r>
            <w:proofErr w:type="spellStart"/>
            <w:r w:rsidRPr="00BA14AD">
              <w:rPr>
                <w:rFonts w:eastAsia="Times New Roman" w:cs="Times New Roman"/>
                <w:sz w:val="20"/>
                <w:szCs w:val="20"/>
                <w:lang w:eastAsia="ru-RU"/>
              </w:rPr>
              <w:t>кВ</w:t>
            </w:r>
            <w:proofErr w:type="spellEnd"/>
            <w:r w:rsidRPr="00BA14AD">
              <w:rPr>
                <w:rFonts w:eastAsia="Times New Roman" w:cs="Times New Roman"/>
                <w:sz w:val="20"/>
                <w:szCs w:val="20"/>
                <w:lang w:eastAsia="ru-RU"/>
              </w:rPr>
              <w:t xml:space="preserve">, протяженность – </w:t>
            </w:r>
            <w:r w:rsidRPr="00BA14AD">
              <w:rPr>
                <w:rFonts w:eastAsia="Times New Roman" w:cs="Times New Roman"/>
                <w:sz w:val="20"/>
                <w:szCs w:val="20"/>
                <w:lang w:eastAsia="ru-RU"/>
              </w:rPr>
              <w:lastRenderedPageBreak/>
              <w:t>3,14 км</w:t>
            </w:r>
          </w:p>
        </w:tc>
        <w:tc>
          <w:tcPr>
            <w:tcW w:w="1190" w:type="dxa"/>
            <w:shd w:val="clear" w:color="auto" w:fill="auto"/>
          </w:tcPr>
          <w:p w14:paraId="59A99313" w14:textId="3981F215"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lastRenderedPageBreak/>
              <w:t>Первая очередь</w:t>
            </w:r>
          </w:p>
        </w:tc>
        <w:tc>
          <w:tcPr>
            <w:tcW w:w="1606" w:type="dxa"/>
            <w:shd w:val="clear" w:color="auto" w:fill="auto"/>
          </w:tcPr>
          <w:p w14:paraId="597C30D1" w14:textId="0E7BD04F"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 xml:space="preserve">Охранная зона – 15 м, Постановление </w:t>
            </w:r>
            <w:r w:rsidRPr="00BA14AD">
              <w:rPr>
                <w:rFonts w:eastAsia="Times New Roman" w:cs="Times New Roman"/>
                <w:sz w:val="20"/>
                <w:szCs w:val="20"/>
                <w:lang w:eastAsia="ru-RU"/>
              </w:rPr>
              <w:lastRenderedPageBreak/>
              <w:t>Правительства РФ от 24.02.2009 № 160</w:t>
            </w:r>
          </w:p>
        </w:tc>
      </w:tr>
      <w:tr w:rsidR="008A07F8" w:rsidRPr="00B32C09" w14:paraId="7F313B93" w14:textId="77777777" w:rsidTr="00B32C09">
        <w:trPr>
          <w:trHeight w:val="20"/>
        </w:trPr>
        <w:tc>
          <w:tcPr>
            <w:tcW w:w="486" w:type="dxa"/>
            <w:shd w:val="clear" w:color="auto" w:fill="auto"/>
          </w:tcPr>
          <w:p w14:paraId="6C95E0D5" w14:textId="77777777" w:rsidR="008A07F8" w:rsidRPr="00BA14AD" w:rsidRDefault="008A07F8" w:rsidP="008A07F8">
            <w:pPr>
              <w:pStyle w:val="a8"/>
              <w:numPr>
                <w:ilvl w:val="0"/>
                <w:numId w:val="28"/>
              </w:numPr>
              <w:spacing w:before="0" w:after="0" w:line="276" w:lineRule="auto"/>
              <w:ind w:left="57" w:firstLine="0"/>
              <w:jc w:val="center"/>
              <w:rPr>
                <w:rFonts w:eastAsia="Times New Roman" w:cs="Times New Roman"/>
                <w:sz w:val="20"/>
                <w:szCs w:val="20"/>
                <w:lang w:eastAsia="ru-RU"/>
              </w:rPr>
            </w:pPr>
          </w:p>
        </w:tc>
        <w:tc>
          <w:tcPr>
            <w:tcW w:w="1347" w:type="dxa"/>
            <w:shd w:val="clear" w:color="auto" w:fill="auto"/>
          </w:tcPr>
          <w:p w14:paraId="4CDF38D9" w14:textId="25859E63" w:rsidR="008A07F8" w:rsidRPr="00E523D3" w:rsidRDefault="008A07F8" w:rsidP="00E523D3">
            <w:pPr>
              <w:pStyle w:val="a8"/>
              <w:numPr>
                <w:ilvl w:val="0"/>
                <w:numId w:val="45"/>
              </w:numPr>
              <w:spacing w:before="0" w:after="0" w:line="276" w:lineRule="auto"/>
              <w:jc w:val="center"/>
              <w:rPr>
                <w:rFonts w:eastAsia="Times New Roman" w:cs="Times New Roman"/>
                <w:sz w:val="20"/>
                <w:szCs w:val="20"/>
                <w:lang w:eastAsia="ru-RU"/>
              </w:rPr>
            </w:pPr>
          </w:p>
        </w:tc>
        <w:tc>
          <w:tcPr>
            <w:tcW w:w="1116" w:type="dxa"/>
            <w:shd w:val="clear" w:color="auto" w:fill="auto"/>
          </w:tcPr>
          <w:p w14:paraId="2A94C535" w14:textId="11ECC9A9" w:rsidR="008A07F8" w:rsidRPr="00BA14AD" w:rsidRDefault="008A07F8" w:rsidP="008A07F8">
            <w:pPr>
              <w:spacing w:before="0" w:after="0" w:line="276" w:lineRule="auto"/>
              <w:ind w:hanging="35"/>
              <w:jc w:val="center"/>
              <w:rPr>
                <w:rFonts w:eastAsia="Times New Roman" w:cs="Times New Roman"/>
                <w:sz w:val="20"/>
                <w:szCs w:val="20"/>
                <w:lang w:eastAsia="ru-RU"/>
              </w:rPr>
            </w:pPr>
            <w:r w:rsidRPr="00BA14AD">
              <w:rPr>
                <w:rFonts w:eastAsia="Times New Roman" w:cs="Times New Roman"/>
                <w:sz w:val="20"/>
                <w:szCs w:val="20"/>
                <w:lang w:eastAsia="ru-RU"/>
              </w:rPr>
              <w:t>602040313</w:t>
            </w:r>
          </w:p>
        </w:tc>
        <w:tc>
          <w:tcPr>
            <w:tcW w:w="1732" w:type="dxa"/>
            <w:shd w:val="clear" w:color="auto" w:fill="auto"/>
          </w:tcPr>
          <w:p w14:paraId="285E5D12" w14:textId="05ADE2C4" w:rsidR="008A07F8" w:rsidRPr="00BA14AD" w:rsidRDefault="008A07F8" w:rsidP="008A07F8">
            <w:pPr>
              <w:spacing w:before="0" w:after="0" w:line="276" w:lineRule="auto"/>
              <w:ind w:firstLine="0"/>
              <w:jc w:val="center"/>
              <w:rPr>
                <w:rFonts w:cs="Times New Roman"/>
                <w:sz w:val="20"/>
              </w:rPr>
            </w:pPr>
            <w:r w:rsidRPr="00BA14AD">
              <w:rPr>
                <w:rFonts w:cs="Times New Roman"/>
                <w:sz w:val="20"/>
              </w:rPr>
              <w:t xml:space="preserve">ВЛ 35 </w:t>
            </w:r>
            <w:proofErr w:type="spellStart"/>
            <w:r w:rsidRPr="00BA14AD">
              <w:rPr>
                <w:rFonts w:cs="Times New Roman"/>
                <w:sz w:val="20"/>
              </w:rPr>
              <w:t>кВ</w:t>
            </w:r>
            <w:proofErr w:type="spellEnd"/>
            <w:r w:rsidRPr="00BA14AD">
              <w:rPr>
                <w:rFonts w:cs="Times New Roman"/>
                <w:sz w:val="20"/>
              </w:rPr>
              <w:t xml:space="preserve"> Киров-Юго-Западная №2</w:t>
            </w:r>
          </w:p>
        </w:tc>
        <w:tc>
          <w:tcPr>
            <w:tcW w:w="1565" w:type="dxa"/>
            <w:shd w:val="clear" w:color="auto" w:fill="auto"/>
          </w:tcPr>
          <w:p w14:paraId="472534B6" w14:textId="79114615"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Электроснабжение потребителей</w:t>
            </w:r>
          </w:p>
        </w:tc>
        <w:tc>
          <w:tcPr>
            <w:tcW w:w="1843" w:type="dxa"/>
            <w:shd w:val="clear" w:color="auto" w:fill="auto"/>
          </w:tcPr>
          <w:p w14:paraId="7963F44B" w14:textId="47FDAD8B" w:rsidR="008A07F8" w:rsidRPr="00BA14AD" w:rsidRDefault="008A07F8" w:rsidP="008A07F8">
            <w:pPr>
              <w:spacing w:before="0" w:after="0" w:line="276" w:lineRule="auto"/>
              <w:ind w:firstLine="0"/>
              <w:jc w:val="center"/>
              <w:rPr>
                <w:rFonts w:cs="Times New Roman"/>
                <w:sz w:val="20"/>
              </w:rPr>
            </w:pPr>
            <w:proofErr w:type="spellStart"/>
            <w:r w:rsidRPr="00BA14AD">
              <w:rPr>
                <w:rFonts w:cs="Times New Roman"/>
                <w:sz w:val="20"/>
              </w:rPr>
              <w:t>Реконструция</w:t>
            </w:r>
            <w:proofErr w:type="spellEnd"/>
            <w:r w:rsidRPr="00BA14AD">
              <w:rPr>
                <w:rFonts w:cs="Times New Roman"/>
                <w:sz w:val="20"/>
              </w:rPr>
              <w:t xml:space="preserve"> ВЛ 35 </w:t>
            </w:r>
            <w:proofErr w:type="spellStart"/>
            <w:r w:rsidRPr="00BA14AD">
              <w:rPr>
                <w:rFonts w:cs="Times New Roman"/>
                <w:sz w:val="20"/>
              </w:rPr>
              <w:t>кВ</w:t>
            </w:r>
            <w:proofErr w:type="spellEnd"/>
            <w:r w:rsidRPr="00BA14AD">
              <w:rPr>
                <w:rFonts w:cs="Times New Roman"/>
                <w:sz w:val="20"/>
              </w:rPr>
              <w:t xml:space="preserve"> Киров-Юго-Западная №2</w:t>
            </w:r>
          </w:p>
        </w:tc>
        <w:tc>
          <w:tcPr>
            <w:tcW w:w="2198" w:type="dxa"/>
            <w:shd w:val="clear" w:color="auto" w:fill="auto"/>
          </w:tcPr>
          <w:p w14:paraId="0A9FDAB5" w14:textId="6A7D3AB8" w:rsidR="008A07F8" w:rsidRPr="00BA14AD" w:rsidRDefault="008A07F8" w:rsidP="008A07F8">
            <w:pPr>
              <w:spacing w:before="0" w:after="0" w:line="276" w:lineRule="auto"/>
              <w:ind w:firstLine="0"/>
              <w:jc w:val="center"/>
              <w:rPr>
                <w:rFonts w:cs="Times New Roman"/>
                <w:sz w:val="20"/>
              </w:rPr>
            </w:pPr>
            <w:r w:rsidRPr="00BA14AD">
              <w:rPr>
                <w:rFonts w:cs="Times New Roman"/>
                <w:sz w:val="20"/>
              </w:rPr>
              <w:t>г Киров</w:t>
            </w:r>
          </w:p>
        </w:tc>
        <w:tc>
          <w:tcPr>
            <w:tcW w:w="1715" w:type="dxa"/>
            <w:shd w:val="clear" w:color="auto" w:fill="auto"/>
          </w:tcPr>
          <w:p w14:paraId="3196162A" w14:textId="5F0E00D1"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 xml:space="preserve">Напряжение - 35 </w:t>
            </w:r>
            <w:proofErr w:type="spellStart"/>
            <w:r w:rsidRPr="00BA14AD">
              <w:rPr>
                <w:rFonts w:eastAsia="Times New Roman" w:cs="Times New Roman"/>
                <w:sz w:val="20"/>
                <w:szCs w:val="20"/>
                <w:lang w:eastAsia="ru-RU"/>
              </w:rPr>
              <w:t>кВ</w:t>
            </w:r>
            <w:proofErr w:type="spellEnd"/>
            <w:r w:rsidRPr="00BA14AD">
              <w:rPr>
                <w:rFonts w:eastAsia="Times New Roman" w:cs="Times New Roman"/>
                <w:sz w:val="20"/>
                <w:szCs w:val="20"/>
                <w:lang w:eastAsia="ru-RU"/>
              </w:rPr>
              <w:t>, протяженность – 3,14 км</w:t>
            </w:r>
          </w:p>
        </w:tc>
        <w:tc>
          <w:tcPr>
            <w:tcW w:w="1190" w:type="dxa"/>
            <w:shd w:val="clear" w:color="auto" w:fill="auto"/>
          </w:tcPr>
          <w:p w14:paraId="65DD1CE0" w14:textId="37423761"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Первая очередь</w:t>
            </w:r>
          </w:p>
        </w:tc>
        <w:tc>
          <w:tcPr>
            <w:tcW w:w="1606" w:type="dxa"/>
            <w:shd w:val="clear" w:color="auto" w:fill="auto"/>
          </w:tcPr>
          <w:p w14:paraId="6EA9B27C" w14:textId="02535BD5"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Охранная зона – 15 м, Постановление Правительства РФ от 24.02.2009 № 160</w:t>
            </w:r>
          </w:p>
        </w:tc>
      </w:tr>
      <w:tr w:rsidR="008A07F8" w:rsidRPr="00B32C09" w14:paraId="520982C6" w14:textId="77777777" w:rsidTr="00B32C09">
        <w:trPr>
          <w:trHeight w:val="20"/>
        </w:trPr>
        <w:tc>
          <w:tcPr>
            <w:tcW w:w="486" w:type="dxa"/>
            <w:shd w:val="clear" w:color="auto" w:fill="auto"/>
          </w:tcPr>
          <w:p w14:paraId="1EC77269" w14:textId="77777777" w:rsidR="008A07F8" w:rsidRPr="00BA14AD" w:rsidRDefault="008A07F8" w:rsidP="008A07F8">
            <w:pPr>
              <w:pStyle w:val="a8"/>
              <w:numPr>
                <w:ilvl w:val="0"/>
                <w:numId w:val="28"/>
              </w:numPr>
              <w:spacing w:before="0" w:after="0" w:line="276" w:lineRule="auto"/>
              <w:ind w:left="57" w:firstLine="0"/>
              <w:jc w:val="center"/>
              <w:rPr>
                <w:rFonts w:eastAsia="Times New Roman" w:cs="Times New Roman"/>
                <w:sz w:val="20"/>
                <w:szCs w:val="20"/>
                <w:lang w:eastAsia="ru-RU"/>
              </w:rPr>
            </w:pPr>
          </w:p>
        </w:tc>
        <w:tc>
          <w:tcPr>
            <w:tcW w:w="1347" w:type="dxa"/>
            <w:shd w:val="clear" w:color="auto" w:fill="auto"/>
          </w:tcPr>
          <w:p w14:paraId="647CF14C" w14:textId="121A0061" w:rsidR="008A07F8" w:rsidRPr="00E523D3" w:rsidRDefault="008A07F8" w:rsidP="00E523D3">
            <w:pPr>
              <w:pStyle w:val="a8"/>
              <w:numPr>
                <w:ilvl w:val="0"/>
                <w:numId w:val="45"/>
              </w:numPr>
              <w:spacing w:before="0" w:after="0" w:line="276" w:lineRule="auto"/>
              <w:jc w:val="center"/>
              <w:rPr>
                <w:rFonts w:eastAsia="Times New Roman" w:cs="Times New Roman"/>
                <w:sz w:val="20"/>
                <w:szCs w:val="20"/>
                <w:lang w:eastAsia="ru-RU"/>
              </w:rPr>
            </w:pPr>
          </w:p>
        </w:tc>
        <w:tc>
          <w:tcPr>
            <w:tcW w:w="1116" w:type="dxa"/>
            <w:shd w:val="clear" w:color="auto" w:fill="auto"/>
          </w:tcPr>
          <w:p w14:paraId="2841D191" w14:textId="74ADB5C1" w:rsidR="008A07F8" w:rsidRPr="00BA14AD" w:rsidRDefault="008A07F8" w:rsidP="008A07F8">
            <w:pPr>
              <w:spacing w:before="0" w:after="0" w:line="276" w:lineRule="auto"/>
              <w:ind w:hanging="35"/>
              <w:jc w:val="center"/>
              <w:rPr>
                <w:rFonts w:eastAsia="Times New Roman" w:cs="Times New Roman"/>
                <w:sz w:val="20"/>
                <w:szCs w:val="20"/>
                <w:lang w:eastAsia="ru-RU"/>
              </w:rPr>
            </w:pPr>
            <w:r w:rsidRPr="00BA14AD">
              <w:rPr>
                <w:rFonts w:eastAsia="Times New Roman" w:cs="Times New Roman"/>
                <w:sz w:val="20"/>
                <w:szCs w:val="20"/>
                <w:lang w:eastAsia="ru-RU"/>
              </w:rPr>
              <w:t>602040313</w:t>
            </w:r>
          </w:p>
        </w:tc>
        <w:tc>
          <w:tcPr>
            <w:tcW w:w="1732" w:type="dxa"/>
            <w:shd w:val="clear" w:color="auto" w:fill="auto"/>
          </w:tcPr>
          <w:p w14:paraId="0011832B" w14:textId="1A8E96C3" w:rsidR="008A07F8" w:rsidRPr="00BA14AD" w:rsidRDefault="008A07F8" w:rsidP="008A07F8">
            <w:pPr>
              <w:spacing w:before="0" w:after="0" w:line="276" w:lineRule="auto"/>
              <w:ind w:firstLine="0"/>
              <w:jc w:val="center"/>
              <w:rPr>
                <w:rFonts w:cs="Times New Roman"/>
                <w:sz w:val="20"/>
              </w:rPr>
            </w:pPr>
            <w:r w:rsidRPr="00BA14AD">
              <w:rPr>
                <w:rFonts w:cs="Times New Roman"/>
                <w:sz w:val="20"/>
              </w:rPr>
              <w:t xml:space="preserve">ВЛ 35 </w:t>
            </w:r>
            <w:proofErr w:type="spellStart"/>
            <w:r w:rsidRPr="00BA14AD">
              <w:rPr>
                <w:rFonts w:cs="Times New Roman"/>
                <w:sz w:val="20"/>
              </w:rPr>
              <w:t>кВ</w:t>
            </w:r>
            <w:proofErr w:type="spellEnd"/>
            <w:r w:rsidRPr="00BA14AD">
              <w:rPr>
                <w:rFonts w:cs="Times New Roman"/>
                <w:sz w:val="20"/>
              </w:rPr>
              <w:t xml:space="preserve"> Северная-</w:t>
            </w:r>
            <w:proofErr w:type="spellStart"/>
            <w:r w:rsidRPr="00BA14AD">
              <w:rPr>
                <w:rFonts w:cs="Times New Roman"/>
                <w:sz w:val="20"/>
              </w:rPr>
              <w:t>Филейка</w:t>
            </w:r>
            <w:proofErr w:type="spellEnd"/>
            <w:r w:rsidRPr="00BA14AD">
              <w:rPr>
                <w:rFonts w:cs="Times New Roman"/>
                <w:sz w:val="20"/>
              </w:rPr>
              <w:t xml:space="preserve"> I цепь с отпайками</w:t>
            </w:r>
          </w:p>
        </w:tc>
        <w:tc>
          <w:tcPr>
            <w:tcW w:w="1565" w:type="dxa"/>
            <w:shd w:val="clear" w:color="auto" w:fill="auto"/>
          </w:tcPr>
          <w:p w14:paraId="3AE1B3C8" w14:textId="173D7B50"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Электроснабжение потребителей</w:t>
            </w:r>
          </w:p>
        </w:tc>
        <w:tc>
          <w:tcPr>
            <w:tcW w:w="1843" w:type="dxa"/>
            <w:shd w:val="clear" w:color="auto" w:fill="auto"/>
          </w:tcPr>
          <w:p w14:paraId="7FBACB1B" w14:textId="796E7E5E" w:rsidR="008A07F8" w:rsidRPr="00BA14AD" w:rsidRDefault="008A07F8" w:rsidP="008A07F8">
            <w:pPr>
              <w:spacing w:before="0" w:after="0" w:line="276" w:lineRule="auto"/>
              <w:ind w:firstLine="0"/>
              <w:jc w:val="center"/>
              <w:rPr>
                <w:rFonts w:cs="Times New Roman"/>
                <w:sz w:val="20"/>
              </w:rPr>
            </w:pPr>
            <w:proofErr w:type="spellStart"/>
            <w:r w:rsidRPr="00BA14AD">
              <w:rPr>
                <w:rFonts w:cs="Times New Roman"/>
                <w:sz w:val="20"/>
              </w:rPr>
              <w:t>Реконструция</w:t>
            </w:r>
            <w:proofErr w:type="spellEnd"/>
            <w:r w:rsidRPr="00BA14AD">
              <w:rPr>
                <w:rFonts w:cs="Times New Roman"/>
                <w:sz w:val="20"/>
              </w:rPr>
              <w:t xml:space="preserve"> ВЛ 35 </w:t>
            </w:r>
            <w:proofErr w:type="spellStart"/>
            <w:r w:rsidRPr="00BA14AD">
              <w:rPr>
                <w:rFonts w:cs="Times New Roman"/>
                <w:sz w:val="20"/>
              </w:rPr>
              <w:t>кВ</w:t>
            </w:r>
            <w:proofErr w:type="spellEnd"/>
            <w:r w:rsidRPr="00BA14AD">
              <w:rPr>
                <w:rFonts w:cs="Times New Roman"/>
                <w:sz w:val="20"/>
              </w:rPr>
              <w:t xml:space="preserve"> Северная-</w:t>
            </w:r>
            <w:proofErr w:type="spellStart"/>
            <w:r w:rsidRPr="00BA14AD">
              <w:rPr>
                <w:rFonts w:cs="Times New Roman"/>
                <w:sz w:val="20"/>
              </w:rPr>
              <w:t>Филейка</w:t>
            </w:r>
            <w:proofErr w:type="spellEnd"/>
            <w:r w:rsidRPr="00BA14AD">
              <w:rPr>
                <w:rFonts w:cs="Times New Roman"/>
                <w:sz w:val="20"/>
              </w:rPr>
              <w:t xml:space="preserve"> I цепь с отпайками</w:t>
            </w:r>
          </w:p>
        </w:tc>
        <w:tc>
          <w:tcPr>
            <w:tcW w:w="2198" w:type="dxa"/>
            <w:shd w:val="clear" w:color="auto" w:fill="auto"/>
          </w:tcPr>
          <w:p w14:paraId="3C0ED547" w14:textId="52C0062E" w:rsidR="008A07F8" w:rsidRPr="00BA14AD" w:rsidRDefault="008A07F8" w:rsidP="008A07F8">
            <w:pPr>
              <w:spacing w:before="0" w:after="0" w:line="276" w:lineRule="auto"/>
              <w:ind w:firstLine="0"/>
              <w:jc w:val="center"/>
              <w:rPr>
                <w:rFonts w:cs="Times New Roman"/>
                <w:sz w:val="20"/>
              </w:rPr>
            </w:pPr>
            <w:r w:rsidRPr="00BA14AD">
              <w:rPr>
                <w:rFonts w:cs="Times New Roman"/>
                <w:sz w:val="20"/>
              </w:rPr>
              <w:t xml:space="preserve"> г Киров</w:t>
            </w:r>
          </w:p>
        </w:tc>
        <w:tc>
          <w:tcPr>
            <w:tcW w:w="1715" w:type="dxa"/>
            <w:shd w:val="clear" w:color="auto" w:fill="auto"/>
          </w:tcPr>
          <w:p w14:paraId="2018D20C" w14:textId="3CC14001"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 xml:space="preserve">Напряжение - 35 </w:t>
            </w:r>
            <w:proofErr w:type="spellStart"/>
            <w:r w:rsidRPr="00BA14AD">
              <w:rPr>
                <w:rFonts w:eastAsia="Times New Roman" w:cs="Times New Roman"/>
                <w:sz w:val="20"/>
                <w:szCs w:val="20"/>
                <w:lang w:eastAsia="ru-RU"/>
              </w:rPr>
              <w:t>кВ</w:t>
            </w:r>
            <w:proofErr w:type="spellEnd"/>
            <w:r w:rsidRPr="00BA14AD">
              <w:rPr>
                <w:rFonts w:eastAsia="Times New Roman" w:cs="Times New Roman"/>
                <w:sz w:val="20"/>
                <w:szCs w:val="20"/>
                <w:lang w:eastAsia="ru-RU"/>
              </w:rPr>
              <w:t>, протяженность – 3,75 км</w:t>
            </w:r>
          </w:p>
        </w:tc>
        <w:tc>
          <w:tcPr>
            <w:tcW w:w="1190" w:type="dxa"/>
            <w:shd w:val="clear" w:color="auto" w:fill="auto"/>
          </w:tcPr>
          <w:p w14:paraId="733ED43F" w14:textId="7B230CF6"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Первая очередь</w:t>
            </w:r>
          </w:p>
        </w:tc>
        <w:tc>
          <w:tcPr>
            <w:tcW w:w="1606" w:type="dxa"/>
            <w:shd w:val="clear" w:color="auto" w:fill="auto"/>
          </w:tcPr>
          <w:p w14:paraId="4C617670" w14:textId="0AB52E2F"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Охранная зона – 15 м, Постановление Правительства РФ от 24.02.2009 № 160</w:t>
            </w:r>
          </w:p>
        </w:tc>
      </w:tr>
      <w:tr w:rsidR="008A07F8" w:rsidRPr="00B32C09" w14:paraId="53D33FA8" w14:textId="77777777" w:rsidTr="00B32C09">
        <w:trPr>
          <w:trHeight w:val="20"/>
        </w:trPr>
        <w:tc>
          <w:tcPr>
            <w:tcW w:w="486" w:type="dxa"/>
            <w:shd w:val="clear" w:color="auto" w:fill="auto"/>
          </w:tcPr>
          <w:p w14:paraId="51EAC8D6" w14:textId="77777777" w:rsidR="008A07F8" w:rsidRPr="00BA14AD" w:rsidRDefault="008A07F8" w:rsidP="008A07F8">
            <w:pPr>
              <w:pStyle w:val="a8"/>
              <w:numPr>
                <w:ilvl w:val="0"/>
                <w:numId w:val="28"/>
              </w:numPr>
              <w:spacing w:before="0" w:after="0" w:line="276" w:lineRule="auto"/>
              <w:ind w:left="57" w:firstLine="0"/>
              <w:jc w:val="center"/>
              <w:rPr>
                <w:rFonts w:eastAsia="Times New Roman" w:cs="Times New Roman"/>
                <w:sz w:val="20"/>
                <w:szCs w:val="20"/>
                <w:lang w:eastAsia="ru-RU"/>
              </w:rPr>
            </w:pPr>
          </w:p>
        </w:tc>
        <w:tc>
          <w:tcPr>
            <w:tcW w:w="1347" w:type="dxa"/>
            <w:shd w:val="clear" w:color="auto" w:fill="auto"/>
          </w:tcPr>
          <w:p w14:paraId="37278A97" w14:textId="0A8D3680" w:rsidR="008A07F8" w:rsidRPr="00E523D3" w:rsidRDefault="008A07F8" w:rsidP="00E523D3">
            <w:pPr>
              <w:pStyle w:val="a8"/>
              <w:numPr>
                <w:ilvl w:val="0"/>
                <w:numId w:val="45"/>
              </w:numPr>
              <w:spacing w:before="0" w:after="0" w:line="276" w:lineRule="auto"/>
              <w:jc w:val="center"/>
              <w:rPr>
                <w:rFonts w:eastAsia="Times New Roman" w:cs="Times New Roman"/>
                <w:sz w:val="20"/>
                <w:szCs w:val="20"/>
                <w:lang w:eastAsia="ru-RU"/>
              </w:rPr>
            </w:pPr>
          </w:p>
        </w:tc>
        <w:tc>
          <w:tcPr>
            <w:tcW w:w="1116" w:type="dxa"/>
            <w:shd w:val="clear" w:color="auto" w:fill="auto"/>
          </w:tcPr>
          <w:p w14:paraId="02FC9C53" w14:textId="39B3FAA0" w:rsidR="008A07F8" w:rsidRPr="00BA14AD" w:rsidRDefault="008A07F8" w:rsidP="008A07F8">
            <w:pPr>
              <w:spacing w:before="0" w:after="0" w:line="276" w:lineRule="auto"/>
              <w:ind w:hanging="35"/>
              <w:jc w:val="center"/>
              <w:rPr>
                <w:rFonts w:eastAsia="Times New Roman" w:cs="Times New Roman"/>
                <w:sz w:val="20"/>
                <w:szCs w:val="20"/>
                <w:lang w:eastAsia="ru-RU"/>
              </w:rPr>
            </w:pPr>
            <w:r w:rsidRPr="00BA14AD">
              <w:rPr>
                <w:rFonts w:eastAsia="Times New Roman" w:cs="Times New Roman"/>
                <w:sz w:val="20"/>
                <w:szCs w:val="20"/>
                <w:lang w:eastAsia="ru-RU"/>
              </w:rPr>
              <w:t>602040313</w:t>
            </w:r>
          </w:p>
        </w:tc>
        <w:tc>
          <w:tcPr>
            <w:tcW w:w="1732" w:type="dxa"/>
            <w:shd w:val="clear" w:color="auto" w:fill="auto"/>
          </w:tcPr>
          <w:p w14:paraId="3005CAFC" w14:textId="6CA68D55" w:rsidR="008A07F8" w:rsidRPr="00BA14AD" w:rsidRDefault="008A07F8" w:rsidP="008A07F8">
            <w:pPr>
              <w:spacing w:before="0" w:after="0" w:line="276" w:lineRule="auto"/>
              <w:ind w:firstLine="0"/>
              <w:jc w:val="center"/>
              <w:rPr>
                <w:rFonts w:cs="Times New Roman"/>
                <w:sz w:val="20"/>
              </w:rPr>
            </w:pPr>
            <w:r w:rsidRPr="00BA14AD">
              <w:rPr>
                <w:rFonts w:cs="Times New Roman"/>
                <w:sz w:val="20"/>
              </w:rPr>
              <w:t xml:space="preserve">ВЛ 35 </w:t>
            </w:r>
            <w:proofErr w:type="spellStart"/>
            <w:r w:rsidRPr="00BA14AD">
              <w:rPr>
                <w:rFonts w:cs="Times New Roman"/>
                <w:sz w:val="20"/>
              </w:rPr>
              <w:t>кВ</w:t>
            </w:r>
            <w:proofErr w:type="spellEnd"/>
            <w:r w:rsidRPr="00BA14AD">
              <w:rPr>
                <w:rFonts w:cs="Times New Roman"/>
                <w:sz w:val="20"/>
              </w:rPr>
              <w:t xml:space="preserve"> Северная-</w:t>
            </w:r>
            <w:proofErr w:type="spellStart"/>
            <w:r w:rsidRPr="00BA14AD">
              <w:rPr>
                <w:rFonts w:cs="Times New Roman"/>
                <w:sz w:val="20"/>
              </w:rPr>
              <w:t>Филейка</w:t>
            </w:r>
            <w:proofErr w:type="spellEnd"/>
            <w:r w:rsidRPr="00BA14AD">
              <w:rPr>
                <w:rFonts w:cs="Times New Roman"/>
                <w:sz w:val="20"/>
              </w:rPr>
              <w:t xml:space="preserve"> II цепь с отпайкой на ПС БНС</w:t>
            </w:r>
          </w:p>
        </w:tc>
        <w:tc>
          <w:tcPr>
            <w:tcW w:w="1565" w:type="dxa"/>
            <w:shd w:val="clear" w:color="auto" w:fill="auto"/>
          </w:tcPr>
          <w:p w14:paraId="6948ED2E" w14:textId="1EE61306"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Электроснабжение потребителей</w:t>
            </w:r>
          </w:p>
        </w:tc>
        <w:tc>
          <w:tcPr>
            <w:tcW w:w="1843" w:type="dxa"/>
            <w:shd w:val="clear" w:color="auto" w:fill="auto"/>
          </w:tcPr>
          <w:p w14:paraId="2DBFE111" w14:textId="6615EF7B" w:rsidR="008A07F8" w:rsidRPr="00BA14AD" w:rsidRDefault="008A07F8" w:rsidP="008A07F8">
            <w:pPr>
              <w:spacing w:before="0" w:after="0" w:line="276" w:lineRule="auto"/>
              <w:ind w:firstLine="0"/>
              <w:jc w:val="center"/>
              <w:rPr>
                <w:rFonts w:cs="Times New Roman"/>
                <w:sz w:val="20"/>
              </w:rPr>
            </w:pPr>
            <w:proofErr w:type="spellStart"/>
            <w:r w:rsidRPr="00BA14AD">
              <w:rPr>
                <w:rFonts w:cs="Times New Roman"/>
                <w:sz w:val="20"/>
              </w:rPr>
              <w:t>Реконструция</w:t>
            </w:r>
            <w:proofErr w:type="spellEnd"/>
            <w:r w:rsidRPr="00BA14AD">
              <w:rPr>
                <w:rFonts w:cs="Times New Roman"/>
                <w:sz w:val="20"/>
              </w:rPr>
              <w:t xml:space="preserve"> ВЛ 35 </w:t>
            </w:r>
            <w:proofErr w:type="spellStart"/>
            <w:r w:rsidRPr="00BA14AD">
              <w:rPr>
                <w:rFonts w:cs="Times New Roman"/>
                <w:sz w:val="20"/>
              </w:rPr>
              <w:t>кВ</w:t>
            </w:r>
            <w:proofErr w:type="spellEnd"/>
            <w:r w:rsidRPr="00BA14AD">
              <w:rPr>
                <w:rFonts w:cs="Times New Roman"/>
                <w:sz w:val="20"/>
              </w:rPr>
              <w:t xml:space="preserve"> Северная-</w:t>
            </w:r>
            <w:proofErr w:type="spellStart"/>
            <w:r w:rsidRPr="00BA14AD">
              <w:rPr>
                <w:rFonts w:cs="Times New Roman"/>
                <w:sz w:val="20"/>
              </w:rPr>
              <w:t>Филейка</w:t>
            </w:r>
            <w:proofErr w:type="spellEnd"/>
            <w:r w:rsidRPr="00BA14AD">
              <w:rPr>
                <w:rFonts w:cs="Times New Roman"/>
                <w:sz w:val="20"/>
              </w:rPr>
              <w:t xml:space="preserve"> II цепь с отпайкой на ПС БНС</w:t>
            </w:r>
          </w:p>
        </w:tc>
        <w:tc>
          <w:tcPr>
            <w:tcW w:w="2198" w:type="dxa"/>
            <w:shd w:val="clear" w:color="auto" w:fill="auto"/>
          </w:tcPr>
          <w:p w14:paraId="352A1D79" w14:textId="2BB9F4DE" w:rsidR="008A07F8" w:rsidRPr="00BA14AD" w:rsidRDefault="008A07F8" w:rsidP="008A07F8">
            <w:pPr>
              <w:spacing w:before="0" w:after="0" w:line="276" w:lineRule="auto"/>
              <w:ind w:firstLine="0"/>
              <w:jc w:val="center"/>
              <w:rPr>
                <w:rFonts w:cs="Times New Roman"/>
                <w:sz w:val="20"/>
              </w:rPr>
            </w:pPr>
            <w:r w:rsidRPr="00BA14AD">
              <w:rPr>
                <w:rFonts w:cs="Times New Roman"/>
                <w:sz w:val="20"/>
              </w:rPr>
              <w:t>г Киров</w:t>
            </w:r>
          </w:p>
        </w:tc>
        <w:tc>
          <w:tcPr>
            <w:tcW w:w="1715" w:type="dxa"/>
            <w:shd w:val="clear" w:color="auto" w:fill="auto"/>
          </w:tcPr>
          <w:p w14:paraId="2BB96BB2" w14:textId="76B3CC4B"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 xml:space="preserve">Напряжение - 35 </w:t>
            </w:r>
            <w:proofErr w:type="spellStart"/>
            <w:r w:rsidRPr="00BA14AD">
              <w:rPr>
                <w:rFonts w:eastAsia="Times New Roman" w:cs="Times New Roman"/>
                <w:sz w:val="20"/>
                <w:szCs w:val="20"/>
                <w:lang w:eastAsia="ru-RU"/>
              </w:rPr>
              <w:t>кВ</w:t>
            </w:r>
            <w:proofErr w:type="spellEnd"/>
            <w:r w:rsidRPr="00BA14AD">
              <w:rPr>
                <w:rFonts w:eastAsia="Times New Roman" w:cs="Times New Roman"/>
                <w:sz w:val="20"/>
                <w:szCs w:val="20"/>
                <w:lang w:eastAsia="ru-RU"/>
              </w:rPr>
              <w:t>, протяженность – 3,01 км</w:t>
            </w:r>
          </w:p>
        </w:tc>
        <w:tc>
          <w:tcPr>
            <w:tcW w:w="1190" w:type="dxa"/>
            <w:shd w:val="clear" w:color="auto" w:fill="auto"/>
          </w:tcPr>
          <w:p w14:paraId="0365631C" w14:textId="5181F01F"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Первая очередь</w:t>
            </w:r>
          </w:p>
        </w:tc>
        <w:tc>
          <w:tcPr>
            <w:tcW w:w="1606" w:type="dxa"/>
            <w:shd w:val="clear" w:color="auto" w:fill="auto"/>
          </w:tcPr>
          <w:p w14:paraId="6397DBAC" w14:textId="00E5B3D3"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Охранная зона – 15 м, Постановление Правительства РФ от 24.02.2009 № 160</w:t>
            </w:r>
          </w:p>
        </w:tc>
      </w:tr>
      <w:tr w:rsidR="008A07F8" w:rsidRPr="00B32C09" w14:paraId="63A40651" w14:textId="77777777" w:rsidTr="00B32C09">
        <w:trPr>
          <w:trHeight w:val="20"/>
        </w:trPr>
        <w:tc>
          <w:tcPr>
            <w:tcW w:w="486" w:type="dxa"/>
            <w:shd w:val="clear" w:color="auto" w:fill="auto"/>
          </w:tcPr>
          <w:p w14:paraId="2EDF8A29" w14:textId="77777777" w:rsidR="008A07F8" w:rsidRPr="00BA14AD" w:rsidRDefault="008A07F8" w:rsidP="008A07F8">
            <w:pPr>
              <w:pStyle w:val="a8"/>
              <w:numPr>
                <w:ilvl w:val="0"/>
                <w:numId w:val="28"/>
              </w:numPr>
              <w:spacing w:before="0" w:after="0" w:line="276" w:lineRule="auto"/>
              <w:ind w:left="57" w:firstLine="0"/>
              <w:jc w:val="center"/>
              <w:rPr>
                <w:rFonts w:eastAsia="Times New Roman" w:cs="Times New Roman"/>
                <w:sz w:val="20"/>
                <w:szCs w:val="20"/>
                <w:lang w:eastAsia="ru-RU"/>
              </w:rPr>
            </w:pPr>
          </w:p>
        </w:tc>
        <w:tc>
          <w:tcPr>
            <w:tcW w:w="1347" w:type="dxa"/>
            <w:shd w:val="clear" w:color="auto" w:fill="auto"/>
          </w:tcPr>
          <w:p w14:paraId="50C40B4E" w14:textId="667074E2" w:rsidR="008A07F8" w:rsidRPr="00E523D3" w:rsidRDefault="008A07F8" w:rsidP="00E523D3">
            <w:pPr>
              <w:pStyle w:val="a8"/>
              <w:numPr>
                <w:ilvl w:val="0"/>
                <w:numId w:val="45"/>
              </w:numPr>
              <w:spacing w:before="0" w:after="0" w:line="276" w:lineRule="auto"/>
              <w:jc w:val="center"/>
              <w:rPr>
                <w:rFonts w:eastAsia="Times New Roman" w:cs="Times New Roman"/>
                <w:sz w:val="20"/>
                <w:szCs w:val="20"/>
                <w:lang w:eastAsia="ru-RU"/>
              </w:rPr>
            </w:pPr>
          </w:p>
        </w:tc>
        <w:tc>
          <w:tcPr>
            <w:tcW w:w="1116" w:type="dxa"/>
            <w:shd w:val="clear" w:color="auto" w:fill="auto"/>
          </w:tcPr>
          <w:p w14:paraId="0BF282F6" w14:textId="04E42060" w:rsidR="008A07F8" w:rsidRPr="00BA14AD" w:rsidRDefault="008A07F8" w:rsidP="008A07F8">
            <w:pPr>
              <w:spacing w:before="0" w:after="0" w:line="276" w:lineRule="auto"/>
              <w:ind w:hanging="35"/>
              <w:jc w:val="center"/>
              <w:rPr>
                <w:rFonts w:eastAsia="Times New Roman" w:cs="Times New Roman"/>
                <w:sz w:val="20"/>
                <w:szCs w:val="20"/>
                <w:lang w:eastAsia="ru-RU"/>
              </w:rPr>
            </w:pPr>
            <w:r w:rsidRPr="00BA14AD">
              <w:rPr>
                <w:rFonts w:eastAsia="Times New Roman" w:cs="Times New Roman"/>
                <w:sz w:val="20"/>
                <w:szCs w:val="20"/>
                <w:lang w:eastAsia="ru-RU"/>
              </w:rPr>
              <w:t>602040313</w:t>
            </w:r>
          </w:p>
        </w:tc>
        <w:tc>
          <w:tcPr>
            <w:tcW w:w="1732" w:type="dxa"/>
            <w:shd w:val="clear" w:color="auto" w:fill="auto"/>
          </w:tcPr>
          <w:p w14:paraId="7196BFC0" w14:textId="71E3B241" w:rsidR="008A07F8" w:rsidRPr="00BA14AD" w:rsidRDefault="008A07F8" w:rsidP="008A07F8">
            <w:pPr>
              <w:spacing w:before="0" w:after="0" w:line="276" w:lineRule="auto"/>
              <w:ind w:firstLine="0"/>
              <w:jc w:val="center"/>
              <w:rPr>
                <w:rFonts w:cs="Times New Roman"/>
                <w:sz w:val="20"/>
              </w:rPr>
            </w:pPr>
            <w:r w:rsidRPr="00BA14AD">
              <w:rPr>
                <w:rFonts w:cs="Times New Roman"/>
                <w:sz w:val="20"/>
              </w:rPr>
              <w:t xml:space="preserve">ВЛ 35 </w:t>
            </w:r>
            <w:proofErr w:type="spellStart"/>
            <w:r w:rsidRPr="00BA14AD">
              <w:rPr>
                <w:rFonts w:cs="Times New Roman"/>
                <w:sz w:val="20"/>
              </w:rPr>
              <w:t>кВ</w:t>
            </w:r>
            <w:proofErr w:type="spellEnd"/>
            <w:r w:rsidRPr="00BA14AD">
              <w:rPr>
                <w:rFonts w:cs="Times New Roman"/>
                <w:sz w:val="20"/>
              </w:rPr>
              <w:t xml:space="preserve"> </w:t>
            </w:r>
            <w:proofErr w:type="spellStart"/>
            <w:r w:rsidRPr="00BA14AD">
              <w:rPr>
                <w:rFonts w:cs="Times New Roman"/>
                <w:sz w:val="20"/>
              </w:rPr>
              <w:t>Карино</w:t>
            </w:r>
            <w:proofErr w:type="spellEnd"/>
            <w:r w:rsidRPr="00BA14AD">
              <w:rPr>
                <w:rFonts w:cs="Times New Roman"/>
                <w:sz w:val="20"/>
              </w:rPr>
              <w:t xml:space="preserve">-Белая Холуница с отпайкой на ПС </w:t>
            </w:r>
            <w:proofErr w:type="spellStart"/>
            <w:r w:rsidRPr="00BA14AD">
              <w:rPr>
                <w:rFonts w:cs="Times New Roman"/>
                <w:sz w:val="20"/>
              </w:rPr>
              <w:t>Прокопье</w:t>
            </w:r>
            <w:proofErr w:type="spellEnd"/>
          </w:p>
        </w:tc>
        <w:tc>
          <w:tcPr>
            <w:tcW w:w="1565" w:type="dxa"/>
            <w:shd w:val="clear" w:color="auto" w:fill="auto"/>
          </w:tcPr>
          <w:p w14:paraId="3F472548" w14:textId="1EB2ACAF"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Электроснабжение потребителей</w:t>
            </w:r>
          </w:p>
        </w:tc>
        <w:tc>
          <w:tcPr>
            <w:tcW w:w="1843" w:type="dxa"/>
            <w:shd w:val="clear" w:color="auto" w:fill="auto"/>
          </w:tcPr>
          <w:p w14:paraId="276E10CD" w14:textId="669691A8" w:rsidR="008A07F8" w:rsidRPr="00BA14AD" w:rsidRDefault="008A07F8" w:rsidP="008A07F8">
            <w:pPr>
              <w:spacing w:before="0" w:after="0" w:line="276" w:lineRule="auto"/>
              <w:ind w:firstLine="0"/>
              <w:jc w:val="center"/>
              <w:rPr>
                <w:rFonts w:cs="Times New Roman"/>
                <w:sz w:val="20"/>
              </w:rPr>
            </w:pPr>
            <w:proofErr w:type="spellStart"/>
            <w:r w:rsidRPr="00BA14AD">
              <w:rPr>
                <w:rFonts w:cs="Times New Roman"/>
                <w:sz w:val="20"/>
              </w:rPr>
              <w:t>Реконструция</w:t>
            </w:r>
            <w:proofErr w:type="spellEnd"/>
            <w:r w:rsidRPr="00BA14AD">
              <w:rPr>
                <w:rFonts w:cs="Times New Roman"/>
                <w:sz w:val="20"/>
              </w:rPr>
              <w:t xml:space="preserve"> ВЛ 35 </w:t>
            </w:r>
            <w:proofErr w:type="spellStart"/>
            <w:r w:rsidRPr="00BA14AD">
              <w:rPr>
                <w:rFonts w:cs="Times New Roman"/>
                <w:sz w:val="20"/>
              </w:rPr>
              <w:t>кВ</w:t>
            </w:r>
            <w:proofErr w:type="spellEnd"/>
            <w:r w:rsidRPr="00BA14AD">
              <w:rPr>
                <w:rFonts w:cs="Times New Roman"/>
                <w:sz w:val="20"/>
              </w:rPr>
              <w:t xml:space="preserve"> </w:t>
            </w:r>
            <w:proofErr w:type="spellStart"/>
            <w:r w:rsidRPr="00BA14AD">
              <w:rPr>
                <w:rFonts w:cs="Times New Roman"/>
                <w:sz w:val="20"/>
              </w:rPr>
              <w:t>Карино</w:t>
            </w:r>
            <w:proofErr w:type="spellEnd"/>
            <w:r w:rsidRPr="00BA14AD">
              <w:rPr>
                <w:rFonts w:cs="Times New Roman"/>
                <w:sz w:val="20"/>
              </w:rPr>
              <w:t xml:space="preserve">-Белая Холуница с отпайкой на ПС </w:t>
            </w:r>
            <w:proofErr w:type="spellStart"/>
            <w:r w:rsidRPr="00BA14AD">
              <w:rPr>
                <w:rFonts w:cs="Times New Roman"/>
                <w:sz w:val="20"/>
              </w:rPr>
              <w:t>Прокопье</w:t>
            </w:r>
            <w:proofErr w:type="spellEnd"/>
          </w:p>
        </w:tc>
        <w:tc>
          <w:tcPr>
            <w:tcW w:w="2198" w:type="dxa"/>
            <w:shd w:val="clear" w:color="auto" w:fill="auto"/>
          </w:tcPr>
          <w:p w14:paraId="4487538D" w14:textId="17F3C08B" w:rsidR="008A07F8" w:rsidRPr="00BA14AD" w:rsidRDefault="008A07F8" w:rsidP="008A07F8">
            <w:pPr>
              <w:spacing w:before="0" w:after="0" w:line="276" w:lineRule="auto"/>
              <w:ind w:firstLine="0"/>
              <w:jc w:val="center"/>
              <w:rPr>
                <w:rFonts w:cs="Times New Roman"/>
                <w:sz w:val="20"/>
              </w:rPr>
            </w:pPr>
            <w:r w:rsidRPr="00BA14AD">
              <w:rPr>
                <w:rFonts w:cs="Times New Roman"/>
                <w:sz w:val="20"/>
              </w:rPr>
              <w:t>Белохолуницкий район, Слободской район</w:t>
            </w:r>
          </w:p>
        </w:tc>
        <w:tc>
          <w:tcPr>
            <w:tcW w:w="1715" w:type="dxa"/>
            <w:shd w:val="clear" w:color="auto" w:fill="auto"/>
          </w:tcPr>
          <w:p w14:paraId="169D2237" w14:textId="09B704D5"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 xml:space="preserve">Напряжение - 35 </w:t>
            </w:r>
            <w:proofErr w:type="spellStart"/>
            <w:r w:rsidRPr="00BA14AD">
              <w:rPr>
                <w:rFonts w:eastAsia="Times New Roman" w:cs="Times New Roman"/>
                <w:sz w:val="20"/>
                <w:szCs w:val="20"/>
                <w:lang w:eastAsia="ru-RU"/>
              </w:rPr>
              <w:t>кВ</w:t>
            </w:r>
            <w:proofErr w:type="spellEnd"/>
            <w:r w:rsidRPr="00BA14AD">
              <w:rPr>
                <w:rFonts w:eastAsia="Times New Roman" w:cs="Times New Roman"/>
                <w:sz w:val="20"/>
                <w:szCs w:val="20"/>
                <w:lang w:eastAsia="ru-RU"/>
              </w:rPr>
              <w:t>, протяженность – 52,14 км</w:t>
            </w:r>
          </w:p>
        </w:tc>
        <w:tc>
          <w:tcPr>
            <w:tcW w:w="1190" w:type="dxa"/>
            <w:shd w:val="clear" w:color="auto" w:fill="auto"/>
          </w:tcPr>
          <w:p w14:paraId="2536513A" w14:textId="364F8194"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Первая очередь</w:t>
            </w:r>
          </w:p>
        </w:tc>
        <w:tc>
          <w:tcPr>
            <w:tcW w:w="1606" w:type="dxa"/>
            <w:shd w:val="clear" w:color="auto" w:fill="auto"/>
          </w:tcPr>
          <w:p w14:paraId="2FD6EF38" w14:textId="232AE668"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Охранная зона – 15 м, Постановление Правительства РФ от 24.02.2009 № 160</w:t>
            </w:r>
          </w:p>
        </w:tc>
      </w:tr>
      <w:tr w:rsidR="008A07F8" w:rsidRPr="00B32C09" w14:paraId="2BBADA17" w14:textId="77777777" w:rsidTr="00B32C09">
        <w:trPr>
          <w:trHeight w:val="20"/>
        </w:trPr>
        <w:tc>
          <w:tcPr>
            <w:tcW w:w="486" w:type="dxa"/>
            <w:shd w:val="clear" w:color="auto" w:fill="auto"/>
          </w:tcPr>
          <w:p w14:paraId="26933C80" w14:textId="77777777" w:rsidR="008A07F8" w:rsidRPr="00BA14AD" w:rsidRDefault="008A07F8" w:rsidP="008A07F8">
            <w:pPr>
              <w:pStyle w:val="a8"/>
              <w:numPr>
                <w:ilvl w:val="0"/>
                <w:numId w:val="28"/>
              </w:numPr>
              <w:spacing w:before="0" w:after="0" w:line="276" w:lineRule="auto"/>
              <w:ind w:left="57" w:firstLine="0"/>
              <w:jc w:val="center"/>
              <w:rPr>
                <w:rFonts w:eastAsia="Times New Roman" w:cs="Times New Roman"/>
                <w:sz w:val="20"/>
                <w:szCs w:val="20"/>
                <w:lang w:eastAsia="ru-RU"/>
              </w:rPr>
            </w:pPr>
          </w:p>
        </w:tc>
        <w:tc>
          <w:tcPr>
            <w:tcW w:w="1347" w:type="dxa"/>
            <w:shd w:val="clear" w:color="auto" w:fill="auto"/>
          </w:tcPr>
          <w:p w14:paraId="7984C3A0" w14:textId="0340FEA3" w:rsidR="008A07F8" w:rsidRPr="00E523D3" w:rsidRDefault="008A07F8" w:rsidP="00E523D3">
            <w:pPr>
              <w:pStyle w:val="a8"/>
              <w:numPr>
                <w:ilvl w:val="0"/>
                <w:numId w:val="45"/>
              </w:numPr>
              <w:spacing w:before="0" w:after="0" w:line="276" w:lineRule="auto"/>
              <w:jc w:val="center"/>
              <w:rPr>
                <w:rFonts w:eastAsia="Times New Roman" w:cs="Times New Roman"/>
                <w:sz w:val="20"/>
                <w:szCs w:val="20"/>
                <w:lang w:eastAsia="ru-RU"/>
              </w:rPr>
            </w:pPr>
          </w:p>
        </w:tc>
        <w:tc>
          <w:tcPr>
            <w:tcW w:w="1116" w:type="dxa"/>
            <w:shd w:val="clear" w:color="auto" w:fill="auto"/>
          </w:tcPr>
          <w:p w14:paraId="7551DC1D" w14:textId="229A9900" w:rsidR="008A07F8" w:rsidRPr="00BA14AD" w:rsidRDefault="008A07F8" w:rsidP="008A07F8">
            <w:pPr>
              <w:spacing w:before="0" w:after="0" w:line="276" w:lineRule="auto"/>
              <w:ind w:hanging="35"/>
              <w:jc w:val="center"/>
              <w:rPr>
                <w:rFonts w:eastAsia="Times New Roman" w:cs="Times New Roman"/>
                <w:sz w:val="20"/>
                <w:szCs w:val="20"/>
                <w:lang w:eastAsia="ru-RU"/>
              </w:rPr>
            </w:pPr>
            <w:r w:rsidRPr="00BA14AD">
              <w:rPr>
                <w:rFonts w:eastAsia="Times New Roman" w:cs="Times New Roman"/>
                <w:sz w:val="20"/>
                <w:szCs w:val="20"/>
                <w:lang w:eastAsia="ru-RU"/>
              </w:rPr>
              <w:t>602040311</w:t>
            </w:r>
          </w:p>
        </w:tc>
        <w:tc>
          <w:tcPr>
            <w:tcW w:w="1732" w:type="dxa"/>
            <w:shd w:val="clear" w:color="auto" w:fill="auto"/>
          </w:tcPr>
          <w:p w14:paraId="607642A3" w14:textId="7ABBDE72" w:rsidR="008A07F8" w:rsidRPr="00BA14AD" w:rsidRDefault="008A07F8" w:rsidP="008A07F8">
            <w:pPr>
              <w:spacing w:before="0" w:after="0" w:line="276" w:lineRule="auto"/>
              <w:ind w:firstLine="0"/>
              <w:jc w:val="center"/>
              <w:rPr>
                <w:rFonts w:cs="Times New Roman"/>
                <w:sz w:val="20"/>
              </w:rPr>
            </w:pPr>
            <w:r w:rsidRPr="00BA14AD">
              <w:rPr>
                <w:rFonts w:cs="Times New Roman"/>
                <w:sz w:val="20"/>
              </w:rPr>
              <w:t xml:space="preserve">ВЛ 110 </w:t>
            </w:r>
            <w:proofErr w:type="spellStart"/>
            <w:r w:rsidRPr="00BA14AD">
              <w:rPr>
                <w:rFonts w:cs="Times New Roman"/>
                <w:sz w:val="20"/>
              </w:rPr>
              <w:t>кВ</w:t>
            </w:r>
            <w:proofErr w:type="spellEnd"/>
            <w:r w:rsidRPr="00BA14AD">
              <w:rPr>
                <w:rFonts w:cs="Times New Roman"/>
                <w:sz w:val="20"/>
              </w:rPr>
              <w:t xml:space="preserve"> </w:t>
            </w:r>
            <w:proofErr w:type="spellStart"/>
            <w:r w:rsidRPr="00BA14AD">
              <w:rPr>
                <w:rFonts w:cs="Times New Roman"/>
                <w:sz w:val="20"/>
              </w:rPr>
              <w:t>Кумёны</w:t>
            </w:r>
            <w:proofErr w:type="spellEnd"/>
            <w:r w:rsidRPr="00BA14AD">
              <w:rPr>
                <w:rFonts w:cs="Times New Roman"/>
                <w:sz w:val="20"/>
              </w:rPr>
              <w:t>-Суна</w:t>
            </w:r>
          </w:p>
        </w:tc>
        <w:tc>
          <w:tcPr>
            <w:tcW w:w="1565" w:type="dxa"/>
            <w:shd w:val="clear" w:color="auto" w:fill="auto"/>
          </w:tcPr>
          <w:p w14:paraId="33E75C07" w14:textId="710EBC7D"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Электроснабжение потребителей</w:t>
            </w:r>
          </w:p>
        </w:tc>
        <w:tc>
          <w:tcPr>
            <w:tcW w:w="1843" w:type="dxa"/>
            <w:shd w:val="clear" w:color="auto" w:fill="auto"/>
          </w:tcPr>
          <w:p w14:paraId="4DC25933" w14:textId="68A0D930" w:rsidR="008A07F8" w:rsidRPr="00BA14AD" w:rsidRDefault="008A07F8" w:rsidP="008A07F8">
            <w:pPr>
              <w:spacing w:before="0" w:after="0" w:line="276" w:lineRule="auto"/>
              <w:ind w:firstLine="0"/>
              <w:jc w:val="center"/>
              <w:rPr>
                <w:rFonts w:cs="Times New Roman"/>
                <w:sz w:val="20"/>
              </w:rPr>
            </w:pPr>
            <w:proofErr w:type="spellStart"/>
            <w:r w:rsidRPr="00BA14AD">
              <w:rPr>
                <w:rFonts w:cs="Times New Roman"/>
                <w:sz w:val="20"/>
              </w:rPr>
              <w:t>Реконструция</w:t>
            </w:r>
            <w:proofErr w:type="spellEnd"/>
            <w:r w:rsidRPr="00BA14AD">
              <w:rPr>
                <w:rFonts w:cs="Times New Roman"/>
                <w:sz w:val="20"/>
              </w:rPr>
              <w:t xml:space="preserve"> ВЛ 110 </w:t>
            </w:r>
            <w:proofErr w:type="spellStart"/>
            <w:r w:rsidRPr="00BA14AD">
              <w:rPr>
                <w:rFonts w:cs="Times New Roman"/>
                <w:sz w:val="20"/>
              </w:rPr>
              <w:t>кВ</w:t>
            </w:r>
            <w:proofErr w:type="spellEnd"/>
            <w:r w:rsidRPr="00BA14AD">
              <w:rPr>
                <w:rFonts w:cs="Times New Roman"/>
                <w:sz w:val="20"/>
              </w:rPr>
              <w:t xml:space="preserve"> </w:t>
            </w:r>
            <w:proofErr w:type="spellStart"/>
            <w:r w:rsidRPr="00BA14AD">
              <w:rPr>
                <w:rFonts w:cs="Times New Roman"/>
                <w:sz w:val="20"/>
              </w:rPr>
              <w:t>Кумёны</w:t>
            </w:r>
            <w:proofErr w:type="spellEnd"/>
            <w:r w:rsidRPr="00BA14AD">
              <w:rPr>
                <w:rFonts w:cs="Times New Roman"/>
                <w:sz w:val="20"/>
              </w:rPr>
              <w:t>-Суна</w:t>
            </w:r>
          </w:p>
        </w:tc>
        <w:tc>
          <w:tcPr>
            <w:tcW w:w="2198" w:type="dxa"/>
            <w:shd w:val="clear" w:color="auto" w:fill="auto"/>
          </w:tcPr>
          <w:p w14:paraId="33E4DF81" w14:textId="7D2E4A71" w:rsidR="008A07F8" w:rsidRPr="00BA14AD" w:rsidRDefault="008A07F8" w:rsidP="008A07F8">
            <w:pPr>
              <w:spacing w:before="0" w:after="0" w:line="276" w:lineRule="auto"/>
              <w:ind w:firstLine="0"/>
              <w:jc w:val="center"/>
              <w:rPr>
                <w:rFonts w:cs="Times New Roman"/>
                <w:sz w:val="20"/>
              </w:rPr>
            </w:pPr>
            <w:r w:rsidRPr="00BA14AD">
              <w:rPr>
                <w:rFonts w:cs="Times New Roman"/>
                <w:sz w:val="20"/>
              </w:rPr>
              <w:t>Кумёнский район, Сунский район</w:t>
            </w:r>
          </w:p>
        </w:tc>
        <w:tc>
          <w:tcPr>
            <w:tcW w:w="1715" w:type="dxa"/>
            <w:shd w:val="clear" w:color="auto" w:fill="auto"/>
          </w:tcPr>
          <w:p w14:paraId="6E5F39DE" w14:textId="36792F4D"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 xml:space="preserve">Напряжение - 110 </w:t>
            </w:r>
            <w:proofErr w:type="spellStart"/>
            <w:r w:rsidRPr="00BA14AD">
              <w:rPr>
                <w:rFonts w:eastAsia="Times New Roman" w:cs="Times New Roman"/>
                <w:sz w:val="20"/>
                <w:szCs w:val="20"/>
                <w:lang w:eastAsia="ru-RU"/>
              </w:rPr>
              <w:t>кВ</w:t>
            </w:r>
            <w:proofErr w:type="spellEnd"/>
            <w:r w:rsidRPr="00BA14AD">
              <w:rPr>
                <w:rFonts w:eastAsia="Times New Roman" w:cs="Times New Roman"/>
                <w:sz w:val="20"/>
                <w:szCs w:val="20"/>
                <w:lang w:eastAsia="ru-RU"/>
              </w:rPr>
              <w:t xml:space="preserve">, протяженность – </w:t>
            </w:r>
            <w:r w:rsidRPr="00BA14AD">
              <w:rPr>
                <w:rFonts w:eastAsia="Times New Roman" w:cs="Times New Roman"/>
                <w:sz w:val="20"/>
                <w:szCs w:val="20"/>
                <w:lang w:eastAsia="ru-RU"/>
              </w:rPr>
              <w:lastRenderedPageBreak/>
              <w:t>35,11 км</w:t>
            </w:r>
          </w:p>
        </w:tc>
        <w:tc>
          <w:tcPr>
            <w:tcW w:w="1190" w:type="dxa"/>
            <w:shd w:val="clear" w:color="auto" w:fill="auto"/>
          </w:tcPr>
          <w:p w14:paraId="563BE9F7" w14:textId="4BD396C2"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lastRenderedPageBreak/>
              <w:t>Первая очередь</w:t>
            </w:r>
          </w:p>
        </w:tc>
        <w:tc>
          <w:tcPr>
            <w:tcW w:w="1606" w:type="dxa"/>
            <w:shd w:val="clear" w:color="auto" w:fill="auto"/>
          </w:tcPr>
          <w:p w14:paraId="538B8D5C" w14:textId="5B00F9AF"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 xml:space="preserve">Охранная зона – 20 м, Постановление </w:t>
            </w:r>
            <w:r w:rsidRPr="00BA14AD">
              <w:rPr>
                <w:rFonts w:eastAsia="Times New Roman" w:cs="Times New Roman"/>
                <w:sz w:val="20"/>
                <w:szCs w:val="20"/>
                <w:lang w:eastAsia="ru-RU"/>
              </w:rPr>
              <w:lastRenderedPageBreak/>
              <w:t>Правительства РФ от 24.02.2009 № 160</w:t>
            </w:r>
          </w:p>
        </w:tc>
      </w:tr>
      <w:tr w:rsidR="008A07F8" w:rsidRPr="00B32C09" w14:paraId="4BB77C24" w14:textId="77777777" w:rsidTr="00B32C09">
        <w:trPr>
          <w:trHeight w:val="20"/>
        </w:trPr>
        <w:tc>
          <w:tcPr>
            <w:tcW w:w="486" w:type="dxa"/>
            <w:shd w:val="clear" w:color="auto" w:fill="auto"/>
          </w:tcPr>
          <w:p w14:paraId="3A4D6BC3" w14:textId="77777777" w:rsidR="008A07F8" w:rsidRPr="00BA14AD" w:rsidRDefault="008A07F8" w:rsidP="008A07F8">
            <w:pPr>
              <w:pStyle w:val="a8"/>
              <w:numPr>
                <w:ilvl w:val="0"/>
                <w:numId w:val="28"/>
              </w:numPr>
              <w:spacing w:before="0" w:after="0" w:line="276" w:lineRule="auto"/>
              <w:ind w:left="57" w:firstLine="0"/>
              <w:jc w:val="center"/>
              <w:rPr>
                <w:rFonts w:eastAsia="Times New Roman" w:cs="Times New Roman"/>
                <w:sz w:val="20"/>
                <w:szCs w:val="20"/>
                <w:lang w:eastAsia="ru-RU"/>
              </w:rPr>
            </w:pPr>
          </w:p>
        </w:tc>
        <w:tc>
          <w:tcPr>
            <w:tcW w:w="1347" w:type="dxa"/>
            <w:shd w:val="clear" w:color="auto" w:fill="auto"/>
          </w:tcPr>
          <w:p w14:paraId="472BF5A6" w14:textId="6F756258" w:rsidR="008A07F8" w:rsidRPr="00E523D3" w:rsidRDefault="008A07F8" w:rsidP="00E523D3">
            <w:pPr>
              <w:pStyle w:val="a8"/>
              <w:numPr>
                <w:ilvl w:val="0"/>
                <w:numId w:val="45"/>
              </w:numPr>
              <w:spacing w:before="0" w:after="0" w:line="276" w:lineRule="auto"/>
              <w:jc w:val="center"/>
              <w:rPr>
                <w:rFonts w:eastAsia="Times New Roman" w:cs="Times New Roman"/>
                <w:sz w:val="20"/>
                <w:szCs w:val="20"/>
                <w:lang w:eastAsia="ru-RU"/>
              </w:rPr>
            </w:pPr>
          </w:p>
        </w:tc>
        <w:tc>
          <w:tcPr>
            <w:tcW w:w="1116" w:type="dxa"/>
            <w:shd w:val="clear" w:color="auto" w:fill="auto"/>
          </w:tcPr>
          <w:p w14:paraId="7C7BCB06" w14:textId="4AB88AC8" w:rsidR="008A07F8" w:rsidRPr="00BA14AD" w:rsidRDefault="008A07F8" w:rsidP="008A07F8">
            <w:pPr>
              <w:spacing w:before="0" w:after="0" w:line="276" w:lineRule="auto"/>
              <w:ind w:hanging="35"/>
              <w:jc w:val="center"/>
              <w:rPr>
                <w:rFonts w:eastAsia="Times New Roman" w:cs="Times New Roman"/>
                <w:sz w:val="20"/>
                <w:szCs w:val="20"/>
                <w:lang w:eastAsia="ru-RU"/>
              </w:rPr>
            </w:pPr>
            <w:r w:rsidRPr="00BA14AD">
              <w:rPr>
                <w:rFonts w:eastAsia="Times New Roman" w:cs="Times New Roman"/>
                <w:sz w:val="20"/>
                <w:szCs w:val="20"/>
                <w:lang w:eastAsia="ru-RU"/>
              </w:rPr>
              <w:t>602040311</w:t>
            </w:r>
          </w:p>
        </w:tc>
        <w:tc>
          <w:tcPr>
            <w:tcW w:w="1732" w:type="dxa"/>
            <w:shd w:val="clear" w:color="auto" w:fill="auto"/>
          </w:tcPr>
          <w:p w14:paraId="3428B0B2" w14:textId="51A79267" w:rsidR="008A07F8" w:rsidRPr="00BA14AD" w:rsidRDefault="008A07F8" w:rsidP="008A07F8">
            <w:pPr>
              <w:spacing w:before="0" w:after="0" w:line="276" w:lineRule="auto"/>
              <w:ind w:firstLine="0"/>
              <w:jc w:val="center"/>
              <w:rPr>
                <w:rFonts w:cs="Times New Roman"/>
                <w:sz w:val="20"/>
              </w:rPr>
            </w:pPr>
            <w:r w:rsidRPr="00BA14AD">
              <w:rPr>
                <w:rFonts w:cs="Times New Roman"/>
                <w:sz w:val="20"/>
              </w:rPr>
              <w:t xml:space="preserve">ВЛ 110 </w:t>
            </w:r>
            <w:proofErr w:type="spellStart"/>
            <w:r w:rsidRPr="00BA14AD">
              <w:rPr>
                <w:rFonts w:cs="Times New Roman"/>
                <w:sz w:val="20"/>
              </w:rPr>
              <w:t>кВ</w:t>
            </w:r>
            <w:proofErr w:type="spellEnd"/>
            <w:r w:rsidRPr="00BA14AD">
              <w:rPr>
                <w:rFonts w:cs="Times New Roman"/>
                <w:sz w:val="20"/>
              </w:rPr>
              <w:t xml:space="preserve"> Суна-Кырчаны</w:t>
            </w:r>
          </w:p>
        </w:tc>
        <w:tc>
          <w:tcPr>
            <w:tcW w:w="1565" w:type="dxa"/>
            <w:shd w:val="clear" w:color="auto" w:fill="auto"/>
          </w:tcPr>
          <w:p w14:paraId="180F7EE6" w14:textId="32AC28CD"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Электроснабжение потребителей</w:t>
            </w:r>
          </w:p>
        </w:tc>
        <w:tc>
          <w:tcPr>
            <w:tcW w:w="1843" w:type="dxa"/>
            <w:shd w:val="clear" w:color="auto" w:fill="auto"/>
          </w:tcPr>
          <w:p w14:paraId="2583F60D" w14:textId="1F69E0B0" w:rsidR="008A07F8" w:rsidRPr="00BA14AD" w:rsidRDefault="008A07F8" w:rsidP="008A07F8">
            <w:pPr>
              <w:spacing w:before="0" w:after="0" w:line="276" w:lineRule="auto"/>
              <w:ind w:firstLine="0"/>
              <w:jc w:val="center"/>
              <w:rPr>
                <w:rFonts w:cs="Times New Roman"/>
                <w:sz w:val="20"/>
              </w:rPr>
            </w:pPr>
            <w:proofErr w:type="spellStart"/>
            <w:r w:rsidRPr="00BA14AD">
              <w:rPr>
                <w:rFonts w:cs="Times New Roman"/>
                <w:sz w:val="20"/>
              </w:rPr>
              <w:t>Реконструция</w:t>
            </w:r>
            <w:proofErr w:type="spellEnd"/>
            <w:r w:rsidRPr="00BA14AD">
              <w:rPr>
                <w:rFonts w:cs="Times New Roman"/>
                <w:sz w:val="20"/>
              </w:rPr>
              <w:t xml:space="preserve"> ВЛ 110 </w:t>
            </w:r>
            <w:proofErr w:type="spellStart"/>
            <w:r w:rsidRPr="00BA14AD">
              <w:rPr>
                <w:rFonts w:cs="Times New Roman"/>
                <w:sz w:val="20"/>
              </w:rPr>
              <w:t>кВ</w:t>
            </w:r>
            <w:proofErr w:type="spellEnd"/>
            <w:r w:rsidRPr="00BA14AD">
              <w:rPr>
                <w:rFonts w:cs="Times New Roman"/>
                <w:sz w:val="20"/>
              </w:rPr>
              <w:t xml:space="preserve"> Суна-Кырчаны</w:t>
            </w:r>
          </w:p>
        </w:tc>
        <w:tc>
          <w:tcPr>
            <w:tcW w:w="2198" w:type="dxa"/>
            <w:shd w:val="clear" w:color="auto" w:fill="auto"/>
          </w:tcPr>
          <w:p w14:paraId="528328EA" w14:textId="73EAC8DC" w:rsidR="008A07F8" w:rsidRPr="00BA14AD" w:rsidRDefault="008A07F8" w:rsidP="008A07F8">
            <w:pPr>
              <w:spacing w:before="0" w:after="0" w:line="276" w:lineRule="auto"/>
              <w:ind w:firstLine="0"/>
              <w:jc w:val="center"/>
              <w:rPr>
                <w:rFonts w:cs="Times New Roman"/>
                <w:sz w:val="20"/>
              </w:rPr>
            </w:pPr>
            <w:r w:rsidRPr="00BA14AD">
              <w:rPr>
                <w:rFonts w:cs="Times New Roman"/>
                <w:sz w:val="20"/>
              </w:rPr>
              <w:t>Нолинский район, Сунский район</w:t>
            </w:r>
          </w:p>
        </w:tc>
        <w:tc>
          <w:tcPr>
            <w:tcW w:w="1715" w:type="dxa"/>
            <w:shd w:val="clear" w:color="auto" w:fill="auto"/>
          </w:tcPr>
          <w:p w14:paraId="0CC56AD5" w14:textId="3FF25ECD"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 xml:space="preserve">Напряжение - 110 </w:t>
            </w:r>
            <w:proofErr w:type="spellStart"/>
            <w:r w:rsidRPr="00BA14AD">
              <w:rPr>
                <w:rFonts w:eastAsia="Times New Roman" w:cs="Times New Roman"/>
                <w:sz w:val="20"/>
                <w:szCs w:val="20"/>
                <w:lang w:eastAsia="ru-RU"/>
              </w:rPr>
              <w:t>кВ</w:t>
            </w:r>
            <w:proofErr w:type="spellEnd"/>
            <w:r w:rsidRPr="00BA14AD">
              <w:rPr>
                <w:rFonts w:eastAsia="Times New Roman" w:cs="Times New Roman"/>
                <w:sz w:val="20"/>
                <w:szCs w:val="20"/>
                <w:lang w:eastAsia="ru-RU"/>
              </w:rPr>
              <w:t>, протяженность – 24,72 км</w:t>
            </w:r>
          </w:p>
        </w:tc>
        <w:tc>
          <w:tcPr>
            <w:tcW w:w="1190" w:type="dxa"/>
            <w:shd w:val="clear" w:color="auto" w:fill="auto"/>
          </w:tcPr>
          <w:p w14:paraId="0CA02E58" w14:textId="4B238104"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Первая очередь</w:t>
            </w:r>
          </w:p>
        </w:tc>
        <w:tc>
          <w:tcPr>
            <w:tcW w:w="1606" w:type="dxa"/>
            <w:shd w:val="clear" w:color="auto" w:fill="auto"/>
          </w:tcPr>
          <w:p w14:paraId="781EABF3" w14:textId="2C195B88"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Охранная зона – 20 м, Постановление Правительства РФ от 24.02.2009 № 160</w:t>
            </w:r>
          </w:p>
        </w:tc>
      </w:tr>
      <w:tr w:rsidR="008A07F8" w:rsidRPr="00B32C09" w14:paraId="131B852E" w14:textId="77777777" w:rsidTr="00B32C09">
        <w:trPr>
          <w:trHeight w:val="20"/>
        </w:trPr>
        <w:tc>
          <w:tcPr>
            <w:tcW w:w="486" w:type="dxa"/>
            <w:shd w:val="clear" w:color="auto" w:fill="auto"/>
          </w:tcPr>
          <w:p w14:paraId="38AD0C36" w14:textId="77777777" w:rsidR="008A07F8" w:rsidRPr="00BA14AD" w:rsidRDefault="008A07F8" w:rsidP="008A07F8">
            <w:pPr>
              <w:pStyle w:val="a8"/>
              <w:numPr>
                <w:ilvl w:val="0"/>
                <w:numId w:val="28"/>
              </w:numPr>
              <w:spacing w:before="0" w:after="0" w:line="276" w:lineRule="auto"/>
              <w:ind w:left="57" w:firstLine="0"/>
              <w:jc w:val="center"/>
              <w:rPr>
                <w:rFonts w:eastAsia="Times New Roman" w:cs="Times New Roman"/>
                <w:sz w:val="20"/>
                <w:szCs w:val="20"/>
                <w:lang w:eastAsia="ru-RU"/>
              </w:rPr>
            </w:pPr>
          </w:p>
        </w:tc>
        <w:tc>
          <w:tcPr>
            <w:tcW w:w="1347" w:type="dxa"/>
            <w:shd w:val="clear" w:color="auto" w:fill="auto"/>
          </w:tcPr>
          <w:p w14:paraId="61BA4ECE" w14:textId="054AAD7B" w:rsidR="008A07F8" w:rsidRPr="00E523D3" w:rsidRDefault="008A07F8" w:rsidP="00E523D3">
            <w:pPr>
              <w:pStyle w:val="a8"/>
              <w:numPr>
                <w:ilvl w:val="0"/>
                <w:numId w:val="45"/>
              </w:numPr>
              <w:spacing w:before="0" w:after="0" w:line="276" w:lineRule="auto"/>
              <w:jc w:val="center"/>
              <w:rPr>
                <w:rFonts w:eastAsia="Times New Roman" w:cs="Times New Roman"/>
                <w:sz w:val="20"/>
                <w:szCs w:val="20"/>
                <w:lang w:eastAsia="ru-RU"/>
              </w:rPr>
            </w:pPr>
          </w:p>
        </w:tc>
        <w:tc>
          <w:tcPr>
            <w:tcW w:w="1116" w:type="dxa"/>
            <w:shd w:val="clear" w:color="auto" w:fill="auto"/>
          </w:tcPr>
          <w:p w14:paraId="436E10D9" w14:textId="46F38D3C" w:rsidR="008A07F8" w:rsidRPr="00BA14AD" w:rsidRDefault="008A07F8" w:rsidP="008A07F8">
            <w:pPr>
              <w:spacing w:before="0" w:after="0" w:line="276" w:lineRule="auto"/>
              <w:ind w:hanging="35"/>
              <w:jc w:val="center"/>
              <w:rPr>
                <w:rFonts w:eastAsia="Times New Roman" w:cs="Times New Roman"/>
                <w:sz w:val="20"/>
                <w:szCs w:val="20"/>
                <w:lang w:eastAsia="ru-RU"/>
              </w:rPr>
            </w:pPr>
            <w:r w:rsidRPr="00BA14AD">
              <w:rPr>
                <w:rFonts w:eastAsia="Times New Roman" w:cs="Times New Roman"/>
                <w:sz w:val="20"/>
                <w:szCs w:val="20"/>
                <w:lang w:eastAsia="ru-RU"/>
              </w:rPr>
              <w:t>602040311</w:t>
            </w:r>
          </w:p>
        </w:tc>
        <w:tc>
          <w:tcPr>
            <w:tcW w:w="1732" w:type="dxa"/>
            <w:shd w:val="clear" w:color="auto" w:fill="auto"/>
          </w:tcPr>
          <w:p w14:paraId="708930C4" w14:textId="364AA876" w:rsidR="008A07F8" w:rsidRPr="00BA14AD" w:rsidRDefault="008A07F8" w:rsidP="008A07F8">
            <w:pPr>
              <w:spacing w:before="0" w:after="0" w:line="276" w:lineRule="auto"/>
              <w:ind w:firstLine="0"/>
              <w:jc w:val="center"/>
              <w:rPr>
                <w:rFonts w:cs="Times New Roman"/>
                <w:sz w:val="20"/>
              </w:rPr>
            </w:pPr>
            <w:r w:rsidRPr="00BA14AD">
              <w:rPr>
                <w:rFonts w:cs="Times New Roman"/>
                <w:sz w:val="20"/>
              </w:rPr>
              <w:t xml:space="preserve">ВЛ 110 </w:t>
            </w:r>
            <w:proofErr w:type="spellStart"/>
            <w:r w:rsidRPr="00BA14AD">
              <w:rPr>
                <w:rFonts w:cs="Times New Roman"/>
                <w:sz w:val="20"/>
              </w:rPr>
              <w:t>кВ</w:t>
            </w:r>
            <w:proofErr w:type="spellEnd"/>
            <w:r w:rsidRPr="00BA14AD">
              <w:rPr>
                <w:rFonts w:cs="Times New Roman"/>
                <w:sz w:val="20"/>
              </w:rPr>
              <w:t xml:space="preserve"> Нолинск-Кырчаны</w:t>
            </w:r>
          </w:p>
        </w:tc>
        <w:tc>
          <w:tcPr>
            <w:tcW w:w="1565" w:type="dxa"/>
            <w:shd w:val="clear" w:color="auto" w:fill="auto"/>
          </w:tcPr>
          <w:p w14:paraId="5A20CA89" w14:textId="6A114F33"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Электроснабжение потребителей</w:t>
            </w:r>
          </w:p>
        </w:tc>
        <w:tc>
          <w:tcPr>
            <w:tcW w:w="1843" w:type="dxa"/>
            <w:shd w:val="clear" w:color="auto" w:fill="auto"/>
          </w:tcPr>
          <w:p w14:paraId="3706C303" w14:textId="2DCFE61F" w:rsidR="008A07F8" w:rsidRPr="00BA14AD" w:rsidRDefault="008A07F8" w:rsidP="008A07F8">
            <w:pPr>
              <w:spacing w:before="0" w:after="0" w:line="276" w:lineRule="auto"/>
              <w:ind w:firstLine="0"/>
              <w:jc w:val="center"/>
              <w:rPr>
                <w:rFonts w:cs="Times New Roman"/>
                <w:sz w:val="20"/>
              </w:rPr>
            </w:pPr>
            <w:proofErr w:type="spellStart"/>
            <w:r w:rsidRPr="00BA14AD">
              <w:rPr>
                <w:rFonts w:cs="Times New Roman"/>
                <w:sz w:val="20"/>
              </w:rPr>
              <w:t>Реконструция</w:t>
            </w:r>
            <w:proofErr w:type="spellEnd"/>
            <w:r w:rsidRPr="00BA14AD">
              <w:rPr>
                <w:rFonts w:cs="Times New Roman"/>
                <w:sz w:val="20"/>
              </w:rPr>
              <w:t xml:space="preserve"> ВЛ 110 </w:t>
            </w:r>
            <w:proofErr w:type="spellStart"/>
            <w:r w:rsidRPr="00BA14AD">
              <w:rPr>
                <w:rFonts w:cs="Times New Roman"/>
                <w:sz w:val="20"/>
              </w:rPr>
              <w:t>кВ</w:t>
            </w:r>
            <w:proofErr w:type="spellEnd"/>
            <w:r w:rsidRPr="00BA14AD">
              <w:rPr>
                <w:rFonts w:cs="Times New Roman"/>
                <w:sz w:val="20"/>
              </w:rPr>
              <w:t xml:space="preserve"> Нолинск-Кырчаны</w:t>
            </w:r>
          </w:p>
        </w:tc>
        <w:tc>
          <w:tcPr>
            <w:tcW w:w="2198" w:type="dxa"/>
            <w:shd w:val="clear" w:color="auto" w:fill="auto"/>
          </w:tcPr>
          <w:p w14:paraId="19740A62" w14:textId="11288AD9" w:rsidR="008A07F8" w:rsidRPr="00BA14AD" w:rsidRDefault="008A07F8" w:rsidP="008A07F8">
            <w:pPr>
              <w:spacing w:before="0" w:after="0" w:line="276" w:lineRule="auto"/>
              <w:ind w:firstLine="0"/>
              <w:jc w:val="center"/>
              <w:rPr>
                <w:rFonts w:cs="Times New Roman"/>
                <w:sz w:val="20"/>
              </w:rPr>
            </w:pPr>
            <w:r w:rsidRPr="00BA14AD">
              <w:rPr>
                <w:rFonts w:cs="Times New Roman"/>
                <w:sz w:val="20"/>
              </w:rPr>
              <w:t>Нолинский район</w:t>
            </w:r>
          </w:p>
        </w:tc>
        <w:tc>
          <w:tcPr>
            <w:tcW w:w="1715" w:type="dxa"/>
            <w:shd w:val="clear" w:color="auto" w:fill="auto"/>
          </w:tcPr>
          <w:p w14:paraId="13BEFF3C" w14:textId="5A5D6183"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 xml:space="preserve">Напряжение - 110 </w:t>
            </w:r>
            <w:proofErr w:type="spellStart"/>
            <w:r w:rsidRPr="00BA14AD">
              <w:rPr>
                <w:rFonts w:eastAsia="Times New Roman" w:cs="Times New Roman"/>
                <w:sz w:val="20"/>
                <w:szCs w:val="20"/>
                <w:lang w:eastAsia="ru-RU"/>
              </w:rPr>
              <w:t>кВ</w:t>
            </w:r>
            <w:proofErr w:type="spellEnd"/>
            <w:r w:rsidRPr="00BA14AD">
              <w:rPr>
                <w:rFonts w:eastAsia="Times New Roman" w:cs="Times New Roman"/>
                <w:sz w:val="20"/>
                <w:szCs w:val="20"/>
                <w:lang w:eastAsia="ru-RU"/>
              </w:rPr>
              <w:t>, протяженность – 16,96 км</w:t>
            </w:r>
          </w:p>
        </w:tc>
        <w:tc>
          <w:tcPr>
            <w:tcW w:w="1190" w:type="dxa"/>
            <w:shd w:val="clear" w:color="auto" w:fill="auto"/>
          </w:tcPr>
          <w:p w14:paraId="21526C07" w14:textId="4DBF962D"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Первая очередь</w:t>
            </w:r>
          </w:p>
        </w:tc>
        <w:tc>
          <w:tcPr>
            <w:tcW w:w="1606" w:type="dxa"/>
            <w:shd w:val="clear" w:color="auto" w:fill="auto"/>
          </w:tcPr>
          <w:p w14:paraId="72070A1A" w14:textId="49F117FC"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Охранная зона – 20 м, Постановление Правительства РФ от 24.02.2009 № 160</w:t>
            </w:r>
          </w:p>
        </w:tc>
      </w:tr>
      <w:tr w:rsidR="008A07F8" w:rsidRPr="00B32C09" w14:paraId="604F5709" w14:textId="77777777" w:rsidTr="00B32C09">
        <w:trPr>
          <w:trHeight w:val="20"/>
        </w:trPr>
        <w:tc>
          <w:tcPr>
            <w:tcW w:w="486" w:type="dxa"/>
            <w:shd w:val="clear" w:color="auto" w:fill="auto"/>
          </w:tcPr>
          <w:p w14:paraId="21D0E165" w14:textId="77777777" w:rsidR="008A07F8" w:rsidRPr="00BA14AD" w:rsidRDefault="008A07F8" w:rsidP="008A07F8">
            <w:pPr>
              <w:pStyle w:val="a8"/>
              <w:numPr>
                <w:ilvl w:val="0"/>
                <w:numId w:val="28"/>
              </w:numPr>
              <w:spacing w:before="0" w:after="0" w:line="276" w:lineRule="auto"/>
              <w:ind w:left="57" w:firstLine="0"/>
              <w:jc w:val="center"/>
              <w:rPr>
                <w:rFonts w:eastAsia="Times New Roman" w:cs="Times New Roman"/>
                <w:sz w:val="20"/>
                <w:szCs w:val="20"/>
                <w:lang w:eastAsia="ru-RU"/>
              </w:rPr>
            </w:pPr>
          </w:p>
        </w:tc>
        <w:tc>
          <w:tcPr>
            <w:tcW w:w="1347" w:type="dxa"/>
            <w:shd w:val="clear" w:color="auto" w:fill="auto"/>
          </w:tcPr>
          <w:p w14:paraId="6563B58F" w14:textId="1CEDF445" w:rsidR="008A07F8" w:rsidRPr="00E523D3" w:rsidRDefault="008A07F8" w:rsidP="00E523D3">
            <w:pPr>
              <w:pStyle w:val="a8"/>
              <w:numPr>
                <w:ilvl w:val="0"/>
                <w:numId w:val="45"/>
              </w:numPr>
              <w:spacing w:before="0" w:after="0" w:line="276" w:lineRule="auto"/>
              <w:jc w:val="center"/>
              <w:rPr>
                <w:rFonts w:eastAsia="Times New Roman" w:cs="Times New Roman"/>
                <w:sz w:val="20"/>
                <w:szCs w:val="20"/>
                <w:lang w:eastAsia="ru-RU"/>
              </w:rPr>
            </w:pPr>
          </w:p>
        </w:tc>
        <w:tc>
          <w:tcPr>
            <w:tcW w:w="1116" w:type="dxa"/>
            <w:shd w:val="clear" w:color="auto" w:fill="auto"/>
          </w:tcPr>
          <w:p w14:paraId="3D390EEF" w14:textId="55892CBB" w:rsidR="008A07F8" w:rsidRPr="00BA14AD" w:rsidRDefault="008A07F8" w:rsidP="008A07F8">
            <w:pPr>
              <w:spacing w:before="0" w:after="0" w:line="276" w:lineRule="auto"/>
              <w:ind w:hanging="35"/>
              <w:jc w:val="center"/>
              <w:rPr>
                <w:rFonts w:eastAsia="Times New Roman" w:cs="Times New Roman"/>
                <w:sz w:val="20"/>
                <w:szCs w:val="20"/>
                <w:lang w:eastAsia="ru-RU"/>
              </w:rPr>
            </w:pPr>
            <w:r w:rsidRPr="00BA14AD">
              <w:rPr>
                <w:rFonts w:eastAsia="Times New Roman" w:cs="Times New Roman"/>
                <w:sz w:val="20"/>
                <w:szCs w:val="20"/>
                <w:lang w:eastAsia="ru-RU"/>
              </w:rPr>
              <w:t>602040311</w:t>
            </w:r>
          </w:p>
        </w:tc>
        <w:tc>
          <w:tcPr>
            <w:tcW w:w="1732" w:type="dxa"/>
            <w:shd w:val="clear" w:color="auto" w:fill="auto"/>
          </w:tcPr>
          <w:p w14:paraId="50FEB473" w14:textId="7FADDB1C" w:rsidR="008A07F8" w:rsidRPr="00BA14AD" w:rsidRDefault="008A07F8" w:rsidP="008A07F8">
            <w:pPr>
              <w:spacing w:before="0" w:after="0" w:line="276" w:lineRule="auto"/>
              <w:ind w:firstLine="0"/>
              <w:jc w:val="center"/>
              <w:rPr>
                <w:rFonts w:cs="Times New Roman"/>
                <w:sz w:val="20"/>
              </w:rPr>
            </w:pPr>
            <w:r w:rsidRPr="00BA14AD">
              <w:rPr>
                <w:rFonts w:cs="Times New Roman"/>
                <w:sz w:val="20"/>
              </w:rPr>
              <w:t xml:space="preserve">ВЛ 110 </w:t>
            </w:r>
            <w:proofErr w:type="spellStart"/>
            <w:r w:rsidRPr="00BA14AD">
              <w:rPr>
                <w:rFonts w:cs="Times New Roman"/>
                <w:sz w:val="20"/>
              </w:rPr>
              <w:t>кВ</w:t>
            </w:r>
            <w:proofErr w:type="spellEnd"/>
            <w:r w:rsidRPr="00BA14AD">
              <w:rPr>
                <w:rFonts w:cs="Times New Roman"/>
                <w:sz w:val="20"/>
              </w:rPr>
              <w:t xml:space="preserve"> Киров-</w:t>
            </w:r>
            <w:proofErr w:type="spellStart"/>
            <w:r w:rsidRPr="00BA14AD">
              <w:rPr>
                <w:rFonts w:cs="Times New Roman"/>
                <w:sz w:val="20"/>
              </w:rPr>
              <w:t>Лянгасово</w:t>
            </w:r>
            <w:proofErr w:type="spellEnd"/>
          </w:p>
        </w:tc>
        <w:tc>
          <w:tcPr>
            <w:tcW w:w="1565" w:type="dxa"/>
            <w:shd w:val="clear" w:color="auto" w:fill="auto"/>
          </w:tcPr>
          <w:p w14:paraId="565D8082" w14:textId="4C8C49C2"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Электроснабжение потребителей</w:t>
            </w:r>
          </w:p>
        </w:tc>
        <w:tc>
          <w:tcPr>
            <w:tcW w:w="1843" w:type="dxa"/>
            <w:shd w:val="clear" w:color="auto" w:fill="auto"/>
          </w:tcPr>
          <w:p w14:paraId="5C17E82C" w14:textId="0E5F932F" w:rsidR="008A07F8" w:rsidRPr="00BA14AD" w:rsidRDefault="008A07F8" w:rsidP="008A07F8">
            <w:pPr>
              <w:spacing w:before="0" w:after="0" w:line="276" w:lineRule="auto"/>
              <w:ind w:firstLine="0"/>
              <w:jc w:val="center"/>
              <w:rPr>
                <w:rFonts w:cs="Times New Roman"/>
                <w:sz w:val="20"/>
              </w:rPr>
            </w:pPr>
            <w:proofErr w:type="spellStart"/>
            <w:r w:rsidRPr="00BA14AD">
              <w:rPr>
                <w:rFonts w:cs="Times New Roman"/>
                <w:sz w:val="20"/>
              </w:rPr>
              <w:t>Реконструция</w:t>
            </w:r>
            <w:proofErr w:type="spellEnd"/>
            <w:r w:rsidRPr="00BA14AD">
              <w:rPr>
                <w:rFonts w:cs="Times New Roman"/>
                <w:sz w:val="20"/>
              </w:rPr>
              <w:t xml:space="preserve"> ВЛ 110 </w:t>
            </w:r>
            <w:proofErr w:type="spellStart"/>
            <w:r w:rsidRPr="00BA14AD">
              <w:rPr>
                <w:rFonts w:cs="Times New Roman"/>
                <w:sz w:val="20"/>
              </w:rPr>
              <w:t>кВ</w:t>
            </w:r>
            <w:proofErr w:type="spellEnd"/>
            <w:r w:rsidRPr="00BA14AD">
              <w:rPr>
                <w:rFonts w:cs="Times New Roman"/>
                <w:sz w:val="20"/>
              </w:rPr>
              <w:t xml:space="preserve"> Киров-Лянгасово</w:t>
            </w:r>
          </w:p>
        </w:tc>
        <w:tc>
          <w:tcPr>
            <w:tcW w:w="2198" w:type="dxa"/>
            <w:shd w:val="clear" w:color="auto" w:fill="auto"/>
          </w:tcPr>
          <w:p w14:paraId="1C32BDDF" w14:textId="5B636219" w:rsidR="008A07F8" w:rsidRPr="00BA14AD" w:rsidRDefault="008A07F8" w:rsidP="008A07F8">
            <w:pPr>
              <w:spacing w:before="0" w:after="0" w:line="276" w:lineRule="auto"/>
              <w:ind w:firstLine="0"/>
              <w:jc w:val="center"/>
              <w:rPr>
                <w:rFonts w:cs="Times New Roman"/>
                <w:sz w:val="20"/>
              </w:rPr>
            </w:pPr>
            <w:r w:rsidRPr="00BA14AD">
              <w:rPr>
                <w:rFonts w:cs="Times New Roman"/>
                <w:sz w:val="20"/>
              </w:rPr>
              <w:t>городской округ Киров, Кирово-Чепецкий район</w:t>
            </w:r>
          </w:p>
        </w:tc>
        <w:tc>
          <w:tcPr>
            <w:tcW w:w="1715" w:type="dxa"/>
            <w:shd w:val="clear" w:color="auto" w:fill="auto"/>
          </w:tcPr>
          <w:p w14:paraId="61AADE57" w14:textId="369B36C4"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 xml:space="preserve">Напряжение - 110 </w:t>
            </w:r>
            <w:proofErr w:type="spellStart"/>
            <w:r w:rsidRPr="00BA14AD">
              <w:rPr>
                <w:rFonts w:eastAsia="Times New Roman" w:cs="Times New Roman"/>
                <w:sz w:val="20"/>
                <w:szCs w:val="20"/>
                <w:lang w:eastAsia="ru-RU"/>
              </w:rPr>
              <w:t>кВ</w:t>
            </w:r>
            <w:proofErr w:type="spellEnd"/>
            <w:r w:rsidRPr="00BA14AD">
              <w:rPr>
                <w:rFonts w:eastAsia="Times New Roman" w:cs="Times New Roman"/>
                <w:sz w:val="20"/>
                <w:szCs w:val="20"/>
                <w:lang w:eastAsia="ru-RU"/>
              </w:rPr>
              <w:t>, протяженность – 12,52 км</w:t>
            </w:r>
          </w:p>
        </w:tc>
        <w:tc>
          <w:tcPr>
            <w:tcW w:w="1190" w:type="dxa"/>
            <w:shd w:val="clear" w:color="auto" w:fill="auto"/>
          </w:tcPr>
          <w:p w14:paraId="732090A3" w14:textId="109BE778"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Первая очередь</w:t>
            </w:r>
          </w:p>
        </w:tc>
        <w:tc>
          <w:tcPr>
            <w:tcW w:w="1606" w:type="dxa"/>
            <w:shd w:val="clear" w:color="auto" w:fill="auto"/>
          </w:tcPr>
          <w:p w14:paraId="43599FAC" w14:textId="480B9340"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Охранная зона – 20 м, Постановление Правительства РФ от 24.02.2009 № 160</w:t>
            </w:r>
          </w:p>
        </w:tc>
      </w:tr>
      <w:tr w:rsidR="008A07F8" w:rsidRPr="00B32C09" w14:paraId="7CE8CF0D" w14:textId="77777777" w:rsidTr="00B32C09">
        <w:trPr>
          <w:trHeight w:val="20"/>
        </w:trPr>
        <w:tc>
          <w:tcPr>
            <w:tcW w:w="486" w:type="dxa"/>
            <w:shd w:val="clear" w:color="auto" w:fill="auto"/>
          </w:tcPr>
          <w:p w14:paraId="5ECACE08" w14:textId="77777777" w:rsidR="008A07F8" w:rsidRPr="00BA14AD" w:rsidRDefault="008A07F8" w:rsidP="008A07F8">
            <w:pPr>
              <w:pStyle w:val="a8"/>
              <w:numPr>
                <w:ilvl w:val="0"/>
                <w:numId w:val="28"/>
              </w:numPr>
              <w:spacing w:before="0" w:after="0" w:line="276" w:lineRule="auto"/>
              <w:ind w:left="57" w:firstLine="0"/>
              <w:jc w:val="center"/>
              <w:rPr>
                <w:rFonts w:eastAsia="Times New Roman" w:cs="Times New Roman"/>
                <w:sz w:val="20"/>
                <w:szCs w:val="20"/>
                <w:lang w:eastAsia="ru-RU"/>
              </w:rPr>
            </w:pPr>
          </w:p>
        </w:tc>
        <w:tc>
          <w:tcPr>
            <w:tcW w:w="1347" w:type="dxa"/>
            <w:shd w:val="clear" w:color="auto" w:fill="auto"/>
          </w:tcPr>
          <w:p w14:paraId="254EF9FA" w14:textId="6FC0B176" w:rsidR="008A07F8" w:rsidRPr="00E523D3" w:rsidRDefault="008A07F8" w:rsidP="00E523D3">
            <w:pPr>
              <w:pStyle w:val="a8"/>
              <w:numPr>
                <w:ilvl w:val="0"/>
                <w:numId w:val="45"/>
              </w:numPr>
              <w:spacing w:before="0" w:after="0" w:line="276" w:lineRule="auto"/>
              <w:jc w:val="center"/>
              <w:rPr>
                <w:rFonts w:eastAsia="Times New Roman" w:cs="Times New Roman"/>
                <w:sz w:val="20"/>
                <w:szCs w:val="20"/>
                <w:lang w:eastAsia="ru-RU"/>
              </w:rPr>
            </w:pPr>
          </w:p>
        </w:tc>
        <w:tc>
          <w:tcPr>
            <w:tcW w:w="1116" w:type="dxa"/>
            <w:shd w:val="clear" w:color="auto" w:fill="auto"/>
          </w:tcPr>
          <w:p w14:paraId="61D8A2F7" w14:textId="6DE6E012" w:rsidR="008A07F8" w:rsidRPr="00BA14AD" w:rsidRDefault="008A07F8" w:rsidP="008A07F8">
            <w:pPr>
              <w:spacing w:before="0" w:after="0" w:line="276" w:lineRule="auto"/>
              <w:ind w:hanging="35"/>
              <w:jc w:val="center"/>
              <w:rPr>
                <w:rFonts w:eastAsia="Times New Roman" w:cs="Times New Roman"/>
                <w:sz w:val="20"/>
                <w:szCs w:val="20"/>
                <w:lang w:eastAsia="ru-RU"/>
              </w:rPr>
            </w:pPr>
            <w:r w:rsidRPr="00BA14AD">
              <w:rPr>
                <w:rFonts w:eastAsia="Times New Roman" w:cs="Times New Roman"/>
                <w:sz w:val="20"/>
                <w:szCs w:val="20"/>
                <w:lang w:eastAsia="ru-RU"/>
              </w:rPr>
              <w:t>602040311</w:t>
            </w:r>
          </w:p>
        </w:tc>
        <w:tc>
          <w:tcPr>
            <w:tcW w:w="1732" w:type="dxa"/>
            <w:shd w:val="clear" w:color="auto" w:fill="auto"/>
          </w:tcPr>
          <w:p w14:paraId="4EF0D1F2" w14:textId="40C4BCB0" w:rsidR="008A07F8" w:rsidRPr="00BA14AD" w:rsidRDefault="008A07F8" w:rsidP="008A07F8">
            <w:pPr>
              <w:spacing w:before="0" w:after="0" w:line="276" w:lineRule="auto"/>
              <w:ind w:firstLine="0"/>
              <w:jc w:val="center"/>
              <w:rPr>
                <w:rFonts w:cs="Times New Roman"/>
                <w:sz w:val="20"/>
              </w:rPr>
            </w:pPr>
            <w:r w:rsidRPr="00BA14AD">
              <w:rPr>
                <w:rFonts w:cs="Times New Roman"/>
                <w:sz w:val="20"/>
              </w:rPr>
              <w:t xml:space="preserve">ВЛ 110 </w:t>
            </w:r>
            <w:proofErr w:type="spellStart"/>
            <w:r w:rsidRPr="00BA14AD">
              <w:rPr>
                <w:rFonts w:cs="Times New Roman"/>
                <w:sz w:val="20"/>
              </w:rPr>
              <w:t>кВ</w:t>
            </w:r>
            <w:proofErr w:type="spellEnd"/>
            <w:r w:rsidRPr="00BA14AD">
              <w:rPr>
                <w:rFonts w:cs="Times New Roman"/>
                <w:sz w:val="20"/>
              </w:rPr>
              <w:t xml:space="preserve"> Чепецк-ГПП №1</w:t>
            </w:r>
          </w:p>
        </w:tc>
        <w:tc>
          <w:tcPr>
            <w:tcW w:w="1565" w:type="dxa"/>
            <w:shd w:val="clear" w:color="auto" w:fill="auto"/>
          </w:tcPr>
          <w:p w14:paraId="07B30031" w14:textId="20B2A300"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Электроснабжение потребителей</w:t>
            </w:r>
          </w:p>
        </w:tc>
        <w:tc>
          <w:tcPr>
            <w:tcW w:w="1843" w:type="dxa"/>
            <w:shd w:val="clear" w:color="auto" w:fill="auto"/>
          </w:tcPr>
          <w:p w14:paraId="791B1204" w14:textId="38ED8391" w:rsidR="008A07F8" w:rsidRPr="00BA14AD" w:rsidRDefault="008A07F8" w:rsidP="008A07F8">
            <w:pPr>
              <w:spacing w:before="0" w:after="0" w:line="276" w:lineRule="auto"/>
              <w:ind w:firstLine="0"/>
              <w:jc w:val="center"/>
              <w:rPr>
                <w:rFonts w:cs="Times New Roman"/>
                <w:sz w:val="20"/>
              </w:rPr>
            </w:pPr>
            <w:proofErr w:type="spellStart"/>
            <w:r w:rsidRPr="00BA14AD">
              <w:rPr>
                <w:rFonts w:cs="Times New Roman"/>
                <w:sz w:val="20"/>
              </w:rPr>
              <w:t>Реконструция</w:t>
            </w:r>
            <w:proofErr w:type="spellEnd"/>
            <w:r w:rsidRPr="00BA14AD">
              <w:rPr>
                <w:rFonts w:cs="Times New Roman"/>
                <w:sz w:val="20"/>
              </w:rPr>
              <w:t xml:space="preserve"> ВЛ 110 </w:t>
            </w:r>
            <w:proofErr w:type="spellStart"/>
            <w:r w:rsidRPr="00BA14AD">
              <w:rPr>
                <w:rFonts w:cs="Times New Roman"/>
                <w:sz w:val="20"/>
              </w:rPr>
              <w:t>кВ</w:t>
            </w:r>
            <w:proofErr w:type="spellEnd"/>
            <w:r w:rsidRPr="00BA14AD">
              <w:rPr>
                <w:rFonts w:cs="Times New Roman"/>
                <w:sz w:val="20"/>
              </w:rPr>
              <w:t xml:space="preserve"> Чепецк-ГПП №1</w:t>
            </w:r>
          </w:p>
        </w:tc>
        <w:tc>
          <w:tcPr>
            <w:tcW w:w="2198" w:type="dxa"/>
            <w:shd w:val="clear" w:color="auto" w:fill="auto"/>
          </w:tcPr>
          <w:p w14:paraId="1E8F28D4" w14:textId="37C94C3B" w:rsidR="008A07F8" w:rsidRPr="00BA14AD" w:rsidRDefault="008A07F8" w:rsidP="008A07F8">
            <w:pPr>
              <w:spacing w:before="0" w:after="0" w:line="276" w:lineRule="auto"/>
              <w:ind w:firstLine="0"/>
              <w:jc w:val="center"/>
              <w:rPr>
                <w:rFonts w:cs="Times New Roman"/>
                <w:sz w:val="20"/>
              </w:rPr>
            </w:pPr>
            <w:r w:rsidRPr="00BA14AD">
              <w:rPr>
                <w:rFonts w:cs="Times New Roman"/>
                <w:sz w:val="20"/>
              </w:rPr>
              <w:t>городской округ Кирово-Чепецк, Кирово-Чепецкий район</w:t>
            </w:r>
          </w:p>
        </w:tc>
        <w:tc>
          <w:tcPr>
            <w:tcW w:w="1715" w:type="dxa"/>
            <w:shd w:val="clear" w:color="auto" w:fill="auto"/>
          </w:tcPr>
          <w:p w14:paraId="751E0CC7" w14:textId="6D49597B"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 xml:space="preserve">Напряжение - 110 </w:t>
            </w:r>
            <w:proofErr w:type="spellStart"/>
            <w:r w:rsidRPr="00BA14AD">
              <w:rPr>
                <w:rFonts w:eastAsia="Times New Roman" w:cs="Times New Roman"/>
                <w:sz w:val="20"/>
                <w:szCs w:val="20"/>
                <w:lang w:eastAsia="ru-RU"/>
              </w:rPr>
              <w:t>кВ</w:t>
            </w:r>
            <w:proofErr w:type="spellEnd"/>
            <w:r w:rsidRPr="00BA14AD">
              <w:rPr>
                <w:rFonts w:eastAsia="Times New Roman" w:cs="Times New Roman"/>
                <w:sz w:val="20"/>
                <w:szCs w:val="20"/>
                <w:lang w:eastAsia="ru-RU"/>
              </w:rPr>
              <w:t>, протяженность – 5,87 км</w:t>
            </w:r>
          </w:p>
        </w:tc>
        <w:tc>
          <w:tcPr>
            <w:tcW w:w="1190" w:type="dxa"/>
            <w:shd w:val="clear" w:color="auto" w:fill="auto"/>
          </w:tcPr>
          <w:p w14:paraId="1CDD1E3D" w14:textId="453CD36E"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Первая очередь</w:t>
            </w:r>
          </w:p>
        </w:tc>
        <w:tc>
          <w:tcPr>
            <w:tcW w:w="1606" w:type="dxa"/>
            <w:shd w:val="clear" w:color="auto" w:fill="auto"/>
          </w:tcPr>
          <w:p w14:paraId="69DDCC05" w14:textId="4987FCF3"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Охранная зона – 20 м, Постановление Правительства РФ от 24.02.2009 № 160</w:t>
            </w:r>
          </w:p>
        </w:tc>
      </w:tr>
      <w:tr w:rsidR="008A07F8" w:rsidRPr="00B32C09" w14:paraId="235147AA" w14:textId="77777777" w:rsidTr="00B32C09">
        <w:trPr>
          <w:trHeight w:val="20"/>
        </w:trPr>
        <w:tc>
          <w:tcPr>
            <w:tcW w:w="486" w:type="dxa"/>
            <w:shd w:val="clear" w:color="auto" w:fill="auto"/>
          </w:tcPr>
          <w:p w14:paraId="0A5C33DD" w14:textId="77777777" w:rsidR="008A07F8" w:rsidRPr="00BA14AD" w:rsidRDefault="008A07F8" w:rsidP="008A07F8">
            <w:pPr>
              <w:pStyle w:val="a8"/>
              <w:numPr>
                <w:ilvl w:val="0"/>
                <w:numId w:val="28"/>
              </w:numPr>
              <w:spacing w:before="0" w:after="0" w:line="276" w:lineRule="auto"/>
              <w:ind w:left="57" w:firstLine="0"/>
              <w:jc w:val="center"/>
              <w:rPr>
                <w:rFonts w:eastAsia="Times New Roman" w:cs="Times New Roman"/>
                <w:sz w:val="20"/>
                <w:szCs w:val="20"/>
                <w:lang w:eastAsia="ru-RU"/>
              </w:rPr>
            </w:pPr>
          </w:p>
        </w:tc>
        <w:tc>
          <w:tcPr>
            <w:tcW w:w="1347" w:type="dxa"/>
            <w:shd w:val="clear" w:color="auto" w:fill="auto"/>
          </w:tcPr>
          <w:p w14:paraId="0E3E6ECB" w14:textId="4E64F720" w:rsidR="008A07F8" w:rsidRPr="00E523D3" w:rsidRDefault="008A07F8" w:rsidP="00E523D3">
            <w:pPr>
              <w:pStyle w:val="a8"/>
              <w:numPr>
                <w:ilvl w:val="0"/>
                <w:numId w:val="45"/>
              </w:numPr>
              <w:spacing w:before="0" w:after="0" w:line="276" w:lineRule="auto"/>
              <w:jc w:val="center"/>
              <w:rPr>
                <w:rFonts w:eastAsia="Times New Roman" w:cs="Times New Roman"/>
                <w:sz w:val="20"/>
                <w:szCs w:val="20"/>
                <w:lang w:eastAsia="ru-RU"/>
              </w:rPr>
            </w:pPr>
          </w:p>
        </w:tc>
        <w:tc>
          <w:tcPr>
            <w:tcW w:w="1116" w:type="dxa"/>
            <w:shd w:val="clear" w:color="auto" w:fill="auto"/>
          </w:tcPr>
          <w:p w14:paraId="0C2D1C7E" w14:textId="7AA70925" w:rsidR="008A07F8" w:rsidRPr="00BA14AD" w:rsidRDefault="008A07F8" w:rsidP="008A07F8">
            <w:pPr>
              <w:spacing w:before="0" w:after="0" w:line="276" w:lineRule="auto"/>
              <w:ind w:hanging="35"/>
              <w:jc w:val="center"/>
              <w:rPr>
                <w:rFonts w:eastAsia="Times New Roman" w:cs="Times New Roman"/>
                <w:sz w:val="20"/>
                <w:szCs w:val="20"/>
                <w:lang w:eastAsia="ru-RU"/>
              </w:rPr>
            </w:pPr>
            <w:r w:rsidRPr="00BA14AD">
              <w:rPr>
                <w:rFonts w:eastAsia="Times New Roman" w:cs="Times New Roman"/>
                <w:sz w:val="20"/>
                <w:szCs w:val="20"/>
                <w:lang w:eastAsia="ru-RU"/>
              </w:rPr>
              <w:t>602040311</w:t>
            </w:r>
          </w:p>
        </w:tc>
        <w:tc>
          <w:tcPr>
            <w:tcW w:w="1732" w:type="dxa"/>
            <w:shd w:val="clear" w:color="auto" w:fill="auto"/>
          </w:tcPr>
          <w:p w14:paraId="39AAD0D6" w14:textId="7F0B2F96" w:rsidR="008A07F8" w:rsidRPr="00BA14AD" w:rsidRDefault="008A07F8" w:rsidP="008A07F8">
            <w:pPr>
              <w:spacing w:before="0" w:after="0" w:line="276" w:lineRule="auto"/>
              <w:ind w:firstLine="0"/>
              <w:jc w:val="center"/>
              <w:rPr>
                <w:rFonts w:cs="Times New Roman"/>
                <w:sz w:val="20"/>
              </w:rPr>
            </w:pPr>
            <w:r w:rsidRPr="00BA14AD">
              <w:rPr>
                <w:rFonts w:cs="Times New Roman"/>
                <w:sz w:val="20"/>
              </w:rPr>
              <w:t xml:space="preserve">ВЛ 110 </w:t>
            </w:r>
            <w:proofErr w:type="spellStart"/>
            <w:r w:rsidRPr="00BA14AD">
              <w:rPr>
                <w:rFonts w:cs="Times New Roman"/>
                <w:sz w:val="20"/>
              </w:rPr>
              <w:t>кВ</w:t>
            </w:r>
            <w:proofErr w:type="spellEnd"/>
            <w:r w:rsidRPr="00BA14AD">
              <w:rPr>
                <w:rFonts w:cs="Times New Roman"/>
                <w:sz w:val="20"/>
              </w:rPr>
              <w:t xml:space="preserve"> Чепецк-ГПП №2</w:t>
            </w:r>
          </w:p>
        </w:tc>
        <w:tc>
          <w:tcPr>
            <w:tcW w:w="1565" w:type="dxa"/>
            <w:shd w:val="clear" w:color="auto" w:fill="auto"/>
          </w:tcPr>
          <w:p w14:paraId="691A6B05" w14:textId="0712BE7C"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Электроснабжение потребителей</w:t>
            </w:r>
          </w:p>
        </w:tc>
        <w:tc>
          <w:tcPr>
            <w:tcW w:w="1843" w:type="dxa"/>
            <w:shd w:val="clear" w:color="auto" w:fill="auto"/>
          </w:tcPr>
          <w:p w14:paraId="35889162" w14:textId="0B830BDD" w:rsidR="008A07F8" w:rsidRPr="00BA14AD" w:rsidRDefault="008A07F8" w:rsidP="008A07F8">
            <w:pPr>
              <w:spacing w:before="0" w:after="0" w:line="276" w:lineRule="auto"/>
              <w:ind w:firstLine="0"/>
              <w:jc w:val="center"/>
              <w:rPr>
                <w:rFonts w:cs="Times New Roman"/>
                <w:sz w:val="20"/>
              </w:rPr>
            </w:pPr>
            <w:proofErr w:type="spellStart"/>
            <w:r w:rsidRPr="00BA14AD">
              <w:rPr>
                <w:rFonts w:cs="Times New Roman"/>
                <w:sz w:val="20"/>
              </w:rPr>
              <w:t>Реконструция</w:t>
            </w:r>
            <w:proofErr w:type="spellEnd"/>
            <w:r w:rsidRPr="00BA14AD">
              <w:rPr>
                <w:rFonts w:cs="Times New Roman"/>
                <w:sz w:val="20"/>
              </w:rPr>
              <w:t xml:space="preserve"> ВЛ 110 </w:t>
            </w:r>
            <w:proofErr w:type="spellStart"/>
            <w:r w:rsidRPr="00BA14AD">
              <w:rPr>
                <w:rFonts w:cs="Times New Roman"/>
                <w:sz w:val="20"/>
              </w:rPr>
              <w:t>кВ</w:t>
            </w:r>
            <w:proofErr w:type="spellEnd"/>
            <w:r w:rsidRPr="00BA14AD">
              <w:rPr>
                <w:rFonts w:cs="Times New Roman"/>
                <w:sz w:val="20"/>
              </w:rPr>
              <w:t xml:space="preserve"> Чепецк-ГПП №2</w:t>
            </w:r>
          </w:p>
        </w:tc>
        <w:tc>
          <w:tcPr>
            <w:tcW w:w="2198" w:type="dxa"/>
            <w:shd w:val="clear" w:color="auto" w:fill="auto"/>
          </w:tcPr>
          <w:p w14:paraId="533E2C06" w14:textId="407E5092" w:rsidR="008A07F8" w:rsidRPr="00BA14AD" w:rsidRDefault="008A07F8" w:rsidP="008A07F8">
            <w:pPr>
              <w:spacing w:before="0" w:after="0" w:line="276" w:lineRule="auto"/>
              <w:ind w:firstLine="0"/>
              <w:jc w:val="center"/>
              <w:rPr>
                <w:rFonts w:cs="Times New Roman"/>
                <w:sz w:val="20"/>
              </w:rPr>
            </w:pPr>
            <w:r w:rsidRPr="00BA14AD">
              <w:rPr>
                <w:rFonts w:cs="Times New Roman"/>
                <w:sz w:val="20"/>
              </w:rPr>
              <w:t xml:space="preserve">городской округ Кирово-Чепецк, Кирово-Чепецкий </w:t>
            </w:r>
            <w:r w:rsidRPr="00BA14AD">
              <w:rPr>
                <w:rFonts w:cs="Times New Roman"/>
                <w:sz w:val="20"/>
              </w:rPr>
              <w:lastRenderedPageBreak/>
              <w:t>район</w:t>
            </w:r>
          </w:p>
        </w:tc>
        <w:tc>
          <w:tcPr>
            <w:tcW w:w="1715" w:type="dxa"/>
            <w:shd w:val="clear" w:color="auto" w:fill="auto"/>
          </w:tcPr>
          <w:p w14:paraId="132BD0B4" w14:textId="3D6AC23A"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lastRenderedPageBreak/>
              <w:t xml:space="preserve">Напряжение - 110 </w:t>
            </w:r>
            <w:proofErr w:type="spellStart"/>
            <w:r w:rsidRPr="00BA14AD">
              <w:rPr>
                <w:rFonts w:eastAsia="Times New Roman" w:cs="Times New Roman"/>
                <w:sz w:val="20"/>
                <w:szCs w:val="20"/>
                <w:lang w:eastAsia="ru-RU"/>
              </w:rPr>
              <w:t>кВ</w:t>
            </w:r>
            <w:proofErr w:type="spellEnd"/>
            <w:r w:rsidRPr="00BA14AD">
              <w:rPr>
                <w:rFonts w:eastAsia="Times New Roman" w:cs="Times New Roman"/>
                <w:sz w:val="20"/>
                <w:szCs w:val="20"/>
                <w:lang w:eastAsia="ru-RU"/>
              </w:rPr>
              <w:t xml:space="preserve">, протяженность – </w:t>
            </w:r>
            <w:r w:rsidRPr="00BA14AD">
              <w:rPr>
                <w:rFonts w:eastAsia="Times New Roman" w:cs="Times New Roman"/>
                <w:sz w:val="20"/>
                <w:szCs w:val="20"/>
                <w:lang w:eastAsia="ru-RU"/>
              </w:rPr>
              <w:lastRenderedPageBreak/>
              <w:t>5,7 км</w:t>
            </w:r>
          </w:p>
        </w:tc>
        <w:tc>
          <w:tcPr>
            <w:tcW w:w="1190" w:type="dxa"/>
            <w:shd w:val="clear" w:color="auto" w:fill="auto"/>
          </w:tcPr>
          <w:p w14:paraId="12F239CC" w14:textId="2EB4681A"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lastRenderedPageBreak/>
              <w:t>Первая очередь</w:t>
            </w:r>
          </w:p>
        </w:tc>
        <w:tc>
          <w:tcPr>
            <w:tcW w:w="1606" w:type="dxa"/>
            <w:shd w:val="clear" w:color="auto" w:fill="auto"/>
          </w:tcPr>
          <w:p w14:paraId="71A0079F" w14:textId="5A0A8B67"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 xml:space="preserve">Охранная зона – 20 м, Постановление </w:t>
            </w:r>
            <w:r w:rsidRPr="00BA14AD">
              <w:rPr>
                <w:rFonts w:eastAsia="Times New Roman" w:cs="Times New Roman"/>
                <w:sz w:val="20"/>
                <w:szCs w:val="20"/>
                <w:lang w:eastAsia="ru-RU"/>
              </w:rPr>
              <w:lastRenderedPageBreak/>
              <w:t>Правительства РФ от 24.02.2009 № 160</w:t>
            </w:r>
          </w:p>
        </w:tc>
      </w:tr>
      <w:tr w:rsidR="008A07F8" w:rsidRPr="00B32C09" w14:paraId="7AAE999D" w14:textId="77777777" w:rsidTr="00B32C09">
        <w:trPr>
          <w:trHeight w:val="20"/>
        </w:trPr>
        <w:tc>
          <w:tcPr>
            <w:tcW w:w="486" w:type="dxa"/>
            <w:shd w:val="clear" w:color="auto" w:fill="auto"/>
          </w:tcPr>
          <w:p w14:paraId="003703A0" w14:textId="77777777" w:rsidR="008A07F8" w:rsidRPr="00BA14AD" w:rsidRDefault="008A07F8" w:rsidP="008A07F8">
            <w:pPr>
              <w:pStyle w:val="a8"/>
              <w:numPr>
                <w:ilvl w:val="0"/>
                <w:numId w:val="28"/>
              </w:numPr>
              <w:spacing w:before="0" w:after="0" w:line="276" w:lineRule="auto"/>
              <w:ind w:left="57" w:firstLine="0"/>
              <w:jc w:val="center"/>
              <w:rPr>
                <w:rFonts w:eastAsia="Times New Roman" w:cs="Times New Roman"/>
                <w:sz w:val="20"/>
                <w:szCs w:val="20"/>
                <w:lang w:eastAsia="ru-RU"/>
              </w:rPr>
            </w:pPr>
          </w:p>
        </w:tc>
        <w:tc>
          <w:tcPr>
            <w:tcW w:w="1347" w:type="dxa"/>
            <w:shd w:val="clear" w:color="auto" w:fill="auto"/>
          </w:tcPr>
          <w:p w14:paraId="5992D3CF" w14:textId="126958D3" w:rsidR="008A07F8" w:rsidRPr="00E523D3" w:rsidRDefault="008A07F8" w:rsidP="00E523D3">
            <w:pPr>
              <w:pStyle w:val="a8"/>
              <w:numPr>
                <w:ilvl w:val="0"/>
                <w:numId w:val="45"/>
              </w:numPr>
              <w:spacing w:before="0" w:after="0" w:line="276" w:lineRule="auto"/>
              <w:jc w:val="center"/>
              <w:rPr>
                <w:rFonts w:eastAsia="Times New Roman" w:cs="Times New Roman"/>
                <w:sz w:val="20"/>
                <w:szCs w:val="20"/>
                <w:lang w:eastAsia="ru-RU"/>
              </w:rPr>
            </w:pPr>
          </w:p>
        </w:tc>
        <w:tc>
          <w:tcPr>
            <w:tcW w:w="1116" w:type="dxa"/>
            <w:shd w:val="clear" w:color="auto" w:fill="auto"/>
          </w:tcPr>
          <w:p w14:paraId="70D49F5D" w14:textId="7F93EF4A" w:rsidR="008A07F8" w:rsidRPr="00BA14AD" w:rsidRDefault="008A07F8" w:rsidP="008A07F8">
            <w:pPr>
              <w:spacing w:before="0" w:after="0" w:line="276" w:lineRule="auto"/>
              <w:ind w:hanging="35"/>
              <w:jc w:val="center"/>
              <w:rPr>
                <w:rFonts w:eastAsia="Times New Roman" w:cs="Times New Roman"/>
                <w:sz w:val="20"/>
                <w:szCs w:val="20"/>
                <w:lang w:eastAsia="ru-RU"/>
              </w:rPr>
            </w:pPr>
            <w:r w:rsidRPr="00BA14AD">
              <w:rPr>
                <w:rFonts w:eastAsia="Times New Roman" w:cs="Times New Roman"/>
                <w:sz w:val="20"/>
                <w:szCs w:val="20"/>
                <w:lang w:eastAsia="ru-RU"/>
              </w:rPr>
              <w:t>602040311</w:t>
            </w:r>
          </w:p>
        </w:tc>
        <w:tc>
          <w:tcPr>
            <w:tcW w:w="1732" w:type="dxa"/>
            <w:shd w:val="clear" w:color="auto" w:fill="auto"/>
          </w:tcPr>
          <w:p w14:paraId="27F2A1FB" w14:textId="013D404D" w:rsidR="008A07F8" w:rsidRPr="00BA14AD" w:rsidRDefault="008A07F8" w:rsidP="008A07F8">
            <w:pPr>
              <w:spacing w:before="0" w:after="0" w:line="276" w:lineRule="auto"/>
              <w:ind w:firstLine="0"/>
              <w:jc w:val="center"/>
              <w:rPr>
                <w:rFonts w:cs="Times New Roman"/>
                <w:sz w:val="20"/>
              </w:rPr>
            </w:pPr>
            <w:r w:rsidRPr="00BA14AD">
              <w:rPr>
                <w:rFonts w:cs="Times New Roman"/>
                <w:sz w:val="20"/>
              </w:rPr>
              <w:t xml:space="preserve">ВЛ 110 </w:t>
            </w:r>
            <w:proofErr w:type="spellStart"/>
            <w:r w:rsidRPr="00BA14AD">
              <w:rPr>
                <w:rFonts w:cs="Times New Roman"/>
                <w:sz w:val="20"/>
              </w:rPr>
              <w:t>кВ</w:t>
            </w:r>
            <w:proofErr w:type="spellEnd"/>
            <w:r w:rsidRPr="00BA14AD">
              <w:rPr>
                <w:rFonts w:cs="Times New Roman"/>
                <w:sz w:val="20"/>
              </w:rPr>
              <w:t xml:space="preserve"> Кировская ТЭЦ-3-Азот-1</w:t>
            </w:r>
          </w:p>
        </w:tc>
        <w:tc>
          <w:tcPr>
            <w:tcW w:w="1565" w:type="dxa"/>
            <w:shd w:val="clear" w:color="auto" w:fill="auto"/>
          </w:tcPr>
          <w:p w14:paraId="223CE2F1" w14:textId="3AB73599"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Электроснабжение потребителей</w:t>
            </w:r>
          </w:p>
        </w:tc>
        <w:tc>
          <w:tcPr>
            <w:tcW w:w="1843" w:type="dxa"/>
            <w:shd w:val="clear" w:color="auto" w:fill="auto"/>
          </w:tcPr>
          <w:p w14:paraId="14DAF957" w14:textId="7BBECB2D" w:rsidR="008A07F8" w:rsidRPr="00BA14AD" w:rsidRDefault="008A07F8" w:rsidP="008A07F8">
            <w:pPr>
              <w:spacing w:before="0" w:after="0" w:line="276" w:lineRule="auto"/>
              <w:ind w:firstLine="0"/>
              <w:jc w:val="center"/>
              <w:rPr>
                <w:rFonts w:cs="Times New Roman"/>
                <w:sz w:val="20"/>
              </w:rPr>
            </w:pPr>
            <w:proofErr w:type="spellStart"/>
            <w:r w:rsidRPr="00BA14AD">
              <w:rPr>
                <w:rFonts w:cs="Times New Roman"/>
                <w:sz w:val="20"/>
              </w:rPr>
              <w:t>Реконструция</w:t>
            </w:r>
            <w:proofErr w:type="spellEnd"/>
            <w:r w:rsidRPr="00BA14AD">
              <w:rPr>
                <w:rFonts w:cs="Times New Roman"/>
                <w:sz w:val="20"/>
              </w:rPr>
              <w:t xml:space="preserve"> ВЛ 110 </w:t>
            </w:r>
            <w:proofErr w:type="spellStart"/>
            <w:r w:rsidRPr="00BA14AD">
              <w:rPr>
                <w:rFonts w:cs="Times New Roman"/>
                <w:sz w:val="20"/>
              </w:rPr>
              <w:t>кВ</w:t>
            </w:r>
            <w:proofErr w:type="spellEnd"/>
            <w:r w:rsidRPr="00BA14AD">
              <w:rPr>
                <w:rFonts w:cs="Times New Roman"/>
                <w:sz w:val="20"/>
              </w:rPr>
              <w:t xml:space="preserve"> Кировская ТЭЦ-3-Азот-1</w:t>
            </w:r>
          </w:p>
        </w:tc>
        <w:tc>
          <w:tcPr>
            <w:tcW w:w="2198" w:type="dxa"/>
            <w:shd w:val="clear" w:color="auto" w:fill="auto"/>
          </w:tcPr>
          <w:p w14:paraId="49E50EA7" w14:textId="48E5C269" w:rsidR="008A07F8" w:rsidRPr="00BA14AD" w:rsidRDefault="008A07F8" w:rsidP="008A07F8">
            <w:pPr>
              <w:spacing w:before="0" w:after="0" w:line="276" w:lineRule="auto"/>
              <w:ind w:firstLine="0"/>
              <w:jc w:val="center"/>
              <w:rPr>
                <w:rFonts w:cs="Times New Roman"/>
                <w:sz w:val="20"/>
                <w:lang w:val="en-US"/>
              </w:rPr>
            </w:pPr>
            <w:r w:rsidRPr="00BA14AD">
              <w:rPr>
                <w:rFonts w:cs="Times New Roman"/>
                <w:sz w:val="20"/>
              </w:rPr>
              <w:t>городской округ Кирово-Чепецк</w:t>
            </w:r>
          </w:p>
          <w:p w14:paraId="2F9C4484" w14:textId="2836659D" w:rsidR="008A07F8" w:rsidRPr="00BA14AD" w:rsidRDefault="008A07F8" w:rsidP="008A07F8">
            <w:pPr>
              <w:spacing w:before="0" w:after="0" w:line="276" w:lineRule="auto"/>
              <w:ind w:firstLine="0"/>
              <w:jc w:val="center"/>
              <w:rPr>
                <w:rFonts w:cs="Times New Roman"/>
                <w:sz w:val="20"/>
              </w:rPr>
            </w:pPr>
          </w:p>
        </w:tc>
        <w:tc>
          <w:tcPr>
            <w:tcW w:w="1715" w:type="dxa"/>
            <w:shd w:val="clear" w:color="auto" w:fill="auto"/>
          </w:tcPr>
          <w:p w14:paraId="18FD417D" w14:textId="5E37B484"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 xml:space="preserve">Напряжение - 110 </w:t>
            </w:r>
            <w:proofErr w:type="spellStart"/>
            <w:r w:rsidRPr="00BA14AD">
              <w:rPr>
                <w:rFonts w:eastAsia="Times New Roman" w:cs="Times New Roman"/>
                <w:sz w:val="20"/>
                <w:szCs w:val="20"/>
                <w:lang w:eastAsia="ru-RU"/>
              </w:rPr>
              <w:t>кВ</w:t>
            </w:r>
            <w:proofErr w:type="spellEnd"/>
            <w:r w:rsidRPr="00BA14AD">
              <w:rPr>
                <w:rFonts w:eastAsia="Times New Roman" w:cs="Times New Roman"/>
                <w:sz w:val="20"/>
                <w:szCs w:val="20"/>
                <w:lang w:eastAsia="ru-RU"/>
              </w:rPr>
              <w:t>, протяженность – 2,66 км</w:t>
            </w:r>
          </w:p>
        </w:tc>
        <w:tc>
          <w:tcPr>
            <w:tcW w:w="1190" w:type="dxa"/>
            <w:shd w:val="clear" w:color="auto" w:fill="auto"/>
          </w:tcPr>
          <w:p w14:paraId="46C62177" w14:textId="31BC5B37"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Первая очередь</w:t>
            </w:r>
          </w:p>
        </w:tc>
        <w:tc>
          <w:tcPr>
            <w:tcW w:w="1606" w:type="dxa"/>
            <w:shd w:val="clear" w:color="auto" w:fill="auto"/>
          </w:tcPr>
          <w:p w14:paraId="39FEAFE4" w14:textId="220427B9"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Охранная зона – 20 м, Постановление Правительства РФ от 24.02.2009 № 160</w:t>
            </w:r>
          </w:p>
        </w:tc>
      </w:tr>
      <w:tr w:rsidR="008A07F8" w:rsidRPr="00B32C09" w14:paraId="46F94278" w14:textId="77777777" w:rsidTr="00B32C09">
        <w:trPr>
          <w:trHeight w:val="20"/>
        </w:trPr>
        <w:tc>
          <w:tcPr>
            <w:tcW w:w="486" w:type="dxa"/>
            <w:shd w:val="clear" w:color="auto" w:fill="auto"/>
          </w:tcPr>
          <w:p w14:paraId="1748096F" w14:textId="77777777" w:rsidR="008A07F8" w:rsidRPr="00BA14AD" w:rsidRDefault="008A07F8" w:rsidP="008A07F8">
            <w:pPr>
              <w:pStyle w:val="a8"/>
              <w:numPr>
                <w:ilvl w:val="0"/>
                <w:numId w:val="28"/>
              </w:numPr>
              <w:spacing w:before="0" w:after="0" w:line="276" w:lineRule="auto"/>
              <w:ind w:left="57" w:firstLine="0"/>
              <w:jc w:val="center"/>
              <w:rPr>
                <w:rFonts w:eastAsia="Times New Roman" w:cs="Times New Roman"/>
                <w:sz w:val="20"/>
                <w:szCs w:val="20"/>
                <w:lang w:eastAsia="ru-RU"/>
              </w:rPr>
            </w:pPr>
          </w:p>
        </w:tc>
        <w:tc>
          <w:tcPr>
            <w:tcW w:w="1347" w:type="dxa"/>
            <w:shd w:val="clear" w:color="auto" w:fill="auto"/>
          </w:tcPr>
          <w:p w14:paraId="419EA24B" w14:textId="6E815417" w:rsidR="008A07F8" w:rsidRPr="00E523D3" w:rsidRDefault="008A07F8" w:rsidP="00E523D3">
            <w:pPr>
              <w:pStyle w:val="a8"/>
              <w:numPr>
                <w:ilvl w:val="0"/>
                <w:numId w:val="45"/>
              </w:numPr>
              <w:spacing w:before="0" w:after="0" w:line="276" w:lineRule="auto"/>
              <w:jc w:val="center"/>
              <w:rPr>
                <w:rFonts w:eastAsia="Times New Roman" w:cs="Times New Roman"/>
                <w:sz w:val="20"/>
                <w:szCs w:val="20"/>
                <w:lang w:eastAsia="ru-RU"/>
              </w:rPr>
            </w:pPr>
          </w:p>
        </w:tc>
        <w:tc>
          <w:tcPr>
            <w:tcW w:w="1116" w:type="dxa"/>
            <w:shd w:val="clear" w:color="auto" w:fill="auto"/>
          </w:tcPr>
          <w:p w14:paraId="7DC4EF35" w14:textId="31C9BCA9" w:rsidR="008A07F8" w:rsidRPr="00BA14AD" w:rsidRDefault="008A07F8" w:rsidP="008A07F8">
            <w:pPr>
              <w:spacing w:before="0" w:after="0" w:line="276" w:lineRule="auto"/>
              <w:ind w:hanging="35"/>
              <w:jc w:val="center"/>
              <w:rPr>
                <w:rFonts w:eastAsia="Times New Roman" w:cs="Times New Roman"/>
                <w:sz w:val="20"/>
                <w:szCs w:val="20"/>
                <w:lang w:eastAsia="ru-RU"/>
              </w:rPr>
            </w:pPr>
            <w:r w:rsidRPr="00BA14AD">
              <w:rPr>
                <w:rFonts w:eastAsia="Times New Roman" w:cs="Times New Roman"/>
                <w:sz w:val="20"/>
                <w:szCs w:val="20"/>
                <w:lang w:eastAsia="ru-RU"/>
              </w:rPr>
              <w:t>602040311</w:t>
            </w:r>
          </w:p>
        </w:tc>
        <w:tc>
          <w:tcPr>
            <w:tcW w:w="1732" w:type="dxa"/>
            <w:shd w:val="clear" w:color="auto" w:fill="auto"/>
          </w:tcPr>
          <w:p w14:paraId="0719CDE7" w14:textId="255F0342" w:rsidR="008A07F8" w:rsidRPr="00BA14AD" w:rsidRDefault="008A07F8" w:rsidP="008A07F8">
            <w:pPr>
              <w:spacing w:before="0" w:after="0" w:line="276" w:lineRule="auto"/>
              <w:ind w:firstLine="0"/>
              <w:jc w:val="center"/>
              <w:rPr>
                <w:rFonts w:cs="Times New Roman"/>
                <w:sz w:val="20"/>
              </w:rPr>
            </w:pPr>
            <w:r w:rsidRPr="00BA14AD">
              <w:rPr>
                <w:rFonts w:cs="Times New Roman"/>
                <w:sz w:val="20"/>
              </w:rPr>
              <w:t xml:space="preserve">ВЛ 110 </w:t>
            </w:r>
            <w:proofErr w:type="spellStart"/>
            <w:r w:rsidRPr="00BA14AD">
              <w:rPr>
                <w:rFonts w:cs="Times New Roman"/>
                <w:sz w:val="20"/>
              </w:rPr>
              <w:t>кВ</w:t>
            </w:r>
            <w:proofErr w:type="spellEnd"/>
            <w:r w:rsidRPr="00BA14AD">
              <w:rPr>
                <w:rFonts w:cs="Times New Roman"/>
                <w:sz w:val="20"/>
              </w:rPr>
              <w:t xml:space="preserve"> Вятка-Киров №1 с отпайками</w:t>
            </w:r>
          </w:p>
        </w:tc>
        <w:tc>
          <w:tcPr>
            <w:tcW w:w="1565" w:type="dxa"/>
            <w:shd w:val="clear" w:color="auto" w:fill="auto"/>
          </w:tcPr>
          <w:p w14:paraId="03FCBDF6" w14:textId="6E290096"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Электроснабжение потребителей</w:t>
            </w:r>
          </w:p>
        </w:tc>
        <w:tc>
          <w:tcPr>
            <w:tcW w:w="1843" w:type="dxa"/>
            <w:shd w:val="clear" w:color="auto" w:fill="auto"/>
          </w:tcPr>
          <w:p w14:paraId="12102BD6" w14:textId="474E00B7" w:rsidR="008A07F8" w:rsidRPr="00BA14AD" w:rsidRDefault="008A07F8" w:rsidP="008A07F8">
            <w:pPr>
              <w:spacing w:before="0" w:after="0" w:line="276" w:lineRule="auto"/>
              <w:ind w:firstLine="0"/>
              <w:jc w:val="center"/>
              <w:rPr>
                <w:rFonts w:cs="Times New Roman"/>
                <w:sz w:val="20"/>
              </w:rPr>
            </w:pPr>
            <w:proofErr w:type="spellStart"/>
            <w:r w:rsidRPr="00BA14AD">
              <w:rPr>
                <w:rFonts w:cs="Times New Roman"/>
                <w:sz w:val="20"/>
              </w:rPr>
              <w:t>Реконструция</w:t>
            </w:r>
            <w:proofErr w:type="spellEnd"/>
            <w:r w:rsidRPr="00BA14AD">
              <w:rPr>
                <w:rFonts w:cs="Times New Roman"/>
                <w:sz w:val="20"/>
              </w:rPr>
              <w:t xml:space="preserve"> ВЛ 110 </w:t>
            </w:r>
            <w:proofErr w:type="spellStart"/>
            <w:r w:rsidRPr="00BA14AD">
              <w:rPr>
                <w:rFonts w:cs="Times New Roman"/>
                <w:sz w:val="20"/>
              </w:rPr>
              <w:t>кВ</w:t>
            </w:r>
            <w:proofErr w:type="spellEnd"/>
            <w:r w:rsidRPr="00BA14AD">
              <w:rPr>
                <w:rFonts w:cs="Times New Roman"/>
                <w:sz w:val="20"/>
              </w:rPr>
              <w:t xml:space="preserve"> Вятка-Киров №1 с отпайками</w:t>
            </w:r>
          </w:p>
        </w:tc>
        <w:tc>
          <w:tcPr>
            <w:tcW w:w="2198" w:type="dxa"/>
            <w:shd w:val="clear" w:color="auto" w:fill="auto"/>
          </w:tcPr>
          <w:p w14:paraId="116E5D54" w14:textId="31601A06" w:rsidR="008A07F8" w:rsidRPr="00BA14AD" w:rsidRDefault="008A07F8" w:rsidP="008A07F8">
            <w:pPr>
              <w:spacing w:before="0" w:after="0" w:line="276" w:lineRule="auto"/>
              <w:ind w:firstLine="0"/>
              <w:jc w:val="center"/>
              <w:rPr>
                <w:rFonts w:cs="Times New Roman"/>
                <w:sz w:val="20"/>
              </w:rPr>
            </w:pPr>
            <w:r w:rsidRPr="00BA14AD">
              <w:rPr>
                <w:rFonts w:cs="Times New Roman"/>
                <w:sz w:val="20"/>
              </w:rPr>
              <w:t>городской округ Киров, Кирово-Чепецкий район</w:t>
            </w:r>
          </w:p>
        </w:tc>
        <w:tc>
          <w:tcPr>
            <w:tcW w:w="1715" w:type="dxa"/>
            <w:shd w:val="clear" w:color="auto" w:fill="auto"/>
          </w:tcPr>
          <w:p w14:paraId="51FF15EA" w14:textId="6653B9BE"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 xml:space="preserve">Напряжение - 110 </w:t>
            </w:r>
            <w:proofErr w:type="spellStart"/>
            <w:r w:rsidRPr="00BA14AD">
              <w:rPr>
                <w:rFonts w:eastAsia="Times New Roman" w:cs="Times New Roman"/>
                <w:sz w:val="20"/>
                <w:szCs w:val="20"/>
                <w:lang w:eastAsia="ru-RU"/>
              </w:rPr>
              <w:t>кВ</w:t>
            </w:r>
            <w:proofErr w:type="spellEnd"/>
            <w:r w:rsidRPr="00BA14AD">
              <w:rPr>
                <w:rFonts w:eastAsia="Times New Roman" w:cs="Times New Roman"/>
                <w:sz w:val="20"/>
                <w:szCs w:val="20"/>
                <w:lang w:eastAsia="ru-RU"/>
              </w:rPr>
              <w:t>, протяженность – 25,41 км</w:t>
            </w:r>
          </w:p>
        </w:tc>
        <w:tc>
          <w:tcPr>
            <w:tcW w:w="1190" w:type="dxa"/>
            <w:shd w:val="clear" w:color="auto" w:fill="auto"/>
          </w:tcPr>
          <w:p w14:paraId="41F886E7" w14:textId="58E1899F"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Первая очередь</w:t>
            </w:r>
          </w:p>
        </w:tc>
        <w:tc>
          <w:tcPr>
            <w:tcW w:w="1606" w:type="dxa"/>
            <w:shd w:val="clear" w:color="auto" w:fill="auto"/>
          </w:tcPr>
          <w:p w14:paraId="765C1E09" w14:textId="5F6982C9"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Охранная зона – 20 м, Постановление Правительства РФ от 24.02.2009 № 160</w:t>
            </w:r>
          </w:p>
        </w:tc>
      </w:tr>
      <w:tr w:rsidR="008A07F8" w:rsidRPr="00B32C09" w14:paraId="2F33788A" w14:textId="77777777" w:rsidTr="00B32C09">
        <w:trPr>
          <w:trHeight w:val="20"/>
        </w:trPr>
        <w:tc>
          <w:tcPr>
            <w:tcW w:w="486" w:type="dxa"/>
            <w:shd w:val="clear" w:color="auto" w:fill="auto"/>
          </w:tcPr>
          <w:p w14:paraId="6377D187" w14:textId="77777777" w:rsidR="008A07F8" w:rsidRPr="00BA14AD" w:rsidRDefault="008A07F8" w:rsidP="008A07F8">
            <w:pPr>
              <w:pStyle w:val="a8"/>
              <w:numPr>
                <w:ilvl w:val="0"/>
                <w:numId w:val="28"/>
              </w:numPr>
              <w:spacing w:before="0" w:after="0" w:line="276" w:lineRule="auto"/>
              <w:ind w:left="57" w:firstLine="0"/>
              <w:jc w:val="center"/>
              <w:rPr>
                <w:rFonts w:eastAsia="Times New Roman" w:cs="Times New Roman"/>
                <w:sz w:val="20"/>
                <w:szCs w:val="20"/>
                <w:lang w:eastAsia="ru-RU"/>
              </w:rPr>
            </w:pPr>
          </w:p>
        </w:tc>
        <w:tc>
          <w:tcPr>
            <w:tcW w:w="1347" w:type="dxa"/>
            <w:shd w:val="clear" w:color="auto" w:fill="auto"/>
          </w:tcPr>
          <w:p w14:paraId="06AE2361" w14:textId="7283F475" w:rsidR="008A07F8" w:rsidRPr="00E523D3" w:rsidRDefault="008A07F8" w:rsidP="00E523D3">
            <w:pPr>
              <w:pStyle w:val="a8"/>
              <w:numPr>
                <w:ilvl w:val="0"/>
                <w:numId w:val="45"/>
              </w:numPr>
              <w:spacing w:before="0" w:after="0" w:line="276" w:lineRule="auto"/>
              <w:jc w:val="center"/>
              <w:rPr>
                <w:rFonts w:eastAsia="Times New Roman" w:cs="Times New Roman"/>
                <w:sz w:val="20"/>
                <w:szCs w:val="20"/>
                <w:lang w:eastAsia="ru-RU"/>
              </w:rPr>
            </w:pPr>
          </w:p>
        </w:tc>
        <w:tc>
          <w:tcPr>
            <w:tcW w:w="1116" w:type="dxa"/>
            <w:shd w:val="clear" w:color="auto" w:fill="auto"/>
          </w:tcPr>
          <w:p w14:paraId="618FF2F7" w14:textId="2EFD875D" w:rsidR="008A07F8" w:rsidRPr="00BA14AD" w:rsidRDefault="008A07F8" w:rsidP="008A07F8">
            <w:pPr>
              <w:spacing w:before="0" w:after="0" w:line="276" w:lineRule="auto"/>
              <w:ind w:hanging="35"/>
              <w:jc w:val="center"/>
              <w:rPr>
                <w:rFonts w:eastAsia="Times New Roman" w:cs="Times New Roman"/>
                <w:sz w:val="20"/>
                <w:szCs w:val="20"/>
                <w:lang w:eastAsia="ru-RU"/>
              </w:rPr>
            </w:pPr>
            <w:r w:rsidRPr="00BA14AD">
              <w:rPr>
                <w:rFonts w:eastAsia="Times New Roman" w:cs="Times New Roman"/>
                <w:sz w:val="20"/>
                <w:szCs w:val="20"/>
                <w:lang w:eastAsia="ru-RU"/>
              </w:rPr>
              <w:t>602040311</w:t>
            </w:r>
          </w:p>
        </w:tc>
        <w:tc>
          <w:tcPr>
            <w:tcW w:w="1732" w:type="dxa"/>
            <w:shd w:val="clear" w:color="auto" w:fill="auto"/>
          </w:tcPr>
          <w:p w14:paraId="6A68C671" w14:textId="50E5A518" w:rsidR="008A07F8" w:rsidRPr="00BA14AD" w:rsidRDefault="008A07F8" w:rsidP="008A07F8">
            <w:pPr>
              <w:spacing w:before="0" w:after="0" w:line="276" w:lineRule="auto"/>
              <w:ind w:firstLine="0"/>
              <w:jc w:val="center"/>
              <w:rPr>
                <w:rFonts w:cs="Times New Roman"/>
                <w:sz w:val="20"/>
              </w:rPr>
            </w:pPr>
            <w:r w:rsidRPr="00BA14AD">
              <w:rPr>
                <w:rFonts w:cs="Times New Roman"/>
                <w:sz w:val="20"/>
              </w:rPr>
              <w:t xml:space="preserve">ВЛ 110 </w:t>
            </w:r>
            <w:proofErr w:type="spellStart"/>
            <w:r w:rsidRPr="00BA14AD">
              <w:rPr>
                <w:rFonts w:cs="Times New Roman"/>
                <w:sz w:val="20"/>
              </w:rPr>
              <w:t>кВ</w:t>
            </w:r>
            <w:proofErr w:type="spellEnd"/>
            <w:r w:rsidRPr="00BA14AD">
              <w:rPr>
                <w:rFonts w:cs="Times New Roman"/>
                <w:sz w:val="20"/>
              </w:rPr>
              <w:t xml:space="preserve"> Вятка-Киров №2 с отпайками</w:t>
            </w:r>
          </w:p>
        </w:tc>
        <w:tc>
          <w:tcPr>
            <w:tcW w:w="1565" w:type="dxa"/>
            <w:shd w:val="clear" w:color="auto" w:fill="auto"/>
          </w:tcPr>
          <w:p w14:paraId="5091DFA6" w14:textId="3916884C"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Электроснабжение потребителей</w:t>
            </w:r>
          </w:p>
        </w:tc>
        <w:tc>
          <w:tcPr>
            <w:tcW w:w="1843" w:type="dxa"/>
            <w:shd w:val="clear" w:color="auto" w:fill="auto"/>
          </w:tcPr>
          <w:p w14:paraId="073DD427" w14:textId="705F662F" w:rsidR="008A07F8" w:rsidRPr="00BA14AD" w:rsidRDefault="008A07F8" w:rsidP="008A07F8">
            <w:pPr>
              <w:spacing w:before="0" w:after="0" w:line="276" w:lineRule="auto"/>
              <w:ind w:firstLine="0"/>
              <w:jc w:val="center"/>
              <w:rPr>
                <w:rFonts w:cs="Times New Roman"/>
                <w:sz w:val="20"/>
              </w:rPr>
            </w:pPr>
            <w:proofErr w:type="spellStart"/>
            <w:r w:rsidRPr="00BA14AD">
              <w:rPr>
                <w:rFonts w:cs="Times New Roman"/>
                <w:sz w:val="20"/>
              </w:rPr>
              <w:t>Реконструция</w:t>
            </w:r>
            <w:proofErr w:type="spellEnd"/>
            <w:r w:rsidRPr="00BA14AD">
              <w:rPr>
                <w:rFonts w:cs="Times New Roman"/>
                <w:sz w:val="20"/>
              </w:rPr>
              <w:t xml:space="preserve"> ВЛ 110 </w:t>
            </w:r>
            <w:proofErr w:type="spellStart"/>
            <w:r w:rsidRPr="00BA14AD">
              <w:rPr>
                <w:rFonts w:cs="Times New Roman"/>
                <w:sz w:val="20"/>
              </w:rPr>
              <w:t>кВ</w:t>
            </w:r>
            <w:proofErr w:type="spellEnd"/>
            <w:r w:rsidRPr="00BA14AD">
              <w:rPr>
                <w:rFonts w:cs="Times New Roman"/>
                <w:sz w:val="20"/>
              </w:rPr>
              <w:t xml:space="preserve"> Вятка-Киров №2 с отпайками</w:t>
            </w:r>
          </w:p>
        </w:tc>
        <w:tc>
          <w:tcPr>
            <w:tcW w:w="2198" w:type="dxa"/>
            <w:shd w:val="clear" w:color="auto" w:fill="auto"/>
          </w:tcPr>
          <w:p w14:paraId="6A007E68" w14:textId="4ED336E3" w:rsidR="008A07F8" w:rsidRPr="00BA14AD" w:rsidRDefault="008A07F8" w:rsidP="008A07F8">
            <w:pPr>
              <w:spacing w:before="0" w:after="0" w:line="276" w:lineRule="auto"/>
              <w:ind w:firstLine="0"/>
              <w:jc w:val="center"/>
              <w:rPr>
                <w:rFonts w:cs="Times New Roman"/>
                <w:sz w:val="20"/>
              </w:rPr>
            </w:pPr>
            <w:r w:rsidRPr="00BA14AD">
              <w:rPr>
                <w:rFonts w:cs="Times New Roman"/>
                <w:sz w:val="20"/>
              </w:rPr>
              <w:t>городской округ Киров, Кирово-Чепецкий район</w:t>
            </w:r>
          </w:p>
        </w:tc>
        <w:tc>
          <w:tcPr>
            <w:tcW w:w="1715" w:type="dxa"/>
            <w:shd w:val="clear" w:color="auto" w:fill="auto"/>
          </w:tcPr>
          <w:p w14:paraId="2FFE5C5C" w14:textId="787F515F"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 xml:space="preserve">Напряжение - 110 </w:t>
            </w:r>
            <w:proofErr w:type="spellStart"/>
            <w:r w:rsidRPr="00BA14AD">
              <w:rPr>
                <w:rFonts w:eastAsia="Times New Roman" w:cs="Times New Roman"/>
                <w:sz w:val="20"/>
                <w:szCs w:val="20"/>
                <w:lang w:eastAsia="ru-RU"/>
              </w:rPr>
              <w:t>кВ</w:t>
            </w:r>
            <w:proofErr w:type="spellEnd"/>
            <w:r w:rsidRPr="00BA14AD">
              <w:rPr>
                <w:rFonts w:eastAsia="Times New Roman" w:cs="Times New Roman"/>
                <w:sz w:val="20"/>
                <w:szCs w:val="20"/>
                <w:lang w:eastAsia="ru-RU"/>
              </w:rPr>
              <w:t>, протяженность – 24,44 км</w:t>
            </w:r>
          </w:p>
        </w:tc>
        <w:tc>
          <w:tcPr>
            <w:tcW w:w="1190" w:type="dxa"/>
            <w:shd w:val="clear" w:color="auto" w:fill="auto"/>
          </w:tcPr>
          <w:p w14:paraId="4C2A0392" w14:textId="7E9D10B9"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Первая очередь</w:t>
            </w:r>
          </w:p>
        </w:tc>
        <w:tc>
          <w:tcPr>
            <w:tcW w:w="1606" w:type="dxa"/>
            <w:shd w:val="clear" w:color="auto" w:fill="auto"/>
          </w:tcPr>
          <w:p w14:paraId="02D7E331" w14:textId="6A9775C7"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Охранная зона – 20 м, Постановление Правительства РФ от 24.02.2009 № 160</w:t>
            </w:r>
          </w:p>
        </w:tc>
      </w:tr>
      <w:tr w:rsidR="008A07F8" w:rsidRPr="00B32C09" w14:paraId="733D65A0" w14:textId="77777777" w:rsidTr="00B32C09">
        <w:trPr>
          <w:trHeight w:val="20"/>
        </w:trPr>
        <w:tc>
          <w:tcPr>
            <w:tcW w:w="486" w:type="dxa"/>
            <w:shd w:val="clear" w:color="auto" w:fill="auto"/>
          </w:tcPr>
          <w:p w14:paraId="64A40047" w14:textId="77777777" w:rsidR="008A07F8" w:rsidRPr="00BA14AD" w:rsidRDefault="008A07F8" w:rsidP="008A07F8">
            <w:pPr>
              <w:pStyle w:val="a8"/>
              <w:numPr>
                <w:ilvl w:val="0"/>
                <w:numId w:val="28"/>
              </w:numPr>
              <w:spacing w:before="0" w:after="0" w:line="276" w:lineRule="auto"/>
              <w:ind w:left="57" w:firstLine="0"/>
              <w:jc w:val="center"/>
              <w:rPr>
                <w:rFonts w:eastAsia="Times New Roman" w:cs="Times New Roman"/>
                <w:sz w:val="20"/>
                <w:szCs w:val="20"/>
                <w:lang w:eastAsia="ru-RU"/>
              </w:rPr>
            </w:pPr>
          </w:p>
        </w:tc>
        <w:tc>
          <w:tcPr>
            <w:tcW w:w="1347" w:type="dxa"/>
            <w:shd w:val="clear" w:color="auto" w:fill="auto"/>
          </w:tcPr>
          <w:p w14:paraId="02AB92D7" w14:textId="4B462151" w:rsidR="008A07F8" w:rsidRPr="00E523D3" w:rsidRDefault="008A07F8" w:rsidP="00E523D3">
            <w:pPr>
              <w:pStyle w:val="a8"/>
              <w:numPr>
                <w:ilvl w:val="0"/>
                <w:numId w:val="45"/>
              </w:numPr>
              <w:spacing w:before="0" w:after="0" w:line="276" w:lineRule="auto"/>
              <w:jc w:val="center"/>
              <w:rPr>
                <w:rFonts w:eastAsia="Times New Roman" w:cs="Times New Roman"/>
                <w:sz w:val="20"/>
                <w:szCs w:val="20"/>
                <w:lang w:eastAsia="ru-RU"/>
              </w:rPr>
            </w:pPr>
          </w:p>
        </w:tc>
        <w:tc>
          <w:tcPr>
            <w:tcW w:w="1116" w:type="dxa"/>
            <w:shd w:val="clear" w:color="auto" w:fill="auto"/>
          </w:tcPr>
          <w:p w14:paraId="0B2CFCED" w14:textId="1D4B3AF9" w:rsidR="008A07F8" w:rsidRPr="00BA14AD" w:rsidRDefault="008A07F8" w:rsidP="008A07F8">
            <w:pPr>
              <w:spacing w:before="0" w:after="0" w:line="276" w:lineRule="auto"/>
              <w:ind w:hanging="35"/>
              <w:jc w:val="center"/>
              <w:rPr>
                <w:rFonts w:eastAsia="Times New Roman" w:cs="Times New Roman"/>
                <w:sz w:val="20"/>
                <w:szCs w:val="20"/>
                <w:lang w:eastAsia="ru-RU"/>
              </w:rPr>
            </w:pPr>
            <w:r w:rsidRPr="00BA14AD">
              <w:rPr>
                <w:rFonts w:eastAsia="Times New Roman" w:cs="Times New Roman"/>
                <w:sz w:val="20"/>
                <w:szCs w:val="20"/>
                <w:lang w:eastAsia="ru-RU"/>
              </w:rPr>
              <w:t>602040313</w:t>
            </w:r>
          </w:p>
        </w:tc>
        <w:tc>
          <w:tcPr>
            <w:tcW w:w="1732" w:type="dxa"/>
            <w:shd w:val="clear" w:color="auto" w:fill="auto"/>
          </w:tcPr>
          <w:p w14:paraId="57EFDA21" w14:textId="1FE95E67" w:rsidR="008A07F8" w:rsidRPr="00BA14AD" w:rsidRDefault="008A07F8" w:rsidP="008A07F8">
            <w:pPr>
              <w:spacing w:before="0" w:after="0" w:line="276" w:lineRule="auto"/>
              <w:ind w:firstLine="0"/>
              <w:jc w:val="center"/>
              <w:rPr>
                <w:rFonts w:cs="Times New Roman"/>
                <w:sz w:val="20"/>
              </w:rPr>
            </w:pPr>
            <w:r w:rsidRPr="00BA14AD">
              <w:rPr>
                <w:rFonts w:cs="Times New Roman"/>
                <w:sz w:val="20"/>
              </w:rPr>
              <w:t xml:space="preserve">ВЛ 35 </w:t>
            </w:r>
            <w:proofErr w:type="spellStart"/>
            <w:r w:rsidRPr="00BA14AD">
              <w:rPr>
                <w:rFonts w:cs="Times New Roman"/>
                <w:sz w:val="20"/>
              </w:rPr>
              <w:t>кВ</w:t>
            </w:r>
            <w:proofErr w:type="spellEnd"/>
            <w:r w:rsidRPr="00BA14AD">
              <w:rPr>
                <w:rFonts w:cs="Times New Roman"/>
                <w:sz w:val="20"/>
              </w:rPr>
              <w:t xml:space="preserve"> Киров-</w:t>
            </w:r>
            <w:proofErr w:type="spellStart"/>
            <w:r w:rsidRPr="00BA14AD">
              <w:rPr>
                <w:rFonts w:cs="Times New Roman"/>
                <w:sz w:val="20"/>
              </w:rPr>
              <w:t>Корчемкино</w:t>
            </w:r>
            <w:proofErr w:type="spellEnd"/>
          </w:p>
        </w:tc>
        <w:tc>
          <w:tcPr>
            <w:tcW w:w="1565" w:type="dxa"/>
            <w:shd w:val="clear" w:color="auto" w:fill="auto"/>
          </w:tcPr>
          <w:p w14:paraId="27900024" w14:textId="386E2679"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Электроснабжение потребителей</w:t>
            </w:r>
          </w:p>
        </w:tc>
        <w:tc>
          <w:tcPr>
            <w:tcW w:w="1843" w:type="dxa"/>
            <w:shd w:val="clear" w:color="auto" w:fill="auto"/>
          </w:tcPr>
          <w:p w14:paraId="5A623FAA" w14:textId="1CE6C80F" w:rsidR="008A07F8" w:rsidRPr="00BA14AD" w:rsidRDefault="008A07F8" w:rsidP="008A07F8">
            <w:pPr>
              <w:spacing w:before="0" w:after="0" w:line="276" w:lineRule="auto"/>
              <w:ind w:firstLine="0"/>
              <w:jc w:val="center"/>
              <w:rPr>
                <w:rFonts w:cs="Times New Roman"/>
                <w:sz w:val="20"/>
              </w:rPr>
            </w:pPr>
            <w:proofErr w:type="spellStart"/>
            <w:r w:rsidRPr="00BA14AD">
              <w:rPr>
                <w:rFonts w:cs="Times New Roman"/>
                <w:sz w:val="20"/>
              </w:rPr>
              <w:t>Реконструция</w:t>
            </w:r>
            <w:proofErr w:type="spellEnd"/>
            <w:r w:rsidRPr="00BA14AD">
              <w:rPr>
                <w:rFonts w:cs="Times New Roman"/>
                <w:sz w:val="20"/>
              </w:rPr>
              <w:t xml:space="preserve"> ВЛ 35 </w:t>
            </w:r>
            <w:proofErr w:type="spellStart"/>
            <w:r w:rsidRPr="00BA14AD">
              <w:rPr>
                <w:rFonts w:cs="Times New Roman"/>
                <w:sz w:val="20"/>
              </w:rPr>
              <w:t>кВ</w:t>
            </w:r>
            <w:proofErr w:type="spellEnd"/>
            <w:r w:rsidRPr="00BA14AD">
              <w:rPr>
                <w:rFonts w:cs="Times New Roman"/>
                <w:sz w:val="20"/>
              </w:rPr>
              <w:t xml:space="preserve"> Киров-Корчемкино</w:t>
            </w:r>
          </w:p>
        </w:tc>
        <w:tc>
          <w:tcPr>
            <w:tcW w:w="2198" w:type="dxa"/>
            <w:shd w:val="clear" w:color="auto" w:fill="auto"/>
          </w:tcPr>
          <w:p w14:paraId="06314DC1" w14:textId="17ED9316" w:rsidR="008A07F8" w:rsidRPr="00BA14AD" w:rsidRDefault="008A07F8" w:rsidP="008A07F8">
            <w:pPr>
              <w:spacing w:before="0" w:after="0" w:line="276" w:lineRule="auto"/>
              <w:ind w:firstLine="0"/>
              <w:jc w:val="center"/>
              <w:rPr>
                <w:rFonts w:cs="Times New Roman"/>
                <w:sz w:val="20"/>
              </w:rPr>
            </w:pPr>
            <w:r w:rsidRPr="00BA14AD">
              <w:rPr>
                <w:rFonts w:cs="Times New Roman"/>
                <w:sz w:val="20"/>
              </w:rPr>
              <w:t>городской округ Киров</w:t>
            </w:r>
          </w:p>
        </w:tc>
        <w:tc>
          <w:tcPr>
            <w:tcW w:w="1715" w:type="dxa"/>
            <w:shd w:val="clear" w:color="auto" w:fill="auto"/>
          </w:tcPr>
          <w:p w14:paraId="2C80954B" w14:textId="2296D0D4"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 xml:space="preserve">Напряжение - 35 </w:t>
            </w:r>
            <w:proofErr w:type="spellStart"/>
            <w:r w:rsidRPr="00BA14AD">
              <w:rPr>
                <w:rFonts w:eastAsia="Times New Roman" w:cs="Times New Roman"/>
                <w:sz w:val="20"/>
                <w:szCs w:val="20"/>
                <w:lang w:eastAsia="ru-RU"/>
              </w:rPr>
              <w:t>кВ</w:t>
            </w:r>
            <w:proofErr w:type="spellEnd"/>
            <w:r w:rsidRPr="00BA14AD">
              <w:rPr>
                <w:rFonts w:eastAsia="Times New Roman" w:cs="Times New Roman"/>
                <w:sz w:val="20"/>
                <w:szCs w:val="20"/>
                <w:lang w:eastAsia="ru-RU"/>
              </w:rPr>
              <w:t>, протяженность – 7,59 км</w:t>
            </w:r>
          </w:p>
        </w:tc>
        <w:tc>
          <w:tcPr>
            <w:tcW w:w="1190" w:type="dxa"/>
            <w:shd w:val="clear" w:color="auto" w:fill="auto"/>
          </w:tcPr>
          <w:p w14:paraId="5BEC3037" w14:textId="01E80669"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Первая очередь</w:t>
            </w:r>
          </w:p>
        </w:tc>
        <w:tc>
          <w:tcPr>
            <w:tcW w:w="1606" w:type="dxa"/>
            <w:shd w:val="clear" w:color="auto" w:fill="auto"/>
          </w:tcPr>
          <w:p w14:paraId="0F02A33F" w14:textId="3D4AA44A"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Охранная зона – 15 м, Постановление Правительства РФ от 24.02.2009 № 160</w:t>
            </w:r>
          </w:p>
        </w:tc>
      </w:tr>
      <w:tr w:rsidR="008A07F8" w:rsidRPr="00B32C09" w14:paraId="04D4AC05" w14:textId="77777777" w:rsidTr="00B32C09">
        <w:trPr>
          <w:trHeight w:val="20"/>
        </w:trPr>
        <w:tc>
          <w:tcPr>
            <w:tcW w:w="486" w:type="dxa"/>
            <w:shd w:val="clear" w:color="auto" w:fill="auto"/>
          </w:tcPr>
          <w:p w14:paraId="35EBC9FA" w14:textId="77777777" w:rsidR="008A07F8" w:rsidRPr="00BA14AD" w:rsidRDefault="008A07F8" w:rsidP="008A07F8">
            <w:pPr>
              <w:pStyle w:val="a8"/>
              <w:numPr>
                <w:ilvl w:val="0"/>
                <w:numId w:val="28"/>
              </w:numPr>
              <w:spacing w:before="0" w:after="0" w:line="276" w:lineRule="auto"/>
              <w:ind w:left="57" w:firstLine="0"/>
              <w:jc w:val="center"/>
              <w:rPr>
                <w:rFonts w:eastAsia="Times New Roman" w:cs="Times New Roman"/>
                <w:sz w:val="20"/>
                <w:szCs w:val="20"/>
                <w:lang w:eastAsia="ru-RU"/>
              </w:rPr>
            </w:pPr>
          </w:p>
        </w:tc>
        <w:tc>
          <w:tcPr>
            <w:tcW w:w="1347" w:type="dxa"/>
            <w:shd w:val="clear" w:color="auto" w:fill="auto"/>
          </w:tcPr>
          <w:p w14:paraId="31B03E48" w14:textId="5C790128" w:rsidR="008A07F8" w:rsidRPr="00E523D3" w:rsidRDefault="008A07F8" w:rsidP="00E523D3">
            <w:pPr>
              <w:pStyle w:val="a8"/>
              <w:numPr>
                <w:ilvl w:val="0"/>
                <w:numId w:val="45"/>
              </w:numPr>
              <w:spacing w:before="0" w:after="0" w:line="276" w:lineRule="auto"/>
              <w:jc w:val="center"/>
              <w:rPr>
                <w:rFonts w:eastAsia="Times New Roman" w:cs="Times New Roman"/>
                <w:sz w:val="20"/>
                <w:szCs w:val="20"/>
                <w:lang w:eastAsia="ru-RU"/>
              </w:rPr>
            </w:pPr>
          </w:p>
        </w:tc>
        <w:tc>
          <w:tcPr>
            <w:tcW w:w="1116" w:type="dxa"/>
            <w:shd w:val="clear" w:color="auto" w:fill="auto"/>
          </w:tcPr>
          <w:p w14:paraId="51522E6A" w14:textId="2DE58809" w:rsidR="008A07F8" w:rsidRPr="00BA14AD" w:rsidRDefault="008A07F8" w:rsidP="008A07F8">
            <w:pPr>
              <w:spacing w:before="0" w:after="0" w:line="276" w:lineRule="auto"/>
              <w:ind w:hanging="35"/>
              <w:jc w:val="center"/>
              <w:rPr>
                <w:rFonts w:eastAsia="Times New Roman" w:cs="Times New Roman"/>
                <w:sz w:val="20"/>
                <w:szCs w:val="20"/>
                <w:lang w:eastAsia="ru-RU"/>
              </w:rPr>
            </w:pPr>
            <w:r w:rsidRPr="00BA14AD">
              <w:rPr>
                <w:rFonts w:eastAsia="Times New Roman" w:cs="Times New Roman"/>
                <w:sz w:val="20"/>
                <w:szCs w:val="20"/>
                <w:lang w:eastAsia="ru-RU"/>
              </w:rPr>
              <w:t>602040313</w:t>
            </w:r>
          </w:p>
        </w:tc>
        <w:tc>
          <w:tcPr>
            <w:tcW w:w="1732" w:type="dxa"/>
            <w:shd w:val="clear" w:color="auto" w:fill="auto"/>
          </w:tcPr>
          <w:p w14:paraId="58CB85AD" w14:textId="6C998F30" w:rsidR="008A07F8" w:rsidRPr="00BA14AD" w:rsidRDefault="008A07F8" w:rsidP="008A07F8">
            <w:pPr>
              <w:spacing w:before="0" w:after="0" w:line="276" w:lineRule="auto"/>
              <w:ind w:firstLine="0"/>
              <w:jc w:val="center"/>
              <w:rPr>
                <w:rFonts w:cs="Times New Roman"/>
                <w:sz w:val="20"/>
              </w:rPr>
            </w:pPr>
            <w:r w:rsidRPr="00BA14AD">
              <w:rPr>
                <w:rFonts w:cs="Times New Roman"/>
                <w:sz w:val="20"/>
              </w:rPr>
              <w:t xml:space="preserve">ВЛ 35 </w:t>
            </w:r>
            <w:proofErr w:type="spellStart"/>
            <w:r w:rsidRPr="00BA14AD">
              <w:rPr>
                <w:rFonts w:cs="Times New Roman"/>
                <w:sz w:val="20"/>
              </w:rPr>
              <w:t>кВ</w:t>
            </w:r>
            <w:proofErr w:type="spellEnd"/>
            <w:r w:rsidRPr="00BA14AD">
              <w:rPr>
                <w:rFonts w:cs="Times New Roman"/>
                <w:sz w:val="20"/>
              </w:rPr>
              <w:t xml:space="preserve"> Кировская ТЭЦ-3-Каринторф с </w:t>
            </w:r>
            <w:r w:rsidRPr="00BA14AD">
              <w:rPr>
                <w:rFonts w:cs="Times New Roman"/>
                <w:sz w:val="20"/>
              </w:rPr>
              <w:lastRenderedPageBreak/>
              <w:t>отпайками</w:t>
            </w:r>
          </w:p>
        </w:tc>
        <w:tc>
          <w:tcPr>
            <w:tcW w:w="1565" w:type="dxa"/>
            <w:shd w:val="clear" w:color="auto" w:fill="auto"/>
          </w:tcPr>
          <w:p w14:paraId="12D430A4" w14:textId="7FA24767"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lastRenderedPageBreak/>
              <w:t>Электроснабжение потребителей</w:t>
            </w:r>
          </w:p>
        </w:tc>
        <w:tc>
          <w:tcPr>
            <w:tcW w:w="1843" w:type="dxa"/>
            <w:shd w:val="clear" w:color="auto" w:fill="auto"/>
          </w:tcPr>
          <w:p w14:paraId="715AC18B" w14:textId="1A81A6CC" w:rsidR="008A07F8" w:rsidRPr="00BA14AD" w:rsidRDefault="008A07F8" w:rsidP="008A07F8">
            <w:pPr>
              <w:spacing w:before="0" w:after="0" w:line="276" w:lineRule="auto"/>
              <w:ind w:firstLine="0"/>
              <w:jc w:val="center"/>
              <w:rPr>
                <w:rFonts w:cs="Times New Roman"/>
                <w:sz w:val="20"/>
              </w:rPr>
            </w:pPr>
            <w:proofErr w:type="spellStart"/>
            <w:r w:rsidRPr="00BA14AD">
              <w:rPr>
                <w:rFonts w:cs="Times New Roman"/>
                <w:sz w:val="20"/>
              </w:rPr>
              <w:t>Реконструция</w:t>
            </w:r>
            <w:proofErr w:type="spellEnd"/>
            <w:r w:rsidRPr="00BA14AD">
              <w:rPr>
                <w:rFonts w:cs="Times New Roman"/>
                <w:sz w:val="20"/>
              </w:rPr>
              <w:t xml:space="preserve"> ВЛ 35 </w:t>
            </w:r>
            <w:proofErr w:type="spellStart"/>
            <w:r w:rsidRPr="00BA14AD">
              <w:rPr>
                <w:rFonts w:cs="Times New Roman"/>
                <w:sz w:val="20"/>
              </w:rPr>
              <w:t>кВ</w:t>
            </w:r>
            <w:proofErr w:type="spellEnd"/>
            <w:r w:rsidRPr="00BA14AD">
              <w:rPr>
                <w:rFonts w:cs="Times New Roman"/>
                <w:sz w:val="20"/>
              </w:rPr>
              <w:t xml:space="preserve"> Кировская ТЭЦ-3-Каринторф </w:t>
            </w:r>
            <w:r w:rsidRPr="00BA14AD">
              <w:rPr>
                <w:rFonts w:cs="Times New Roman"/>
                <w:sz w:val="20"/>
              </w:rPr>
              <w:lastRenderedPageBreak/>
              <w:t>с отпайками</w:t>
            </w:r>
          </w:p>
        </w:tc>
        <w:tc>
          <w:tcPr>
            <w:tcW w:w="2198" w:type="dxa"/>
            <w:shd w:val="clear" w:color="auto" w:fill="auto"/>
          </w:tcPr>
          <w:p w14:paraId="41BFD3A7" w14:textId="103066B2" w:rsidR="008A07F8" w:rsidRPr="00BA14AD" w:rsidRDefault="008A07F8" w:rsidP="008A07F8">
            <w:pPr>
              <w:spacing w:before="0" w:after="0" w:line="276" w:lineRule="auto"/>
              <w:ind w:firstLine="0"/>
              <w:jc w:val="center"/>
              <w:rPr>
                <w:rFonts w:cs="Times New Roman"/>
                <w:sz w:val="20"/>
              </w:rPr>
            </w:pPr>
            <w:r w:rsidRPr="00BA14AD">
              <w:rPr>
                <w:rFonts w:cs="Times New Roman"/>
                <w:sz w:val="20"/>
              </w:rPr>
              <w:lastRenderedPageBreak/>
              <w:t xml:space="preserve">городской округ Кирово-Чепецк, Кирово-Чепецкий </w:t>
            </w:r>
            <w:r w:rsidRPr="00BA14AD">
              <w:rPr>
                <w:rFonts w:cs="Times New Roman"/>
                <w:sz w:val="20"/>
              </w:rPr>
              <w:lastRenderedPageBreak/>
              <w:t>район, Слободской район</w:t>
            </w:r>
          </w:p>
        </w:tc>
        <w:tc>
          <w:tcPr>
            <w:tcW w:w="1715" w:type="dxa"/>
            <w:shd w:val="clear" w:color="auto" w:fill="auto"/>
          </w:tcPr>
          <w:p w14:paraId="772785B5" w14:textId="0A7F9A2C"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lastRenderedPageBreak/>
              <w:t xml:space="preserve">Напряжение - 35 </w:t>
            </w:r>
            <w:proofErr w:type="spellStart"/>
            <w:r w:rsidRPr="00BA14AD">
              <w:rPr>
                <w:rFonts w:eastAsia="Times New Roman" w:cs="Times New Roman"/>
                <w:sz w:val="20"/>
                <w:szCs w:val="20"/>
                <w:lang w:eastAsia="ru-RU"/>
              </w:rPr>
              <w:t>кВ</w:t>
            </w:r>
            <w:proofErr w:type="spellEnd"/>
            <w:r w:rsidRPr="00BA14AD">
              <w:rPr>
                <w:rFonts w:eastAsia="Times New Roman" w:cs="Times New Roman"/>
                <w:sz w:val="20"/>
                <w:szCs w:val="20"/>
                <w:lang w:eastAsia="ru-RU"/>
              </w:rPr>
              <w:t xml:space="preserve">, протяженность – </w:t>
            </w:r>
            <w:r w:rsidRPr="00BA14AD">
              <w:rPr>
                <w:rFonts w:eastAsia="Times New Roman" w:cs="Times New Roman"/>
                <w:sz w:val="20"/>
                <w:szCs w:val="20"/>
                <w:lang w:eastAsia="ru-RU"/>
              </w:rPr>
              <w:lastRenderedPageBreak/>
              <w:t>16,65 км</w:t>
            </w:r>
          </w:p>
        </w:tc>
        <w:tc>
          <w:tcPr>
            <w:tcW w:w="1190" w:type="dxa"/>
            <w:shd w:val="clear" w:color="auto" w:fill="auto"/>
          </w:tcPr>
          <w:p w14:paraId="42415B01" w14:textId="5E7B30A0"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lastRenderedPageBreak/>
              <w:t>Первая очередь</w:t>
            </w:r>
          </w:p>
        </w:tc>
        <w:tc>
          <w:tcPr>
            <w:tcW w:w="1606" w:type="dxa"/>
            <w:shd w:val="clear" w:color="auto" w:fill="auto"/>
          </w:tcPr>
          <w:p w14:paraId="604CFEB7" w14:textId="37056396"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 xml:space="preserve">Охранная зона – 15 м, Постановление </w:t>
            </w:r>
            <w:r w:rsidRPr="00BA14AD">
              <w:rPr>
                <w:rFonts w:eastAsia="Times New Roman" w:cs="Times New Roman"/>
                <w:sz w:val="20"/>
                <w:szCs w:val="20"/>
                <w:lang w:eastAsia="ru-RU"/>
              </w:rPr>
              <w:lastRenderedPageBreak/>
              <w:t>Правительства РФ от 24.02.2009 № 160</w:t>
            </w:r>
          </w:p>
        </w:tc>
      </w:tr>
      <w:tr w:rsidR="008A07F8" w:rsidRPr="00B32C09" w14:paraId="241F9208" w14:textId="77777777" w:rsidTr="00B32C09">
        <w:trPr>
          <w:trHeight w:val="20"/>
        </w:trPr>
        <w:tc>
          <w:tcPr>
            <w:tcW w:w="486" w:type="dxa"/>
            <w:shd w:val="clear" w:color="auto" w:fill="auto"/>
          </w:tcPr>
          <w:p w14:paraId="6DD7E0C1" w14:textId="77777777" w:rsidR="008A07F8" w:rsidRPr="00BA14AD" w:rsidRDefault="008A07F8" w:rsidP="008A07F8">
            <w:pPr>
              <w:pStyle w:val="a8"/>
              <w:numPr>
                <w:ilvl w:val="0"/>
                <w:numId w:val="28"/>
              </w:numPr>
              <w:spacing w:before="0" w:after="0" w:line="276" w:lineRule="auto"/>
              <w:ind w:left="57" w:firstLine="0"/>
              <w:jc w:val="center"/>
              <w:rPr>
                <w:rFonts w:eastAsia="Times New Roman" w:cs="Times New Roman"/>
                <w:sz w:val="20"/>
                <w:szCs w:val="20"/>
                <w:lang w:eastAsia="ru-RU"/>
              </w:rPr>
            </w:pPr>
          </w:p>
        </w:tc>
        <w:tc>
          <w:tcPr>
            <w:tcW w:w="1347" w:type="dxa"/>
            <w:shd w:val="clear" w:color="auto" w:fill="auto"/>
          </w:tcPr>
          <w:p w14:paraId="0DD63B03" w14:textId="292E487B" w:rsidR="008A07F8" w:rsidRPr="00E523D3" w:rsidRDefault="008A07F8" w:rsidP="00E523D3">
            <w:pPr>
              <w:pStyle w:val="a8"/>
              <w:numPr>
                <w:ilvl w:val="0"/>
                <w:numId w:val="45"/>
              </w:numPr>
              <w:spacing w:before="0" w:after="0" w:line="276" w:lineRule="auto"/>
              <w:jc w:val="center"/>
              <w:rPr>
                <w:rFonts w:eastAsia="Times New Roman" w:cs="Times New Roman"/>
                <w:sz w:val="20"/>
                <w:szCs w:val="20"/>
                <w:lang w:eastAsia="ru-RU"/>
              </w:rPr>
            </w:pPr>
          </w:p>
        </w:tc>
        <w:tc>
          <w:tcPr>
            <w:tcW w:w="1116" w:type="dxa"/>
            <w:shd w:val="clear" w:color="auto" w:fill="auto"/>
          </w:tcPr>
          <w:p w14:paraId="6EA28EF8" w14:textId="14900DCF" w:rsidR="008A07F8" w:rsidRPr="00BA14AD" w:rsidRDefault="008A07F8" w:rsidP="008A07F8">
            <w:pPr>
              <w:spacing w:before="0" w:after="0" w:line="276" w:lineRule="auto"/>
              <w:ind w:hanging="35"/>
              <w:jc w:val="center"/>
              <w:rPr>
                <w:rFonts w:eastAsia="Times New Roman" w:cs="Times New Roman"/>
                <w:sz w:val="20"/>
                <w:szCs w:val="20"/>
                <w:lang w:eastAsia="ru-RU"/>
              </w:rPr>
            </w:pPr>
            <w:r w:rsidRPr="00BA14AD">
              <w:rPr>
                <w:rFonts w:eastAsia="Times New Roman" w:cs="Times New Roman"/>
                <w:sz w:val="20"/>
                <w:szCs w:val="20"/>
                <w:lang w:eastAsia="ru-RU"/>
              </w:rPr>
              <w:t>602040313</w:t>
            </w:r>
          </w:p>
        </w:tc>
        <w:tc>
          <w:tcPr>
            <w:tcW w:w="1732" w:type="dxa"/>
            <w:shd w:val="clear" w:color="auto" w:fill="auto"/>
          </w:tcPr>
          <w:p w14:paraId="6D53B8BA" w14:textId="7AF132CE" w:rsidR="008A07F8" w:rsidRPr="00BA14AD" w:rsidRDefault="008A07F8" w:rsidP="008A07F8">
            <w:pPr>
              <w:spacing w:before="0" w:after="0" w:line="276" w:lineRule="auto"/>
              <w:ind w:firstLine="0"/>
              <w:jc w:val="center"/>
              <w:rPr>
                <w:rFonts w:cs="Times New Roman"/>
                <w:sz w:val="20"/>
              </w:rPr>
            </w:pPr>
            <w:r w:rsidRPr="00BA14AD">
              <w:rPr>
                <w:rFonts w:cs="Times New Roman"/>
                <w:sz w:val="20"/>
              </w:rPr>
              <w:t xml:space="preserve">ВЛ 35 </w:t>
            </w:r>
            <w:proofErr w:type="spellStart"/>
            <w:r w:rsidRPr="00BA14AD">
              <w:rPr>
                <w:rFonts w:cs="Times New Roman"/>
                <w:sz w:val="20"/>
              </w:rPr>
              <w:t>кВ</w:t>
            </w:r>
            <w:proofErr w:type="spellEnd"/>
            <w:r w:rsidRPr="00BA14AD">
              <w:rPr>
                <w:rFonts w:cs="Times New Roman"/>
                <w:sz w:val="20"/>
              </w:rPr>
              <w:t xml:space="preserve"> Кировская ТЭЦ-3-Поселковая с отпайкой на ПС </w:t>
            </w:r>
            <w:proofErr w:type="spellStart"/>
            <w:r w:rsidRPr="00BA14AD">
              <w:rPr>
                <w:rFonts w:cs="Times New Roman"/>
                <w:sz w:val="20"/>
              </w:rPr>
              <w:t>Лимоновская</w:t>
            </w:r>
            <w:proofErr w:type="spellEnd"/>
          </w:p>
        </w:tc>
        <w:tc>
          <w:tcPr>
            <w:tcW w:w="1565" w:type="dxa"/>
            <w:shd w:val="clear" w:color="auto" w:fill="auto"/>
          </w:tcPr>
          <w:p w14:paraId="3FE2A27E" w14:textId="297066FF"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Электроснабжение потребителей</w:t>
            </w:r>
          </w:p>
        </w:tc>
        <w:tc>
          <w:tcPr>
            <w:tcW w:w="1843" w:type="dxa"/>
            <w:shd w:val="clear" w:color="auto" w:fill="auto"/>
          </w:tcPr>
          <w:p w14:paraId="74809D67" w14:textId="40308713" w:rsidR="008A07F8" w:rsidRPr="00BA14AD" w:rsidRDefault="008A07F8" w:rsidP="008A07F8">
            <w:pPr>
              <w:spacing w:before="0" w:after="0" w:line="276" w:lineRule="auto"/>
              <w:ind w:firstLine="0"/>
              <w:jc w:val="center"/>
              <w:rPr>
                <w:rFonts w:cs="Times New Roman"/>
                <w:sz w:val="20"/>
              </w:rPr>
            </w:pPr>
            <w:proofErr w:type="spellStart"/>
            <w:r w:rsidRPr="00BA14AD">
              <w:rPr>
                <w:rFonts w:cs="Times New Roman"/>
                <w:sz w:val="20"/>
              </w:rPr>
              <w:t>Реконструция</w:t>
            </w:r>
            <w:proofErr w:type="spellEnd"/>
            <w:r w:rsidRPr="00BA14AD">
              <w:rPr>
                <w:rFonts w:cs="Times New Roman"/>
                <w:sz w:val="20"/>
              </w:rPr>
              <w:t xml:space="preserve"> ВЛ 35 </w:t>
            </w:r>
            <w:proofErr w:type="spellStart"/>
            <w:r w:rsidRPr="00BA14AD">
              <w:rPr>
                <w:rFonts w:cs="Times New Roman"/>
                <w:sz w:val="20"/>
              </w:rPr>
              <w:t>кВ</w:t>
            </w:r>
            <w:proofErr w:type="spellEnd"/>
            <w:r w:rsidRPr="00BA14AD">
              <w:rPr>
                <w:rFonts w:cs="Times New Roman"/>
                <w:sz w:val="20"/>
              </w:rPr>
              <w:t xml:space="preserve"> Кировская ТЭЦ-3-Поселковая с отпайкой на ПС </w:t>
            </w:r>
            <w:proofErr w:type="spellStart"/>
            <w:r w:rsidRPr="00BA14AD">
              <w:rPr>
                <w:rFonts w:cs="Times New Roman"/>
                <w:sz w:val="20"/>
              </w:rPr>
              <w:t>Лимоновская</w:t>
            </w:r>
            <w:proofErr w:type="spellEnd"/>
          </w:p>
        </w:tc>
        <w:tc>
          <w:tcPr>
            <w:tcW w:w="2198" w:type="dxa"/>
            <w:shd w:val="clear" w:color="auto" w:fill="auto"/>
          </w:tcPr>
          <w:p w14:paraId="05236C43" w14:textId="2BE07AE1" w:rsidR="008A07F8" w:rsidRPr="00BA14AD" w:rsidRDefault="008A07F8" w:rsidP="008A07F8">
            <w:pPr>
              <w:spacing w:before="0" w:after="0" w:line="276" w:lineRule="auto"/>
              <w:ind w:firstLine="0"/>
              <w:jc w:val="center"/>
              <w:rPr>
                <w:rFonts w:cs="Times New Roman"/>
                <w:sz w:val="20"/>
              </w:rPr>
            </w:pPr>
            <w:r w:rsidRPr="00BA14AD">
              <w:rPr>
                <w:rFonts w:cs="Times New Roman"/>
                <w:sz w:val="20"/>
              </w:rPr>
              <w:t>городской округ Кирово-Чепецк, Кирово-Чепецкий район</w:t>
            </w:r>
          </w:p>
        </w:tc>
        <w:tc>
          <w:tcPr>
            <w:tcW w:w="1715" w:type="dxa"/>
            <w:shd w:val="clear" w:color="auto" w:fill="auto"/>
          </w:tcPr>
          <w:p w14:paraId="3AFCF2EC" w14:textId="0C3F9566"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 xml:space="preserve">Напряжение - 35 </w:t>
            </w:r>
            <w:proofErr w:type="spellStart"/>
            <w:r w:rsidRPr="00BA14AD">
              <w:rPr>
                <w:rFonts w:eastAsia="Times New Roman" w:cs="Times New Roman"/>
                <w:sz w:val="20"/>
                <w:szCs w:val="20"/>
                <w:lang w:eastAsia="ru-RU"/>
              </w:rPr>
              <w:t>кВ</w:t>
            </w:r>
            <w:proofErr w:type="spellEnd"/>
            <w:r w:rsidRPr="00BA14AD">
              <w:rPr>
                <w:rFonts w:eastAsia="Times New Roman" w:cs="Times New Roman"/>
                <w:sz w:val="20"/>
                <w:szCs w:val="20"/>
                <w:lang w:eastAsia="ru-RU"/>
              </w:rPr>
              <w:t>, протяженность – 12,86 км</w:t>
            </w:r>
          </w:p>
        </w:tc>
        <w:tc>
          <w:tcPr>
            <w:tcW w:w="1190" w:type="dxa"/>
            <w:shd w:val="clear" w:color="auto" w:fill="auto"/>
          </w:tcPr>
          <w:p w14:paraId="15002480" w14:textId="099F93BF"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Первая очередь</w:t>
            </w:r>
          </w:p>
        </w:tc>
        <w:tc>
          <w:tcPr>
            <w:tcW w:w="1606" w:type="dxa"/>
            <w:shd w:val="clear" w:color="auto" w:fill="auto"/>
          </w:tcPr>
          <w:p w14:paraId="4184F108" w14:textId="49F3B418"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Охранная зона – 15 м, Постановление Правительства РФ от 24.02.2009 № 160</w:t>
            </w:r>
          </w:p>
        </w:tc>
      </w:tr>
      <w:tr w:rsidR="008A07F8" w:rsidRPr="00B32C09" w14:paraId="3DCE217B" w14:textId="77777777" w:rsidTr="00B32C09">
        <w:trPr>
          <w:trHeight w:val="20"/>
        </w:trPr>
        <w:tc>
          <w:tcPr>
            <w:tcW w:w="486" w:type="dxa"/>
            <w:shd w:val="clear" w:color="auto" w:fill="auto"/>
          </w:tcPr>
          <w:p w14:paraId="6A31F360" w14:textId="77777777" w:rsidR="008A07F8" w:rsidRPr="00BA14AD" w:rsidRDefault="008A07F8" w:rsidP="008A07F8">
            <w:pPr>
              <w:pStyle w:val="a8"/>
              <w:numPr>
                <w:ilvl w:val="0"/>
                <w:numId w:val="28"/>
              </w:numPr>
              <w:spacing w:before="0" w:after="0" w:line="276" w:lineRule="auto"/>
              <w:ind w:left="57" w:firstLine="0"/>
              <w:jc w:val="center"/>
              <w:rPr>
                <w:rFonts w:eastAsia="Times New Roman" w:cs="Times New Roman"/>
                <w:sz w:val="20"/>
                <w:szCs w:val="20"/>
                <w:lang w:eastAsia="ru-RU"/>
              </w:rPr>
            </w:pPr>
          </w:p>
        </w:tc>
        <w:tc>
          <w:tcPr>
            <w:tcW w:w="1347" w:type="dxa"/>
            <w:shd w:val="clear" w:color="auto" w:fill="auto"/>
          </w:tcPr>
          <w:p w14:paraId="1952AC1A" w14:textId="6F9F4E34" w:rsidR="008A07F8" w:rsidRPr="00E523D3" w:rsidRDefault="008A07F8" w:rsidP="00E523D3">
            <w:pPr>
              <w:pStyle w:val="a8"/>
              <w:numPr>
                <w:ilvl w:val="0"/>
                <w:numId w:val="45"/>
              </w:numPr>
              <w:spacing w:before="0" w:after="0" w:line="276" w:lineRule="auto"/>
              <w:jc w:val="center"/>
              <w:rPr>
                <w:rFonts w:eastAsia="Times New Roman" w:cs="Times New Roman"/>
                <w:sz w:val="20"/>
                <w:szCs w:val="20"/>
                <w:lang w:eastAsia="ru-RU"/>
              </w:rPr>
            </w:pPr>
          </w:p>
        </w:tc>
        <w:tc>
          <w:tcPr>
            <w:tcW w:w="1116" w:type="dxa"/>
            <w:shd w:val="clear" w:color="auto" w:fill="auto"/>
          </w:tcPr>
          <w:p w14:paraId="13A12F73" w14:textId="330F4567" w:rsidR="008A07F8" w:rsidRPr="00BA14AD" w:rsidRDefault="008A07F8" w:rsidP="008A07F8">
            <w:pPr>
              <w:spacing w:before="0" w:after="0" w:line="276" w:lineRule="auto"/>
              <w:ind w:hanging="35"/>
              <w:jc w:val="center"/>
              <w:rPr>
                <w:rFonts w:eastAsia="Times New Roman" w:cs="Times New Roman"/>
                <w:sz w:val="20"/>
                <w:szCs w:val="20"/>
                <w:lang w:eastAsia="ru-RU"/>
              </w:rPr>
            </w:pPr>
            <w:r w:rsidRPr="00BA14AD">
              <w:rPr>
                <w:rFonts w:eastAsia="Times New Roman" w:cs="Times New Roman"/>
                <w:sz w:val="20"/>
                <w:szCs w:val="20"/>
                <w:lang w:eastAsia="ru-RU"/>
              </w:rPr>
              <w:t>602040313</w:t>
            </w:r>
          </w:p>
        </w:tc>
        <w:tc>
          <w:tcPr>
            <w:tcW w:w="1732" w:type="dxa"/>
            <w:shd w:val="clear" w:color="auto" w:fill="auto"/>
          </w:tcPr>
          <w:p w14:paraId="29A605A0" w14:textId="18358A2A" w:rsidR="008A07F8" w:rsidRPr="00BA14AD" w:rsidRDefault="008A07F8" w:rsidP="008A07F8">
            <w:pPr>
              <w:spacing w:before="0" w:after="0" w:line="276" w:lineRule="auto"/>
              <w:ind w:firstLine="0"/>
              <w:jc w:val="center"/>
              <w:rPr>
                <w:rFonts w:cs="Times New Roman"/>
                <w:sz w:val="20"/>
              </w:rPr>
            </w:pPr>
            <w:r w:rsidRPr="00BA14AD">
              <w:rPr>
                <w:rFonts w:cs="Times New Roman"/>
                <w:sz w:val="20"/>
              </w:rPr>
              <w:t xml:space="preserve">ВЛ 35 </w:t>
            </w:r>
            <w:proofErr w:type="spellStart"/>
            <w:r w:rsidRPr="00BA14AD">
              <w:rPr>
                <w:rFonts w:cs="Times New Roman"/>
                <w:sz w:val="20"/>
              </w:rPr>
              <w:t>кВ</w:t>
            </w:r>
            <w:proofErr w:type="spellEnd"/>
            <w:r w:rsidRPr="00BA14AD">
              <w:rPr>
                <w:rFonts w:cs="Times New Roman"/>
                <w:sz w:val="20"/>
              </w:rPr>
              <w:t xml:space="preserve"> </w:t>
            </w:r>
            <w:proofErr w:type="spellStart"/>
            <w:r w:rsidRPr="00BA14AD">
              <w:rPr>
                <w:rFonts w:cs="Times New Roman"/>
                <w:sz w:val="20"/>
              </w:rPr>
              <w:t>Кумёны-Вичевщина</w:t>
            </w:r>
            <w:proofErr w:type="spellEnd"/>
          </w:p>
        </w:tc>
        <w:tc>
          <w:tcPr>
            <w:tcW w:w="1565" w:type="dxa"/>
            <w:shd w:val="clear" w:color="auto" w:fill="auto"/>
          </w:tcPr>
          <w:p w14:paraId="6132A377" w14:textId="7E5DF070"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Электроснабжение потребителей</w:t>
            </w:r>
          </w:p>
        </w:tc>
        <w:tc>
          <w:tcPr>
            <w:tcW w:w="1843" w:type="dxa"/>
            <w:shd w:val="clear" w:color="auto" w:fill="auto"/>
          </w:tcPr>
          <w:p w14:paraId="6EB5EBFC" w14:textId="5B47CB7E" w:rsidR="008A07F8" w:rsidRPr="00BA14AD" w:rsidRDefault="008A07F8" w:rsidP="008A07F8">
            <w:pPr>
              <w:spacing w:before="0" w:after="0" w:line="276" w:lineRule="auto"/>
              <w:ind w:firstLine="0"/>
              <w:jc w:val="center"/>
              <w:rPr>
                <w:rFonts w:cs="Times New Roman"/>
                <w:sz w:val="20"/>
              </w:rPr>
            </w:pPr>
            <w:proofErr w:type="spellStart"/>
            <w:r w:rsidRPr="00BA14AD">
              <w:rPr>
                <w:rFonts w:cs="Times New Roman"/>
                <w:sz w:val="20"/>
              </w:rPr>
              <w:t>Реконструция</w:t>
            </w:r>
            <w:proofErr w:type="spellEnd"/>
            <w:r w:rsidRPr="00BA14AD">
              <w:rPr>
                <w:rFonts w:cs="Times New Roman"/>
                <w:sz w:val="20"/>
              </w:rPr>
              <w:t xml:space="preserve"> ВЛ 35 </w:t>
            </w:r>
            <w:proofErr w:type="spellStart"/>
            <w:r w:rsidRPr="00BA14AD">
              <w:rPr>
                <w:rFonts w:cs="Times New Roman"/>
                <w:sz w:val="20"/>
              </w:rPr>
              <w:t>кВ</w:t>
            </w:r>
            <w:proofErr w:type="spellEnd"/>
            <w:r w:rsidRPr="00BA14AD">
              <w:rPr>
                <w:rFonts w:cs="Times New Roman"/>
                <w:sz w:val="20"/>
              </w:rPr>
              <w:t xml:space="preserve"> </w:t>
            </w:r>
            <w:proofErr w:type="spellStart"/>
            <w:r w:rsidRPr="00BA14AD">
              <w:rPr>
                <w:rFonts w:cs="Times New Roman"/>
                <w:sz w:val="20"/>
              </w:rPr>
              <w:t>Кумёны-Вичевщина</w:t>
            </w:r>
            <w:proofErr w:type="spellEnd"/>
          </w:p>
        </w:tc>
        <w:tc>
          <w:tcPr>
            <w:tcW w:w="2198" w:type="dxa"/>
            <w:shd w:val="clear" w:color="auto" w:fill="auto"/>
          </w:tcPr>
          <w:p w14:paraId="542B27FE" w14:textId="5DD6D6C3" w:rsidR="008A07F8" w:rsidRPr="00BA14AD" w:rsidRDefault="008A07F8" w:rsidP="008A07F8">
            <w:pPr>
              <w:spacing w:before="0" w:after="0" w:line="276" w:lineRule="auto"/>
              <w:ind w:firstLine="0"/>
              <w:jc w:val="center"/>
              <w:rPr>
                <w:rFonts w:cs="Times New Roman"/>
                <w:sz w:val="20"/>
              </w:rPr>
            </w:pPr>
            <w:r w:rsidRPr="00BA14AD">
              <w:rPr>
                <w:rFonts w:cs="Times New Roman"/>
                <w:sz w:val="20"/>
              </w:rPr>
              <w:t>Кумёнский район</w:t>
            </w:r>
          </w:p>
        </w:tc>
        <w:tc>
          <w:tcPr>
            <w:tcW w:w="1715" w:type="dxa"/>
            <w:shd w:val="clear" w:color="auto" w:fill="auto"/>
          </w:tcPr>
          <w:p w14:paraId="16AA2872" w14:textId="13579CA9"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 xml:space="preserve">Напряжение - 35 </w:t>
            </w:r>
            <w:proofErr w:type="spellStart"/>
            <w:r w:rsidRPr="00BA14AD">
              <w:rPr>
                <w:rFonts w:eastAsia="Times New Roman" w:cs="Times New Roman"/>
                <w:sz w:val="20"/>
                <w:szCs w:val="20"/>
                <w:lang w:eastAsia="ru-RU"/>
              </w:rPr>
              <w:t>кВ</w:t>
            </w:r>
            <w:proofErr w:type="spellEnd"/>
            <w:r w:rsidRPr="00BA14AD">
              <w:rPr>
                <w:rFonts w:eastAsia="Times New Roman" w:cs="Times New Roman"/>
                <w:sz w:val="20"/>
                <w:szCs w:val="20"/>
                <w:lang w:eastAsia="ru-RU"/>
              </w:rPr>
              <w:t>, протяженность – 15,65 км</w:t>
            </w:r>
          </w:p>
        </w:tc>
        <w:tc>
          <w:tcPr>
            <w:tcW w:w="1190" w:type="dxa"/>
            <w:shd w:val="clear" w:color="auto" w:fill="auto"/>
          </w:tcPr>
          <w:p w14:paraId="18DE69D8" w14:textId="18CB0B38"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Первая очередь</w:t>
            </w:r>
          </w:p>
        </w:tc>
        <w:tc>
          <w:tcPr>
            <w:tcW w:w="1606" w:type="dxa"/>
            <w:shd w:val="clear" w:color="auto" w:fill="auto"/>
          </w:tcPr>
          <w:p w14:paraId="278F4170" w14:textId="407A20A3"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Охранная зона – 15 м, Постановление Правительства РФ от 24.02.2009 № 160</w:t>
            </w:r>
          </w:p>
        </w:tc>
      </w:tr>
      <w:tr w:rsidR="008A07F8" w:rsidRPr="00B32C09" w14:paraId="0AFAECD6" w14:textId="77777777" w:rsidTr="00B32C09">
        <w:trPr>
          <w:trHeight w:val="20"/>
        </w:trPr>
        <w:tc>
          <w:tcPr>
            <w:tcW w:w="486" w:type="dxa"/>
            <w:shd w:val="clear" w:color="auto" w:fill="auto"/>
          </w:tcPr>
          <w:p w14:paraId="27E74394" w14:textId="77777777" w:rsidR="008A07F8" w:rsidRPr="00BA14AD" w:rsidRDefault="008A07F8" w:rsidP="008A07F8">
            <w:pPr>
              <w:pStyle w:val="a8"/>
              <w:numPr>
                <w:ilvl w:val="0"/>
                <w:numId w:val="28"/>
              </w:numPr>
              <w:spacing w:before="0" w:after="0" w:line="276" w:lineRule="auto"/>
              <w:ind w:left="57" w:firstLine="0"/>
              <w:jc w:val="center"/>
              <w:rPr>
                <w:rFonts w:eastAsia="Times New Roman" w:cs="Times New Roman"/>
                <w:sz w:val="20"/>
                <w:szCs w:val="20"/>
                <w:lang w:eastAsia="ru-RU"/>
              </w:rPr>
            </w:pPr>
          </w:p>
        </w:tc>
        <w:tc>
          <w:tcPr>
            <w:tcW w:w="1347" w:type="dxa"/>
            <w:shd w:val="clear" w:color="auto" w:fill="auto"/>
          </w:tcPr>
          <w:p w14:paraId="6E183AB6" w14:textId="4D881195" w:rsidR="008A07F8" w:rsidRPr="00E523D3" w:rsidRDefault="008A07F8" w:rsidP="00E523D3">
            <w:pPr>
              <w:pStyle w:val="a8"/>
              <w:numPr>
                <w:ilvl w:val="0"/>
                <w:numId w:val="45"/>
              </w:numPr>
              <w:spacing w:before="0" w:after="0" w:line="276" w:lineRule="auto"/>
              <w:jc w:val="center"/>
              <w:rPr>
                <w:rFonts w:eastAsia="Times New Roman" w:cs="Times New Roman"/>
                <w:sz w:val="20"/>
                <w:szCs w:val="20"/>
                <w:lang w:eastAsia="ru-RU"/>
              </w:rPr>
            </w:pPr>
          </w:p>
        </w:tc>
        <w:tc>
          <w:tcPr>
            <w:tcW w:w="1116" w:type="dxa"/>
            <w:shd w:val="clear" w:color="auto" w:fill="auto"/>
          </w:tcPr>
          <w:p w14:paraId="32914FEE" w14:textId="2D098AC0" w:rsidR="008A07F8" w:rsidRPr="00BA14AD" w:rsidRDefault="008A07F8" w:rsidP="008A07F8">
            <w:pPr>
              <w:spacing w:before="0" w:after="0" w:line="276" w:lineRule="auto"/>
              <w:ind w:hanging="35"/>
              <w:jc w:val="center"/>
              <w:rPr>
                <w:rFonts w:eastAsia="Times New Roman" w:cs="Times New Roman"/>
                <w:sz w:val="20"/>
                <w:szCs w:val="20"/>
                <w:lang w:eastAsia="ru-RU"/>
              </w:rPr>
            </w:pPr>
            <w:r w:rsidRPr="00BA14AD">
              <w:rPr>
                <w:rFonts w:eastAsia="Times New Roman" w:cs="Times New Roman"/>
                <w:sz w:val="20"/>
                <w:szCs w:val="20"/>
                <w:lang w:eastAsia="ru-RU"/>
              </w:rPr>
              <w:t>602040313</w:t>
            </w:r>
          </w:p>
        </w:tc>
        <w:tc>
          <w:tcPr>
            <w:tcW w:w="1732" w:type="dxa"/>
            <w:shd w:val="clear" w:color="auto" w:fill="auto"/>
          </w:tcPr>
          <w:p w14:paraId="0BB42206" w14:textId="1CDCB7ED" w:rsidR="008A07F8" w:rsidRPr="00BA14AD" w:rsidRDefault="008A07F8" w:rsidP="008A07F8">
            <w:pPr>
              <w:spacing w:before="0" w:after="0" w:line="276" w:lineRule="auto"/>
              <w:ind w:firstLine="0"/>
              <w:jc w:val="center"/>
              <w:rPr>
                <w:rFonts w:cs="Times New Roman"/>
                <w:sz w:val="20"/>
              </w:rPr>
            </w:pPr>
            <w:r w:rsidRPr="00BA14AD">
              <w:rPr>
                <w:rFonts w:cs="Times New Roman"/>
                <w:sz w:val="20"/>
              </w:rPr>
              <w:t xml:space="preserve">ВЛ 35 </w:t>
            </w:r>
            <w:proofErr w:type="spellStart"/>
            <w:r w:rsidRPr="00BA14AD">
              <w:rPr>
                <w:rFonts w:cs="Times New Roman"/>
                <w:sz w:val="20"/>
              </w:rPr>
              <w:t>кВ</w:t>
            </w:r>
            <w:proofErr w:type="spellEnd"/>
            <w:r w:rsidRPr="00BA14AD">
              <w:rPr>
                <w:rFonts w:cs="Times New Roman"/>
                <w:sz w:val="20"/>
              </w:rPr>
              <w:t xml:space="preserve"> </w:t>
            </w:r>
            <w:proofErr w:type="spellStart"/>
            <w:r w:rsidRPr="00BA14AD">
              <w:rPr>
                <w:rFonts w:cs="Times New Roman"/>
                <w:sz w:val="20"/>
              </w:rPr>
              <w:t>Вичевщина</w:t>
            </w:r>
            <w:proofErr w:type="spellEnd"/>
            <w:r w:rsidRPr="00BA14AD">
              <w:rPr>
                <w:rFonts w:cs="Times New Roman"/>
                <w:sz w:val="20"/>
              </w:rPr>
              <w:t>-Вожгалы</w:t>
            </w:r>
          </w:p>
        </w:tc>
        <w:tc>
          <w:tcPr>
            <w:tcW w:w="1565" w:type="dxa"/>
            <w:shd w:val="clear" w:color="auto" w:fill="auto"/>
          </w:tcPr>
          <w:p w14:paraId="1889FB60" w14:textId="04836C4C"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Электроснабжение потребителей</w:t>
            </w:r>
          </w:p>
        </w:tc>
        <w:tc>
          <w:tcPr>
            <w:tcW w:w="1843" w:type="dxa"/>
            <w:shd w:val="clear" w:color="auto" w:fill="auto"/>
          </w:tcPr>
          <w:p w14:paraId="007D5863" w14:textId="7D45DFEA" w:rsidR="008A07F8" w:rsidRPr="00BA14AD" w:rsidRDefault="008A07F8" w:rsidP="008A07F8">
            <w:pPr>
              <w:spacing w:before="0" w:after="0" w:line="276" w:lineRule="auto"/>
              <w:ind w:firstLine="0"/>
              <w:jc w:val="center"/>
              <w:rPr>
                <w:rFonts w:cs="Times New Roman"/>
                <w:sz w:val="20"/>
              </w:rPr>
            </w:pPr>
            <w:proofErr w:type="spellStart"/>
            <w:r w:rsidRPr="00BA14AD">
              <w:rPr>
                <w:rFonts w:cs="Times New Roman"/>
                <w:sz w:val="20"/>
              </w:rPr>
              <w:t>Реконструция</w:t>
            </w:r>
            <w:proofErr w:type="spellEnd"/>
            <w:r w:rsidRPr="00BA14AD">
              <w:rPr>
                <w:rFonts w:cs="Times New Roman"/>
                <w:sz w:val="20"/>
              </w:rPr>
              <w:t xml:space="preserve"> ВЛ 35 </w:t>
            </w:r>
            <w:proofErr w:type="spellStart"/>
            <w:r w:rsidRPr="00BA14AD">
              <w:rPr>
                <w:rFonts w:cs="Times New Roman"/>
                <w:sz w:val="20"/>
              </w:rPr>
              <w:t>кВ</w:t>
            </w:r>
            <w:proofErr w:type="spellEnd"/>
            <w:r w:rsidRPr="00BA14AD">
              <w:rPr>
                <w:rFonts w:cs="Times New Roman"/>
                <w:sz w:val="20"/>
              </w:rPr>
              <w:t xml:space="preserve"> </w:t>
            </w:r>
            <w:proofErr w:type="spellStart"/>
            <w:r w:rsidRPr="00BA14AD">
              <w:rPr>
                <w:rFonts w:cs="Times New Roman"/>
                <w:sz w:val="20"/>
              </w:rPr>
              <w:t>Вичевщина</w:t>
            </w:r>
            <w:proofErr w:type="spellEnd"/>
            <w:r w:rsidRPr="00BA14AD">
              <w:rPr>
                <w:rFonts w:cs="Times New Roman"/>
                <w:sz w:val="20"/>
              </w:rPr>
              <w:t>-Вожгалы</w:t>
            </w:r>
          </w:p>
        </w:tc>
        <w:tc>
          <w:tcPr>
            <w:tcW w:w="2198" w:type="dxa"/>
            <w:shd w:val="clear" w:color="auto" w:fill="auto"/>
          </w:tcPr>
          <w:p w14:paraId="63B47E84" w14:textId="15F9EC8E" w:rsidR="008A07F8" w:rsidRPr="00BA14AD" w:rsidRDefault="008A07F8" w:rsidP="008A07F8">
            <w:pPr>
              <w:spacing w:before="0" w:after="0" w:line="276" w:lineRule="auto"/>
              <w:ind w:firstLine="0"/>
              <w:jc w:val="center"/>
              <w:rPr>
                <w:rFonts w:cs="Times New Roman"/>
                <w:sz w:val="20"/>
              </w:rPr>
            </w:pPr>
            <w:r w:rsidRPr="00BA14AD">
              <w:rPr>
                <w:rFonts w:cs="Times New Roman"/>
                <w:sz w:val="20"/>
              </w:rPr>
              <w:t>Кумёнский район</w:t>
            </w:r>
          </w:p>
        </w:tc>
        <w:tc>
          <w:tcPr>
            <w:tcW w:w="1715" w:type="dxa"/>
            <w:shd w:val="clear" w:color="auto" w:fill="auto"/>
          </w:tcPr>
          <w:p w14:paraId="1E6682C5" w14:textId="1B795A79"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 xml:space="preserve">Напряжение - 35 </w:t>
            </w:r>
            <w:proofErr w:type="spellStart"/>
            <w:r w:rsidRPr="00BA14AD">
              <w:rPr>
                <w:rFonts w:eastAsia="Times New Roman" w:cs="Times New Roman"/>
                <w:sz w:val="20"/>
                <w:szCs w:val="20"/>
                <w:lang w:eastAsia="ru-RU"/>
              </w:rPr>
              <w:t>кВ</w:t>
            </w:r>
            <w:proofErr w:type="spellEnd"/>
            <w:r w:rsidRPr="00BA14AD">
              <w:rPr>
                <w:rFonts w:eastAsia="Times New Roman" w:cs="Times New Roman"/>
                <w:sz w:val="20"/>
                <w:szCs w:val="20"/>
                <w:lang w:eastAsia="ru-RU"/>
              </w:rPr>
              <w:t>, протяженность – 13,82 км</w:t>
            </w:r>
          </w:p>
        </w:tc>
        <w:tc>
          <w:tcPr>
            <w:tcW w:w="1190" w:type="dxa"/>
            <w:shd w:val="clear" w:color="auto" w:fill="auto"/>
          </w:tcPr>
          <w:p w14:paraId="5DB38553" w14:textId="17C72434"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Первая очередь</w:t>
            </w:r>
          </w:p>
        </w:tc>
        <w:tc>
          <w:tcPr>
            <w:tcW w:w="1606" w:type="dxa"/>
            <w:shd w:val="clear" w:color="auto" w:fill="auto"/>
          </w:tcPr>
          <w:p w14:paraId="4B0E9F1D" w14:textId="4DC49A75"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Охранная зона – 15 м, Постановление Правительства РФ от 24.02.2009 № 160</w:t>
            </w:r>
          </w:p>
        </w:tc>
      </w:tr>
      <w:tr w:rsidR="008A07F8" w:rsidRPr="00B32C09" w14:paraId="08B5B410" w14:textId="77777777" w:rsidTr="00B32C09">
        <w:trPr>
          <w:trHeight w:val="20"/>
        </w:trPr>
        <w:tc>
          <w:tcPr>
            <w:tcW w:w="486" w:type="dxa"/>
            <w:shd w:val="clear" w:color="auto" w:fill="auto"/>
          </w:tcPr>
          <w:p w14:paraId="575C844A" w14:textId="77777777" w:rsidR="008A07F8" w:rsidRPr="00BA14AD" w:rsidRDefault="008A07F8" w:rsidP="008A07F8">
            <w:pPr>
              <w:pStyle w:val="a8"/>
              <w:numPr>
                <w:ilvl w:val="0"/>
                <w:numId w:val="28"/>
              </w:numPr>
              <w:spacing w:before="0" w:after="0" w:line="276" w:lineRule="auto"/>
              <w:ind w:left="57" w:firstLine="0"/>
              <w:jc w:val="center"/>
              <w:rPr>
                <w:rFonts w:eastAsia="Times New Roman" w:cs="Times New Roman"/>
                <w:sz w:val="20"/>
                <w:szCs w:val="20"/>
                <w:lang w:eastAsia="ru-RU"/>
              </w:rPr>
            </w:pPr>
          </w:p>
        </w:tc>
        <w:tc>
          <w:tcPr>
            <w:tcW w:w="1347" w:type="dxa"/>
            <w:shd w:val="clear" w:color="auto" w:fill="auto"/>
          </w:tcPr>
          <w:p w14:paraId="134BEDB7" w14:textId="78176228" w:rsidR="008A07F8" w:rsidRPr="00E523D3" w:rsidRDefault="008A07F8" w:rsidP="00E523D3">
            <w:pPr>
              <w:pStyle w:val="a8"/>
              <w:numPr>
                <w:ilvl w:val="0"/>
                <w:numId w:val="45"/>
              </w:numPr>
              <w:spacing w:before="0" w:after="0" w:line="276" w:lineRule="auto"/>
              <w:jc w:val="center"/>
              <w:rPr>
                <w:rFonts w:eastAsia="Times New Roman" w:cs="Times New Roman"/>
                <w:sz w:val="20"/>
                <w:szCs w:val="20"/>
                <w:lang w:eastAsia="ru-RU"/>
              </w:rPr>
            </w:pPr>
          </w:p>
        </w:tc>
        <w:tc>
          <w:tcPr>
            <w:tcW w:w="1116" w:type="dxa"/>
            <w:shd w:val="clear" w:color="auto" w:fill="auto"/>
          </w:tcPr>
          <w:p w14:paraId="62EB4F5C" w14:textId="447F65C9" w:rsidR="008A07F8" w:rsidRPr="00BA14AD" w:rsidRDefault="008A07F8" w:rsidP="008A07F8">
            <w:pPr>
              <w:spacing w:before="0" w:after="0" w:line="276" w:lineRule="auto"/>
              <w:ind w:hanging="35"/>
              <w:jc w:val="center"/>
              <w:rPr>
                <w:rFonts w:eastAsia="Times New Roman" w:cs="Times New Roman"/>
                <w:sz w:val="20"/>
                <w:szCs w:val="20"/>
                <w:lang w:eastAsia="ru-RU"/>
              </w:rPr>
            </w:pPr>
            <w:r w:rsidRPr="00BA14AD">
              <w:rPr>
                <w:rFonts w:eastAsia="Times New Roman" w:cs="Times New Roman"/>
                <w:sz w:val="20"/>
                <w:szCs w:val="20"/>
                <w:lang w:eastAsia="ru-RU"/>
              </w:rPr>
              <w:t>602040313</w:t>
            </w:r>
          </w:p>
        </w:tc>
        <w:tc>
          <w:tcPr>
            <w:tcW w:w="1732" w:type="dxa"/>
            <w:shd w:val="clear" w:color="auto" w:fill="auto"/>
          </w:tcPr>
          <w:p w14:paraId="78505A01" w14:textId="72CAA743" w:rsidR="008A07F8" w:rsidRPr="00BA14AD" w:rsidRDefault="008A07F8" w:rsidP="008A07F8">
            <w:pPr>
              <w:spacing w:before="0" w:after="0" w:line="276" w:lineRule="auto"/>
              <w:ind w:firstLine="0"/>
              <w:jc w:val="center"/>
              <w:rPr>
                <w:rFonts w:cs="Times New Roman"/>
                <w:sz w:val="20"/>
              </w:rPr>
            </w:pPr>
            <w:r w:rsidRPr="00BA14AD">
              <w:rPr>
                <w:rFonts w:cs="Times New Roman"/>
                <w:sz w:val="20"/>
              </w:rPr>
              <w:t xml:space="preserve">ВЛ 35 </w:t>
            </w:r>
            <w:proofErr w:type="spellStart"/>
            <w:r w:rsidRPr="00BA14AD">
              <w:rPr>
                <w:rFonts w:cs="Times New Roman"/>
                <w:sz w:val="20"/>
              </w:rPr>
              <w:t>кВ</w:t>
            </w:r>
            <w:proofErr w:type="spellEnd"/>
            <w:r w:rsidRPr="00BA14AD">
              <w:rPr>
                <w:rFonts w:cs="Times New Roman"/>
                <w:sz w:val="20"/>
              </w:rPr>
              <w:t xml:space="preserve"> Нолинск-Нема</w:t>
            </w:r>
          </w:p>
        </w:tc>
        <w:tc>
          <w:tcPr>
            <w:tcW w:w="1565" w:type="dxa"/>
            <w:shd w:val="clear" w:color="auto" w:fill="auto"/>
          </w:tcPr>
          <w:p w14:paraId="3D99D38C" w14:textId="0DE30F8F"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Электроснабжение потребителей</w:t>
            </w:r>
          </w:p>
        </w:tc>
        <w:tc>
          <w:tcPr>
            <w:tcW w:w="1843" w:type="dxa"/>
            <w:shd w:val="clear" w:color="auto" w:fill="auto"/>
          </w:tcPr>
          <w:p w14:paraId="51556D03" w14:textId="57E350FA" w:rsidR="008A07F8" w:rsidRPr="00BA14AD" w:rsidRDefault="008A07F8" w:rsidP="008A07F8">
            <w:pPr>
              <w:spacing w:before="0" w:after="0" w:line="276" w:lineRule="auto"/>
              <w:ind w:firstLine="0"/>
              <w:jc w:val="center"/>
              <w:rPr>
                <w:rFonts w:cs="Times New Roman"/>
                <w:sz w:val="20"/>
              </w:rPr>
            </w:pPr>
            <w:proofErr w:type="spellStart"/>
            <w:r w:rsidRPr="00BA14AD">
              <w:rPr>
                <w:rFonts w:cs="Times New Roman"/>
                <w:sz w:val="20"/>
              </w:rPr>
              <w:t>Реконструция</w:t>
            </w:r>
            <w:proofErr w:type="spellEnd"/>
            <w:r w:rsidRPr="00BA14AD">
              <w:rPr>
                <w:rFonts w:cs="Times New Roman"/>
                <w:sz w:val="20"/>
              </w:rPr>
              <w:t xml:space="preserve"> ВЛ 35 </w:t>
            </w:r>
            <w:proofErr w:type="spellStart"/>
            <w:r w:rsidRPr="00BA14AD">
              <w:rPr>
                <w:rFonts w:cs="Times New Roman"/>
                <w:sz w:val="20"/>
              </w:rPr>
              <w:t>кВ</w:t>
            </w:r>
            <w:proofErr w:type="spellEnd"/>
            <w:r w:rsidRPr="00BA14AD">
              <w:rPr>
                <w:rFonts w:cs="Times New Roman"/>
                <w:sz w:val="20"/>
              </w:rPr>
              <w:t xml:space="preserve"> Нолинск-Нема</w:t>
            </w:r>
          </w:p>
        </w:tc>
        <w:tc>
          <w:tcPr>
            <w:tcW w:w="2198" w:type="dxa"/>
            <w:shd w:val="clear" w:color="auto" w:fill="auto"/>
          </w:tcPr>
          <w:p w14:paraId="5543ED0C" w14:textId="2FF4C4C6" w:rsidR="008A07F8" w:rsidRPr="00BA14AD" w:rsidRDefault="008A07F8" w:rsidP="008A07F8">
            <w:pPr>
              <w:spacing w:before="0" w:after="0" w:line="276" w:lineRule="auto"/>
              <w:ind w:firstLine="0"/>
              <w:jc w:val="center"/>
              <w:rPr>
                <w:rFonts w:cs="Times New Roman"/>
                <w:sz w:val="20"/>
              </w:rPr>
            </w:pPr>
            <w:r w:rsidRPr="00BA14AD">
              <w:rPr>
                <w:rFonts w:cs="Times New Roman"/>
                <w:sz w:val="20"/>
              </w:rPr>
              <w:t>Нолинский район, Немский район</w:t>
            </w:r>
          </w:p>
        </w:tc>
        <w:tc>
          <w:tcPr>
            <w:tcW w:w="1715" w:type="dxa"/>
            <w:shd w:val="clear" w:color="auto" w:fill="auto"/>
          </w:tcPr>
          <w:p w14:paraId="29E9C0D9" w14:textId="1FE334D3"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 xml:space="preserve">Напряжение - 35 </w:t>
            </w:r>
            <w:proofErr w:type="spellStart"/>
            <w:r w:rsidRPr="00BA14AD">
              <w:rPr>
                <w:rFonts w:eastAsia="Times New Roman" w:cs="Times New Roman"/>
                <w:sz w:val="20"/>
                <w:szCs w:val="20"/>
                <w:lang w:eastAsia="ru-RU"/>
              </w:rPr>
              <w:t>кВ</w:t>
            </w:r>
            <w:proofErr w:type="spellEnd"/>
            <w:r w:rsidRPr="00BA14AD">
              <w:rPr>
                <w:rFonts w:eastAsia="Times New Roman" w:cs="Times New Roman"/>
                <w:sz w:val="20"/>
                <w:szCs w:val="20"/>
                <w:lang w:eastAsia="ru-RU"/>
              </w:rPr>
              <w:t>, протяженность – 38,92 км</w:t>
            </w:r>
          </w:p>
        </w:tc>
        <w:tc>
          <w:tcPr>
            <w:tcW w:w="1190" w:type="dxa"/>
            <w:shd w:val="clear" w:color="auto" w:fill="auto"/>
          </w:tcPr>
          <w:p w14:paraId="0798165C" w14:textId="16F067DE"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Первая очередь</w:t>
            </w:r>
          </w:p>
        </w:tc>
        <w:tc>
          <w:tcPr>
            <w:tcW w:w="1606" w:type="dxa"/>
            <w:shd w:val="clear" w:color="auto" w:fill="auto"/>
          </w:tcPr>
          <w:p w14:paraId="709E6C82" w14:textId="1FCD7F39"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Охранная зона – 15 м, Постановление Правительства РФ от 24.02.2009 № 160</w:t>
            </w:r>
          </w:p>
        </w:tc>
      </w:tr>
      <w:tr w:rsidR="008A07F8" w:rsidRPr="00B32C09" w14:paraId="0E7D1464" w14:textId="77777777" w:rsidTr="00B32C09">
        <w:trPr>
          <w:trHeight w:val="20"/>
        </w:trPr>
        <w:tc>
          <w:tcPr>
            <w:tcW w:w="486" w:type="dxa"/>
            <w:shd w:val="clear" w:color="auto" w:fill="auto"/>
          </w:tcPr>
          <w:p w14:paraId="3DC96E9A" w14:textId="77777777" w:rsidR="008A07F8" w:rsidRPr="00BA14AD" w:rsidRDefault="008A07F8" w:rsidP="008A07F8">
            <w:pPr>
              <w:pStyle w:val="a8"/>
              <w:numPr>
                <w:ilvl w:val="0"/>
                <w:numId w:val="28"/>
              </w:numPr>
              <w:spacing w:before="0" w:after="0" w:line="276" w:lineRule="auto"/>
              <w:ind w:left="57" w:firstLine="0"/>
              <w:jc w:val="center"/>
              <w:rPr>
                <w:rFonts w:eastAsia="Times New Roman" w:cs="Times New Roman"/>
                <w:sz w:val="20"/>
                <w:szCs w:val="20"/>
                <w:lang w:eastAsia="ru-RU"/>
              </w:rPr>
            </w:pPr>
          </w:p>
        </w:tc>
        <w:tc>
          <w:tcPr>
            <w:tcW w:w="1347" w:type="dxa"/>
            <w:shd w:val="clear" w:color="auto" w:fill="auto"/>
          </w:tcPr>
          <w:p w14:paraId="73A4EAE6" w14:textId="341DA15A" w:rsidR="008A07F8" w:rsidRPr="00E523D3" w:rsidRDefault="008A07F8" w:rsidP="00E523D3">
            <w:pPr>
              <w:pStyle w:val="a8"/>
              <w:numPr>
                <w:ilvl w:val="0"/>
                <w:numId w:val="45"/>
              </w:numPr>
              <w:spacing w:before="0" w:after="0" w:line="276" w:lineRule="auto"/>
              <w:jc w:val="center"/>
              <w:rPr>
                <w:rFonts w:eastAsia="Times New Roman" w:cs="Times New Roman"/>
                <w:sz w:val="20"/>
                <w:szCs w:val="20"/>
                <w:lang w:eastAsia="ru-RU"/>
              </w:rPr>
            </w:pPr>
          </w:p>
        </w:tc>
        <w:tc>
          <w:tcPr>
            <w:tcW w:w="1116" w:type="dxa"/>
            <w:shd w:val="clear" w:color="auto" w:fill="auto"/>
          </w:tcPr>
          <w:p w14:paraId="18D47B68" w14:textId="38CF822E" w:rsidR="008A07F8" w:rsidRPr="00BA14AD" w:rsidRDefault="008A07F8" w:rsidP="008A07F8">
            <w:pPr>
              <w:spacing w:before="0" w:after="0" w:line="276" w:lineRule="auto"/>
              <w:ind w:hanging="35"/>
              <w:jc w:val="center"/>
              <w:rPr>
                <w:rFonts w:eastAsia="Times New Roman" w:cs="Times New Roman"/>
                <w:sz w:val="20"/>
                <w:szCs w:val="20"/>
                <w:lang w:eastAsia="ru-RU"/>
              </w:rPr>
            </w:pPr>
            <w:r w:rsidRPr="00BA14AD">
              <w:rPr>
                <w:rFonts w:eastAsia="Times New Roman" w:cs="Times New Roman"/>
                <w:sz w:val="20"/>
                <w:szCs w:val="20"/>
                <w:lang w:eastAsia="ru-RU"/>
              </w:rPr>
              <w:t>602040311</w:t>
            </w:r>
          </w:p>
        </w:tc>
        <w:tc>
          <w:tcPr>
            <w:tcW w:w="1732" w:type="dxa"/>
            <w:shd w:val="clear" w:color="auto" w:fill="auto"/>
          </w:tcPr>
          <w:p w14:paraId="2A8F1661" w14:textId="020BAB90" w:rsidR="008A07F8" w:rsidRPr="00BA14AD" w:rsidRDefault="008A07F8" w:rsidP="008A07F8">
            <w:pPr>
              <w:spacing w:before="0" w:after="0" w:line="276" w:lineRule="auto"/>
              <w:ind w:firstLine="0"/>
              <w:jc w:val="center"/>
              <w:rPr>
                <w:rFonts w:cs="Times New Roman"/>
                <w:sz w:val="20"/>
              </w:rPr>
            </w:pPr>
            <w:r w:rsidRPr="00BA14AD">
              <w:rPr>
                <w:rFonts w:cs="Times New Roman"/>
                <w:sz w:val="20"/>
              </w:rPr>
              <w:t xml:space="preserve">ВЛ 110 </w:t>
            </w:r>
            <w:proofErr w:type="spellStart"/>
            <w:r w:rsidRPr="00BA14AD">
              <w:rPr>
                <w:rFonts w:cs="Times New Roman"/>
                <w:sz w:val="20"/>
              </w:rPr>
              <w:t>кВ</w:t>
            </w:r>
            <w:proofErr w:type="spellEnd"/>
            <w:r w:rsidRPr="00BA14AD">
              <w:rPr>
                <w:rFonts w:cs="Times New Roman"/>
                <w:sz w:val="20"/>
              </w:rPr>
              <w:t xml:space="preserve"> Котельнич-Утиная</w:t>
            </w:r>
          </w:p>
        </w:tc>
        <w:tc>
          <w:tcPr>
            <w:tcW w:w="1565" w:type="dxa"/>
            <w:shd w:val="clear" w:color="auto" w:fill="auto"/>
          </w:tcPr>
          <w:p w14:paraId="4E5A59A9" w14:textId="10DB0D8C"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Электроснабжение потребителей</w:t>
            </w:r>
          </w:p>
        </w:tc>
        <w:tc>
          <w:tcPr>
            <w:tcW w:w="1843" w:type="dxa"/>
            <w:shd w:val="clear" w:color="auto" w:fill="auto"/>
          </w:tcPr>
          <w:p w14:paraId="7B2E7ABD" w14:textId="633EFB51" w:rsidR="008A07F8" w:rsidRPr="00BA14AD" w:rsidRDefault="008A07F8" w:rsidP="008A07F8">
            <w:pPr>
              <w:spacing w:before="0" w:after="0" w:line="276" w:lineRule="auto"/>
              <w:ind w:firstLine="0"/>
              <w:jc w:val="center"/>
              <w:rPr>
                <w:rFonts w:cs="Times New Roman"/>
                <w:sz w:val="20"/>
              </w:rPr>
            </w:pPr>
            <w:proofErr w:type="spellStart"/>
            <w:r w:rsidRPr="00BA14AD">
              <w:rPr>
                <w:rFonts w:cs="Times New Roman"/>
                <w:sz w:val="20"/>
              </w:rPr>
              <w:t>Реконструция</w:t>
            </w:r>
            <w:proofErr w:type="spellEnd"/>
            <w:r w:rsidRPr="00BA14AD">
              <w:rPr>
                <w:rFonts w:cs="Times New Roman"/>
                <w:sz w:val="20"/>
              </w:rPr>
              <w:t xml:space="preserve"> ВЛ 110 </w:t>
            </w:r>
            <w:proofErr w:type="spellStart"/>
            <w:r w:rsidRPr="00BA14AD">
              <w:rPr>
                <w:rFonts w:cs="Times New Roman"/>
                <w:sz w:val="20"/>
              </w:rPr>
              <w:t>кВ</w:t>
            </w:r>
            <w:proofErr w:type="spellEnd"/>
            <w:r w:rsidRPr="00BA14AD">
              <w:rPr>
                <w:rFonts w:cs="Times New Roman"/>
                <w:sz w:val="20"/>
              </w:rPr>
              <w:t xml:space="preserve"> Котельнич-Утиная</w:t>
            </w:r>
          </w:p>
        </w:tc>
        <w:tc>
          <w:tcPr>
            <w:tcW w:w="2198" w:type="dxa"/>
            <w:shd w:val="clear" w:color="auto" w:fill="auto"/>
          </w:tcPr>
          <w:p w14:paraId="41279667" w14:textId="5C2DBAD1" w:rsidR="008A07F8" w:rsidRPr="00BA14AD" w:rsidRDefault="008A07F8" w:rsidP="008A07F8">
            <w:pPr>
              <w:spacing w:before="0" w:after="0" w:line="276" w:lineRule="auto"/>
              <w:ind w:firstLine="0"/>
              <w:jc w:val="center"/>
              <w:rPr>
                <w:rFonts w:cs="Times New Roman"/>
                <w:sz w:val="20"/>
              </w:rPr>
            </w:pPr>
            <w:r w:rsidRPr="00BA14AD">
              <w:rPr>
                <w:rFonts w:cs="Times New Roman"/>
                <w:sz w:val="20"/>
              </w:rPr>
              <w:t>Котельничский район</w:t>
            </w:r>
          </w:p>
        </w:tc>
        <w:tc>
          <w:tcPr>
            <w:tcW w:w="1715" w:type="dxa"/>
            <w:shd w:val="clear" w:color="auto" w:fill="auto"/>
          </w:tcPr>
          <w:p w14:paraId="26C1BD12" w14:textId="6E6C8E98"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 xml:space="preserve">Напряжение - 110 </w:t>
            </w:r>
            <w:proofErr w:type="spellStart"/>
            <w:r w:rsidRPr="00BA14AD">
              <w:rPr>
                <w:rFonts w:eastAsia="Times New Roman" w:cs="Times New Roman"/>
                <w:sz w:val="20"/>
                <w:szCs w:val="20"/>
                <w:lang w:eastAsia="ru-RU"/>
              </w:rPr>
              <w:t>кВ</w:t>
            </w:r>
            <w:proofErr w:type="spellEnd"/>
            <w:r w:rsidRPr="00BA14AD">
              <w:rPr>
                <w:rFonts w:eastAsia="Times New Roman" w:cs="Times New Roman"/>
                <w:sz w:val="20"/>
                <w:szCs w:val="20"/>
                <w:lang w:eastAsia="ru-RU"/>
              </w:rPr>
              <w:t xml:space="preserve">, протяженность – </w:t>
            </w:r>
            <w:r w:rsidRPr="00BA14AD">
              <w:rPr>
                <w:rFonts w:eastAsia="Times New Roman" w:cs="Times New Roman"/>
                <w:sz w:val="20"/>
                <w:szCs w:val="20"/>
                <w:lang w:eastAsia="ru-RU"/>
              </w:rPr>
              <w:lastRenderedPageBreak/>
              <w:t>40,89 км</w:t>
            </w:r>
          </w:p>
        </w:tc>
        <w:tc>
          <w:tcPr>
            <w:tcW w:w="1190" w:type="dxa"/>
            <w:shd w:val="clear" w:color="auto" w:fill="auto"/>
          </w:tcPr>
          <w:p w14:paraId="717F123C" w14:textId="734D2586"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lastRenderedPageBreak/>
              <w:t>Первая очередь</w:t>
            </w:r>
          </w:p>
        </w:tc>
        <w:tc>
          <w:tcPr>
            <w:tcW w:w="1606" w:type="dxa"/>
            <w:shd w:val="clear" w:color="auto" w:fill="auto"/>
          </w:tcPr>
          <w:p w14:paraId="32EB7891" w14:textId="723CACD1"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 xml:space="preserve">Охранная зона – 20 м, Постановление </w:t>
            </w:r>
            <w:r w:rsidRPr="00BA14AD">
              <w:rPr>
                <w:rFonts w:eastAsia="Times New Roman" w:cs="Times New Roman"/>
                <w:sz w:val="20"/>
                <w:szCs w:val="20"/>
                <w:lang w:eastAsia="ru-RU"/>
              </w:rPr>
              <w:lastRenderedPageBreak/>
              <w:t>Правительства РФ от 24.02.2009 № 160</w:t>
            </w:r>
          </w:p>
        </w:tc>
      </w:tr>
      <w:tr w:rsidR="008A07F8" w:rsidRPr="00B32C09" w14:paraId="648BEC10" w14:textId="77777777" w:rsidTr="00B32C09">
        <w:trPr>
          <w:trHeight w:val="20"/>
        </w:trPr>
        <w:tc>
          <w:tcPr>
            <w:tcW w:w="486" w:type="dxa"/>
            <w:shd w:val="clear" w:color="auto" w:fill="auto"/>
          </w:tcPr>
          <w:p w14:paraId="6F83FF44" w14:textId="77777777" w:rsidR="008A07F8" w:rsidRPr="00BA14AD" w:rsidRDefault="008A07F8" w:rsidP="008A07F8">
            <w:pPr>
              <w:pStyle w:val="a8"/>
              <w:numPr>
                <w:ilvl w:val="0"/>
                <w:numId w:val="28"/>
              </w:numPr>
              <w:spacing w:before="0" w:after="0" w:line="276" w:lineRule="auto"/>
              <w:ind w:left="57" w:firstLine="0"/>
              <w:jc w:val="center"/>
              <w:rPr>
                <w:rFonts w:eastAsia="Times New Roman" w:cs="Times New Roman"/>
                <w:sz w:val="20"/>
                <w:szCs w:val="20"/>
                <w:lang w:eastAsia="ru-RU"/>
              </w:rPr>
            </w:pPr>
          </w:p>
        </w:tc>
        <w:tc>
          <w:tcPr>
            <w:tcW w:w="1347" w:type="dxa"/>
            <w:shd w:val="clear" w:color="auto" w:fill="auto"/>
          </w:tcPr>
          <w:p w14:paraId="35E4C3B9" w14:textId="6FC3C73E" w:rsidR="008A07F8" w:rsidRPr="00E523D3" w:rsidRDefault="008A07F8" w:rsidP="00E523D3">
            <w:pPr>
              <w:pStyle w:val="a8"/>
              <w:numPr>
                <w:ilvl w:val="0"/>
                <w:numId w:val="45"/>
              </w:numPr>
              <w:spacing w:before="0" w:after="0" w:line="276" w:lineRule="auto"/>
              <w:jc w:val="center"/>
              <w:rPr>
                <w:rFonts w:eastAsia="Times New Roman" w:cs="Times New Roman"/>
                <w:sz w:val="20"/>
                <w:szCs w:val="20"/>
                <w:lang w:eastAsia="ru-RU"/>
              </w:rPr>
            </w:pPr>
          </w:p>
        </w:tc>
        <w:tc>
          <w:tcPr>
            <w:tcW w:w="1116" w:type="dxa"/>
            <w:shd w:val="clear" w:color="auto" w:fill="auto"/>
          </w:tcPr>
          <w:p w14:paraId="243558F7" w14:textId="2CADDECF" w:rsidR="008A07F8" w:rsidRPr="00BA14AD" w:rsidRDefault="008A07F8" w:rsidP="008A07F8">
            <w:pPr>
              <w:spacing w:before="0" w:after="0" w:line="276" w:lineRule="auto"/>
              <w:ind w:hanging="35"/>
              <w:jc w:val="center"/>
              <w:rPr>
                <w:rFonts w:eastAsia="Times New Roman" w:cs="Times New Roman"/>
                <w:sz w:val="20"/>
                <w:szCs w:val="20"/>
                <w:lang w:eastAsia="ru-RU"/>
              </w:rPr>
            </w:pPr>
            <w:r w:rsidRPr="00BA14AD">
              <w:rPr>
                <w:rFonts w:eastAsia="Times New Roman" w:cs="Times New Roman"/>
                <w:sz w:val="20"/>
                <w:szCs w:val="20"/>
                <w:lang w:eastAsia="ru-RU"/>
              </w:rPr>
              <w:t>602040311</w:t>
            </w:r>
          </w:p>
        </w:tc>
        <w:tc>
          <w:tcPr>
            <w:tcW w:w="1732" w:type="dxa"/>
            <w:shd w:val="clear" w:color="auto" w:fill="auto"/>
          </w:tcPr>
          <w:p w14:paraId="2DA2BD85" w14:textId="7835F60F" w:rsidR="008A07F8" w:rsidRPr="00BA14AD" w:rsidRDefault="008A07F8" w:rsidP="008A07F8">
            <w:pPr>
              <w:spacing w:before="0" w:after="0" w:line="276" w:lineRule="auto"/>
              <w:ind w:firstLine="0"/>
              <w:jc w:val="center"/>
              <w:rPr>
                <w:rFonts w:cs="Times New Roman"/>
                <w:sz w:val="20"/>
              </w:rPr>
            </w:pPr>
            <w:r w:rsidRPr="00BA14AD">
              <w:rPr>
                <w:rFonts w:cs="Times New Roman"/>
                <w:sz w:val="20"/>
              </w:rPr>
              <w:t xml:space="preserve">ВЛ 110 </w:t>
            </w:r>
            <w:proofErr w:type="spellStart"/>
            <w:r w:rsidRPr="00BA14AD">
              <w:rPr>
                <w:rFonts w:cs="Times New Roman"/>
                <w:sz w:val="20"/>
              </w:rPr>
              <w:t>кВ</w:t>
            </w:r>
            <w:proofErr w:type="spellEnd"/>
            <w:r w:rsidRPr="00BA14AD">
              <w:rPr>
                <w:rFonts w:cs="Times New Roman"/>
                <w:sz w:val="20"/>
              </w:rPr>
              <w:t xml:space="preserve"> Утиная-Арбаж с отпайкой на ПС </w:t>
            </w:r>
            <w:proofErr w:type="spellStart"/>
            <w:r w:rsidRPr="00BA14AD">
              <w:rPr>
                <w:rFonts w:cs="Times New Roman"/>
                <w:sz w:val="20"/>
              </w:rPr>
              <w:t>Шараница</w:t>
            </w:r>
            <w:proofErr w:type="spellEnd"/>
          </w:p>
        </w:tc>
        <w:tc>
          <w:tcPr>
            <w:tcW w:w="1565" w:type="dxa"/>
            <w:shd w:val="clear" w:color="auto" w:fill="auto"/>
          </w:tcPr>
          <w:p w14:paraId="574D5D39" w14:textId="107622D3"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Электроснабжение потребителей</w:t>
            </w:r>
          </w:p>
        </w:tc>
        <w:tc>
          <w:tcPr>
            <w:tcW w:w="1843" w:type="dxa"/>
            <w:shd w:val="clear" w:color="auto" w:fill="auto"/>
          </w:tcPr>
          <w:p w14:paraId="4DFE3F9A" w14:textId="03B5A31D" w:rsidR="008A07F8" w:rsidRPr="00BA14AD" w:rsidRDefault="008A07F8" w:rsidP="008A07F8">
            <w:pPr>
              <w:spacing w:before="0" w:after="0" w:line="276" w:lineRule="auto"/>
              <w:ind w:firstLine="0"/>
              <w:jc w:val="center"/>
              <w:rPr>
                <w:rFonts w:cs="Times New Roman"/>
                <w:sz w:val="20"/>
              </w:rPr>
            </w:pPr>
            <w:proofErr w:type="spellStart"/>
            <w:r w:rsidRPr="00BA14AD">
              <w:rPr>
                <w:rFonts w:cs="Times New Roman"/>
                <w:sz w:val="20"/>
              </w:rPr>
              <w:t>Реконструция</w:t>
            </w:r>
            <w:proofErr w:type="spellEnd"/>
            <w:r w:rsidRPr="00BA14AD">
              <w:rPr>
                <w:rFonts w:cs="Times New Roman"/>
                <w:sz w:val="20"/>
              </w:rPr>
              <w:t xml:space="preserve"> ВЛ 110 </w:t>
            </w:r>
            <w:proofErr w:type="spellStart"/>
            <w:r w:rsidRPr="00BA14AD">
              <w:rPr>
                <w:rFonts w:cs="Times New Roman"/>
                <w:sz w:val="20"/>
              </w:rPr>
              <w:t>кВ</w:t>
            </w:r>
            <w:proofErr w:type="spellEnd"/>
            <w:r w:rsidRPr="00BA14AD">
              <w:rPr>
                <w:rFonts w:cs="Times New Roman"/>
                <w:sz w:val="20"/>
              </w:rPr>
              <w:t xml:space="preserve"> Утиная-Арбаж с отпайкой на ПС </w:t>
            </w:r>
            <w:proofErr w:type="spellStart"/>
            <w:r w:rsidRPr="00BA14AD">
              <w:rPr>
                <w:rFonts w:cs="Times New Roman"/>
                <w:sz w:val="20"/>
              </w:rPr>
              <w:t>Шараница</w:t>
            </w:r>
            <w:proofErr w:type="spellEnd"/>
          </w:p>
        </w:tc>
        <w:tc>
          <w:tcPr>
            <w:tcW w:w="2198" w:type="dxa"/>
            <w:shd w:val="clear" w:color="auto" w:fill="auto"/>
          </w:tcPr>
          <w:p w14:paraId="2DDAE65D" w14:textId="6164CA6D" w:rsidR="008A07F8" w:rsidRPr="00BA14AD" w:rsidRDefault="008A07F8" w:rsidP="008A07F8">
            <w:pPr>
              <w:spacing w:before="0" w:after="0" w:line="276" w:lineRule="auto"/>
              <w:ind w:firstLine="0"/>
              <w:jc w:val="center"/>
              <w:rPr>
                <w:rFonts w:cs="Times New Roman"/>
                <w:sz w:val="20"/>
              </w:rPr>
            </w:pPr>
            <w:r w:rsidRPr="00BA14AD">
              <w:rPr>
                <w:rFonts w:cs="Times New Roman"/>
                <w:sz w:val="20"/>
              </w:rPr>
              <w:t>Котельничский район, Арбажский муниципальный округ</w:t>
            </w:r>
          </w:p>
        </w:tc>
        <w:tc>
          <w:tcPr>
            <w:tcW w:w="1715" w:type="dxa"/>
            <w:shd w:val="clear" w:color="auto" w:fill="auto"/>
          </w:tcPr>
          <w:p w14:paraId="41C45B72" w14:textId="57F18903"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 xml:space="preserve">Напряжение - 110 </w:t>
            </w:r>
            <w:proofErr w:type="spellStart"/>
            <w:r w:rsidRPr="00BA14AD">
              <w:rPr>
                <w:rFonts w:eastAsia="Times New Roman" w:cs="Times New Roman"/>
                <w:sz w:val="20"/>
                <w:szCs w:val="20"/>
                <w:lang w:eastAsia="ru-RU"/>
              </w:rPr>
              <w:t>кВ</w:t>
            </w:r>
            <w:proofErr w:type="spellEnd"/>
            <w:r w:rsidRPr="00BA14AD">
              <w:rPr>
                <w:rFonts w:eastAsia="Times New Roman" w:cs="Times New Roman"/>
                <w:sz w:val="20"/>
                <w:szCs w:val="20"/>
                <w:lang w:eastAsia="ru-RU"/>
              </w:rPr>
              <w:t>, протяженность – 58,31 км</w:t>
            </w:r>
          </w:p>
        </w:tc>
        <w:tc>
          <w:tcPr>
            <w:tcW w:w="1190" w:type="dxa"/>
            <w:shd w:val="clear" w:color="auto" w:fill="auto"/>
          </w:tcPr>
          <w:p w14:paraId="24F50034" w14:textId="219D9463"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Первая очередь</w:t>
            </w:r>
          </w:p>
        </w:tc>
        <w:tc>
          <w:tcPr>
            <w:tcW w:w="1606" w:type="dxa"/>
            <w:shd w:val="clear" w:color="auto" w:fill="auto"/>
          </w:tcPr>
          <w:p w14:paraId="661591EC" w14:textId="35526BA3"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Охранная зона – 20 м, Постановление Правительства РФ от 24.02.2009 № 160</w:t>
            </w:r>
          </w:p>
        </w:tc>
      </w:tr>
      <w:tr w:rsidR="008A07F8" w:rsidRPr="00B32C09" w14:paraId="606CA315" w14:textId="77777777" w:rsidTr="00B32C09">
        <w:trPr>
          <w:trHeight w:val="20"/>
        </w:trPr>
        <w:tc>
          <w:tcPr>
            <w:tcW w:w="486" w:type="dxa"/>
            <w:shd w:val="clear" w:color="auto" w:fill="auto"/>
          </w:tcPr>
          <w:p w14:paraId="66EC2024" w14:textId="77777777" w:rsidR="008A07F8" w:rsidRPr="00BA14AD" w:rsidRDefault="008A07F8" w:rsidP="008A07F8">
            <w:pPr>
              <w:pStyle w:val="a8"/>
              <w:numPr>
                <w:ilvl w:val="0"/>
                <w:numId w:val="28"/>
              </w:numPr>
              <w:spacing w:before="0" w:after="0" w:line="276" w:lineRule="auto"/>
              <w:ind w:left="57" w:firstLine="0"/>
              <w:jc w:val="center"/>
              <w:rPr>
                <w:rFonts w:eastAsia="Times New Roman" w:cs="Times New Roman"/>
                <w:sz w:val="20"/>
                <w:szCs w:val="20"/>
                <w:lang w:eastAsia="ru-RU"/>
              </w:rPr>
            </w:pPr>
          </w:p>
        </w:tc>
        <w:tc>
          <w:tcPr>
            <w:tcW w:w="1347" w:type="dxa"/>
            <w:shd w:val="clear" w:color="auto" w:fill="auto"/>
          </w:tcPr>
          <w:p w14:paraId="0B99E85D" w14:textId="44BF95A7" w:rsidR="008A07F8" w:rsidRPr="00E523D3" w:rsidRDefault="008A07F8" w:rsidP="00E523D3">
            <w:pPr>
              <w:pStyle w:val="a8"/>
              <w:numPr>
                <w:ilvl w:val="0"/>
                <w:numId w:val="45"/>
              </w:numPr>
              <w:spacing w:before="0" w:after="0" w:line="276" w:lineRule="auto"/>
              <w:jc w:val="center"/>
              <w:rPr>
                <w:rFonts w:eastAsia="Times New Roman" w:cs="Times New Roman"/>
                <w:sz w:val="20"/>
                <w:szCs w:val="20"/>
                <w:lang w:eastAsia="ru-RU"/>
              </w:rPr>
            </w:pPr>
          </w:p>
        </w:tc>
        <w:tc>
          <w:tcPr>
            <w:tcW w:w="1116" w:type="dxa"/>
            <w:shd w:val="clear" w:color="auto" w:fill="auto"/>
          </w:tcPr>
          <w:p w14:paraId="2A73DEC0" w14:textId="413C4A2E" w:rsidR="008A07F8" w:rsidRPr="00BA14AD" w:rsidRDefault="008A07F8" w:rsidP="008A07F8">
            <w:pPr>
              <w:spacing w:before="0" w:after="0" w:line="276" w:lineRule="auto"/>
              <w:ind w:hanging="35"/>
              <w:jc w:val="center"/>
              <w:rPr>
                <w:rFonts w:eastAsia="Times New Roman" w:cs="Times New Roman"/>
                <w:sz w:val="20"/>
                <w:szCs w:val="20"/>
                <w:lang w:eastAsia="ru-RU"/>
              </w:rPr>
            </w:pPr>
            <w:r w:rsidRPr="00BA14AD">
              <w:rPr>
                <w:rFonts w:eastAsia="Times New Roman" w:cs="Times New Roman"/>
                <w:sz w:val="20"/>
                <w:szCs w:val="20"/>
                <w:lang w:eastAsia="ru-RU"/>
              </w:rPr>
              <w:t>602040311</w:t>
            </w:r>
          </w:p>
        </w:tc>
        <w:tc>
          <w:tcPr>
            <w:tcW w:w="1732" w:type="dxa"/>
            <w:shd w:val="clear" w:color="auto" w:fill="auto"/>
          </w:tcPr>
          <w:p w14:paraId="3A35309C" w14:textId="7C38DD31" w:rsidR="008A07F8" w:rsidRPr="00BA14AD" w:rsidRDefault="008A07F8" w:rsidP="008A07F8">
            <w:pPr>
              <w:spacing w:before="0" w:after="0" w:line="276" w:lineRule="auto"/>
              <w:ind w:firstLine="0"/>
              <w:jc w:val="center"/>
              <w:rPr>
                <w:rFonts w:cs="Times New Roman"/>
                <w:sz w:val="20"/>
              </w:rPr>
            </w:pPr>
            <w:r w:rsidRPr="00BA14AD">
              <w:rPr>
                <w:rFonts w:cs="Times New Roman"/>
                <w:sz w:val="20"/>
              </w:rPr>
              <w:t xml:space="preserve">ВЛ 110 </w:t>
            </w:r>
            <w:proofErr w:type="spellStart"/>
            <w:r w:rsidRPr="00BA14AD">
              <w:rPr>
                <w:rFonts w:cs="Times New Roman"/>
                <w:sz w:val="20"/>
              </w:rPr>
              <w:t>кВ</w:t>
            </w:r>
            <w:proofErr w:type="spellEnd"/>
            <w:r w:rsidRPr="00BA14AD">
              <w:rPr>
                <w:rFonts w:cs="Times New Roman"/>
                <w:sz w:val="20"/>
              </w:rPr>
              <w:t xml:space="preserve"> Котельнич-</w:t>
            </w:r>
            <w:proofErr w:type="spellStart"/>
            <w:r w:rsidRPr="00BA14AD">
              <w:rPr>
                <w:rFonts w:cs="Times New Roman"/>
                <w:sz w:val="20"/>
              </w:rPr>
              <w:t>Иготино</w:t>
            </w:r>
            <w:proofErr w:type="spellEnd"/>
          </w:p>
        </w:tc>
        <w:tc>
          <w:tcPr>
            <w:tcW w:w="1565" w:type="dxa"/>
            <w:shd w:val="clear" w:color="auto" w:fill="auto"/>
          </w:tcPr>
          <w:p w14:paraId="2596A7BE" w14:textId="4FBC5B6E"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Электроснабжение потребителей</w:t>
            </w:r>
          </w:p>
        </w:tc>
        <w:tc>
          <w:tcPr>
            <w:tcW w:w="1843" w:type="dxa"/>
            <w:shd w:val="clear" w:color="auto" w:fill="auto"/>
          </w:tcPr>
          <w:p w14:paraId="1FADDA0D" w14:textId="0FF913DF" w:rsidR="008A07F8" w:rsidRPr="00BA14AD" w:rsidRDefault="008A07F8" w:rsidP="008A07F8">
            <w:pPr>
              <w:spacing w:before="0" w:after="0" w:line="276" w:lineRule="auto"/>
              <w:ind w:firstLine="0"/>
              <w:jc w:val="center"/>
              <w:rPr>
                <w:rFonts w:cs="Times New Roman"/>
                <w:sz w:val="20"/>
              </w:rPr>
            </w:pPr>
            <w:proofErr w:type="spellStart"/>
            <w:r w:rsidRPr="00BA14AD">
              <w:rPr>
                <w:rFonts w:cs="Times New Roman"/>
                <w:sz w:val="20"/>
              </w:rPr>
              <w:t>Реконструция</w:t>
            </w:r>
            <w:proofErr w:type="spellEnd"/>
            <w:r w:rsidRPr="00BA14AD">
              <w:rPr>
                <w:rFonts w:cs="Times New Roman"/>
                <w:sz w:val="20"/>
              </w:rPr>
              <w:t xml:space="preserve"> ВЛ 110 </w:t>
            </w:r>
            <w:proofErr w:type="spellStart"/>
            <w:r w:rsidRPr="00BA14AD">
              <w:rPr>
                <w:rFonts w:cs="Times New Roman"/>
                <w:sz w:val="20"/>
              </w:rPr>
              <w:t>кВ</w:t>
            </w:r>
            <w:proofErr w:type="spellEnd"/>
            <w:r w:rsidRPr="00BA14AD">
              <w:rPr>
                <w:rFonts w:cs="Times New Roman"/>
                <w:sz w:val="20"/>
              </w:rPr>
              <w:t xml:space="preserve"> Котельнич-</w:t>
            </w:r>
            <w:proofErr w:type="spellStart"/>
            <w:r w:rsidRPr="00BA14AD">
              <w:rPr>
                <w:rFonts w:cs="Times New Roman"/>
                <w:sz w:val="20"/>
              </w:rPr>
              <w:t>Иготино</w:t>
            </w:r>
            <w:proofErr w:type="spellEnd"/>
          </w:p>
        </w:tc>
        <w:tc>
          <w:tcPr>
            <w:tcW w:w="2198" w:type="dxa"/>
            <w:shd w:val="clear" w:color="auto" w:fill="auto"/>
          </w:tcPr>
          <w:p w14:paraId="6B92D6C6" w14:textId="72B6A404" w:rsidR="008A07F8" w:rsidRPr="00BA14AD" w:rsidRDefault="008A07F8" w:rsidP="008A07F8">
            <w:pPr>
              <w:spacing w:before="0" w:after="0" w:line="276" w:lineRule="auto"/>
              <w:ind w:firstLine="0"/>
              <w:jc w:val="center"/>
              <w:rPr>
                <w:rFonts w:cs="Times New Roman"/>
                <w:sz w:val="20"/>
              </w:rPr>
            </w:pPr>
            <w:r w:rsidRPr="00BA14AD">
              <w:rPr>
                <w:rFonts w:cs="Times New Roman"/>
                <w:sz w:val="20"/>
              </w:rPr>
              <w:t>Котельничский район</w:t>
            </w:r>
          </w:p>
        </w:tc>
        <w:tc>
          <w:tcPr>
            <w:tcW w:w="1715" w:type="dxa"/>
            <w:shd w:val="clear" w:color="auto" w:fill="auto"/>
          </w:tcPr>
          <w:p w14:paraId="7B4650A7" w14:textId="24A396D2"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 xml:space="preserve">Напряжение - 110 </w:t>
            </w:r>
            <w:proofErr w:type="spellStart"/>
            <w:r w:rsidRPr="00BA14AD">
              <w:rPr>
                <w:rFonts w:eastAsia="Times New Roman" w:cs="Times New Roman"/>
                <w:sz w:val="20"/>
                <w:szCs w:val="20"/>
                <w:lang w:eastAsia="ru-RU"/>
              </w:rPr>
              <w:t>кВ</w:t>
            </w:r>
            <w:proofErr w:type="spellEnd"/>
            <w:r w:rsidRPr="00BA14AD">
              <w:rPr>
                <w:rFonts w:eastAsia="Times New Roman" w:cs="Times New Roman"/>
                <w:sz w:val="20"/>
                <w:szCs w:val="20"/>
                <w:lang w:eastAsia="ru-RU"/>
              </w:rPr>
              <w:t>, протяженность – 17,95 км</w:t>
            </w:r>
          </w:p>
        </w:tc>
        <w:tc>
          <w:tcPr>
            <w:tcW w:w="1190" w:type="dxa"/>
            <w:shd w:val="clear" w:color="auto" w:fill="auto"/>
          </w:tcPr>
          <w:p w14:paraId="53911811" w14:textId="3EEE9675"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Первая очередь</w:t>
            </w:r>
          </w:p>
        </w:tc>
        <w:tc>
          <w:tcPr>
            <w:tcW w:w="1606" w:type="dxa"/>
            <w:shd w:val="clear" w:color="auto" w:fill="auto"/>
          </w:tcPr>
          <w:p w14:paraId="005538B2" w14:textId="620EE3B7"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Охранная зона – 20 м, Постановление Правительства РФ от 24.02.2009 № 160</w:t>
            </w:r>
          </w:p>
        </w:tc>
      </w:tr>
      <w:tr w:rsidR="008A07F8" w:rsidRPr="00B32C09" w14:paraId="61F1382D" w14:textId="77777777" w:rsidTr="00B32C09">
        <w:trPr>
          <w:trHeight w:val="20"/>
        </w:trPr>
        <w:tc>
          <w:tcPr>
            <w:tcW w:w="486" w:type="dxa"/>
            <w:shd w:val="clear" w:color="auto" w:fill="auto"/>
          </w:tcPr>
          <w:p w14:paraId="42B95318" w14:textId="77777777" w:rsidR="008A07F8" w:rsidRPr="00BA14AD" w:rsidRDefault="008A07F8" w:rsidP="008A07F8">
            <w:pPr>
              <w:pStyle w:val="a8"/>
              <w:numPr>
                <w:ilvl w:val="0"/>
                <w:numId w:val="28"/>
              </w:numPr>
              <w:spacing w:before="0" w:after="0" w:line="276" w:lineRule="auto"/>
              <w:ind w:left="57" w:firstLine="0"/>
              <w:jc w:val="center"/>
              <w:rPr>
                <w:rFonts w:eastAsia="Times New Roman" w:cs="Times New Roman"/>
                <w:sz w:val="20"/>
                <w:szCs w:val="20"/>
                <w:lang w:eastAsia="ru-RU"/>
              </w:rPr>
            </w:pPr>
          </w:p>
        </w:tc>
        <w:tc>
          <w:tcPr>
            <w:tcW w:w="1347" w:type="dxa"/>
            <w:shd w:val="clear" w:color="auto" w:fill="auto"/>
          </w:tcPr>
          <w:p w14:paraId="5AB5883F" w14:textId="04DCF286" w:rsidR="008A07F8" w:rsidRPr="00E523D3" w:rsidRDefault="008A07F8" w:rsidP="00E523D3">
            <w:pPr>
              <w:pStyle w:val="a8"/>
              <w:numPr>
                <w:ilvl w:val="0"/>
                <w:numId w:val="45"/>
              </w:numPr>
              <w:spacing w:before="0" w:after="0" w:line="276" w:lineRule="auto"/>
              <w:jc w:val="center"/>
              <w:rPr>
                <w:rFonts w:eastAsia="Times New Roman" w:cs="Times New Roman"/>
                <w:sz w:val="20"/>
                <w:szCs w:val="20"/>
                <w:lang w:eastAsia="ru-RU"/>
              </w:rPr>
            </w:pPr>
          </w:p>
        </w:tc>
        <w:tc>
          <w:tcPr>
            <w:tcW w:w="1116" w:type="dxa"/>
            <w:shd w:val="clear" w:color="auto" w:fill="auto"/>
          </w:tcPr>
          <w:p w14:paraId="0138D280" w14:textId="6BD0FE2A" w:rsidR="008A07F8" w:rsidRPr="00BA14AD" w:rsidRDefault="008A07F8" w:rsidP="008A07F8">
            <w:pPr>
              <w:spacing w:before="0" w:after="0" w:line="276" w:lineRule="auto"/>
              <w:ind w:hanging="35"/>
              <w:jc w:val="center"/>
              <w:rPr>
                <w:rFonts w:eastAsia="Times New Roman" w:cs="Times New Roman"/>
                <w:sz w:val="20"/>
                <w:szCs w:val="20"/>
                <w:lang w:eastAsia="ru-RU"/>
              </w:rPr>
            </w:pPr>
            <w:r w:rsidRPr="00BA14AD">
              <w:rPr>
                <w:rFonts w:eastAsia="Times New Roman" w:cs="Times New Roman"/>
                <w:sz w:val="20"/>
                <w:szCs w:val="20"/>
                <w:lang w:eastAsia="ru-RU"/>
              </w:rPr>
              <w:t>602040311</w:t>
            </w:r>
          </w:p>
        </w:tc>
        <w:tc>
          <w:tcPr>
            <w:tcW w:w="1732" w:type="dxa"/>
            <w:shd w:val="clear" w:color="auto" w:fill="auto"/>
          </w:tcPr>
          <w:p w14:paraId="7BF02468" w14:textId="1B15736E" w:rsidR="008A07F8" w:rsidRPr="00BA14AD" w:rsidRDefault="008A07F8" w:rsidP="008A07F8">
            <w:pPr>
              <w:spacing w:before="0" w:after="0" w:line="276" w:lineRule="auto"/>
              <w:ind w:firstLine="0"/>
              <w:jc w:val="center"/>
              <w:rPr>
                <w:rFonts w:cs="Times New Roman"/>
                <w:sz w:val="20"/>
              </w:rPr>
            </w:pPr>
            <w:r w:rsidRPr="00BA14AD">
              <w:rPr>
                <w:rFonts w:cs="Times New Roman"/>
                <w:sz w:val="20"/>
              </w:rPr>
              <w:t xml:space="preserve">ВЛ 110 </w:t>
            </w:r>
            <w:proofErr w:type="spellStart"/>
            <w:r w:rsidRPr="00BA14AD">
              <w:rPr>
                <w:rFonts w:cs="Times New Roman"/>
                <w:sz w:val="20"/>
              </w:rPr>
              <w:t>кВ</w:t>
            </w:r>
            <w:proofErr w:type="spellEnd"/>
            <w:r w:rsidRPr="00BA14AD">
              <w:rPr>
                <w:rFonts w:cs="Times New Roman"/>
                <w:sz w:val="20"/>
              </w:rPr>
              <w:t xml:space="preserve"> Котельнич-</w:t>
            </w:r>
            <w:proofErr w:type="spellStart"/>
            <w:r w:rsidRPr="00BA14AD">
              <w:rPr>
                <w:rFonts w:cs="Times New Roman"/>
                <w:sz w:val="20"/>
              </w:rPr>
              <w:t>Буреполом</w:t>
            </w:r>
            <w:proofErr w:type="spellEnd"/>
          </w:p>
        </w:tc>
        <w:tc>
          <w:tcPr>
            <w:tcW w:w="1565" w:type="dxa"/>
            <w:shd w:val="clear" w:color="auto" w:fill="auto"/>
          </w:tcPr>
          <w:p w14:paraId="46B1948E" w14:textId="3DD587C2"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Электроснабжение потребителей</w:t>
            </w:r>
          </w:p>
        </w:tc>
        <w:tc>
          <w:tcPr>
            <w:tcW w:w="1843" w:type="dxa"/>
            <w:shd w:val="clear" w:color="auto" w:fill="auto"/>
          </w:tcPr>
          <w:p w14:paraId="259CEAD2" w14:textId="2D80EB75" w:rsidR="008A07F8" w:rsidRPr="00BA14AD" w:rsidRDefault="008A07F8" w:rsidP="008A07F8">
            <w:pPr>
              <w:spacing w:before="0" w:after="0" w:line="276" w:lineRule="auto"/>
              <w:ind w:firstLine="0"/>
              <w:jc w:val="center"/>
              <w:rPr>
                <w:rFonts w:cs="Times New Roman"/>
                <w:sz w:val="20"/>
              </w:rPr>
            </w:pPr>
            <w:proofErr w:type="spellStart"/>
            <w:r w:rsidRPr="00BA14AD">
              <w:rPr>
                <w:rFonts w:cs="Times New Roman"/>
                <w:sz w:val="20"/>
              </w:rPr>
              <w:t>Реконструция</w:t>
            </w:r>
            <w:proofErr w:type="spellEnd"/>
            <w:r w:rsidRPr="00BA14AD">
              <w:rPr>
                <w:rFonts w:cs="Times New Roman"/>
                <w:sz w:val="20"/>
              </w:rPr>
              <w:t xml:space="preserve"> ВЛ 110 </w:t>
            </w:r>
            <w:proofErr w:type="spellStart"/>
            <w:r w:rsidRPr="00BA14AD">
              <w:rPr>
                <w:rFonts w:cs="Times New Roman"/>
                <w:sz w:val="20"/>
              </w:rPr>
              <w:t>кВ</w:t>
            </w:r>
            <w:proofErr w:type="spellEnd"/>
            <w:r w:rsidRPr="00BA14AD">
              <w:rPr>
                <w:rFonts w:cs="Times New Roman"/>
                <w:sz w:val="20"/>
              </w:rPr>
              <w:t xml:space="preserve"> Котельнич-</w:t>
            </w:r>
            <w:proofErr w:type="spellStart"/>
            <w:r w:rsidRPr="00BA14AD">
              <w:rPr>
                <w:rFonts w:cs="Times New Roman"/>
                <w:sz w:val="20"/>
              </w:rPr>
              <w:t>Буреполом</w:t>
            </w:r>
            <w:proofErr w:type="spellEnd"/>
          </w:p>
        </w:tc>
        <w:tc>
          <w:tcPr>
            <w:tcW w:w="2198" w:type="dxa"/>
            <w:shd w:val="clear" w:color="auto" w:fill="auto"/>
          </w:tcPr>
          <w:p w14:paraId="0FE94EF6" w14:textId="63BF2749" w:rsidR="008A07F8" w:rsidRPr="00BA14AD" w:rsidRDefault="008A07F8" w:rsidP="008A07F8">
            <w:pPr>
              <w:spacing w:before="0" w:after="0" w:line="276" w:lineRule="auto"/>
              <w:ind w:firstLine="0"/>
              <w:jc w:val="center"/>
              <w:rPr>
                <w:rFonts w:cs="Times New Roman"/>
                <w:sz w:val="20"/>
              </w:rPr>
            </w:pPr>
            <w:r w:rsidRPr="00BA14AD">
              <w:rPr>
                <w:rFonts w:cs="Times New Roman"/>
                <w:sz w:val="20"/>
              </w:rPr>
              <w:t>Котельничский район</w:t>
            </w:r>
          </w:p>
        </w:tc>
        <w:tc>
          <w:tcPr>
            <w:tcW w:w="1715" w:type="dxa"/>
            <w:shd w:val="clear" w:color="auto" w:fill="auto"/>
          </w:tcPr>
          <w:p w14:paraId="0486F096" w14:textId="1A6E0D55"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 xml:space="preserve">Напряжение - 110 </w:t>
            </w:r>
            <w:proofErr w:type="spellStart"/>
            <w:r w:rsidRPr="00BA14AD">
              <w:rPr>
                <w:rFonts w:eastAsia="Times New Roman" w:cs="Times New Roman"/>
                <w:sz w:val="20"/>
                <w:szCs w:val="20"/>
                <w:lang w:eastAsia="ru-RU"/>
              </w:rPr>
              <w:t>кВ</w:t>
            </w:r>
            <w:proofErr w:type="spellEnd"/>
            <w:r w:rsidRPr="00BA14AD">
              <w:rPr>
                <w:rFonts w:eastAsia="Times New Roman" w:cs="Times New Roman"/>
                <w:sz w:val="20"/>
                <w:szCs w:val="20"/>
                <w:lang w:eastAsia="ru-RU"/>
              </w:rPr>
              <w:t>, протяженность – 60,172 км</w:t>
            </w:r>
          </w:p>
        </w:tc>
        <w:tc>
          <w:tcPr>
            <w:tcW w:w="1190" w:type="dxa"/>
            <w:shd w:val="clear" w:color="auto" w:fill="auto"/>
          </w:tcPr>
          <w:p w14:paraId="47C86D54" w14:textId="0DB36DC3"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Первая очередь</w:t>
            </w:r>
          </w:p>
        </w:tc>
        <w:tc>
          <w:tcPr>
            <w:tcW w:w="1606" w:type="dxa"/>
            <w:shd w:val="clear" w:color="auto" w:fill="auto"/>
          </w:tcPr>
          <w:p w14:paraId="6F170A40" w14:textId="37869CFE"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Охранная зона – 20 м, Постановление Правительства РФ от 24.02.2009 № 160</w:t>
            </w:r>
          </w:p>
        </w:tc>
      </w:tr>
      <w:tr w:rsidR="008A07F8" w:rsidRPr="00B32C09" w14:paraId="228FA61F" w14:textId="77777777" w:rsidTr="00B32C09">
        <w:trPr>
          <w:trHeight w:val="20"/>
        </w:trPr>
        <w:tc>
          <w:tcPr>
            <w:tcW w:w="486" w:type="dxa"/>
            <w:shd w:val="clear" w:color="auto" w:fill="auto"/>
          </w:tcPr>
          <w:p w14:paraId="21698A71" w14:textId="77777777" w:rsidR="008A07F8" w:rsidRPr="00BA14AD" w:rsidRDefault="008A07F8" w:rsidP="008A07F8">
            <w:pPr>
              <w:pStyle w:val="a8"/>
              <w:numPr>
                <w:ilvl w:val="0"/>
                <w:numId w:val="28"/>
              </w:numPr>
              <w:spacing w:before="0" w:after="0" w:line="276" w:lineRule="auto"/>
              <w:ind w:left="57" w:firstLine="0"/>
              <w:jc w:val="center"/>
              <w:rPr>
                <w:rFonts w:eastAsia="Times New Roman" w:cs="Times New Roman"/>
                <w:sz w:val="20"/>
                <w:szCs w:val="20"/>
                <w:lang w:eastAsia="ru-RU"/>
              </w:rPr>
            </w:pPr>
          </w:p>
        </w:tc>
        <w:tc>
          <w:tcPr>
            <w:tcW w:w="1347" w:type="dxa"/>
            <w:shd w:val="clear" w:color="auto" w:fill="auto"/>
          </w:tcPr>
          <w:p w14:paraId="68F0C473" w14:textId="2B50C3C4" w:rsidR="008A07F8" w:rsidRPr="00E523D3" w:rsidRDefault="008A07F8" w:rsidP="00E523D3">
            <w:pPr>
              <w:pStyle w:val="a8"/>
              <w:numPr>
                <w:ilvl w:val="0"/>
                <w:numId w:val="45"/>
              </w:numPr>
              <w:spacing w:before="0" w:after="0" w:line="276" w:lineRule="auto"/>
              <w:jc w:val="center"/>
              <w:rPr>
                <w:rFonts w:eastAsia="Times New Roman" w:cs="Times New Roman"/>
                <w:sz w:val="20"/>
                <w:szCs w:val="20"/>
                <w:lang w:eastAsia="ru-RU"/>
              </w:rPr>
            </w:pPr>
          </w:p>
        </w:tc>
        <w:tc>
          <w:tcPr>
            <w:tcW w:w="1116" w:type="dxa"/>
            <w:shd w:val="clear" w:color="auto" w:fill="auto"/>
          </w:tcPr>
          <w:p w14:paraId="77AD60D7" w14:textId="2927ECB3" w:rsidR="008A07F8" w:rsidRPr="00BA14AD" w:rsidRDefault="008A07F8" w:rsidP="008A07F8">
            <w:pPr>
              <w:spacing w:before="0" w:after="0" w:line="276" w:lineRule="auto"/>
              <w:ind w:hanging="35"/>
              <w:jc w:val="center"/>
              <w:rPr>
                <w:rFonts w:eastAsia="Times New Roman" w:cs="Times New Roman"/>
                <w:sz w:val="20"/>
                <w:szCs w:val="20"/>
                <w:lang w:eastAsia="ru-RU"/>
              </w:rPr>
            </w:pPr>
            <w:r w:rsidRPr="00BA14AD">
              <w:rPr>
                <w:rFonts w:eastAsia="Times New Roman" w:cs="Times New Roman"/>
                <w:sz w:val="20"/>
                <w:szCs w:val="20"/>
                <w:lang w:eastAsia="ru-RU"/>
              </w:rPr>
              <w:t>602040311</w:t>
            </w:r>
          </w:p>
        </w:tc>
        <w:tc>
          <w:tcPr>
            <w:tcW w:w="1732" w:type="dxa"/>
            <w:shd w:val="clear" w:color="auto" w:fill="auto"/>
          </w:tcPr>
          <w:p w14:paraId="51691BFB" w14:textId="1E61CCF5" w:rsidR="008A07F8" w:rsidRPr="00BA14AD" w:rsidRDefault="008A07F8" w:rsidP="008A07F8">
            <w:pPr>
              <w:spacing w:before="0" w:after="0" w:line="276" w:lineRule="auto"/>
              <w:ind w:firstLine="0"/>
              <w:jc w:val="center"/>
              <w:rPr>
                <w:rFonts w:cs="Times New Roman"/>
                <w:sz w:val="20"/>
              </w:rPr>
            </w:pPr>
            <w:r w:rsidRPr="00BA14AD">
              <w:rPr>
                <w:rFonts w:cs="Times New Roman"/>
                <w:sz w:val="20"/>
              </w:rPr>
              <w:t xml:space="preserve">ВЛ 110 </w:t>
            </w:r>
            <w:proofErr w:type="spellStart"/>
            <w:r w:rsidRPr="00BA14AD">
              <w:rPr>
                <w:rFonts w:cs="Times New Roman"/>
                <w:sz w:val="20"/>
              </w:rPr>
              <w:t>кВ</w:t>
            </w:r>
            <w:proofErr w:type="spellEnd"/>
            <w:r w:rsidRPr="00BA14AD">
              <w:rPr>
                <w:rFonts w:cs="Times New Roman"/>
                <w:sz w:val="20"/>
              </w:rPr>
              <w:t xml:space="preserve"> Котельнич-Ацвеж</w:t>
            </w:r>
          </w:p>
        </w:tc>
        <w:tc>
          <w:tcPr>
            <w:tcW w:w="1565" w:type="dxa"/>
            <w:shd w:val="clear" w:color="auto" w:fill="auto"/>
          </w:tcPr>
          <w:p w14:paraId="48633A09" w14:textId="39F8DB38"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Электроснабжение потребителей</w:t>
            </w:r>
          </w:p>
        </w:tc>
        <w:tc>
          <w:tcPr>
            <w:tcW w:w="1843" w:type="dxa"/>
            <w:shd w:val="clear" w:color="auto" w:fill="auto"/>
          </w:tcPr>
          <w:p w14:paraId="21B63A8C" w14:textId="351BFB65" w:rsidR="008A07F8" w:rsidRPr="00BA14AD" w:rsidRDefault="008A07F8" w:rsidP="008A07F8">
            <w:pPr>
              <w:spacing w:before="0" w:after="0" w:line="276" w:lineRule="auto"/>
              <w:ind w:firstLine="0"/>
              <w:jc w:val="center"/>
              <w:rPr>
                <w:rFonts w:cs="Times New Roman"/>
                <w:sz w:val="20"/>
              </w:rPr>
            </w:pPr>
            <w:proofErr w:type="spellStart"/>
            <w:r w:rsidRPr="00BA14AD">
              <w:rPr>
                <w:rFonts w:cs="Times New Roman"/>
                <w:sz w:val="20"/>
              </w:rPr>
              <w:t>Реконструция</w:t>
            </w:r>
            <w:proofErr w:type="spellEnd"/>
            <w:r w:rsidRPr="00BA14AD">
              <w:rPr>
                <w:rFonts w:cs="Times New Roman"/>
                <w:sz w:val="20"/>
              </w:rPr>
              <w:t xml:space="preserve"> ВЛ 110 </w:t>
            </w:r>
            <w:proofErr w:type="spellStart"/>
            <w:r w:rsidRPr="00BA14AD">
              <w:rPr>
                <w:rFonts w:cs="Times New Roman"/>
                <w:sz w:val="20"/>
              </w:rPr>
              <w:t>кВ</w:t>
            </w:r>
            <w:proofErr w:type="spellEnd"/>
            <w:r w:rsidRPr="00BA14AD">
              <w:rPr>
                <w:rFonts w:cs="Times New Roman"/>
                <w:sz w:val="20"/>
              </w:rPr>
              <w:t xml:space="preserve"> Котельнич-Ацвеж</w:t>
            </w:r>
          </w:p>
        </w:tc>
        <w:tc>
          <w:tcPr>
            <w:tcW w:w="2198" w:type="dxa"/>
            <w:shd w:val="clear" w:color="auto" w:fill="auto"/>
          </w:tcPr>
          <w:p w14:paraId="66F0C714" w14:textId="375302D9" w:rsidR="008A07F8" w:rsidRPr="00BA14AD" w:rsidRDefault="008A07F8" w:rsidP="008A07F8">
            <w:pPr>
              <w:spacing w:before="0" w:after="0" w:line="276" w:lineRule="auto"/>
              <w:ind w:firstLine="0"/>
              <w:jc w:val="center"/>
              <w:rPr>
                <w:rFonts w:cs="Times New Roman"/>
                <w:sz w:val="20"/>
              </w:rPr>
            </w:pPr>
            <w:r w:rsidRPr="00BA14AD">
              <w:rPr>
                <w:rFonts w:cs="Times New Roman"/>
                <w:sz w:val="20"/>
              </w:rPr>
              <w:t>Котельничский район</w:t>
            </w:r>
          </w:p>
        </w:tc>
        <w:tc>
          <w:tcPr>
            <w:tcW w:w="1715" w:type="dxa"/>
            <w:shd w:val="clear" w:color="auto" w:fill="auto"/>
          </w:tcPr>
          <w:p w14:paraId="3E122946" w14:textId="538DBA7C"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 xml:space="preserve">Напряжение - 110 </w:t>
            </w:r>
            <w:proofErr w:type="spellStart"/>
            <w:r w:rsidRPr="00BA14AD">
              <w:rPr>
                <w:rFonts w:eastAsia="Times New Roman" w:cs="Times New Roman"/>
                <w:sz w:val="20"/>
                <w:szCs w:val="20"/>
                <w:lang w:eastAsia="ru-RU"/>
              </w:rPr>
              <w:t>кВ</w:t>
            </w:r>
            <w:proofErr w:type="spellEnd"/>
            <w:r w:rsidRPr="00BA14AD">
              <w:rPr>
                <w:rFonts w:eastAsia="Times New Roman" w:cs="Times New Roman"/>
                <w:sz w:val="20"/>
                <w:szCs w:val="20"/>
                <w:lang w:eastAsia="ru-RU"/>
              </w:rPr>
              <w:t>, протяженность – 22,38 км</w:t>
            </w:r>
          </w:p>
        </w:tc>
        <w:tc>
          <w:tcPr>
            <w:tcW w:w="1190" w:type="dxa"/>
            <w:shd w:val="clear" w:color="auto" w:fill="auto"/>
          </w:tcPr>
          <w:p w14:paraId="59C6488E" w14:textId="6BEC4293"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Первая очередь</w:t>
            </w:r>
          </w:p>
        </w:tc>
        <w:tc>
          <w:tcPr>
            <w:tcW w:w="1606" w:type="dxa"/>
            <w:shd w:val="clear" w:color="auto" w:fill="auto"/>
          </w:tcPr>
          <w:p w14:paraId="26DA5F88" w14:textId="61C2F8B0"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Охранная зона – 20 м, Постановление Правительства РФ от 24.02.2009 № 160</w:t>
            </w:r>
          </w:p>
        </w:tc>
      </w:tr>
      <w:tr w:rsidR="008A07F8" w:rsidRPr="00B32C09" w14:paraId="4F1FAD67" w14:textId="77777777" w:rsidTr="00B32C09">
        <w:trPr>
          <w:trHeight w:val="20"/>
        </w:trPr>
        <w:tc>
          <w:tcPr>
            <w:tcW w:w="486" w:type="dxa"/>
            <w:shd w:val="clear" w:color="auto" w:fill="auto"/>
          </w:tcPr>
          <w:p w14:paraId="7BE4B233" w14:textId="77777777" w:rsidR="008A07F8" w:rsidRPr="00BA14AD" w:rsidRDefault="008A07F8" w:rsidP="008A07F8">
            <w:pPr>
              <w:pStyle w:val="a8"/>
              <w:numPr>
                <w:ilvl w:val="0"/>
                <w:numId w:val="28"/>
              </w:numPr>
              <w:spacing w:before="0" w:after="0" w:line="276" w:lineRule="auto"/>
              <w:ind w:left="57" w:firstLine="0"/>
              <w:jc w:val="center"/>
              <w:rPr>
                <w:rFonts w:eastAsia="Times New Roman" w:cs="Times New Roman"/>
                <w:sz w:val="20"/>
                <w:szCs w:val="20"/>
                <w:lang w:eastAsia="ru-RU"/>
              </w:rPr>
            </w:pPr>
          </w:p>
        </w:tc>
        <w:tc>
          <w:tcPr>
            <w:tcW w:w="1347" w:type="dxa"/>
            <w:shd w:val="clear" w:color="auto" w:fill="auto"/>
          </w:tcPr>
          <w:p w14:paraId="0F953E8C" w14:textId="5472FBD0" w:rsidR="008A07F8" w:rsidRPr="00E523D3" w:rsidRDefault="008A07F8" w:rsidP="00E523D3">
            <w:pPr>
              <w:pStyle w:val="a8"/>
              <w:numPr>
                <w:ilvl w:val="0"/>
                <w:numId w:val="45"/>
              </w:numPr>
              <w:spacing w:before="0" w:after="0" w:line="276" w:lineRule="auto"/>
              <w:jc w:val="center"/>
              <w:rPr>
                <w:rFonts w:eastAsia="Times New Roman" w:cs="Times New Roman"/>
                <w:sz w:val="20"/>
                <w:szCs w:val="20"/>
                <w:lang w:eastAsia="ru-RU"/>
              </w:rPr>
            </w:pPr>
          </w:p>
        </w:tc>
        <w:tc>
          <w:tcPr>
            <w:tcW w:w="1116" w:type="dxa"/>
            <w:shd w:val="clear" w:color="auto" w:fill="auto"/>
          </w:tcPr>
          <w:p w14:paraId="6B8D499D" w14:textId="1E07C9E7" w:rsidR="008A07F8" w:rsidRPr="00BA14AD" w:rsidRDefault="008A07F8" w:rsidP="008A07F8">
            <w:pPr>
              <w:spacing w:before="0" w:after="0" w:line="276" w:lineRule="auto"/>
              <w:ind w:hanging="35"/>
              <w:jc w:val="center"/>
              <w:rPr>
                <w:rFonts w:eastAsia="Times New Roman" w:cs="Times New Roman"/>
                <w:sz w:val="20"/>
                <w:szCs w:val="20"/>
                <w:lang w:eastAsia="ru-RU"/>
              </w:rPr>
            </w:pPr>
            <w:r w:rsidRPr="00BA14AD">
              <w:rPr>
                <w:rFonts w:eastAsia="Times New Roman" w:cs="Times New Roman"/>
                <w:sz w:val="20"/>
                <w:szCs w:val="20"/>
                <w:lang w:eastAsia="ru-RU"/>
              </w:rPr>
              <w:t>602040311</w:t>
            </w:r>
          </w:p>
        </w:tc>
        <w:tc>
          <w:tcPr>
            <w:tcW w:w="1732" w:type="dxa"/>
            <w:shd w:val="clear" w:color="auto" w:fill="auto"/>
          </w:tcPr>
          <w:p w14:paraId="264DF430" w14:textId="00BEFB54" w:rsidR="008A07F8" w:rsidRPr="00BA14AD" w:rsidRDefault="008A07F8" w:rsidP="008A07F8">
            <w:pPr>
              <w:spacing w:before="0" w:after="0" w:line="276" w:lineRule="auto"/>
              <w:ind w:firstLine="0"/>
              <w:jc w:val="center"/>
              <w:rPr>
                <w:rFonts w:cs="Times New Roman"/>
                <w:sz w:val="20"/>
              </w:rPr>
            </w:pPr>
            <w:r w:rsidRPr="00BA14AD">
              <w:rPr>
                <w:rFonts w:cs="Times New Roman"/>
                <w:sz w:val="20"/>
              </w:rPr>
              <w:t xml:space="preserve">ВЛ 110 </w:t>
            </w:r>
            <w:proofErr w:type="spellStart"/>
            <w:r w:rsidRPr="00BA14AD">
              <w:rPr>
                <w:rFonts w:cs="Times New Roman"/>
                <w:sz w:val="20"/>
              </w:rPr>
              <w:t>кВ</w:t>
            </w:r>
            <w:proofErr w:type="spellEnd"/>
            <w:r w:rsidRPr="00BA14AD">
              <w:rPr>
                <w:rFonts w:cs="Times New Roman"/>
                <w:sz w:val="20"/>
              </w:rPr>
              <w:t xml:space="preserve"> Арбаж-Советск</w:t>
            </w:r>
          </w:p>
        </w:tc>
        <w:tc>
          <w:tcPr>
            <w:tcW w:w="1565" w:type="dxa"/>
            <w:shd w:val="clear" w:color="auto" w:fill="auto"/>
          </w:tcPr>
          <w:p w14:paraId="179D9B80" w14:textId="4DB9FC82"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Электроснабжение потребителей</w:t>
            </w:r>
          </w:p>
        </w:tc>
        <w:tc>
          <w:tcPr>
            <w:tcW w:w="1843" w:type="dxa"/>
            <w:shd w:val="clear" w:color="auto" w:fill="auto"/>
          </w:tcPr>
          <w:p w14:paraId="14632A9C" w14:textId="4DC37398" w:rsidR="008A07F8" w:rsidRPr="00BA14AD" w:rsidRDefault="008A07F8" w:rsidP="008A07F8">
            <w:pPr>
              <w:spacing w:before="0" w:after="0" w:line="276" w:lineRule="auto"/>
              <w:ind w:firstLine="0"/>
              <w:jc w:val="center"/>
              <w:rPr>
                <w:rFonts w:cs="Times New Roman"/>
                <w:sz w:val="20"/>
              </w:rPr>
            </w:pPr>
            <w:proofErr w:type="spellStart"/>
            <w:r w:rsidRPr="00BA14AD">
              <w:rPr>
                <w:rFonts w:cs="Times New Roman"/>
                <w:sz w:val="20"/>
              </w:rPr>
              <w:t>Реконструция</w:t>
            </w:r>
            <w:proofErr w:type="spellEnd"/>
            <w:r w:rsidRPr="00BA14AD">
              <w:rPr>
                <w:rFonts w:cs="Times New Roman"/>
                <w:sz w:val="20"/>
              </w:rPr>
              <w:t xml:space="preserve"> ВЛ 110 </w:t>
            </w:r>
            <w:proofErr w:type="spellStart"/>
            <w:r w:rsidRPr="00BA14AD">
              <w:rPr>
                <w:rFonts w:cs="Times New Roman"/>
                <w:sz w:val="20"/>
              </w:rPr>
              <w:t>кВ</w:t>
            </w:r>
            <w:proofErr w:type="spellEnd"/>
            <w:r w:rsidRPr="00BA14AD">
              <w:rPr>
                <w:rFonts w:cs="Times New Roman"/>
                <w:sz w:val="20"/>
              </w:rPr>
              <w:t xml:space="preserve"> Арбаж-Советск</w:t>
            </w:r>
          </w:p>
        </w:tc>
        <w:tc>
          <w:tcPr>
            <w:tcW w:w="2198" w:type="dxa"/>
            <w:shd w:val="clear" w:color="auto" w:fill="auto"/>
          </w:tcPr>
          <w:p w14:paraId="3B66637C" w14:textId="06A104D2" w:rsidR="008A07F8" w:rsidRPr="00BA14AD" w:rsidRDefault="008A07F8" w:rsidP="008A07F8">
            <w:pPr>
              <w:spacing w:before="0" w:after="0" w:line="276" w:lineRule="auto"/>
              <w:ind w:firstLine="0"/>
              <w:jc w:val="center"/>
              <w:rPr>
                <w:rFonts w:cs="Times New Roman"/>
                <w:sz w:val="20"/>
              </w:rPr>
            </w:pPr>
            <w:r w:rsidRPr="00BA14AD">
              <w:rPr>
                <w:rFonts w:cs="Times New Roman"/>
                <w:sz w:val="20"/>
              </w:rPr>
              <w:t xml:space="preserve">Арбажский муниципальный округ, Пижанский район, </w:t>
            </w:r>
            <w:r w:rsidRPr="00BA14AD">
              <w:rPr>
                <w:rFonts w:cs="Times New Roman"/>
                <w:sz w:val="20"/>
              </w:rPr>
              <w:lastRenderedPageBreak/>
              <w:t>Советский район</w:t>
            </w:r>
          </w:p>
        </w:tc>
        <w:tc>
          <w:tcPr>
            <w:tcW w:w="1715" w:type="dxa"/>
            <w:shd w:val="clear" w:color="auto" w:fill="auto"/>
          </w:tcPr>
          <w:p w14:paraId="62036A74" w14:textId="363CB75C"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lastRenderedPageBreak/>
              <w:t xml:space="preserve">Напряжение - 110 </w:t>
            </w:r>
            <w:proofErr w:type="spellStart"/>
            <w:r w:rsidRPr="00BA14AD">
              <w:rPr>
                <w:rFonts w:eastAsia="Times New Roman" w:cs="Times New Roman"/>
                <w:sz w:val="20"/>
                <w:szCs w:val="20"/>
                <w:lang w:eastAsia="ru-RU"/>
              </w:rPr>
              <w:t>кВ</w:t>
            </w:r>
            <w:proofErr w:type="spellEnd"/>
            <w:r w:rsidRPr="00BA14AD">
              <w:rPr>
                <w:rFonts w:eastAsia="Times New Roman" w:cs="Times New Roman"/>
                <w:sz w:val="20"/>
                <w:szCs w:val="20"/>
                <w:lang w:eastAsia="ru-RU"/>
              </w:rPr>
              <w:t xml:space="preserve">, протяженность – </w:t>
            </w:r>
            <w:r w:rsidRPr="00BA14AD">
              <w:rPr>
                <w:rFonts w:eastAsia="Times New Roman" w:cs="Times New Roman"/>
                <w:sz w:val="20"/>
                <w:szCs w:val="20"/>
                <w:lang w:eastAsia="ru-RU"/>
              </w:rPr>
              <w:lastRenderedPageBreak/>
              <w:t>42,33 км</w:t>
            </w:r>
          </w:p>
        </w:tc>
        <w:tc>
          <w:tcPr>
            <w:tcW w:w="1190" w:type="dxa"/>
            <w:shd w:val="clear" w:color="auto" w:fill="auto"/>
          </w:tcPr>
          <w:p w14:paraId="3817DF40" w14:textId="35D4A797"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lastRenderedPageBreak/>
              <w:t>Первая очередь</w:t>
            </w:r>
          </w:p>
        </w:tc>
        <w:tc>
          <w:tcPr>
            <w:tcW w:w="1606" w:type="dxa"/>
            <w:shd w:val="clear" w:color="auto" w:fill="auto"/>
          </w:tcPr>
          <w:p w14:paraId="06DC5E70" w14:textId="3A2E2792"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 xml:space="preserve">Охранная зона – 20 м, Постановление </w:t>
            </w:r>
            <w:r w:rsidRPr="00BA14AD">
              <w:rPr>
                <w:rFonts w:eastAsia="Times New Roman" w:cs="Times New Roman"/>
                <w:sz w:val="20"/>
                <w:szCs w:val="20"/>
                <w:lang w:eastAsia="ru-RU"/>
              </w:rPr>
              <w:lastRenderedPageBreak/>
              <w:t>Правительства РФ от 24.02.2009 № 160</w:t>
            </w:r>
          </w:p>
        </w:tc>
      </w:tr>
      <w:tr w:rsidR="008A07F8" w:rsidRPr="00B32C09" w14:paraId="3B93876B" w14:textId="77777777" w:rsidTr="00B32C09">
        <w:trPr>
          <w:trHeight w:val="20"/>
        </w:trPr>
        <w:tc>
          <w:tcPr>
            <w:tcW w:w="486" w:type="dxa"/>
            <w:shd w:val="clear" w:color="auto" w:fill="auto"/>
          </w:tcPr>
          <w:p w14:paraId="0D4C2389" w14:textId="77777777" w:rsidR="008A07F8" w:rsidRPr="00BA14AD" w:rsidRDefault="008A07F8" w:rsidP="008A07F8">
            <w:pPr>
              <w:pStyle w:val="a8"/>
              <w:numPr>
                <w:ilvl w:val="0"/>
                <w:numId w:val="28"/>
              </w:numPr>
              <w:spacing w:before="0" w:after="0" w:line="276" w:lineRule="auto"/>
              <w:ind w:left="57" w:firstLine="0"/>
              <w:jc w:val="center"/>
              <w:rPr>
                <w:rFonts w:eastAsia="Times New Roman" w:cs="Times New Roman"/>
                <w:sz w:val="20"/>
                <w:szCs w:val="20"/>
                <w:lang w:eastAsia="ru-RU"/>
              </w:rPr>
            </w:pPr>
          </w:p>
        </w:tc>
        <w:tc>
          <w:tcPr>
            <w:tcW w:w="1347" w:type="dxa"/>
            <w:shd w:val="clear" w:color="auto" w:fill="auto"/>
          </w:tcPr>
          <w:p w14:paraId="3CFBED73" w14:textId="5A332A96" w:rsidR="008A07F8" w:rsidRPr="00E523D3" w:rsidRDefault="008A07F8" w:rsidP="00E523D3">
            <w:pPr>
              <w:pStyle w:val="a8"/>
              <w:numPr>
                <w:ilvl w:val="0"/>
                <w:numId w:val="45"/>
              </w:numPr>
              <w:spacing w:before="0" w:after="0" w:line="276" w:lineRule="auto"/>
              <w:jc w:val="center"/>
              <w:rPr>
                <w:rFonts w:eastAsia="Times New Roman" w:cs="Times New Roman"/>
                <w:sz w:val="20"/>
                <w:szCs w:val="20"/>
                <w:lang w:eastAsia="ru-RU"/>
              </w:rPr>
            </w:pPr>
          </w:p>
        </w:tc>
        <w:tc>
          <w:tcPr>
            <w:tcW w:w="1116" w:type="dxa"/>
            <w:shd w:val="clear" w:color="auto" w:fill="auto"/>
          </w:tcPr>
          <w:p w14:paraId="27D134D6" w14:textId="58354F8F" w:rsidR="008A07F8" w:rsidRPr="00BA14AD" w:rsidRDefault="008A07F8" w:rsidP="008A07F8">
            <w:pPr>
              <w:spacing w:before="0" w:after="0" w:line="276" w:lineRule="auto"/>
              <w:ind w:hanging="35"/>
              <w:jc w:val="center"/>
              <w:rPr>
                <w:rFonts w:eastAsia="Times New Roman" w:cs="Times New Roman"/>
                <w:sz w:val="20"/>
                <w:szCs w:val="20"/>
                <w:lang w:eastAsia="ru-RU"/>
              </w:rPr>
            </w:pPr>
            <w:r w:rsidRPr="00BA14AD">
              <w:rPr>
                <w:rFonts w:eastAsia="Times New Roman" w:cs="Times New Roman"/>
                <w:sz w:val="20"/>
                <w:szCs w:val="20"/>
                <w:lang w:eastAsia="ru-RU"/>
              </w:rPr>
              <w:t>602040313</w:t>
            </w:r>
          </w:p>
        </w:tc>
        <w:tc>
          <w:tcPr>
            <w:tcW w:w="1732" w:type="dxa"/>
            <w:shd w:val="clear" w:color="auto" w:fill="auto"/>
          </w:tcPr>
          <w:p w14:paraId="1FE4CA57" w14:textId="0D13396E" w:rsidR="008A07F8" w:rsidRPr="00BA14AD" w:rsidRDefault="008A07F8" w:rsidP="008A07F8">
            <w:pPr>
              <w:spacing w:before="0" w:after="0" w:line="276" w:lineRule="auto"/>
              <w:ind w:firstLine="0"/>
              <w:jc w:val="center"/>
              <w:rPr>
                <w:rFonts w:cs="Times New Roman"/>
                <w:sz w:val="20"/>
              </w:rPr>
            </w:pPr>
            <w:r w:rsidRPr="00BA14AD">
              <w:rPr>
                <w:rFonts w:cs="Times New Roman"/>
                <w:sz w:val="20"/>
              </w:rPr>
              <w:t xml:space="preserve">ВЛ 35 </w:t>
            </w:r>
            <w:proofErr w:type="spellStart"/>
            <w:r w:rsidRPr="00BA14AD">
              <w:rPr>
                <w:rFonts w:cs="Times New Roman"/>
                <w:sz w:val="20"/>
              </w:rPr>
              <w:t>кВ</w:t>
            </w:r>
            <w:proofErr w:type="spellEnd"/>
            <w:r w:rsidRPr="00BA14AD">
              <w:rPr>
                <w:rFonts w:cs="Times New Roman"/>
                <w:sz w:val="20"/>
              </w:rPr>
              <w:t xml:space="preserve"> Малый </w:t>
            </w:r>
            <w:proofErr w:type="spellStart"/>
            <w:r w:rsidRPr="00BA14AD">
              <w:rPr>
                <w:rFonts w:cs="Times New Roman"/>
                <w:sz w:val="20"/>
              </w:rPr>
              <w:t>Сатнур</w:t>
            </w:r>
            <w:proofErr w:type="spellEnd"/>
            <w:r w:rsidRPr="00BA14AD">
              <w:rPr>
                <w:rFonts w:cs="Times New Roman"/>
                <w:sz w:val="20"/>
              </w:rPr>
              <w:t>-Мелеть</w:t>
            </w:r>
          </w:p>
        </w:tc>
        <w:tc>
          <w:tcPr>
            <w:tcW w:w="1565" w:type="dxa"/>
            <w:shd w:val="clear" w:color="auto" w:fill="auto"/>
          </w:tcPr>
          <w:p w14:paraId="273321DB" w14:textId="1E39A7D2"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Электроснабжение потребителей</w:t>
            </w:r>
          </w:p>
        </w:tc>
        <w:tc>
          <w:tcPr>
            <w:tcW w:w="1843" w:type="dxa"/>
            <w:shd w:val="clear" w:color="auto" w:fill="auto"/>
          </w:tcPr>
          <w:p w14:paraId="6FA69583" w14:textId="5965D705" w:rsidR="008A07F8" w:rsidRPr="00BA14AD" w:rsidRDefault="008A07F8" w:rsidP="008A07F8">
            <w:pPr>
              <w:spacing w:before="0" w:after="0" w:line="276" w:lineRule="auto"/>
              <w:ind w:firstLine="0"/>
              <w:jc w:val="center"/>
              <w:rPr>
                <w:rFonts w:cs="Times New Roman"/>
                <w:sz w:val="20"/>
              </w:rPr>
            </w:pPr>
            <w:proofErr w:type="spellStart"/>
            <w:r w:rsidRPr="00BA14AD">
              <w:rPr>
                <w:rFonts w:cs="Times New Roman"/>
                <w:sz w:val="20"/>
              </w:rPr>
              <w:t>Реконструция</w:t>
            </w:r>
            <w:proofErr w:type="spellEnd"/>
            <w:r w:rsidRPr="00BA14AD">
              <w:rPr>
                <w:rFonts w:cs="Times New Roman"/>
                <w:sz w:val="20"/>
              </w:rPr>
              <w:t xml:space="preserve"> ВЛ 35 </w:t>
            </w:r>
            <w:proofErr w:type="spellStart"/>
            <w:r w:rsidRPr="00BA14AD">
              <w:rPr>
                <w:rFonts w:cs="Times New Roman"/>
                <w:sz w:val="20"/>
              </w:rPr>
              <w:t>кВ</w:t>
            </w:r>
            <w:proofErr w:type="spellEnd"/>
            <w:r w:rsidRPr="00BA14AD">
              <w:rPr>
                <w:rFonts w:cs="Times New Roman"/>
                <w:sz w:val="20"/>
              </w:rPr>
              <w:t xml:space="preserve"> Малый </w:t>
            </w:r>
            <w:proofErr w:type="spellStart"/>
            <w:r w:rsidRPr="00BA14AD">
              <w:rPr>
                <w:rFonts w:cs="Times New Roman"/>
                <w:sz w:val="20"/>
              </w:rPr>
              <w:t>Сатнур</w:t>
            </w:r>
            <w:proofErr w:type="spellEnd"/>
            <w:r w:rsidRPr="00BA14AD">
              <w:rPr>
                <w:rFonts w:cs="Times New Roman"/>
                <w:sz w:val="20"/>
              </w:rPr>
              <w:t>-Мелеть</w:t>
            </w:r>
          </w:p>
        </w:tc>
        <w:tc>
          <w:tcPr>
            <w:tcW w:w="2198" w:type="dxa"/>
            <w:shd w:val="clear" w:color="auto" w:fill="auto"/>
          </w:tcPr>
          <w:p w14:paraId="64C2C351" w14:textId="6A42926D" w:rsidR="008A07F8" w:rsidRPr="00BA14AD" w:rsidRDefault="008A07F8" w:rsidP="008A07F8">
            <w:pPr>
              <w:spacing w:before="0" w:after="0" w:line="276" w:lineRule="auto"/>
              <w:ind w:firstLine="0"/>
              <w:jc w:val="center"/>
              <w:rPr>
                <w:rFonts w:cs="Times New Roman"/>
                <w:sz w:val="20"/>
              </w:rPr>
            </w:pPr>
            <w:r w:rsidRPr="00BA14AD">
              <w:rPr>
                <w:rFonts w:cs="Times New Roman"/>
                <w:sz w:val="20"/>
              </w:rPr>
              <w:t>Малмыжский район</w:t>
            </w:r>
          </w:p>
        </w:tc>
        <w:tc>
          <w:tcPr>
            <w:tcW w:w="1715" w:type="dxa"/>
            <w:shd w:val="clear" w:color="auto" w:fill="auto"/>
          </w:tcPr>
          <w:p w14:paraId="1ECBD6AA" w14:textId="7D7039A8"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 xml:space="preserve">Напряжение - 35 </w:t>
            </w:r>
            <w:proofErr w:type="spellStart"/>
            <w:r w:rsidRPr="00BA14AD">
              <w:rPr>
                <w:rFonts w:eastAsia="Times New Roman" w:cs="Times New Roman"/>
                <w:sz w:val="20"/>
                <w:szCs w:val="20"/>
                <w:lang w:eastAsia="ru-RU"/>
              </w:rPr>
              <w:t>кВ</w:t>
            </w:r>
            <w:proofErr w:type="spellEnd"/>
            <w:r w:rsidRPr="00BA14AD">
              <w:rPr>
                <w:rFonts w:eastAsia="Times New Roman" w:cs="Times New Roman"/>
                <w:sz w:val="20"/>
                <w:szCs w:val="20"/>
                <w:lang w:eastAsia="ru-RU"/>
              </w:rPr>
              <w:t>, протяженность – 18,09 км</w:t>
            </w:r>
          </w:p>
        </w:tc>
        <w:tc>
          <w:tcPr>
            <w:tcW w:w="1190" w:type="dxa"/>
            <w:shd w:val="clear" w:color="auto" w:fill="auto"/>
          </w:tcPr>
          <w:p w14:paraId="0CF7023D" w14:textId="09498973"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Первая очередь</w:t>
            </w:r>
          </w:p>
        </w:tc>
        <w:tc>
          <w:tcPr>
            <w:tcW w:w="1606" w:type="dxa"/>
            <w:shd w:val="clear" w:color="auto" w:fill="auto"/>
          </w:tcPr>
          <w:p w14:paraId="7B1DA6C3" w14:textId="652AA4F7"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Охранная зона – 15 м, Постановление Правительства РФ от 24.02.2009 № 160</w:t>
            </w:r>
          </w:p>
        </w:tc>
      </w:tr>
      <w:tr w:rsidR="008A07F8" w:rsidRPr="00B32C09" w14:paraId="6E5C4F86" w14:textId="77777777" w:rsidTr="00B32C09">
        <w:trPr>
          <w:trHeight w:val="20"/>
        </w:trPr>
        <w:tc>
          <w:tcPr>
            <w:tcW w:w="486" w:type="dxa"/>
            <w:shd w:val="clear" w:color="auto" w:fill="auto"/>
          </w:tcPr>
          <w:p w14:paraId="25BEE206" w14:textId="77777777" w:rsidR="008A07F8" w:rsidRPr="00BA14AD" w:rsidRDefault="008A07F8" w:rsidP="008A07F8">
            <w:pPr>
              <w:pStyle w:val="a8"/>
              <w:numPr>
                <w:ilvl w:val="0"/>
                <w:numId w:val="28"/>
              </w:numPr>
              <w:spacing w:before="0" w:after="0" w:line="276" w:lineRule="auto"/>
              <w:ind w:left="57" w:firstLine="0"/>
              <w:jc w:val="center"/>
              <w:rPr>
                <w:rFonts w:eastAsia="Times New Roman" w:cs="Times New Roman"/>
                <w:sz w:val="20"/>
                <w:szCs w:val="20"/>
                <w:lang w:eastAsia="ru-RU"/>
              </w:rPr>
            </w:pPr>
          </w:p>
        </w:tc>
        <w:tc>
          <w:tcPr>
            <w:tcW w:w="1347" w:type="dxa"/>
            <w:shd w:val="clear" w:color="auto" w:fill="auto"/>
          </w:tcPr>
          <w:p w14:paraId="26F1C4F7" w14:textId="77F59607" w:rsidR="008A07F8" w:rsidRPr="00E523D3" w:rsidRDefault="008A07F8" w:rsidP="00E523D3">
            <w:pPr>
              <w:pStyle w:val="a8"/>
              <w:numPr>
                <w:ilvl w:val="0"/>
                <w:numId w:val="45"/>
              </w:numPr>
              <w:spacing w:before="0" w:after="0" w:line="276" w:lineRule="auto"/>
              <w:jc w:val="center"/>
              <w:rPr>
                <w:rFonts w:eastAsia="Times New Roman" w:cs="Times New Roman"/>
                <w:sz w:val="20"/>
                <w:szCs w:val="20"/>
                <w:lang w:eastAsia="ru-RU"/>
              </w:rPr>
            </w:pPr>
          </w:p>
        </w:tc>
        <w:tc>
          <w:tcPr>
            <w:tcW w:w="1116" w:type="dxa"/>
            <w:shd w:val="clear" w:color="auto" w:fill="auto"/>
          </w:tcPr>
          <w:p w14:paraId="241E07D5" w14:textId="35D4281A" w:rsidR="008A07F8" w:rsidRPr="00BA14AD" w:rsidRDefault="008A07F8" w:rsidP="008A07F8">
            <w:pPr>
              <w:spacing w:before="0" w:after="0" w:line="276" w:lineRule="auto"/>
              <w:ind w:hanging="35"/>
              <w:jc w:val="center"/>
              <w:rPr>
                <w:rFonts w:eastAsia="Times New Roman" w:cs="Times New Roman"/>
                <w:sz w:val="20"/>
                <w:szCs w:val="20"/>
                <w:lang w:eastAsia="ru-RU"/>
              </w:rPr>
            </w:pPr>
            <w:r w:rsidRPr="00BA14AD">
              <w:rPr>
                <w:rFonts w:eastAsia="Times New Roman" w:cs="Times New Roman"/>
                <w:sz w:val="20"/>
                <w:szCs w:val="20"/>
                <w:lang w:eastAsia="ru-RU"/>
              </w:rPr>
              <w:t>602040313</w:t>
            </w:r>
          </w:p>
        </w:tc>
        <w:tc>
          <w:tcPr>
            <w:tcW w:w="1732" w:type="dxa"/>
            <w:shd w:val="clear" w:color="auto" w:fill="auto"/>
          </w:tcPr>
          <w:p w14:paraId="2F1F3086" w14:textId="70F190AA" w:rsidR="008A07F8" w:rsidRPr="00BA14AD" w:rsidRDefault="008A07F8" w:rsidP="008A07F8">
            <w:pPr>
              <w:spacing w:before="0" w:after="0" w:line="276" w:lineRule="auto"/>
              <w:ind w:firstLine="0"/>
              <w:jc w:val="center"/>
              <w:rPr>
                <w:rFonts w:cs="Times New Roman"/>
                <w:sz w:val="20"/>
              </w:rPr>
            </w:pPr>
            <w:r w:rsidRPr="00BA14AD">
              <w:rPr>
                <w:rFonts w:cs="Times New Roman"/>
                <w:sz w:val="20"/>
              </w:rPr>
              <w:t xml:space="preserve">ВЛ 35 </w:t>
            </w:r>
            <w:proofErr w:type="spellStart"/>
            <w:proofErr w:type="gramStart"/>
            <w:r w:rsidRPr="00BA14AD">
              <w:rPr>
                <w:rFonts w:cs="Times New Roman"/>
                <w:sz w:val="20"/>
              </w:rPr>
              <w:t>кВ</w:t>
            </w:r>
            <w:proofErr w:type="spellEnd"/>
            <w:proofErr w:type="gramEnd"/>
            <w:r w:rsidRPr="00BA14AD">
              <w:rPr>
                <w:rFonts w:cs="Times New Roman"/>
                <w:sz w:val="20"/>
              </w:rPr>
              <w:t xml:space="preserve"> Мелеть-</w:t>
            </w:r>
            <w:proofErr w:type="spellStart"/>
            <w:r w:rsidRPr="00BA14AD">
              <w:rPr>
                <w:rFonts w:cs="Times New Roman"/>
                <w:sz w:val="20"/>
              </w:rPr>
              <w:t>Порек</w:t>
            </w:r>
            <w:proofErr w:type="spellEnd"/>
          </w:p>
        </w:tc>
        <w:tc>
          <w:tcPr>
            <w:tcW w:w="1565" w:type="dxa"/>
            <w:shd w:val="clear" w:color="auto" w:fill="auto"/>
          </w:tcPr>
          <w:p w14:paraId="5A955CB8" w14:textId="296ECF85"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Электроснабжение потребителей</w:t>
            </w:r>
          </w:p>
        </w:tc>
        <w:tc>
          <w:tcPr>
            <w:tcW w:w="1843" w:type="dxa"/>
            <w:shd w:val="clear" w:color="auto" w:fill="auto"/>
          </w:tcPr>
          <w:p w14:paraId="2F12E918" w14:textId="54BFD7C1" w:rsidR="008A07F8" w:rsidRPr="00BA14AD" w:rsidRDefault="008A07F8" w:rsidP="008A07F8">
            <w:pPr>
              <w:spacing w:before="0" w:after="0" w:line="276" w:lineRule="auto"/>
              <w:ind w:firstLine="0"/>
              <w:jc w:val="center"/>
              <w:rPr>
                <w:rFonts w:cs="Times New Roman"/>
                <w:sz w:val="20"/>
              </w:rPr>
            </w:pPr>
            <w:proofErr w:type="spellStart"/>
            <w:r w:rsidRPr="00BA14AD">
              <w:rPr>
                <w:rFonts w:cs="Times New Roman"/>
                <w:sz w:val="20"/>
              </w:rPr>
              <w:t>Реконструция</w:t>
            </w:r>
            <w:proofErr w:type="spellEnd"/>
            <w:r w:rsidRPr="00BA14AD">
              <w:rPr>
                <w:rFonts w:cs="Times New Roman"/>
                <w:sz w:val="20"/>
              </w:rPr>
              <w:t xml:space="preserve"> ВЛ 35 </w:t>
            </w:r>
            <w:proofErr w:type="spellStart"/>
            <w:proofErr w:type="gramStart"/>
            <w:r w:rsidRPr="00BA14AD">
              <w:rPr>
                <w:rFonts w:cs="Times New Roman"/>
                <w:sz w:val="20"/>
              </w:rPr>
              <w:t>кВ</w:t>
            </w:r>
            <w:proofErr w:type="spellEnd"/>
            <w:proofErr w:type="gramEnd"/>
            <w:r w:rsidRPr="00BA14AD">
              <w:rPr>
                <w:rFonts w:cs="Times New Roman"/>
                <w:sz w:val="20"/>
              </w:rPr>
              <w:t xml:space="preserve"> Мелеть-</w:t>
            </w:r>
            <w:proofErr w:type="spellStart"/>
            <w:r w:rsidRPr="00BA14AD">
              <w:rPr>
                <w:rFonts w:cs="Times New Roman"/>
                <w:sz w:val="20"/>
              </w:rPr>
              <w:t>Порек</w:t>
            </w:r>
            <w:proofErr w:type="spellEnd"/>
          </w:p>
        </w:tc>
        <w:tc>
          <w:tcPr>
            <w:tcW w:w="2198" w:type="dxa"/>
            <w:shd w:val="clear" w:color="auto" w:fill="auto"/>
          </w:tcPr>
          <w:p w14:paraId="038506ED" w14:textId="16F84AE6" w:rsidR="008A07F8" w:rsidRPr="00BA14AD" w:rsidRDefault="008A07F8" w:rsidP="008A07F8">
            <w:pPr>
              <w:spacing w:before="0" w:after="0" w:line="276" w:lineRule="auto"/>
              <w:ind w:firstLine="0"/>
              <w:jc w:val="center"/>
              <w:rPr>
                <w:rFonts w:cs="Times New Roman"/>
                <w:sz w:val="20"/>
              </w:rPr>
            </w:pPr>
            <w:r w:rsidRPr="00BA14AD">
              <w:rPr>
                <w:rFonts w:cs="Times New Roman"/>
                <w:sz w:val="20"/>
              </w:rPr>
              <w:t>Малмыжский район, Кильмезский район</w:t>
            </w:r>
          </w:p>
        </w:tc>
        <w:tc>
          <w:tcPr>
            <w:tcW w:w="1715" w:type="dxa"/>
            <w:shd w:val="clear" w:color="auto" w:fill="auto"/>
          </w:tcPr>
          <w:p w14:paraId="21677755" w14:textId="42405060"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 xml:space="preserve">Напряжение - 35 </w:t>
            </w:r>
            <w:proofErr w:type="spellStart"/>
            <w:r w:rsidRPr="00BA14AD">
              <w:rPr>
                <w:rFonts w:eastAsia="Times New Roman" w:cs="Times New Roman"/>
                <w:sz w:val="20"/>
                <w:szCs w:val="20"/>
                <w:lang w:eastAsia="ru-RU"/>
              </w:rPr>
              <w:t>кВ</w:t>
            </w:r>
            <w:proofErr w:type="spellEnd"/>
            <w:r w:rsidRPr="00BA14AD">
              <w:rPr>
                <w:rFonts w:eastAsia="Times New Roman" w:cs="Times New Roman"/>
                <w:sz w:val="20"/>
                <w:szCs w:val="20"/>
                <w:lang w:eastAsia="ru-RU"/>
              </w:rPr>
              <w:t>, протяженность – 24,11 км</w:t>
            </w:r>
          </w:p>
        </w:tc>
        <w:tc>
          <w:tcPr>
            <w:tcW w:w="1190" w:type="dxa"/>
            <w:shd w:val="clear" w:color="auto" w:fill="auto"/>
          </w:tcPr>
          <w:p w14:paraId="1959CB6D" w14:textId="3710BBA8"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Первая очередь</w:t>
            </w:r>
          </w:p>
        </w:tc>
        <w:tc>
          <w:tcPr>
            <w:tcW w:w="1606" w:type="dxa"/>
            <w:shd w:val="clear" w:color="auto" w:fill="auto"/>
          </w:tcPr>
          <w:p w14:paraId="24DDDC62" w14:textId="17FBDB46"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Охранная зона – 15 м, Постановление Правительства РФ от 24.02.2009 № 160</w:t>
            </w:r>
          </w:p>
        </w:tc>
      </w:tr>
      <w:tr w:rsidR="008A07F8" w:rsidRPr="00B32C09" w14:paraId="28D8E526" w14:textId="77777777" w:rsidTr="00B32C09">
        <w:trPr>
          <w:trHeight w:val="20"/>
        </w:trPr>
        <w:tc>
          <w:tcPr>
            <w:tcW w:w="486" w:type="dxa"/>
            <w:shd w:val="clear" w:color="auto" w:fill="auto"/>
          </w:tcPr>
          <w:p w14:paraId="6663C329" w14:textId="77777777" w:rsidR="008A07F8" w:rsidRPr="00BA14AD" w:rsidRDefault="008A07F8" w:rsidP="008A07F8">
            <w:pPr>
              <w:pStyle w:val="a8"/>
              <w:numPr>
                <w:ilvl w:val="0"/>
                <w:numId w:val="28"/>
              </w:numPr>
              <w:spacing w:before="0" w:after="0" w:line="276" w:lineRule="auto"/>
              <w:ind w:left="57" w:firstLine="0"/>
              <w:jc w:val="center"/>
              <w:rPr>
                <w:rFonts w:eastAsia="Times New Roman" w:cs="Times New Roman"/>
                <w:sz w:val="20"/>
                <w:szCs w:val="20"/>
                <w:lang w:eastAsia="ru-RU"/>
              </w:rPr>
            </w:pPr>
          </w:p>
        </w:tc>
        <w:tc>
          <w:tcPr>
            <w:tcW w:w="1347" w:type="dxa"/>
            <w:shd w:val="clear" w:color="auto" w:fill="auto"/>
          </w:tcPr>
          <w:p w14:paraId="1C42E2EC" w14:textId="23898D12" w:rsidR="008A07F8" w:rsidRPr="00E523D3" w:rsidRDefault="008A07F8" w:rsidP="00E523D3">
            <w:pPr>
              <w:pStyle w:val="a8"/>
              <w:numPr>
                <w:ilvl w:val="0"/>
                <w:numId w:val="45"/>
              </w:numPr>
              <w:spacing w:before="0" w:after="0" w:line="276" w:lineRule="auto"/>
              <w:jc w:val="center"/>
              <w:rPr>
                <w:rFonts w:eastAsia="Times New Roman" w:cs="Times New Roman"/>
                <w:sz w:val="20"/>
                <w:szCs w:val="20"/>
                <w:lang w:eastAsia="ru-RU"/>
              </w:rPr>
            </w:pPr>
          </w:p>
        </w:tc>
        <w:tc>
          <w:tcPr>
            <w:tcW w:w="1116" w:type="dxa"/>
            <w:shd w:val="clear" w:color="auto" w:fill="auto"/>
          </w:tcPr>
          <w:p w14:paraId="4D084835" w14:textId="14232FC6" w:rsidR="008A07F8" w:rsidRPr="00BA14AD" w:rsidRDefault="008A07F8" w:rsidP="008A07F8">
            <w:pPr>
              <w:spacing w:before="0" w:after="0" w:line="276" w:lineRule="auto"/>
              <w:ind w:hanging="35"/>
              <w:jc w:val="center"/>
              <w:rPr>
                <w:rFonts w:eastAsia="Times New Roman" w:cs="Times New Roman"/>
                <w:sz w:val="20"/>
                <w:szCs w:val="20"/>
                <w:lang w:eastAsia="ru-RU"/>
              </w:rPr>
            </w:pPr>
            <w:r w:rsidRPr="00BA14AD">
              <w:rPr>
                <w:rFonts w:eastAsia="Times New Roman" w:cs="Times New Roman"/>
                <w:sz w:val="20"/>
                <w:szCs w:val="20"/>
                <w:lang w:eastAsia="ru-RU"/>
              </w:rPr>
              <w:t>602040313</w:t>
            </w:r>
          </w:p>
        </w:tc>
        <w:tc>
          <w:tcPr>
            <w:tcW w:w="1732" w:type="dxa"/>
            <w:shd w:val="clear" w:color="auto" w:fill="auto"/>
          </w:tcPr>
          <w:p w14:paraId="51C6F63D" w14:textId="7FE71B46" w:rsidR="008A07F8" w:rsidRPr="00BA14AD" w:rsidRDefault="008A07F8" w:rsidP="008A07F8">
            <w:pPr>
              <w:spacing w:before="0" w:after="0" w:line="276" w:lineRule="auto"/>
              <w:ind w:firstLine="0"/>
              <w:jc w:val="center"/>
              <w:rPr>
                <w:rFonts w:cs="Times New Roman"/>
                <w:sz w:val="20"/>
              </w:rPr>
            </w:pPr>
            <w:r w:rsidRPr="00BA14AD">
              <w:rPr>
                <w:rFonts w:cs="Times New Roman"/>
                <w:sz w:val="20"/>
              </w:rPr>
              <w:t xml:space="preserve">ВЛ 35 </w:t>
            </w:r>
            <w:proofErr w:type="spellStart"/>
            <w:r w:rsidRPr="00BA14AD">
              <w:rPr>
                <w:rFonts w:cs="Times New Roman"/>
                <w:sz w:val="20"/>
              </w:rPr>
              <w:t>кВ</w:t>
            </w:r>
            <w:proofErr w:type="spellEnd"/>
            <w:r w:rsidRPr="00BA14AD">
              <w:rPr>
                <w:rFonts w:cs="Times New Roman"/>
                <w:sz w:val="20"/>
              </w:rPr>
              <w:t xml:space="preserve"> </w:t>
            </w:r>
            <w:proofErr w:type="spellStart"/>
            <w:r w:rsidRPr="00BA14AD">
              <w:rPr>
                <w:rFonts w:cs="Times New Roman"/>
                <w:sz w:val="20"/>
              </w:rPr>
              <w:t>Астраханово</w:t>
            </w:r>
            <w:proofErr w:type="spellEnd"/>
            <w:r w:rsidRPr="00BA14AD">
              <w:rPr>
                <w:rFonts w:cs="Times New Roman"/>
                <w:sz w:val="20"/>
              </w:rPr>
              <w:t>-Кильмезь</w:t>
            </w:r>
          </w:p>
        </w:tc>
        <w:tc>
          <w:tcPr>
            <w:tcW w:w="1565" w:type="dxa"/>
            <w:shd w:val="clear" w:color="auto" w:fill="auto"/>
          </w:tcPr>
          <w:p w14:paraId="58E16BF5" w14:textId="2196E74C"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Электроснабжение потребителей</w:t>
            </w:r>
          </w:p>
        </w:tc>
        <w:tc>
          <w:tcPr>
            <w:tcW w:w="1843" w:type="dxa"/>
            <w:shd w:val="clear" w:color="auto" w:fill="auto"/>
          </w:tcPr>
          <w:p w14:paraId="5AF78220" w14:textId="5969BE94" w:rsidR="008A07F8" w:rsidRPr="00BA14AD" w:rsidRDefault="008A07F8" w:rsidP="008A07F8">
            <w:pPr>
              <w:spacing w:before="0" w:after="0" w:line="276" w:lineRule="auto"/>
              <w:ind w:firstLine="0"/>
              <w:jc w:val="center"/>
              <w:rPr>
                <w:rFonts w:cs="Times New Roman"/>
                <w:sz w:val="20"/>
              </w:rPr>
            </w:pPr>
            <w:proofErr w:type="spellStart"/>
            <w:r w:rsidRPr="00BA14AD">
              <w:rPr>
                <w:rFonts w:cs="Times New Roman"/>
                <w:sz w:val="20"/>
              </w:rPr>
              <w:t>Реконструция</w:t>
            </w:r>
            <w:proofErr w:type="spellEnd"/>
            <w:r w:rsidRPr="00BA14AD">
              <w:rPr>
                <w:rFonts w:cs="Times New Roman"/>
                <w:sz w:val="20"/>
              </w:rPr>
              <w:t xml:space="preserve"> ВЛ 35 </w:t>
            </w:r>
            <w:proofErr w:type="spellStart"/>
            <w:r w:rsidRPr="00BA14AD">
              <w:rPr>
                <w:rFonts w:cs="Times New Roman"/>
                <w:sz w:val="20"/>
              </w:rPr>
              <w:t>кВ</w:t>
            </w:r>
            <w:proofErr w:type="spellEnd"/>
            <w:r w:rsidRPr="00BA14AD">
              <w:rPr>
                <w:rFonts w:cs="Times New Roman"/>
                <w:sz w:val="20"/>
              </w:rPr>
              <w:t xml:space="preserve"> </w:t>
            </w:r>
            <w:proofErr w:type="spellStart"/>
            <w:r w:rsidRPr="00BA14AD">
              <w:rPr>
                <w:rFonts w:cs="Times New Roman"/>
                <w:sz w:val="20"/>
              </w:rPr>
              <w:t>Астраханово</w:t>
            </w:r>
            <w:proofErr w:type="spellEnd"/>
            <w:r w:rsidRPr="00BA14AD">
              <w:rPr>
                <w:rFonts w:cs="Times New Roman"/>
                <w:sz w:val="20"/>
              </w:rPr>
              <w:t>-Кильмезь</w:t>
            </w:r>
          </w:p>
        </w:tc>
        <w:tc>
          <w:tcPr>
            <w:tcW w:w="2198" w:type="dxa"/>
            <w:shd w:val="clear" w:color="auto" w:fill="auto"/>
          </w:tcPr>
          <w:p w14:paraId="6447E395" w14:textId="4E5E113A" w:rsidR="008A07F8" w:rsidRPr="00BA14AD" w:rsidRDefault="008A07F8" w:rsidP="008A07F8">
            <w:pPr>
              <w:spacing w:before="0" w:after="0" w:line="276" w:lineRule="auto"/>
              <w:ind w:firstLine="0"/>
              <w:jc w:val="center"/>
              <w:rPr>
                <w:rFonts w:cs="Times New Roman"/>
                <w:sz w:val="20"/>
              </w:rPr>
            </w:pPr>
            <w:r w:rsidRPr="00BA14AD">
              <w:rPr>
                <w:rFonts w:cs="Times New Roman"/>
                <w:sz w:val="20"/>
              </w:rPr>
              <w:t>Кильмезский район</w:t>
            </w:r>
          </w:p>
        </w:tc>
        <w:tc>
          <w:tcPr>
            <w:tcW w:w="1715" w:type="dxa"/>
            <w:shd w:val="clear" w:color="auto" w:fill="auto"/>
          </w:tcPr>
          <w:p w14:paraId="34F2C2CA" w14:textId="74CAC59B"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 xml:space="preserve">Напряжение - 35 </w:t>
            </w:r>
            <w:proofErr w:type="spellStart"/>
            <w:r w:rsidRPr="00BA14AD">
              <w:rPr>
                <w:rFonts w:eastAsia="Times New Roman" w:cs="Times New Roman"/>
                <w:sz w:val="20"/>
                <w:szCs w:val="20"/>
                <w:lang w:eastAsia="ru-RU"/>
              </w:rPr>
              <w:t>кВ</w:t>
            </w:r>
            <w:proofErr w:type="spellEnd"/>
            <w:r w:rsidRPr="00BA14AD">
              <w:rPr>
                <w:rFonts w:eastAsia="Times New Roman" w:cs="Times New Roman"/>
                <w:sz w:val="20"/>
                <w:szCs w:val="20"/>
                <w:lang w:eastAsia="ru-RU"/>
              </w:rPr>
              <w:t>, протяженность – 21,31 км</w:t>
            </w:r>
          </w:p>
        </w:tc>
        <w:tc>
          <w:tcPr>
            <w:tcW w:w="1190" w:type="dxa"/>
            <w:shd w:val="clear" w:color="auto" w:fill="auto"/>
          </w:tcPr>
          <w:p w14:paraId="60279C4B" w14:textId="1937CFE6"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Первая очередь</w:t>
            </w:r>
          </w:p>
        </w:tc>
        <w:tc>
          <w:tcPr>
            <w:tcW w:w="1606" w:type="dxa"/>
            <w:shd w:val="clear" w:color="auto" w:fill="auto"/>
          </w:tcPr>
          <w:p w14:paraId="6AA3CC13" w14:textId="0D2F72CA"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Охранная зона – 15 м, Постановление Правительства РФ от 24.02.2009 № 160</w:t>
            </w:r>
          </w:p>
        </w:tc>
      </w:tr>
      <w:tr w:rsidR="008A07F8" w:rsidRPr="00B32C09" w14:paraId="2487EBA9" w14:textId="77777777" w:rsidTr="00B32C09">
        <w:trPr>
          <w:trHeight w:val="20"/>
        </w:trPr>
        <w:tc>
          <w:tcPr>
            <w:tcW w:w="486" w:type="dxa"/>
            <w:shd w:val="clear" w:color="auto" w:fill="auto"/>
          </w:tcPr>
          <w:p w14:paraId="23DB9A07" w14:textId="77777777" w:rsidR="008A07F8" w:rsidRPr="00BA14AD" w:rsidRDefault="008A07F8" w:rsidP="008A07F8">
            <w:pPr>
              <w:pStyle w:val="a8"/>
              <w:numPr>
                <w:ilvl w:val="0"/>
                <w:numId w:val="28"/>
              </w:numPr>
              <w:spacing w:before="0" w:after="0" w:line="276" w:lineRule="auto"/>
              <w:ind w:left="57" w:firstLine="0"/>
              <w:jc w:val="center"/>
              <w:rPr>
                <w:rFonts w:eastAsia="Times New Roman" w:cs="Times New Roman"/>
                <w:sz w:val="20"/>
                <w:szCs w:val="20"/>
                <w:lang w:eastAsia="ru-RU"/>
              </w:rPr>
            </w:pPr>
          </w:p>
        </w:tc>
        <w:tc>
          <w:tcPr>
            <w:tcW w:w="1347" w:type="dxa"/>
            <w:shd w:val="clear" w:color="auto" w:fill="auto"/>
          </w:tcPr>
          <w:p w14:paraId="3AB0D35D" w14:textId="6EF5AF32" w:rsidR="008A07F8" w:rsidRPr="00E523D3" w:rsidRDefault="008A07F8" w:rsidP="00E523D3">
            <w:pPr>
              <w:pStyle w:val="a8"/>
              <w:numPr>
                <w:ilvl w:val="0"/>
                <w:numId w:val="45"/>
              </w:numPr>
              <w:spacing w:before="0" w:after="0" w:line="276" w:lineRule="auto"/>
              <w:jc w:val="center"/>
              <w:rPr>
                <w:rFonts w:eastAsia="Times New Roman" w:cs="Times New Roman"/>
                <w:sz w:val="20"/>
                <w:szCs w:val="20"/>
                <w:lang w:eastAsia="ru-RU"/>
              </w:rPr>
            </w:pPr>
          </w:p>
        </w:tc>
        <w:tc>
          <w:tcPr>
            <w:tcW w:w="1116" w:type="dxa"/>
            <w:shd w:val="clear" w:color="auto" w:fill="auto"/>
          </w:tcPr>
          <w:p w14:paraId="2CA961F1" w14:textId="45481323" w:rsidR="008A07F8" w:rsidRPr="00BA14AD" w:rsidRDefault="008A07F8" w:rsidP="008A07F8">
            <w:pPr>
              <w:spacing w:before="0" w:after="0" w:line="276" w:lineRule="auto"/>
              <w:ind w:hanging="35"/>
              <w:jc w:val="center"/>
              <w:rPr>
                <w:rFonts w:eastAsia="Times New Roman" w:cs="Times New Roman"/>
                <w:sz w:val="20"/>
                <w:szCs w:val="20"/>
                <w:lang w:eastAsia="ru-RU"/>
              </w:rPr>
            </w:pPr>
            <w:r w:rsidRPr="00BA14AD">
              <w:rPr>
                <w:rFonts w:eastAsia="Times New Roman" w:cs="Times New Roman"/>
                <w:sz w:val="20"/>
                <w:szCs w:val="20"/>
                <w:lang w:eastAsia="ru-RU"/>
              </w:rPr>
              <w:t>602040313</w:t>
            </w:r>
          </w:p>
        </w:tc>
        <w:tc>
          <w:tcPr>
            <w:tcW w:w="1732" w:type="dxa"/>
            <w:shd w:val="clear" w:color="auto" w:fill="auto"/>
          </w:tcPr>
          <w:p w14:paraId="791F1524" w14:textId="5778DC81" w:rsidR="008A07F8" w:rsidRPr="00BA14AD" w:rsidRDefault="008A07F8" w:rsidP="008A07F8">
            <w:pPr>
              <w:spacing w:before="0" w:after="0" w:line="276" w:lineRule="auto"/>
              <w:ind w:firstLine="0"/>
              <w:jc w:val="center"/>
              <w:rPr>
                <w:rFonts w:cs="Times New Roman"/>
                <w:sz w:val="20"/>
              </w:rPr>
            </w:pPr>
            <w:r w:rsidRPr="00BA14AD">
              <w:rPr>
                <w:rFonts w:cs="Times New Roman"/>
                <w:sz w:val="20"/>
              </w:rPr>
              <w:t xml:space="preserve">ВЛ 35 </w:t>
            </w:r>
            <w:proofErr w:type="spellStart"/>
            <w:r w:rsidRPr="00BA14AD">
              <w:rPr>
                <w:rFonts w:cs="Times New Roman"/>
                <w:sz w:val="20"/>
              </w:rPr>
              <w:t>кВ</w:t>
            </w:r>
            <w:proofErr w:type="spellEnd"/>
            <w:r w:rsidRPr="00BA14AD">
              <w:rPr>
                <w:rFonts w:cs="Times New Roman"/>
                <w:sz w:val="20"/>
              </w:rPr>
              <w:t xml:space="preserve"> </w:t>
            </w:r>
            <w:proofErr w:type="spellStart"/>
            <w:r w:rsidRPr="00BA14AD">
              <w:rPr>
                <w:rFonts w:cs="Times New Roman"/>
                <w:sz w:val="20"/>
              </w:rPr>
              <w:t>Порек-Астраханово</w:t>
            </w:r>
            <w:proofErr w:type="spellEnd"/>
          </w:p>
        </w:tc>
        <w:tc>
          <w:tcPr>
            <w:tcW w:w="1565" w:type="dxa"/>
            <w:shd w:val="clear" w:color="auto" w:fill="auto"/>
          </w:tcPr>
          <w:p w14:paraId="387B07EE" w14:textId="6B77DE83"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Электроснабжение потребителей</w:t>
            </w:r>
          </w:p>
        </w:tc>
        <w:tc>
          <w:tcPr>
            <w:tcW w:w="1843" w:type="dxa"/>
            <w:shd w:val="clear" w:color="auto" w:fill="auto"/>
          </w:tcPr>
          <w:p w14:paraId="62EC070E" w14:textId="52772E1C" w:rsidR="008A07F8" w:rsidRPr="00BA14AD" w:rsidRDefault="008A07F8" w:rsidP="008A07F8">
            <w:pPr>
              <w:spacing w:before="0" w:after="0" w:line="276" w:lineRule="auto"/>
              <w:ind w:firstLine="0"/>
              <w:jc w:val="center"/>
              <w:rPr>
                <w:rFonts w:cs="Times New Roman"/>
                <w:sz w:val="20"/>
              </w:rPr>
            </w:pPr>
            <w:proofErr w:type="spellStart"/>
            <w:r w:rsidRPr="00BA14AD">
              <w:rPr>
                <w:rFonts w:cs="Times New Roman"/>
                <w:sz w:val="20"/>
              </w:rPr>
              <w:t>Реконструция</w:t>
            </w:r>
            <w:proofErr w:type="spellEnd"/>
            <w:r w:rsidRPr="00BA14AD">
              <w:rPr>
                <w:rFonts w:cs="Times New Roman"/>
                <w:sz w:val="20"/>
              </w:rPr>
              <w:t xml:space="preserve"> ВЛ 35 </w:t>
            </w:r>
            <w:proofErr w:type="spellStart"/>
            <w:r w:rsidRPr="00BA14AD">
              <w:rPr>
                <w:rFonts w:cs="Times New Roman"/>
                <w:sz w:val="20"/>
              </w:rPr>
              <w:t>кВ</w:t>
            </w:r>
            <w:proofErr w:type="spellEnd"/>
            <w:r w:rsidRPr="00BA14AD">
              <w:rPr>
                <w:rFonts w:cs="Times New Roman"/>
                <w:sz w:val="20"/>
              </w:rPr>
              <w:t xml:space="preserve"> </w:t>
            </w:r>
            <w:proofErr w:type="spellStart"/>
            <w:r w:rsidRPr="00BA14AD">
              <w:rPr>
                <w:rFonts w:cs="Times New Roman"/>
                <w:sz w:val="20"/>
              </w:rPr>
              <w:t>Порек-Астраханово</w:t>
            </w:r>
            <w:proofErr w:type="spellEnd"/>
          </w:p>
        </w:tc>
        <w:tc>
          <w:tcPr>
            <w:tcW w:w="2198" w:type="dxa"/>
            <w:shd w:val="clear" w:color="auto" w:fill="auto"/>
          </w:tcPr>
          <w:p w14:paraId="13D79CE0" w14:textId="09C7B657" w:rsidR="008A07F8" w:rsidRPr="00BA14AD" w:rsidRDefault="008A07F8" w:rsidP="008A07F8">
            <w:pPr>
              <w:spacing w:before="0" w:after="0" w:line="276" w:lineRule="auto"/>
              <w:ind w:firstLine="0"/>
              <w:jc w:val="center"/>
              <w:rPr>
                <w:rFonts w:cs="Times New Roman"/>
                <w:sz w:val="20"/>
              </w:rPr>
            </w:pPr>
            <w:r w:rsidRPr="00BA14AD">
              <w:rPr>
                <w:rFonts w:cs="Times New Roman"/>
                <w:sz w:val="20"/>
              </w:rPr>
              <w:t>Кильмезский район</w:t>
            </w:r>
          </w:p>
        </w:tc>
        <w:tc>
          <w:tcPr>
            <w:tcW w:w="1715" w:type="dxa"/>
            <w:shd w:val="clear" w:color="auto" w:fill="auto"/>
          </w:tcPr>
          <w:p w14:paraId="51A9E95B" w14:textId="2C2AF7BD"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 xml:space="preserve">Напряжение - 35 </w:t>
            </w:r>
            <w:proofErr w:type="spellStart"/>
            <w:r w:rsidRPr="00BA14AD">
              <w:rPr>
                <w:rFonts w:eastAsia="Times New Roman" w:cs="Times New Roman"/>
                <w:sz w:val="20"/>
                <w:szCs w:val="20"/>
                <w:lang w:eastAsia="ru-RU"/>
              </w:rPr>
              <w:t>кВ</w:t>
            </w:r>
            <w:proofErr w:type="spellEnd"/>
            <w:r w:rsidRPr="00BA14AD">
              <w:rPr>
                <w:rFonts w:eastAsia="Times New Roman" w:cs="Times New Roman"/>
                <w:sz w:val="20"/>
                <w:szCs w:val="20"/>
                <w:lang w:eastAsia="ru-RU"/>
              </w:rPr>
              <w:t>, протяженность – 20,32 км</w:t>
            </w:r>
          </w:p>
        </w:tc>
        <w:tc>
          <w:tcPr>
            <w:tcW w:w="1190" w:type="dxa"/>
            <w:shd w:val="clear" w:color="auto" w:fill="auto"/>
          </w:tcPr>
          <w:p w14:paraId="7E6A39CC" w14:textId="1AED7272"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Первая очередь</w:t>
            </w:r>
          </w:p>
        </w:tc>
        <w:tc>
          <w:tcPr>
            <w:tcW w:w="1606" w:type="dxa"/>
            <w:shd w:val="clear" w:color="auto" w:fill="auto"/>
          </w:tcPr>
          <w:p w14:paraId="4C383CF9" w14:textId="224C39B6" w:rsidR="008A07F8" w:rsidRPr="00BA14AD" w:rsidRDefault="008A07F8" w:rsidP="008A07F8">
            <w:pPr>
              <w:spacing w:before="0" w:after="0" w:line="276" w:lineRule="auto"/>
              <w:ind w:firstLine="0"/>
              <w:jc w:val="center"/>
              <w:rPr>
                <w:rFonts w:eastAsia="Times New Roman" w:cs="Times New Roman"/>
                <w:sz w:val="20"/>
                <w:szCs w:val="20"/>
                <w:lang w:eastAsia="ru-RU"/>
              </w:rPr>
            </w:pPr>
            <w:r w:rsidRPr="00BA14AD">
              <w:rPr>
                <w:rFonts w:eastAsia="Times New Roman" w:cs="Times New Roman"/>
                <w:sz w:val="20"/>
                <w:szCs w:val="20"/>
                <w:lang w:eastAsia="ru-RU"/>
              </w:rPr>
              <w:t>Охранная зона – 15 м, Постановление Правительства РФ от 24.02.2009 № 160</w:t>
            </w:r>
          </w:p>
        </w:tc>
      </w:tr>
    </w:tbl>
    <w:p w14:paraId="6B008CC3" w14:textId="77777777" w:rsidR="009F23E1" w:rsidRPr="00B32C09" w:rsidRDefault="009F23E1" w:rsidP="00B32C09">
      <w:pPr>
        <w:spacing w:before="0" w:after="200" w:line="276" w:lineRule="auto"/>
        <w:ind w:firstLine="0"/>
        <w:contextualSpacing w:val="0"/>
        <w:jc w:val="left"/>
        <w:rPr>
          <w:rFonts w:cs="Times New Roman"/>
          <w:iCs/>
          <w:szCs w:val="26"/>
        </w:rPr>
      </w:pPr>
      <w:r w:rsidRPr="00B32C09">
        <w:rPr>
          <w:rFonts w:cs="Times New Roman"/>
          <w:iCs/>
          <w:szCs w:val="26"/>
        </w:rPr>
        <w:br w:type="page"/>
      </w:r>
    </w:p>
    <w:p w14:paraId="18E6A20E" w14:textId="77777777" w:rsidR="00982D73" w:rsidRPr="00B32C09" w:rsidRDefault="00982D73" w:rsidP="00B32C09">
      <w:pPr>
        <w:pStyle w:val="2"/>
        <w:ind w:left="0"/>
      </w:pPr>
      <w:bookmarkStart w:id="48" w:name="_Toc23798420"/>
      <w:bookmarkStart w:id="49" w:name="_Toc187867872"/>
      <w:r w:rsidRPr="00B32C09">
        <w:lastRenderedPageBreak/>
        <w:t>Сведения о видах, назначении, наименованиях, основных характеристиках и местоположении планируемых для размещения объектов регионального значения в области газоснабжения</w:t>
      </w:r>
      <w:bookmarkEnd w:id="48"/>
      <w:bookmarkEnd w:id="49"/>
    </w:p>
    <w:p w14:paraId="62E3C55B" w14:textId="77777777" w:rsidR="00982D73" w:rsidRPr="00B32C09" w:rsidRDefault="00982D73" w:rsidP="00B32C09">
      <w:pPr>
        <w:spacing w:before="0"/>
        <w:contextualSpacing w:val="0"/>
        <w:rPr>
          <w:rFonts w:cs="Times New Roman"/>
          <w:iCs/>
          <w:szCs w:val="26"/>
        </w:rPr>
      </w:pPr>
      <w:r w:rsidRPr="00B32C09">
        <w:rPr>
          <w:rFonts w:cs="Times New Roman"/>
          <w:iCs/>
          <w:szCs w:val="26"/>
        </w:rPr>
        <w:t xml:space="preserve">Перечень объектов регионального значения в области газоснабжения, планируемых к размещению на территории </w:t>
      </w:r>
      <w:r w:rsidRPr="00B32C09">
        <w:rPr>
          <w:rFonts w:cs="Times New Roman"/>
          <w:iCs/>
          <w:szCs w:val="24"/>
        </w:rPr>
        <w:t>Кировской области</w:t>
      </w:r>
      <w:r w:rsidRPr="00B32C09">
        <w:rPr>
          <w:rFonts w:cs="Times New Roman"/>
          <w:iCs/>
          <w:szCs w:val="26"/>
        </w:rPr>
        <w:t>, представлен в таблице 4.2-1.</w:t>
      </w:r>
    </w:p>
    <w:p w14:paraId="57171ED5" w14:textId="77777777" w:rsidR="00982D73" w:rsidRPr="00B32C09" w:rsidRDefault="00982D73" w:rsidP="00B32C09">
      <w:pPr>
        <w:contextualSpacing w:val="0"/>
        <w:rPr>
          <w:rFonts w:cs="Times New Roman"/>
          <w:iCs/>
          <w:szCs w:val="24"/>
        </w:rPr>
      </w:pPr>
      <w:r w:rsidRPr="00B32C09">
        <w:rPr>
          <w:rFonts w:cs="Times New Roman"/>
          <w:iCs/>
          <w:szCs w:val="26"/>
        </w:rPr>
        <w:t xml:space="preserve">Таблица 4.2-1. Объекты регионального значения в области газоснабжения, планируемые к размещению на территории </w:t>
      </w:r>
      <w:r w:rsidRPr="00B32C09">
        <w:rPr>
          <w:rFonts w:cs="Times New Roman"/>
          <w:iCs/>
          <w:szCs w:val="24"/>
        </w:rPr>
        <w:t>Кировской области</w:t>
      </w:r>
    </w:p>
    <w:tbl>
      <w:tblPr>
        <w:tblW w:w="14668" w:type="dxa"/>
        <w:tblInd w:w="118"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1470"/>
        <w:gridCol w:w="1116"/>
        <w:gridCol w:w="1763"/>
        <w:gridCol w:w="1516"/>
        <w:gridCol w:w="1789"/>
        <w:gridCol w:w="2038"/>
        <w:gridCol w:w="1692"/>
        <w:gridCol w:w="1190"/>
        <w:gridCol w:w="1608"/>
      </w:tblGrid>
      <w:tr w:rsidR="00982D73" w:rsidRPr="00B32C09" w14:paraId="3A9F2B24" w14:textId="77777777" w:rsidTr="00BC1D6A">
        <w:trPr>
          <w:cantSplit/>
          <w:trHeight w:val="20"/>
          <w:tblHeader/>
        </w:trPr>
        <w:tc>
          <w:tcPr>
            <w:tcW w:w="486" w:type="dxa"/>
            <w:shd w:val="clear" w:color="auto" w:fill="auto"/>
            <w:vAlign w:val="center"/>
            <w:hideMark/>
          </w:tcPr>
          <w:p w14:paraId="2D06A500" w14:textId="2FC3508A" w:rsidR="00982D73" w:rsidRPr="00B32C09" w:rsidRDefault="00185F42" w:rsidP="00B32C09">
            <w:pPr>
              <w:spacing w:before="0" w:after="0"/>
              <w:ind w:firstLine="0"/>
              <w:contextualSpacing w:val="0"/>
              <w:jc w:val="center"/>
              <w:rPr>
                <w:rFonts w:eastAsia="Times New Roman" w:cs="Times New Roman"/>
                <w:sz w:val="20"/>
                <w:szCs w:val="20"/>
                <w:lang w:eastAsia="ru-RU"/>
              </w:rPr>
            </w:pPr>
            <w:r w:rsidRPr="00B32C09">
              <w:rPr>
                <w:rFonts w:eastAsia="Times New Roman" w:cs="Times New Roman"/>
                <w:sz w:val="20"/>
                <w:szCs w:val="20"/>
                <w:lang w:eastAsia="ru-RU"/>
              </w:rPr>
              <w:t>№ п/п</w:t>
            </w:r>
          </w:p>
        </w:tc>
        <w:tc>
          <w:tcPr>
            <w:tcW w:w="1470" w:type="dxa"/>
            <w:shd w:val="clear" w:color="auto" w:fill="auto"/>
            <w:vAlign w:val="center"/>
          </w:tcPr>
          <w:p w14:paraId="72F4BFBF" w14:textId="77777777" w:rsidR="00982D73" w:rsidRPr="00B32C09" w:rsidRDefault="00982D73" w:rsidP="00B32C09">
            <w:pPr>
              <w:spacing w:before="0" w:after="0"/>
              <w:ind w:firstLine="0"/>
              <w:contextualSpacing w:val="0"/>
              <w:jc w:val="center"/>
              <w:rPr>
                <w:rFonts w:eastAsia="Times New Roman" w:cs="Times New Roman"/>
                <w:u w:val="single"/>
                <w:lang w:eastAsia="ru-RU"/>
              </w:rPr>
            </w:pPr>
            <w:r w:rsidRPr="00B32C09">
              <w:rPr>
                <w:rFonts w:eastAsia="Times New Roman" w:cs="Times New Roman"/>
                <w:iCs/>
                <w:sz w:val="20"/>
                <w:szCs w:val="20"/>
              </w:rPr>
              <w:t>№ на карте</w:t>
            </w:r>
            <w:r w:rsidRPr="00B32C09">
              <w:rPr>
                <w:rFonts w:eastAsia="Times New Roman" w:cs="Times New Roman"/>
                <w:iCs/>
                <w:sz w:val="20"/>
                <w:szCs w:val="20"/>
                <w:vertAlign w:val="superscript"/>
              </w:rPr>
              <w:footnoteReference w:id="19"/>
            </w:r>
            <w:r w:rsidRPr="00B32C09">
              <w:rPr>
                <w:rFonts w:eastAsia="Times New Roman" w:cs="Times New Roman"/>
                <w:iCs/>
                <w:sz w:val="20"/>
                <w:szCs w:val="20"/>
              </w:rPr>
              <w:t xml:space="preserve"> планируемого размещения объектов регионального значения</w:t>
            </w:r>
          </w:p>
        </w:tc>
        <w:tc>
          <w:tcPr>
            <w:tcW w:w="1116" w:type="dxa"/>
            <w:shd w:val="clear" w:color="auto" w:fill="auto"/>
            <w:vAlign w:val="center"/>
          </w:tcPr>
          <w:p w14:paraId="326CFEEB" w14:textId="77777777" w:rsidR="00982D73" w:rsidRPr="00B32C09" w:rsidRDefault="00982D73" w:rsidP="00B32C09">
            <w:pPr>
              <w:spacing w:before="0" w:after="0"/>
              <w:ind w:firstLine="0"/>
              <w:contextualSpacing w:val="0"/>
              <w:jc w:val="center"/>
              <w:rPr>
                <w:rFonts w:eastAsia="Times New Roman" w:cs="Times New Roman"/>
                <w:u w:val="single"/>
                <w:lang w:eastAsia="ru-RU"/>
              </w:rPr>
            </w:pPr>
            <w:r w:rsidRPr="00B32C09">
              <w:rPr>
                <w:rFonts w:eastAsia="Times New Roman" w:cs="Times New Roman"/>
                <w:iCs/>
                <w:sz w:val="20"/>
                <w:szCs w:val="20"/>
              </w:rPr>
              <w:t>Код объекта</w:t>
            </w:r>
            <w:r w:rsidRPr="00B32C09">
              <w:rPr>
                <w:rFonts w:eastAsia="Times New Roman" w:cs="Times New Roman"/>
                <w:iCs/>
                <w:sz w:val="20"/>
                <w:szCs w:val="20"/>
                <w:vertAlign w:val="superscript"/>
              </w:rPr>
              <w:footnoteReference w:id="20"/>
            </w:r>
          </w:p>
        </w:tc>
        <w:tc>
          <w:tcPr>
            <w:tcW w:w="1763" w:type="dxa"/>
            <w:shd w:val="clear" w:color="auto" w:fill="auto"/>
            <w:vAlign w:val="center"/>
            <w:hideMark/>
          </w:tcPr>
          <w:p w14:paraId="1A7C5304" w14:textId="77777777" w:rsidR="00982D73" w:rsidRPr="00B32C09" w:rsidRDefault="00982D73" w:rsidP="00B32C09">
            <w:pPr>
              <w:spacing w:before="0" w:after="0"/>
              <w:ind w:firstLine="0"/>
              <w:contextualSpacing w:val="0"/>
              <w:jc w:val="center"/>
              <w:rPr>
                <w:rFonts w:eastAsia="Times New Roman" w:cs="Times New Roman"/>
                <w:sz w:val="20"/>
                <w:szCs w:val="20"/>
                <w:lang w:eastAsia="ru-RU"/>
              </w:rPr>
            </w:pPr>
            <w:r w:rsidRPr="00B32C09">
              <w:rPr>
                <w:rFonts w:eastAsia="Times New Roman" w:cs="Times New Roman"/>
                <w:sz w:val="20"/>
                <w:szCs w:val="20"/>
                <w:lang w:eastAsia="ru-RU"/>
              </w:rPr>
              <w:t>Наименование объекта</w:t>
            </w:r>
          </w:p>
        </w:tc>
        <w:tc>
          <w:tcPr>
            <w:tcW w:w="1516" w:type="dxa"/>
            <w:shd w:val="clear" w:color="auto" w:fill="auto"/>
            <w:vAlign w:val="center"/>
            <w:hideMark/>
          </w:tcPr>
          <w:p w14:paraId="2E898B88" w14:textId="77777777" w:rsidR="00982D73" w:rsidRPr="00B32C09" w:rsidRDefault="00982D73" w:rsidP="00B32C09">
            <w:pPr>
              <w:spacing w:before="0" w:after="0"/>
              <w:ind w:firstLine="0"/>
              <w:contextualSpacing w:val="0"/>
              <w:jc w:val="center"/>
              <w:rPr>
                <w:rFonts w:eastAsia="Times New Roman" w:cs="Times New Roman"/>
                <w:sz w:val="20"/>
                <w:szCs w:val="20"/>
                <w:lang w:eastAsia="ru-RU"/>
              </w:rPr>
            </w:pPr>
            <w:r w:rsidRPr="00B32C09">
              <w:rPr>
                <w:rFonts w:eastAsia="Times New Roman" w:cs="Times New Roman"/>
                <w:sz w:val="20"/>
                <w:szCs w:val="20"/>
                <w:lang w:eastAsia="ru-RU"/>
              </w:rPr>
              <w:t>Назначение объекта</w:t>
            </w:r>
          </w:p>
        </w:tc>
        <w:tc>
          <w:tcPr>
            <w:tcW w:w="1789" w:type="dxa"/>
            <w:shd w:val="clear" w:color="auto" w:fill="auto"/>
            <w:vAlign w:val="center"/>
            <w:hideMark/>
          </w:tcPr>
          <w:p w14:paraId="6DBABA65" w14:textId="77777777" w:rsidR="00982D73" w:rsidRPr="00B32C09" w:rsidRDefault="00982D73" w:rsidP="00B32C09">
            <w:pPr>
              <w:spacing w:before="0" w:after="0"/>
              <w:ind w:firstLine="0"/>
              <w:contextualSpacing w:val="0"/>
              <w:jc w:val="center"/>
              <w:rPr>
                <w:rFonts w:eastAsia="Times New Roman" w:cs="Times New Roman"/>
                <w:sz w:val="20"/>
                <w:szCs w:val="20"/>
                <w:lang w:eastAsia="ru-RU"/>
              </w:rPr>
            </w:pPr>
            <w:r w:rsidRPr="00B32C09">
              <w:rPr>
                <w:rFonts w:eastAsia="Times New Roman" w:cs="Times New Roman"/>
                <w:sz w:val="20"/>
                <w:szCs w:val="20"/>
                <w:lang w:eastAsia="ru-RU"/>
              </w:rPr>
              <w:t>Наименование мероприятия</w:t>
            </w:r>
          </w:p>
        </w:tc>
        <w:tc>
          <w:tcPr>
            <w:tcW w:w="2038" w:type="dxa"/>
            <w:shd w:val="clear" w:color="auto" w:fill="auto"/>
            <w:vAlign w:val="center"/>
            <w:hideMark/>
          </w:tcPr>
          <w:p w14:paraId="2F8D944D" w14:textId="77777777" w:rsidR="00982D73" w:rsidRPr="00B32C09" w:rsidRDefault="00982D73" w:rsidP="00B32C09">
            <w:pPr>
              <w:spacing w:before="0" w:after="0"/>
              <w:ind w:firstLine="0"/>
              <w:contextualSpacing w:val="0"/>
              <w:jc w:val="center"/>
              <w:rPr>
                <w:rFonts w:eastAsia="Times New Roman" w:cs="Times New Roman"/>
                <w:sz w:val="20"/>
                <w:szCs w:val="20"/>
                <w:lang w:eastAsia="ru-RU"/>
              </w:rPr>
            </w:pPr>
            <w:r w:rsidRPr="00B32C09">
              <w:rPr>
                <w:rFonts w:eastAsia="Times New Roman" w:cs="Times New Roman"/>
                <w:sz w:val="20"/>
                <w:szCs w:val="20"/>
                <w:lang w:eastAsia="ru-RU"/>
              </w:rPr>
              <w:t>Местоположение размещаемого объекта</w:t>
            </w:r>
          </w:p>
        </w:tc>
        <w:tc>
          <w:tcPr>
            <w:tcW w:w="1692" w:type="dxa"/>
            <w:shd w:val="clear" w:color="auto" w:fill="auto"/>
            <w:vAlign w:val="center"/>
            <w:hideMark/>
          </w:tcPr>
          <w:p w14:paraId="657F1F1E" w14:textId="77777777" w:rsidR="00982D73" w:rsidRPr="00B32C09" w:rsidRDefault="00982D73" w:rsidP="00B32C09">
            <w:pPr>
              <w:spacing w:before="0" w:after="0"/>
              <w:ind w:firstLine="0"/>
              <w:contextualSpacing w:val="0"/>
              <w:jc w:val="center"/>
              <w:rPr>
                <w:rFonts w:eastAsia="Times New Roman" w:cs="Times New Roman"/>
                <w:sz w:val="20"/>
                <w:szCs w:val="20"/>
                <w:lang w:eastAsia="ru-RU"/>
              </w:rPr>
            </w:pPr>
            <w:r w:rsidRPr="00B32C09">
              <w:rPr>
                <w:rFonts w:eastAsia="Times New Roman" w:cs="Times New Roman"/>
                <w:sz w:val="20"/>
                <w:szCs w:val="20"/>
                <w:lang w:eastAsia="ru-RU"/>
              </w:rPr>
              <w:t>Характеристика объекта</w:t>
            </w:r>
          </w:p>
        </w:tc>
        <w:tc>
          <w:tcPr>
            <w:tcW w:w="1190" w:type="dxa"/>
            <w:shd w:val="clear" w:color="auto" w:fill="auto"/>
            <w:vAlign w:val="center"/>
            <w:hideMark/>
          </w:tcPr>
          <w:p w14:paraId="58D9B73C" w14:textId="77777777" w:rsidR="00982D73" w:rsidRPr="00B32C09" w:rsidRDefault="00982D73" w:rsidP="00B32C09">
            <w:pPr>
              <w:spacing w:before="0" w:after="0"/>
              <w:ind w:firstLine="0"/>
              <w:contextualSpacing w:val="0"/>
              <w:jc w:val="center"/>
              <w:rPr>
                <w:rFonts w:eastAsia="Times New Roman" w:cs="Times New Roman"/>
                <w:sz w:val="20"/>
                <w:szCs w:val="20"/>
                <w:lang w:eastAsia="ru-RU"/>
              </w:rPr>
            </w:pPr>
            <w:r w:rsidRPr="00B32C09">
              <w:rPr>
                <w:rFonts w:eastAsia="Times New Roman" w:cs="Times New Roman"/>
                <w:sz w:val="20"/>
                <w:szCs w:val="20"/>
                <w:lang w:eastAsia="ru-RU"/>
              </w:rPr>
              <w:t>Сроки реализации</w:t>
            </w:r>
          </w:p>
        </w:tc>
        <w:tc>
          <w:tcPr>
            <w:tcW w:w="1608" w:type="dxa"/>
            <w:shd w:val="clear" w:color="auto" w:fill="auto"/>
            <w:vAlign w:val="center"/>
            <w:hideMark/>
          </w:tcPr>
          <w:p w14:paraId="335763DF" w14:textId="77777777" w:rsidR="00982D73" w:rsidRPr="00B32C09" w:rsidRDefault="00982D73" w:rsidP="00B32C09">
            <w:pPr>
              <w:spacing w:before="0" w:after="0"/>
              <w:ind w:firstLine="0"/>
              <w:contextualSpacing w:val="0"/>
              <w:jc w:val="center"/>
              <w:rPr>
                <w:rFonts w:eastAsia="Times New Roman" w:cs="Times New Roman"/>
                <w:sz w:val="20"/>
                <w:szCs w:val="20"/>
                <w:lang w:eastAsia="ru-RU"/>
              </w:rPr>
            </w:pPr>
            <w:r w:rsidRPr="00B32C09">
              <w:rPr>
                <w:rFonts w:eastAsia="Times New Roman" w:cs="Times New Roman"/>
                <w:sz w:val="20"/>
                <w:szCs w:val="20"/>
                <w:lang w:eastAsia="ru-RU"/>
              </w:rPr>
              <w:t>Характеристика зон с особыми условиями использования территории</w:t>
            </w:r>
          </w:p>
        </w:tc>
      </w:tr>
    </w:tbl>
    <w:p w14:paraId="0746E8B6" w14:textId="77777777" w:rsidR="00982D73" w:rsidRPr="00B32C09" w:rsidRDefault="00982D73" w:rsidP="00B32C09">
      <w:pPr>
        <w:spacing w:before="0" w:after="0" w:line="14" w:lineRule="auto"/>
        <w:contextualSpacing w:val="0"/>
        <w:rPr>
          <w:rFonts w:cs="Times New Roman"/>
        </w:rPr>
      </w:pPr>
    </w:p>
    <w:tbl>
      <w:tblPr>
        <w:tblW w:w="14668"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1470"/>
        <w:gridCol w:w="1116"/>
        <w:gridCol w:w="1763"/>
        <w:gridCol w:w="1516"/>
        <w:gridCol w:w="1789"/>
        <w:gridCol w:w="2038"/>
        <w:gridCol w:w="1692"/>
        <w:gridCol w:w="1190"/>
        <w:gridCol w:w="1608"/>
      </w:tblGrid>
      <w:tr w:rsidR="00982D73" w:rsidRPr="00B32C09" w14:paraId="0D5A6501" w14:textId="77777777" w:rsidTr="00BC1D6A">
        <w:trPr>
          <w:trHeight w:val="20"/>
          <w:tblHeader/>
        </w:trPr>
        <w:tc>
          <w:tcPr>
            <w:tcW w:w="486" w:type="dxa"/>
            <w:shd w:val="clear" w:color="auto" w:fill="auto"/>
            <w:hideMark/>
          </w:tcPr>
          <w:p w14:paraId="465A3F6C" w14:textId="77777777" w:rsidR="00982D73" w:rsidRPr="00B32C09" w:rsidRDefault="00982D73" w:rsidP="00B32C09">
            <w:pPr>
              <w:spacing w:before="0" w:after="0"/>
              <w:ind w:firstLine="0"/>
              <w:contextualSpacing w:val="0"/>
              <w:jc w:val="center"/>
              <w:rPr>
                <w:rFonts w:eastAsia="Times New Roman" w:cs="Times New Roman"/>
                <w:sz w:val="20"/>
                <w:szCs w:val="20"/>
                <w:lang w:eastAsia="ru-RU"/>
              </w:rPr>
            </w:pPr>
            <w:r w:rsidRPr="00B32C09">
              <w:rPr>
                <w:rFonts w:eastAsia="Times New Roman" w:cs="Times New Roman"/>
                <w:sz w:val="20"/>
                <w:szCs w:val="20"/>
                <w:lang w:eastAsia="ru-RU"/>
              </w:rPr>
              <w:t>1</w:t>
            </w:r>
          </w:p>
        </w:tc>
        <w:tc>
          <w:tcPr>
            <w:tcW w:w="1470" w:type="dxa"/>
            <w:shd w:val="clear" w:color="auto" w:fill="auto"/>
            <w:hideMark/>
          </w:tcPr>
          <w:p w14:paraId="0F3FD9A5" w14:textId="77777777" w:rsidR="00982D73" w:rsidRPr="00B32C09" w:rsidRDefault="00982D73" w:rsidP="00B32C09">
            <w:pPr>
              <w:spacing w:before="0" w:after="0"/>
              <w:ind w:firstLine="0"/>
              <w:contextualSpacing w:val="0"/>
              <w:jc w:val="center"/>
              <w:rPr>
                <w:rFonts w:eastAsia="Times New Roman" w:cs="Times New Roman"/>
                <w:sz w:val="20"/>
                <w:szCs w:val="20"/>
                <w:lang w:eastAsia="ru-RU"/>
              </w:rPr>
            </w:pPr>
            <w:r w:rsidRPr="00B32C09">
              <w:rPr>
                <w:rFonts w:eastAsia="Times New Roman" w:cs="Times New Roman"/>
                <w:sz w:val="20"/>
                <w:szCs w:val="20"/>
                <w:lang w:eastAsia="ru-RU"/>
              </w:rPr>
              <w:t>2</w:t>
            </w:r>
          </w:p>
        </w:tc>
        <w:tc>
          <w:tcPr>
            <w:tcW w:w="1116" w:type="dxa"/>
            <w:shd w:val="clear" w:color="auto" w:fill="auto"/>
            <w:hideMark/>
          </w:tcPr>
          <w:p w14:paraId="1F8D4664" w14:textId="77777777" w:rsidR="00982D73" w:rsidRPr="00B32C09" w:rsidRDefault="00982D73" w:rsidP="00B32C09">
            <w:pPr>
              <w:spacing w:before="0" w:after="0"/>
              <w:ind w:firstLine="0"/>
              <w:contextualSpacing w:val="0"/>
              <w:jc w:val="center"/>
              <w:rPr>
                <w:rFonts w:eastAsia="Times New Roman" w:cs="Times New Roman"/>
                <w:sz w:val="20"/>
                <w:szCs w:val="20"/>
                <w:lang w:eastAsia="ru-RU"/>
              </w:rPr>
            </w:pPr>
            <w:r w:rsidRPr="00B32C09">
              <w:rPr>
                <w:rFonts w:eastAsia="Times New Roman" w:cs="Times New Roman"/>
                <w:sz w:val="20"/>
                <w:szCs w:val="20"/>
                <w:lang w:eastAsia="ru-RU"/>
              </w:rPr>
              <w:t>3</w:t>
            </w:r>
          </w:p>
        </w:tc>
        <w:tc>
          <w:tcPr>
            <w:tcW w:w="1763" w:type="dxa"/>
            <w:shd w:val="clear" w:color="auto" w:fill="auto"/>
            <w:hideMark/>
          </w:tcPr>
          <w:p w14:paraId="09D22DB1" w14:textId="77777777" w:rsidR="00982D73" w:rsidRPr="00B32C09" w:rsidRDefault="00982D73" w:rsidP="00B32C09">
            <w:pPr>
              <w:spacing w:before="0" w:after="0"/>
              <w:ind w:firstLine="0"/>
              <w:contextualSpacing w:val="0"/>
              <w:jc w:val="center"/>
              <w:rPr>
                <w:rFonts w:eastAsia="Times New Roman" w:cs="Times New Roman"/>
                <w:sz w:val="20"/>
                <w:szCs w:val="20"/>
                <w:lang w:eastAsia="ru-RU"/>
              </w:rPr>
            </w:pPr>
            <w:r w:rsidRPr="00B32C09">
              <w:rPr>
                <w:rFonts w:eastAsia="Times New Roman" w:cs="Times New Roman"/>
                <w:sz w:val="20"/>
                <w:szCs w:val="20"/>
                <w:lang w:eastAsia="ru-RU"/>
              </w:rPr>
              <w:t>4</w:t>
            </w:r>
          </w:p>
        </w:tc>
        <w:tc>
          <w:tcPr>
            <w:tcW w:w="1516" w:type="dxa"/>
            <w:shd w:val="clear" w:color="auto" w:fill="auto"/>
            <w:hideMark/>
          </w:tcPr>
          <w:p w14:paraId="5F2F9E17" w14:textId="77777777" w:rsidR="00982D73" w:rsidRPr="00B32C09" w:rsidRDefault="00982D73" w:rsidP="00B32C09">
            <w:pPr>
              <w:spacing w:before="0" w:after="0"/>
              <w:ind w:firstLine="0"/>
              <w:contextualSpacing w:val="0"/>
              <w:jc w:val="center"/>
              <w:rPr>
                <w:rFonts w:eastAsia="Times New Roman" w:cs="Times New Roman"/>
                <w:sz w:val="20"/>
                <w:szCs w:val="20"/>
                <w:lang w:eastAsia="ru-RU"/>
              </w:rPr>
            </w:pPr>
            <w:r w:rsidRPr="00B32C09">
              <w:rPr>
                <w:rFonts w:eastAsia="Times New Roman" w:cs="Times New Roman"/>
                <w:sz w:val="20"/>
                <w:szCs w:val="20"/>
                <w:lang w:eastAsia="ru-RU"/>
              </w:rPr>
              <w:t>5</w:t>
            </w:r>
          </w:p>
        </w:tc>
        <w:tc>
          <w:tcPr>
            <w:tcW w:w="1789" w:type="dxa"/>
            <w:shd w:val="clear" w:color="auto" w:fill="auto"/>
            <w:hideMark/>
          </w:tcPr>
          <w:p w14:paraId="40D0BA70" w14:textId="77777777" w:rsidR="00982D73" w:rsidRPr="00B32C09" w:rsidRDefault="00982D73" w:rsidP="00B32C09">
            <w:pPr>
              <w:spacing w:before="0" w:after="0"/>
              <w:ind w:firstLine="0"/>
              <w:contextualSpacing w:val="0"/>
              <w:jc w:val="center"/>
              <w:rPr>
                <w:rFonts w:eastAsia="Times New Roman" w:cs="Times New Roman"/>
                <w:sz w:val="20"/>
                <w:szCs w:val="20"/>
                <w:lang w:eastAsia="ru-RU"/>
              </w:rPr>
            </w:pPr>
            <w:r w:rsidRPr="00B32C09">
              <w:rPr>
                <w:rFonts w:eastAsia="Times New Roman" w:cs="Times New Roman"/>
                <w:sz w:val="20"/>
                <w:szCs w:val="20"/>
                <w:lang w:eastAsia="ru-RU"/>
              </w:rPr>
              <w:t>6</w:t>
            </w:r>
          </w:p>
        </w:tc>
        <w:tc>
          <w:tcPr>
            <w:tcW w:w="2038" w:type="dxa"/>
            <w:shd w:val="clear" w:color="auto" w:fill="auto"/>
            <w:hideMark/>
          </w:tcPr>
          <w:p w14:paraId="228D2B9D" w14:textId="77777777" w:rsidR="00982D73" w:rsidRPr="00B32C09" w:rsidRDefault="00982D73" w:rsidP="00B32C09">
            <w:pPr>
              <w:spacing w:before="0" w:after="0"/>
              <w:ind w:firstLine="0"/>
              <w:contextualSpacing w:val="0"/>
              <w:jc w:val="center"/>
              <w:rPr>
                <w:rFonts w:eastAsia="Times New Roman" w:cs="Times New Roman"/>
                <w:sz w:val="20"/>
                <w:szCs w:val="20"/>
                <w:lang w:eastAsia="ru-RU"/>
              </w:rPr>
            </w:pPr>
            <w:r w:rsidRPr="00B32C09">
              <w:rPr>
                <w:rFonts w:eastAsia="Times New Roman" w:cs="Times New Roman"/>
                <w:sz w:val="20"/>
                <w:szCs w:val="20"/>
                <w:lang w:eastAsia="ru-RU"/>
              </w:rPr>
              <w:t>7</w:t>
            </w:r>
          </w:p>
        </w:tc>
        <w:tc>
          <w:tcPr>
            <w:tcW w:w="1692" w:type="dxa"/>
            <w:shd w:val="clear" w:color="auto" w:fill="auto"/>
            <w:hideMark/>
          </w:tcPr>
          <w:p w14:paraId="1CCEE01B" w14:textId="77777777" w:rsidR="00982D73" w:rsidRPr="00B32C09" w:rsidRDefault="00982D73" w:rsidP="00B32C09">
            <w:pPr>
              <w:spacing w:before="0" w:after="0"/>
              <w:ind w:firstLine="0"/>
              <w:contextualSpacing w:val="0"/>
              <w:jc w:val="center"/>
              <w:rPr>
                <w:rFonts w:eastAsia="Times New Roman" w:cs="Times New Roman"/>
                <w:sz w:val="20"/>
                <w:szCs w:val="20"/>
                <w:lang w:eastAsia="ru-RU"/>
              </w:rPr>
            </w:pPr>
            <w:r w:rsidRPr="00B32C09">
              <w:rPr>
                <w:rFonts w:eastAsia="Times New Roman" w:cs="Times New Roman"/>
                <w:sz w:val="20"/>
                <w:szCs w:val="20"/>
                <w:lang w:eastAsia="ru-RU"/>
              </w:rPr>
              <w:t>8</w:t>
            </w:r>
          </w:p>
        </w:tc>
        <w:tc>
          <w:tcPr>
            <w:tcW w:w="1190" w:type="dxa"/>
            <w:shd w:val="clear" w:color="auto" w:fill="auto"/>
            <w:hideMark/>
          </w:tcPr>
          <w:p w14:paraId="47783CE2" w14:textId="77777777" w:rsidR="00982D73" w:rsidRPr="00B32C09" w:rsidRDefault="00982D73" w:rsidP="00B32C09">
            <w:pPr>
              <w:spacing w:before="0" w:after="0"/>
              <w:ind w:firstLine="0"/>
              <w:contextualSpacing w:val="0"/>
              <w:jc w:val="center"/>
              <w:rPr>
                <w:rFonts w:eastAsia="Times New Roman" w:cs="Times New Roman"/>
                <w:sz w:val="20"/>
                <w:szCs w:val="20"/>
                <w:lang w:eastAsia="ru-RU"/>
              </w:rPr>
            </w:pPr>
            <w:r w:rsidRPr="00B32C09">
              <w:rPr>
                <w:rFonts w:eastAsia="Times New Roman" w:cs="Times New Roman"/>
                <w:sz w:val="20"/>
                <w:szCs w:val="20"/>
                <w:lang w:eastAsia="ru-RU"/>
              </w:rPr>
              <w:t>9</w:t>
            </w:r>
          </w:p>
        </w:tc>
        <w:tc>
          <w:tcPr>
            <w:tcW w:w="1608" w:type="dxa"/>
            <w:shd w:val="clear" w:color="auto" w:fill="auto"/>
            <w:hideMark/>
          </w:tcPr>
          <w:p w14:paraId="6AC4721B" w14:textId="77777777" w:rsidR="00982D73" w:rsidRPr="00B32C09" w:rsidRDefault="00982D73" w:rsidP="00B32C09">
            <w:pPr>
              <w:spacing w:before="0" w:after="0"/>
              <w:ind w:firstLine="0"/>
              <w:contextualSpacing w:val="0"/>
              <w:jc w:val="center"/>
              <w:rPr>
                <w:rFonts w:eastAsia="Times New Roman" w:cs="Times New Roman"/>
                <w:sz w:val="20"/>
                <w:szCs w:val="20"/>
                <w:lang w:eastAsia="ru-RU"/>
              </w:rPr>
            </w:pPr>
            <w:r w:rsidRPr="00B32C09">
              <w:rPr>
                <w:rFonts w:eastAsia="Times New Roman" w:cs="Times New Roman"/>
                <w:sz w:val="20"/>
                <w:szCs w:val="20"/>
                <w:lang w:eastAsia="ru-RU"/>
              </w:rPr>
              <w:t>10</w:t>
            </w:r>
          </w:p>
        </w:tc>
      </w:tr>
      <w:tr w:rsidR="00982D73" w:rsidRPr="00B32C09" w14:paraId="6DC8870C" w14:textId="77777777" w:rsidTr="00BC1D6A">
        <w:trPr>
          <w:trHeight w:val="20"/>
        </w:trPr>
        <w:tc>
          <w:tcPr>
            <w:tcW w:w="14668" w:type="dxa"/>
            <w:gridSpan w:val="10"/>
            <w:shd w:val="clear" w:color="auto" w:fill="auto"/>
            <w:hideMark/>
          </w:tcPr>
          <w:p w14:paraId="5FE1A01E" w14:textId="77777777" w:rsidR="00982D73" w:rsidRPr="00B32C09" w:rsidRDefault="00982D73" w:rsidP="00B32C09">
            <w:pPr>
              <w:spacing w:before="0" w:after="0"/>
              <w:ind w:firstLine="0"/>
              <w:contextualSpacing w:val="0"/>
              <w:jc w:val="center"/>
              <w:rPr>
                <w:rFonts w:eastAsia="Times New Roman" w:cs="Times New Roman"/>
                <w:b/>
                <w:bCs/>
                <w:sz w:val="20"/>
                <w:szCs w:val="20"/>
                <w:lang w:eastAsia="ru-RU"/>
              </w:rPr>
            </w:pPr>
            <w:r w:rsidRPr="00B32C09">
              <w:rPr>
                <w:rFonts w:eastAsia="Times New Roman" w:cs="Times New Roman"/>
                <w:b/>
                <w:bCs/>
                <w:sz w:val="20"/>
                <w:szCs w:val="20"/>
                <w:lang w:eastAsia="ru-RU"/>
              </w:rPr>
              <w:t>Распределительные трубопроводы для транспортировки газа</w:t>
            </w:r>
          </w:p>
        </w:tc>
      </w:tr>
      <w:tr w:rsidR="00982D73" w:rsidRPr="00B32C09" w14:paraId="2F875935" w14:textId="77777777" w:rsidTr="00BC1D6A">
        <w:trPr>
          <w:trHeight w:val="20"/>
        </w:trPr>
        <w:tc>
          <w:tcPr>
            <w:tcW w:w="486" w:type="dxa"/>
            <w:shd w:val="clear" w:color="auto" w:fill="auto"/>
            <w:hideMark/>
          </w:tcPr>
          <w:p w14:paraId="40F1C3A2"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1</w:t>
            </w:r>
          </w:p>
        </w:tc>
        <w:tc>
          <w:tcPr>
            <w:tcW w:w="1470" w:type="dxa"/>
            <w:shd w:val="clear" w:color="auto" w:fill="auto"/>
            <w:hideMark/>
          </w:tcPr>
          <w:p w14:paraId="15EAE376"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4.2.1</w:t>
            </w:r>
          </w:p>
        </w:tc>
        <w:tc>
          <w:tcPr>
            <w:tcW w:w="1116" w:type="dxa"/>
            <w:shd w:val="clear" w:color="auto" w:fill="auto"/>
            <w:hideMark/>
          </w:tcPr>
          <w:p w14:paraId="6F24F5E3"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602040601</w:t>
            </w:r>
          </w:p>
        </w:tc>
        <w:tc>
          <w:tcPr>
            <w:tcW w:w="1763" w:type="dxa"/>
            <w:shd w:val="clear" w:color="auto" w:fill="auto"/>
            <w:hideMark/>
          </w:tcPr>
          <w:p w14:paraId="77FA055D"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 xml:space="preserve">Газопровод межпоселковый от ГРС </w:t>
            </w:r>
            <w:proofErr w:type="spellStart"/>
            <w:r w:rsidRPr="00B32C09">
              <w:rPr>
                <w:rFonts w:eastAsia="Times New Roman" w:cs="Times New Roman"/>
                <w:sz w:val="20"/>
                <w:szCs w:val="20"/>
                <w:lang w:eastAsia="ru-RU"/>
              </w:rPr>
              <w:t>Нижнеивкино</w:t>
            </w:r>
            <w:proofErr w:type="spellEnd"/>
            <w:r w:rsidRPr="00B32C09">
              <w:rPr>
                <w:rFonts w:eastAsia="Times New Roman" w:cs="Times New Roman"/>
                <w:sz w:val="20"/>
                <w:szCs w:val="20"/>
                <w:lang w:eastAsia="ru-RU"/>
              </w:rPr>
              <w:t xml:space="preserve"> до </w:t>
            </w:r>
            <w:proofErr w:type="spellStart"/>
            <w:r w:rsidRPr="00B32C09">
              <w:rPr>
                <w:rFonts w:eastAsia="Times New Roman" w:cs="Times New Roman"/>
                <w:sz w:val="20"/>
                <w:szCs w:val="20"/>
                <w:lang w:eastAsia="ru-RU"/>
              </w:rPr>
              <w:t>пгт</w:t>
            </w:r>
            <w:proofErr w:type="spellEnd"/>
            <w:r w:rsidRPr="00B32C09">
              <w:rPr>
                <w:rFonts w:eastAsia="Times New Roman" w:cs="Times New Roman"/>
                <w:sz w:val="20"/>
                <w:szCs w:val="20"/>
                <w:lang w:eastAsia="ru-RU"/>
              </w:rPr>
              <w:t xml:space="preserve"> </w:t>
            </w:r>
            <w:proofErr w:type="spellStart"/>
            <w:r w:rsidRPr="00B32C09">
              <w:rPr>
                <w:rFonts w:eastAsia="Times New Roman" w:cs="Times New Roman"/>
                <w:sz w:val="20"/>
                <w:szCs w:val="20"/>
                <w:lang w:eastAsia="ru-RU"/>
              </w:rPr>
              <w:t>Нижнеивкино</w:t>
            </w:r>
            <w:proofErr w:type="spellEnd"/>
          </w:p>
        </w:tc>
        <w:tc>
          <w:tcPr>
            <w:tcW w:w="1516" w:type="dxa"/>
            <w:shd w:val="clear" w:color="auto" w:fill="auto"/>
            <w:hideMark/>
          </w:tcPr>
          <w:p w14:paraId="4DACC362"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Повышение надежности газоснабжения</w:t>
            </w:r>
          </w:p>
        </w:tc>
        <w:tc>
          <w:tcPr>
            <w:tcW w:w="1789" w:type="dxa"/>
            <w:shd w:val="clear" w:color="auto" w:fill="auto"/>
            <w:hideMark/>
          </w:tcPr>
          <w:p w14:paraId="77D07784"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 xml:space="preserve">Строительство межпоселкового газопровода от ГРС </w:t>
            </w:r>
            <w:proofErr w:type="spellStart"/>
            <w:r w:rsidRPr="00B32C09">
              <w:rPr>
                <w:rFonts w:eastAsia="Times New Roman" w:cs="Times New Roman"/>
                <w:sz w:val="20"/>
                <w:szCs w:val="20"/>
                <w:lang w:eastAsia="ru-RU"/>
              </w:rPr>
              <w:t>Нижнеивкино</w:t>
            </w:r>
            <w:proofErr w:type="spellEnd"/>
            <w:r w:rsidRPr="00B32C09">
              <w:rPr>
                <w:rFonts w:eastAsia="Times New Roman" w:cs="Times New Roman"/>
                <w:sz w:val="20"/>
                <w:szCs w:val="20"/>
                <w:lang w:eastAsia="ru-RU"/>
              </w:rPr>
              <w:t xml:space="preserve"> до </w:t>
            </w:r>
            <w:proofErr w:type="spellStart"/>
            <w:r w:rsidRPr="00B32C09">
              <w:rPr>
                <w:rFonts w:eastAsia="Times New Roman" w:cs="Times New Roman"/>
                <w:sz w:val="20"/>
                <w:szCs w:val="20"/>
                <w:lang w:eastAsia="ru-RU"/>
              </w:rPr>
              <w:t>пгт</w:t>
            </w:r>
            <w:proofErr w:type="spellEnd"/>
            <w:r w:rsidRPr="00B32C09">
              <w:rPr>
                <w:rFonts w:eastAsia="Times New Roman" w:cs="Times New Roman"/>
                <w:sz w:val="20"/>
                <w:szCs w:val="20"/>
                <w:lang w:eastAsia="ru-RU"/>
              </w:rPr>
              <w:t xml:space="preserve"> </w:t>
            </w:r>
            <w:proofErr w:type="spellStart"/>
            <w:r w:rsidRPr="00B32C09">
              <w:rPr>
                <w:rFonts w:eastAsia="Times New Roman" w:cs="Times New Roman"/>
                <w:sz w:val="20"/>
                <w:szCs w:val="20"/>
                <w:lang w:eastAsia="ru-RU"/>
              </w:rPr>
              <w:t>Нижнеивкино</w:t>
            </w:r>
            <w:proofErr w:type="spellEnd"/>
          </w:p>
        </w:tc>
        <w:tc>
          <w:tcPr>
            <w:tcW w:w="2038" w:type="dxa"/>
            <w:shd w:val="clear" w:color="auto" w:fill="auto"/>
            <w:hideMark/>
          </w:tcPr>
          <w:p w14:paraId="1385F8E5"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Куменский район</w:t>
            </w:r>
          </w:p>
        </w:tc>
        <w:tc>
          <w:tcPr>
            <w:tcW w:w="1692" w:type="dxa"/>
            <w:shd w:val="clear" w:color="auto" w:fill="auto"/>
            <w:hideMark/>
          </w:tcPr>
          <w:p w14:paraId="15AA1913"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Протяженность - 10,4 км; Максимальное давление – 1,2 МПа</w:t>
            </w:r>
          </w:p>
        </w:tc>
        <w:tc>
          <w:tcPr>
            <w:tcW w:w="1190" w:type="dxa"/>
            <w:shd w:val="clear" w:color="auto" w:fill="auto"/>
            <w:hideMark/>
          </w:tcPr>
          <w:p w14:paraId="3990A400"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Первая очередь</w:t>
            </w:r>
          </w:p>
        </w:tc>
        <w:tc>
          <w:tcPr>
            <w:tcW w:w="1608" w:type="dxa"/>
            <w:shd w:val="clear" w:color="auto" w:fill="auto"/>
            <w:hideMark/>
          </w:tcPr>
          <w:p w14:paraId="7CF07361"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Охранная зона – до 3 м, Постановление Правительства РФ от 20.11.2000 № 878</w:t>
            </w:r>
          </w:p>
        </w:tc>
      </w:tr>
      <w:tr w:rsidR="00982D73" w:rsidRPr="00B32C09" w14:paraId="0A89FC67" w14:textId="77777777" w:rsidTr="00BC1D6A">
        <w:trPr>
          <w:trHeight w:val="20"/>
        </w:trPr>
        <w:tc>
          <w:tcPr>
            <w:tcW w:w="486" w:type="dxa"/>
            <w:shd w:val="clear" w:color="auto" w:fill="auto"/>
            <w:hideMark/>
          </w:tcPr>
          <w:p w14:paraId="76762197"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2</w:t>
            </w:r>
          </w:p>
        </w:tc>
        <w:tc>
          <w:tcPr>
            <w:tcW w:w="1470" w:type="dxa"/>
            <w:shd w:val="clear" w:color="auto" w:fill="auto"/>
            <w:hideMark/>
          </w:tcPr>
          <w:p w14:paraId="2CF387CE"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4.2.2</w:t>
            </w:r>
          </w:p>
        </w:tc>
        <w:tc>
          <w:tcPr>
            <w:tcW w:w="1116" w:type="dxa"/>
            <w:shd w:val="clear" w:color="auto" w:fill="auto"/>
            <w:hideMark/>
          </w:tcPr>
          <w:p w14:paraId="15ADBDAF"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602040601</w:t>
            </w:r>
          </w:p>
        </w:tc>
        <w:tc>
          <w:tcPr>
            <w:tcW w:w="1763" w:type="dxa"/>
            <w:shd w:val="clear" w:color="auto" w:fill="auto"/>
            <w:hideMark/>
          </w:tcPr>
          <w:p w14:paraId="45529FDE"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 xml:space="preserve">Газопровод межпоселковый от газопровода ГРС </w:t>
            </w:r>
            <w:proofErr w:type="spellStart"/>
            <w:r w:rsidRPr="00B32C09">
              <w:rPr>
                <w:rFonts w:eastAsia="Times New Roman" w:cs="Times New Roman"/>
                <w:sz w:val="20"/>
                <w:szCs w:val="20"/>
                <w:lang w:eastAsia="ru-RU"/>
              </w:rPr>
              <w:t>Нижнеивкино</w:t>
            </w:r>
            <w:proofErr w:type="spellEnd"/>
            <w:r w:rsidRPr="00B32C09">
              <w:rPr>
                <w:rFonts w:eastAsia="Times New Roman" w:cs="Times New Roman"/>
                <w:sz w:val="20"/>
                <w:szCs w:val="20"/>
                <w:lang w:eastAsia="ru-RU"/>
              </w:rPr>
              <w:t xml:space="preserve"> – </w:t>
            </w:r>
            <w:proofErr w:type="spellStart"/>
            <w:r w:rsidRPr="00B32C09">
              <w:rPr>
                <w:rFonts w:eastAsia="Times New Roman" w:cs="Times New Roman"/>
                <w:sz w:val="20"/>
                <w:szCs w:val="20"/>
                <w:lang w:eastAsia="ru-RU"/>
              </w:rPr>
              <w:t>пгт</w:t>
            </w:r>
            <w:proofErr w:type="spellEnd"/>
            <w:r w:rsidRPr="00B32C09">
              <w:rPr>
                <w:rFonts w:eastAsia="Times New Roman" w:cs="Times New Roman"/>
                <w:sz w:val="20"/>
                <w:szCs w:val="20"/>
                <w:lang w:eastAsia="ru-RU"/>
              </w:rPr>
              <w:t xml:space="preserve"> </w:t>
            </w:r>
            <w:proofErr w:type="spellStart"/>
            <w:r w:rsidRPr="00B32C09">
              <w:rPr>
                <w:rFonts w:eastAsia="Times New Roman" w:cs="Times New Roman"/>
                <w:sz w:val="20"/>
                <w:szCs w:val="20"/>
                <w:lang w:eastAsia="ru-RU"/>
              </w:rPr>
              <w:t>Нижнеивкино</w:t>
            </w:r>
            <w:proofErr w:type="spellEnd"/>
            <w:r w:rsidRPr="00B32C09">
              <w:rPr>
                <w:rFonts w:eastAsia="Times New Roman" w:cs="Times New Roman"/>
                <w:sz w:val="20"/>
                <w:szCs w:val="20"/>
                <w:lang w:eastAsia="ru-RU"/>
              </w:rPr>
              <w:t xml:space="preserve"> на с. Адышево</w:t>
            </w:r>
          </w:p>
        </w:tc>
        <w:tc>
          <w:tcPr>
            <w:tcW w:w="1516" w:type="dxa"/>
            <w:shd w:val="clear" w:color="auto" w:fill="auto"/>
            <w:hideMark/>
          </w:tcPr>
          <w:p w14:paraId="0DCBD175"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Газоснабжение населенных пунктов</w:t>
            </w:r>
          </w:p>
        </w:tc>
        <w:tc>
          <w:tcPr>
            <w:tcW w:w="1789" w:type="dxa"/>
            <w:shd w:val="clear" w:color="auto" w:fill="auto"/>
            <w:hideMark/>
          </w:tcPr>
          <w:p w14:paraId="5F2F25C2"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 xml:space="preserve">Строительство газопровода межпоселкового от газопровода ГРС </w:t>
            </w:r>
            <w:proofErr w:type="spellStart"/>
            <w:r w:rsidRPr="00B32C09">
              <w:rPr>
                <w:rFonts w:eastAsia="Times New Roman" w:cs="Times New Roman"/>
                <w:sz w:val="20"/>
                <w:szCs w:val="20"/>
                <w:lang w:eastAsia="ru-RU"/>
              </w:rPr>
              <w:t>Нижнеивкино</w:t>
            </w:r>
            <w:proofErr w:type="spellEnd"/>
            <w:r w:rsidRPr="00B32C09">
              <w:rPr>
                <w:rFonts w:eastAsia="Times New Roman" w:cs="Times New Roman"/>
                <w:sz w:val="20"/>
                <w:szCs w:val="20"/>
                <w:lang w:eastAsia="ru-RU"/>
              </w:rPr>
              <w:t xml:space="preserve"> – </w:t>
            </w:r>
            <w:proofErr w:type="spellStart"/>
            <w:r w:rsidRPr="00B32C09">
              <w:rPr>
                <w:rFonts w:eastAsia="Times New Roman" w:cs="Times New Roman"/>
                <w:sz w:val="20"/>
                <w:szCs w:val="20"/>
                <w:lang w:eastAsia="ru-RU"/>
              </w:rPr>
              <w:t>пгт</w:t>
            </w:r>
            <w:proofErr w:type="spellEnd"/>
            <w:r w:rsidRPr="00B32C09">
              <w:rPr>
                <w:rFonts w:eastAsia="Times New Roman" w:cs="Times New Roman"/>
                <w:sz w:val="20"/>
                <w:szCs w:val="20"/>
                <w:lang w:eastAsia="ru-RU"/>
              </w:rPr>
              <w:t xml:space="preserve"> </w:t>
            </w:r>
            <w:proofErr w:type="spellStart"/>
            <w:r w:rsidRPr="00B32C09">
              <w:rPr>
                <w:rFonts w:eastAsia="Times New Roman" w:cs="Times New Roman"/>
                <w:sz w:val="20"/>
                <w:szCs w:val="20"/>
                <w:lang w:eastAsia="ru-RU"/>
              </w:rPr>
              <w:t>Нижнеивкино</w:t>
            </w:r>
            <w:proofErr w:type="spellEnd"/>
            <w:r w:rsidRPr="00B32C09">
              <w:rPr>
                <w:rFonts w:eastAsia="Times New Roman" w:cs="Times New Roman"/>
                <w:sz w:val="20"/>
                <w:szCs w:val="20"/>
                <w:lang w:eastAsia="ru-RU"/>
              </w:rPr>
              <w:t xml:space="preserve"> на с. Адышево</w:t>
            </w:r>
          </w:p>
        </w:tc>
        <w:tc>
          <w:tcPr>
            <w:tcW w:w="2038" w:type="dxa"/>
            <w:shd w:val="clear" w:color="auto" w:fill="auto"/>
            <w:hideMark/>
          </w:tcPr>
          <w:p w14:paraId="2EC85C6B"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Куменский, Оричевский районы</w:t>
            </w:r>
          </w:p>
        </w:tc>
        <w:tc>
          <w:tcPr>
            <w:tcW w:w="1692" w:type="dxa"/>
            <w:shd w:val="clear" w:color="auto" w:fill="auto"/>
            <w:hideMark/>
          </w:tcPr>
          <w:p w14:paraId="578E3FA6"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Протяженность - 11,9 км; Максимальное давление – 1,2 МПа</w:t>
            </w:r>
          </w:p>
        </w:tc>
        <w:tc>
          <w:tcPr>
            <w:tcW w:w="1190" w:type="dxa"/>
            <w:shd w:val="clear" w:color="auto" w:fill="auto"/>
            <w:hideMark/>
          </w:tcPr>
          <w:p w14:paraId="072CA7CA"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Первая очередь</w:t>
            </w:r>
          </w:p>
        </w:tc>
        <w:tc>
          <w:tcPr>
            <w:tcW w:w="1608" w:type="dxa"/>
            <w:shd w:val="clear" w:color="auto" w:fill="auto"/>
            <w:hideMark/>
          </w:tcPr>
          <w:p w14:paraId="572D93BF"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Охранная зона – до 3 м, Постановление Правительства РФ от 20.11.2000 № 878</w:t>
            </w:r>
          </w:p>
        </w:tc>
      </w:tr>
      <w:tr w:rsidR="00982D73" w:rsidRPr="00B32C09" w14:paraId="0CCA5908" w14:textId="77777777" w:rsidTr="00BC1D6A">
        <w:trPr>
          <w:trHeight w:val="20"/>
        </w:trPr>
        <w:tc>
          <w:tcPr>
            <w:tcW w:w="486" w:type="dxa"/>
            <w:shd w:val="clear" w:color="auto" w:fill="auto"/>
            <w:hideMark/>
          </w:tcPr>
          <w:p w14:paraId="6AA4B21D"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3</w:t>
            </w:r>
          </w:p>
        </w:tc>
        <w:tc>
          <w:tcPr>
            <w:tcW w:w="1470" w:type="dxa"/>
            <w:shd w:val="clear" w:color="auto" w:fill="auto"/>
            <w:hideMark/>
          </w:tcPr>
          <w:p w14:paraId="4B51F34D"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4.2.3</w:t>
            </w:r>
          </w:p>
        </w:tc>
        <w:tc>
          <w:tcPr>
            <w:tcW w:w="1116" w:type="dxa"/>
            <w:shd w:val="clear" w:color="auto" w:fill="auto"/>
            <w:hideMark/>
          </w:tcPr>
          <w:p w14:paraId="21EFB8FA"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602040601</w:t>
            </w:r>
          </w:p>
        </w:tc>
        <w:tc>
          <w:tcPr>
            <w:tcW w:w="1763" w:type="dxa"/>
            <w:shd w:val="clear" w:color="auto" w:fill="auto"/>
            <w:hideMark/>
          </w:tcPr>
          <w:p w14:paraId="049806CC"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 xml:space="preserve">Газопровод </w:t>
            </w:r>
            <w:r w:rsidRPr="00B32C09">
              <w:rPr>
                <w:rFonts w:eastAsia="Times New Roman" w:cs="Times New Roman"/>
                <w:sz w:val="20"/>
                <w:szCs w:val="20"/>
                <w:lang w:eastAsia="ru-RU"/>
              </w:rPr>
              <w:lastRenderedPageBreak/>
              <w:t xml:space="preserve">межпоселковый от газопровода ГРС </w:t>
            </w:r>
            <w:proofErr w:type="spellStart"/>
            <w:r w:rsidRPr="00B32C09">
              <w:rPr>
                <w:rFonts w:eastAsia="Times New Roman" w:cs="Times New Roman"/>
                <w:sz w:val="20"/>
                <w:szCs w:val="20"/>
                <w:lang w:eastAsia="ru-RU"/>
              </w:rPr>
              <w:t>Нижнеивкино</w:t>
            </w:r>
            <w:proofErr w:type="spellEnd"/>
            <w:r w:rsidRPr="00B32C09">
              <w:rPr>
                <w:rFonts w:eastAsia="Times New Roman" w:cs="Times New Roman"/>
                <w:sz w:val="20"/>
                <w:szCs w:val="20"/>
                <w:lang w:eastAsia="ru-RU"/>
              </w:rPr>
              <w:t xml:space="preserve"> – </w:t>
            </w:r>
            <w:proofErr w:type="spellStart"/>
            <w:r w:rsidRPr="00B32C09">
              <w:rPr>
                <w:rFonts w:eastAsia="Times New Roman" w:cs="Times New Roman"/>
                <w:sz w:val="20"/>
                <w:szCs w:val="20"/>
                <w:lang w:eastAsia="ru-RU"/>
              </w:rPr>
              <w:t>пгт</w:t>
            </w:r>
            <w:proofErr w:type="spellEnd"/>
            <w:r w:rsidRPr="00B32C09">
              <w:rPr>
                <w:rFonts w:eastAsia="Times New Roman" w:cs="Times New Roman"/>
                <w:sz w:val="20"/>
                <w:szCs w:val="20"/>
                <w:lang w:eastAsia="ru-RU"/>
              </w:rPr>
              <w:t xml:space="preserve"> </w:t>
            </w:r>
            <w:proofErr w:type="spellStart"/>
            <w:r w:rsidRPr="00B32C09">
              <w:rPr>
                <w:rFonts w:eastAsia="Times New Roman" w:cs="Times New Roman"/>
                <w:sz w:val="20"/>
                <w:szCs w:val="20"/>
                <w:lang w:eastAsia="ru-RU"/>
              </w:rPr>
              <w:t>Нижнеивкино</w:t>
            </w:r>
            <w:proofErr w:type="spellEnd"/>
            <w:r w:rsidRPr="00B32C09">
              <w:rPr>
                <w:rFonts w:eastAsia="Times New Roman" w:cs="Times New Roman"/>
                <w:sz w:val="20"/>
                <w:szCs w:val="20"/>
                <w:lang w:eastAsia="ru-RU"/>
              </w:rPr>
              <w:t xml:space="preserve"> на д. </w:t>
            </w:r>
            <w:proofErr w:type="spellStart"/>
            <w:r w:rsidRPr="00B32C09">
              <w:rPr>
                <w:rFonts w:eastAsia="Times New Roman" w:cs="Times New Roman"/>
                <w:sz w:val="20"/>
                <w:szCs w:val="20"/>
                <w:lang w:eastAsia="ru-RU"/>
              </w:rPr>
              <w:t>Кучелапы</w:t>
            </w:r>
            <w:proofErr w:type="spellEnd"/>
          </w:p>
        </w:tc>
        <w:tc>
          <w:tcPr>
            <w:tcW w:w="1516" w:type="dxa"/>
            <w:shd w:val="clear" w:color="auto" w:fill="auto"/>
            <w:hideMark/>
          </w:tcPr>
          <w:p w14:paraId="57496785"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lastRenderedPageBreak/>
              <w:t xml:space="preserve">Газоснабжение </w:t>
            </w:r>
            <w:r w:rsidRPr="00B32C09">
              <w:rPr>
                <w:rFonts w:eastAsia="Times New Roman" w:cs="Times New Roman"/>
                <w:sz w:val="20"/>
                <w:szCs w:val="20"/>
                <w:lang w:eastAsia="ru-RU"/>
              </w:rPr>
              <w:lastRenderedPageBreak/>
              <w:t>населенных пунктов</w:t>
            </w:r>
          </w:p>
        </w:tc>
        <w:tc>
          <w:tcPr>
            <w:tcW w:w="1789" w:type="dxa"/>
            <w:shd w:val="clear" w:color="auto" w:fill="auto"/>
            <w:hideMark/>
          </w:tcPr>
          <w:p w14:paraId="361547FD"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lastRenderedPageBreak/>
              <w:t xml:space="preserve">Строительство </w:t>
            </w:r>
            <w:r w:rsidRPr="00B32C09">
              <w:rPr>
                <w:rFonts w:eastAsia="Times New Roman" w:cs="Times New Roman"/>
                <w:sz w:val="20"/>
                <w:szCs w:val="20"/>
                <w:lang w:eastAsia="ru-RU"/>
              </w:rPr>
              <w:lastRenderedPageBreak/>
              <w:t xml:space="preserve">газопровода межпоселкового от газопровода ГРС </w:t>
            </w:r>
            <w:proofErr w:type="spellStart"/>
            <w:r w:rsidRPr="00B32C09">
              <w:rPr>
                <w:rFonts w:eastAsia="Times New Roman" w:cs="Times New Roman"/>
                <w:sz w:val="20"/>
                <w:szCs w:val="20"/>
                <w:lang w:eastAsia="ru-RU"/>
              </w:rPr>
              <w:t>Нижнеивкино</w:t>
            </w:r>
            <w:proofErr w:type="spellEnd"/>
            <w:r w:rsidRPr="00B32C09">
              <w:rPr>
                <w:rFonts w:eastAsia="Times New Roman" w:cs="Times New Roman"/>
                <w:sz w:val="20"/>
                <w:szCs w:val="20"/>
                <w:lang w:eastAsia="ru-RU"/>
              </w:rPr>
              <w:t xml:space="preserve"> – </w:t>
            </w:r>
            <w:proofErr w:type="spellStart"/>
            <w:r w:rsidRPr="00B32C09">
              <w:rPr>
                <w:rFonts w:eastAsia="Times New Roman" w:cs="Times New Roman"/>
                <w:sz w:val="20"/>
                <w:szCs w:val="20"/>
                <w:lang w:eastAsia="ru-RU"/>
              </w:rPr>
              <w:t>пгт</w:t>
            </w:r>
            <w:proofErr w:type="spellEnd"/>
            <w:r w:rsidRPr="00B32C09">
              <w:rPr>
                <w:rFonts w:eastAsia="Times New Roman" w:cs="Times New Roman"/>
                <w:sz w:val="20"/>
                <w:szCs w:val="20"/>
                <w:lang w:eastAsia="ru-RU"/>
              </w:rPr>
              <w:t xml:space="preserve"> </w:t>
            </w:r>
            <w:proofErr w:type="spellStart"/>
            <w:r w:rsidRPr="00B32C09">
              <w:rPr>
                <w:rFonts w:eastAsia="Times New Roman" w:cs="Times New Roman"/>
                <w:sz w:val="20"/>
                <w:szCs w:val="20"/>
                <w:lang w:eastAsia="ru-RU"/>
              </w:rPr>
              <w:t>Нижнеивкино</w:t>
            </w:r>
            <w:proofErr w:type="spellEnd"/>
            <w:r w:rsidRPr="00B32C09">
              <w:rPr>
                <w:rFonts w:eastAsia="Times New Roman" w:cs="Times New Roman"/>
                <w:sz w:val="20"/>
                <w:szCs w:val="20"/>
                <w:lang w:eastAsia="ru-RU"/>
              </w:rPr>
              <w:t xml:space="preserve"> на д. </w:t>
            </w:r>
            <w:proofErr w:type="spellStart"/>
            <w:r w:rsidRPr="00B32C09">
              <w:rPr>
                <w:rFonts w:eastAsia="Times New Roman" w:cs="Times New Roman"/>
                <w:sz w:val="20"/>
                <w:szCs w:val="20"/>
                <w:lang w:eastAsia="ru-RU"/>
              </w:rPr>
              <w:t>Кучелапы</w:t>
            </w:r>
            <w:proofErr w:type="spellEnd"/>
          </w:p>
        </w:tc>
        <w:tc>
          <w:tcPr>
            <w:tcW w:w="2038" w:type="dxa"/>
            <w:shd w:val="clear" w:color="auto" w:fill="auto"/>
            <w:hideMark/>
          </w:tcPr>
          <w:p w14:paraId="69777340"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lastRenderedPageBreak/>
              <w:t xml:space="preserve">Куменский, </w:t>
            </w:r>
            <w:r w:rsidRPr="00B32C09">
              <w:rPr>
                <w:rFonts w:eastAsia="Times New Roman" w:cs="Times New Roman"/>
                <w:sz w:val="20"/>
                <w:szCs w:val="20"/>
                <w:lang w:eastAsia="ru-RU"/>
              </w:rPr>
              <w:lastRenderedPageBreak/>
              <w:t>Оричевский районы</w:t>
            </w:r>
          </w:p>
        </w:tc>
        <w:tc>
          <w:tcPr>
            <w:tcW w:w="1692" w:type="dxa"/>
            <w:shd w:val="clear" w:color="auto" w:fill="auto"/>
            <w:hideMark/>
          </w:tcPr>
          <w:p w14:paraId="268D3CE3"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lastRenderedPageBreak/>
              <w:t xml:space="preserve">Протяженность - </w:t>
            </w:r>
            <w:r w:rsidRPr="00B32C09">
              <w:rPr>
                <w:rFonts w:eastAsia="Times New Roman" w:cs="Times New Roman"/>
                <w:sz w:val="20"/>
                <w:szCs w:val="20"/>
                <w:lang w:eastAsia="ru-RU"/>
              </w:rPr>
              <w:lastRenderedPageBreak/>
              <w:t>4,5 км; Максимальное давление – 1,2 МПа</w:t>
            </w:r>
          </w:p>
        </w:tc>
        <w:tc>
          <w:tcPr>
            <w:tcW w:w="1190" w:type="dxa"/>
            <w:shd w:val="clear" w:color="auto" w:fill="auto"/>
            <w:hideMark/>
          </w:tcPr>
          <w:p w14:paraId="136593C1"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lastRenderedPageBreak/>
              <w:t xml:space="preserve">Первая </w:t>
            </w:r>
            <w:r w:rsidRPr="00B32C09">
              <w:rPr>
                <w:rFonts w:eastAsia="Times New Roman" w:cs="Times New Roman"/>
                <w:sz w:val="20"/>
                <w:szCs w:val="20"/>
                <w:lang w:eastAsia="ru-RU"/>
              </w:rPr>
              <w:lastRenderedPageBreak/>
              <w:t>очередь</w:t>
            </w:r>
          </w:p>
        </w:tc>
        <w:tc>
          <w:tcPr>
            <w:tcW w:w="1608" w:type="dxa"/>
            <w:shd w:val="clear" w:color="auto" w:fill="auto"/>
            <w:hideMark/>
          </w:tcPr>
          <w:p w14:paraId="3AE20AEF"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lastRenderedPageBreak/>
              <w:t xml:space="preserve">Охранная зона </w:t>
            </w:r>
            <w:r w:rsidRPr="00B32C09">
              <w:rPr>
                <w:rFonts w:eastAsia="Times New Roman" w:cs="Times New Roman"/>
                <w:sz w:val="20"/>
                <w:szCs w:val="20"/>
                <w:lang w:eastAsia="ru-RU"/>
              </w:rPr>
              <w:lastRenderedPageBreak/>
              <w:t>– до 3 м, Постановление Правительства РФ от 20.11.2000 № 878</w:t>
            </w:r>
          </w:p>
        </w:tc>
      </w:tr>
      <w:tr w:rsidR="00982D73" w:rsidRPr="00B32C09" w14:paraId="1CA08F46" w14:textId="77777777" w:rsidTr="00BC1D6A">
        <w:trPr>
          <w:trHeight w:val="20"/>
        </w:trPr>
        <w:tc>
          <w:tcPr>
            <w:tcW w:w="486" w:type="dxa"/>
            <w:shd w:val="clear" w:color="auto" w:fill="auto"/>
            <w:hideMark/>
          </w:tcPr>
          <w:p w14:paraId="49C63217"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lastRenderedPageBreak/>
              <w:t>4</w:t>
            </w:r>
          </w:p>
        </w:tc>
        <w:tc>
          <w:tcPr>
            <w:tcW w:w="1470" w:type="dxa"/>
            <w:shd w:val="clear" w:color="auto" w:fill="auto"/>
            <w:hideMark/>
          </w:tcPr>
          <w:p w14:paraId="537C804F"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4.2.4</w:t>
            </w:r>
          </w:p>
        </w:tc>
        <w:tc>
          <w:tcPr>
            <w:tcW w:w="1116" w:type="dxa"/>
            <w:shd w:val="clear" w:color="auto" w:fill="auto"/>
            <w:hideMark/>
          </w:tcPr>
          <w:p w14:paraId="6A533C60"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602040601</w:t>
            </w:r>
          </w:p>
        </w:tc>
        <w:tc>
          <w:tcPr>
            <w:tcW w:w="1763" w:type="dxa"/>
            <w:shd w:val="clear" w:color="auto" w:fill="auto"/>
            <w:hideMark/>
          </w:tcPr>
          <w:p w14:paraId="16401B60"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Газопровод межпоселковый от с. Адышево до п. Быстрицкий тубсанаторий и отключающим устройством на дер. Полом</w:t>
            </w:r>
          </w:p>
        </w:tc>
        <w:tc>
          <w:tcPr>
            <w:tcW w:w="1516" w:type="dxa"/>
            <w:shd w:val="clear" w:color="auto" w:fill="auto"/>
            <w:hideMark/>
          </w:tcPr>
          <w:p w14:paraId="3466E5F4"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Газоснабжение населенных пунктов</w:t>
            </w:r>
          </w:p>
        </w:tc>
        <w:tc>
          <w:tcPr>
            <w:tcW w:w="1789" w:type="dxa"/>
            <w:shd w:val="clear" w:color="auto" w:fill="auto"/>
            <w:hideMark/>
          </w:tcPr>
          <w:p w14:paraId="6A907E55"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Строительство газопровода межпоселкового от с. Адышево до п. Быстрицкий тубсанаторий</w:t>
            </w:r>
          </w:p>
        </w:tc>
        <w:tc>
          <w:tcPr>
            <w:tcW w:w="2038" w:type="dxa"/>
            <w:shd w:val="clear" w:color="auto" w:fill="auto"/>
            <w:hideMark/>
          </w:tcPr>
          <w:p w14:paraId="444B61AA"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Кирово-Чепецкий, Оричевский районы</w:t>
            </w:r>
          </w:p>
        </w:tc>
        <w:tc>
          <w:tcPr>
            <w:tcW w:w="1692" w:type="dxa"/>
            <w:shd w:val="clear" w:color="auto" w:fill="auto"/>
            <w:hideMark/>
          </w:tcPr>
          <w:p w14:paraId="1AEE87FC"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Протяженность - 8,9 км; Максимальное давление –1,2 и 0,6 МПа</w:t>
            </w:r>
          </w:p>
        </w:tc>
        <w:tc>
          <w:tcPr>
            <w:tcW w:w="1190" w:type="dxa"/>
            <w:shd w:val="clear" w:color="auto" w:fill="auto"/>
            <w:hideMark/>
          </w:tcPr>
          <w:p w14:paraId="4BE37E20"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Первая очередь</w:t>
            </w:r>
          </w:p>
        </w:tc>
        <w:tc>
          <w:tcPr>
            <w:tcW w:w="1608" w:type="dxa"/>
            <w:shd w:val="clear" w:color="auto" w:fill="auto"/>
            <w:hideMark/>
          </w:tcPr>
          <w:p w14:paraId="716A7893"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Охранная зона – до 3 м, Постановление Правительства РФ от 20.11.2000 № 878</w:t>
            </w:r>
          </w:p>
        </w:tc>
      </w:tr>
      <w:tr w:rsidR="00982D73" w:rsidRPr="00B32C09" w14:paraId="2F692361" w14:textId="77777777" w:rsidTr="00BC1D6A">
        <w:trPr>
          <w:trHeight w:val="20"/>
        </w:trPr>
        <w:tc>
          <w:tcPr>
            <w:tcW w:w="486" w:type="dxa"/>
            <w:shd w:val="clear" w:color="auto" w:fill="auto"/>
            <w:hideMark/>
          </w:tcPr>
          <w:p w14:paraId="56A52B3F"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5</w:t>
            </w:r>
          </w:p>
        </w:tc>
        <w:tc>
          <w:tcPr>
            <w:tcW w:w="1470" w:type="dxa"/>
            <w:shd w:val="clear" w:color="auto" w:fill="auto"/>
            <w:hideMark/>
          </w:tcPr>
          <w:p w14:paraId="19790048"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4.2.5</w:t>
            </w:r>
          </w:p>
        </w:tc>
        <w:tc>
          <w:tcPr>
            <w:tcW w:w="1116" w:type="dxa"/>
            <w:shd w:val="clear" w:color="auto" w:fill="auto"/>
            <w:hideMark/>
          </w:tcPr>
          <w:p w14:paraId="520C8F50"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602040601</w:t>
            </w:r>
          </w:p>
        </w:tc>
        <w:tc>
          <w:tcPr>
            <w:tcW w:w="1763" w:type="dxa"/>
            <w:shd w:val="clear" w:color="auto" w:fill="auto"/>
            <w:hideMark/>
          </w:tcPr>
          <w:p w14:paraId="46E2E301"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 xml:space="preserve">Газопровод межпоселковый от д. </w:t>
            </w:r>
            <w:proofErr w:type="spellStart"/>
            <w:r w:rsidRPr="00B32C09">
              <w:rPr>
                <w:rFonts w:eastAsia="Times New Roman" w:cs="Times New Roman"/>
                <w:sz w:val="20"/>
                <w:szCs w:val="20"/>
                <w:lang w:eastAsia="ru-RU"/>
              </w:rPr>
              <w:t>Кучелапы</w:t>
            </w:r>
            <w:proofErr w:type="spellEnd"/>
            <w:r w:rsidRPr="00B32C09">
              <w:rPr>
                <w:rFonts w:eastAsia="Times New Roman" w:cs="Times New Roman"/>
                <w:sz w:val="20"/>
                <w:szCs w:val="20"/>
                <w:lang w:eastAsia="ru-RU"/>
              </w:rPr>
              <w:t xml:space="preserve"> - </w:t>
            </w:r>
            <w:proofErr w:type="spellStart"/>
            <w:r w:rsidRPr="00B32C09">
              <w:rPr>
                <w:rFonts w:eastAsia="Times New Roman" w:cs="Times New Roman"/>
                <w:sz w:val="20"/>
                <w:szCs w:val="20"/>
                <w:lang w:eastAsia="ru-RU"/>
              </w:rPr>
              <w:t>пгт</w:t>
            </w:r>
            <w:proofErr w:type="spellEnd"/>
            <w:r w:rsidRPr="00B32C09">
              <w:rPr>
                <w:rFonts w:eastAsia="Times New Roman" w:cs="Times New Roman"/>
                <w:sz w:val="20"/>
                <w:szCs w:val="20"/>
                <w:lang w:eastAsia="ru-RU"/>
              </w:rPr>
              <w:t xml:space="preserve"> Верхошижемье с отводом на д. </w:t>
            </w:r>
            <w:proofErr w:type="spellStart"/>
            <w:r w:rsidRPr="00B32C09">
              <w:rPr>
                <w:rFonts w:eastAsia="Times New Roman" w:cs="Times New Roman"/>
                <w:sz w:val="20"/>
                <w:szCs w:val="20"/>
                <w:lang w:eastAsia="ru-RU"/>
              </w:rPr>
              <w:t>Пунгино</w:t>
            </w:r>
            <w:proofErr w:type="spellEnd"/>
            <w:r w:rsidRPr="00B32C09">
              <w:rPr>
                <w:rFonts w:eastAsia="Times New Roman" w:cs="Times New Roman"/>
                <w:sz w:val="20"/>
                <w:szCs w:val="20"/>
                <w:lang w:eastAsia="ru-RU"/>
              </w:rPr>
              <w:t xml:space="preserve">, </w:t>
            </w:r>
            <w:r w:rsidRPr="00B32C09">
              <w:rPr>
                <w:rFonts w:eastAsia="Times New Roman" w:cs="Times New Roman"/>
                <w:sz w:val="20"/>
                <w:szCs w:val="20"/>
                <w:lang w:eastAsia="ru-RU"/>
              </w:rPr>
              <w:br/>
              <w:t xml:space="preserve">с. </w:t>
            </w:r>
            <w:proofErr w:type="spellStart"/>
            <w:r w:rsidRPr="00B32C09">
              <w:rPr>
                <w:rFonts w:eastAsia="Times New Roman" w:cs="Times New Roman"/>
                <w:sz w:val="20"/>
                <w:szCs w:val="20"/>
                <w:lang w:eastAsia="ru-RU"/>
              </w:rPr>
              <w:t>Илгань</w:t>
            </w:r>
            <w:proofErr w:type="spellEnd"/>
            <w:r w:rsidRPr="00B32C09">
              <w:rPr>
                <w:rFonts w:eastAsia="Times New Roman" w:cs="Times New Roman"/>
                <w:sz w:val="20"/>
                <w:szCs w:val="20"/>
                <w:lang w:eastAsia="ru-RU"/>
              </w:rPr>
              <w:t xml:space="preserve"> и отключающим устройством на д. Безденежные</w:t>
            </w:r>
          </w:p>
        </w:tc>
        <w:tc>
          <w:tcPr>
            <w:tcW w:w="1516" w:type="dxa"/>
            <w:shd w:val="clear" w:color="auto" w:fill="auto"/>
            <w:hideMark/>
          </w:tcPr>
          <w:p w14:paraId="092B6945"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Газоснабжение населенных пунктов</w:t>
            </w:r>
          </w:p>
        </w:tc>
        <w:tc>
          <w:tcPr>
            <w:tcW w:w="1789" w:type="dxa"/>
            <w:shd w:val="clear" w:color="auto" w:fill="auto"/>
            <w:hideMark/>
          </w:tcPr>
          <w:p w14:paraId="61722F9E"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 xml:space="preserve">Строительство газопровода межпоселкового от д. </w:t>
            </w:r>
            <w:proofErr w:type="spellStart"/>
            <w:r w:rsidRPr="00B32C09">
              <w:rPr>
                <w:rFonts w:eastAsia="Times New Roman" w:cs="Times New Roman"/>
                <w:sz w:val="20"/>
                <w:szCs w:val="20"/>
                <w:lang w:eastAsia="ru-RU"/>
              </w:rPr>
              <w:t>Кучелапы</w:t>
            </w:r>
            <w:proofErr w:type="spellEnd"/>
            <w:r w:rsidRPr="00B32C09">
              <w:rPr>
                <w:rFonts w:eastAsia="Times New Roman" w:cs="Times New Roman"/>
                <w:sz w:val="20"/>
                <w:szCs w:val="20"/>
                <w:lang w:eastAsia="ru-RU"/>
              </w:rPr>
              <w:t xml:space="preserve"> - </w:t>
            </w:r>
            <w:proofErr w:type="spellStart"/>
            <w:r w:rsidRPr="00B32C09">
              <w:rPr>
                <w:rFonts w:eastAsia="Times New Roman" w:cs="Times New Roman"/>
                <w:sz w:val="20"/>
                <w:szCs w:val="20"/>
                <w:lang w:eastAsia="ru-RU"/>
              </w:rPr>
              <w:t>пгт</w:t>
            </w:r>
            <w:proofErr w:type="spellEnd"/>
            <w:r w:rsidRPr="00B32C09">
              <w:rPr>
                <w:rFonts w:eastAsia="Times New Roman" w:cs="Times New Roman"/>
                <w:sz w:val="20"/>
                <w:szCs w:val="20"/>
                <w:lang w:eastAsia="ru-RU"/>
              </w:rPr>
              <w:t xml:space="preserve"> Верхошижемье с отводом на д. </w:t>
            </w:r>
            <w:proofErr w:type="spellStart"/>
            <w:r w:rsidRPr="00B32C09">
              <w:rPr>
                <w:rFonts w:eastAsia="Times New Roman" w:cs="Times New Roman"/>
                <w:sz w:val="20"/>
                <w:szCs w:val="20"/>
                <w:lang w:eastAsia="ru-RU"/>
              </w:rPr>
              <w:t>Пунгино</w:t>
            </w:r>
            <w:proofErr w:type="spellEnd"/>
            <w:r w:rsidRPr="00B32C09">
              <w:rPr>
                <w:rFonts w:eastAsia="Times New Roman" w:cs="Times New Roman"/>
                <w:sz w:val="20"/>
                <w:szCs w:val="20"/>
                <w:lang w:eastAsia="ru-RU"/>
              </w:rPr>
              <w:t xml:space="preserve">, с. </w:t>
            </w:r>
            <w:proofErr w:type="spellStart"/>
            <w:r w:rsidRPr="00B32C09">
              <w:rPr>
                <w:rFonts w:eastAsia="Times New Roman" w:cs="Times New Roman"/>
                <w:sz w:val="20"/>
                <w:szCs w:val="20"/>
                <w:lang w:eastAsia="ru-RU"/>
              </w:rPr>
              <w:t>Илгань</w:t>
            </w:r>
            <w:proofErr w:type="spellEnd"/>
            <w:r w:rsidRPr="00B32C09">
              <w:rPr>
                <w:rFonts w:eastAsia="Times New Roman" w:cs="Times New Roman"/>
                <w:sz w:val="20"/>
                <w:szCs w:val="20"/>
                <w:lang w:eastAsia="ru-RU"/>
              </w:rPr>
              <w:t xml:space="preserve"> и отключающим устройством на д. Безденежные</w:t>
            </w:r>
          </w:p>
        </w:tc>
        <w:tc>
          <w:tcPr>
            <w:tcW w:w="2038" w:type="dxa"/>
            <w:shd w:val="clear" w:color="auto" w:fill="auto"/>
            <w:hideMark/>
          </w:tcPr>
          <w:p w14:paraId="74999909"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Верхошижемский, Оричевский районы</w:t>
            </w:r>
          </w:p>
        </w:tc>
        <w:tc>
          <w:tcPr>
            <w:tcW w:w="1692" w:type="dxa"/>
            <w:shd w:val="clear" w:color="auto" w:fill="auto"/>
            <w:hideMark/>
          </w:tcPr>
          <w:p w14:paraId="4390E9E7"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Протяженность – 38,4 км; Максимальное давление – 1,2 и 0,6 МПа</w:t>
            </w:r>
          </w:p>
        </w:tc>
        <w:tc>
          <w:tcPr>
            <w:tcW w:w="1190" w:type="dxa"/>
            <w:shd w:val="clear" w:color="auto" w:fill="auto"/>
            <w:hideMark/>
          </w:tcPr>
          <w:p w14:paraId="296A11AB"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Первая очередь</w:t>
            </w:r>
          </w:p>
        </w:tc>
        <w:tc>
          <w:tcPr>
            <w:tcW w:w="1608" w:type="dxa"/>
            <w:shd w:val="clear" w:color="auto" w:fill="auto"/>
            <w:hideMark/>
          </w:tcPr>
          <w:p w14:paraId="6534A349"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Охранная зона – до 3 м, Постановление Правительства РФ от 20.11.2000 № 878</w:t>
            </w:r>
          </w:p>
        </w:tc>
      </w:tr>
      <w:tr w:rsidR="00982D73" w:rsidRPr="00B32C09" w14:paraId="3778CACC" w14:textId="77777777" w:rsidTr="00BC1D6A">
        <w:trPr>
          <w:trHeight w:val="20"/>
        </w:trPr>
        <w:tc>
          <w:tcPr>
            <w:tcW w:w="486" w:type="dxa"/>
            <w:shd w:val="clear" w:color="auto" w:fill="auto"/>
            <w:hideMark/>
          </w:tcPr>
          <w:p w14:paraId="6F7EFD61"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6</w:t>
            </w:r>
          </w:p>
        </w:tc>
        <w:tc>
          <w:tcPr>
            <w:tcW w:w="1470" w:type="dxa"/>
            <w:shd w:val="clear" w:color="auto" w:fill="auto"/>
            <w:hideMark/>
          </w:tcPr>
          <w:p w14:paraId="75CB5477"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4.2.6</w:t>
            </w:r>
          </w:p>
        </w:tc>
        <w:tc>
          <w:tcPr>
            <w:tcW w:w="1116" w:type="dxa"/>
            <w:shd w:val="clear" w:color="auto" w:fill="auto"/>
            <w:hideMark/>
          </w:tcPr>
          <w:p w14:paraId="14745E88"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602040601</w:t>
            </w:r>
          </w:p>
        </w:tc>
        <w:tc>
          <w:tcPr>
            <w:tcW w:w="1763" w:type="dxa"/>
            <w:shd w:val="clear" w:color="auto" w:fill="auto"/>
            <w:hideMark/>
          </w:tcPr>
          <w:p w14:paraId="4F5B4047"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 xml:space="preserve">Газопровод межпоселковый от газопровода ГРС </w:t>
            </w:r>
            <w:proofErr w:type="spellStart"/>
            <w:r w:rsidRPr="00B32C09">
              <w:rPr>
                <w:rFonts w:eastAsia="Times New Roman" w:cs="Times New Roman"/>
                <w:sz w:val="20"/>
                <w:szCs w:val="20"/>
                <w:lang w:eastAsia="ru-RU"/>
              </w:rPr>
              <w:t>Нижнеивкино</w:t>
            </w:r>
            <w:proofErr w:type="spellEnd"/>
            <w:r w:rsidRPr="00B32C09">
              <w:rPr>
                <w:rFonts w:eastAsia="Times New Roman" w:cs="Times New Roman"/>
                <w:sz w:val="20"/>
                <w:szCs w:val="20"/>
                <w:lang w:eastAsia="ru-RU"/>
              </w:rPr>
              <w:t xml:space="preserve"> - </w:t>
            </w:r>
            <w:proofErr w:type="spellStart"/>
            <w:r w:rsidRPr="00B32C09">
              <w:rPr>
                <w:rFonts w:eastAsia="Times New Roman" w:cs="Times New Roman"/>
                <w:sz w:val="20"/>
                <w:szCs w:val="20"/>
                <w:lang w:eastAsia="ru-RU"/>
              </w:rPr>
              <w:t>пгт</w:t>
            </w:r>
            <w:proofErr w:type="spellEnd"/>
            <w:r w:rsidRPr="00B32C09">
              <w:rPr>
                <w:rFonts w:eastAsia="Times New Roman" w:cs="Times New Roman"/>
                <w:sz w:val="20"/>
                <w:szCs w:val="20"/>
                <w:lang w:eastAsia="ru-RU"/>
              </w:rPr>
              <w:t xml:space="preserve"> </w:t>
            </w:r>
            <w:proofErr w:type="spellStart"/>
            <w:r w:rsidRPr="00B32C09">
              <w:rPr>
                <w:rFonts w:eastAsia="Times New Roman" w:cs="Times New Roman"/>
                <w:sz w:val="20"/>
                <w:szCs w:val="20"/>
                <w:lang w:eastAsia="ru-RU"/>
              </w:rPr>
              <w:t>Нижнеивкино</w:t>
            </w:r>
            <w:proofErr w:type="spellEnd"/>
            <w:r w:rsidRPr="00B32C09">
              <w:rPr>
                <w:rFonts w:eastAsia="Times New Roman" w:cs="Times New Roman"/>
                <w:sz w:val="20"/>
                <w:szCs w:val="20"/>
                <w:lang w:eastAsia="ru-RU"/>
              </w:rPr>
              <w:t xml:space="preserve"> на д. Угор – </w:t>
            </w:r>
            <w:r w:rsidRPr="00B32C09">
              <w:rPr>
                <w:rFonts w:eastAsia="Times New Roman" w:cs="Times New Roman"/>
                <w:sz w:val="20"/>
                <w:szCs w:val="20"/>
                <w:lang w:eastAsia="ru-RU"/>
              </w:rPr>
              <w:br/>
              <w:t xml:space="preserve">с. Среднеивкино </w:t>
            </w:r>
            <w:r w:rsidRPr="00B32C09">
              <w:rPr>
                <w:rFonts w:eastAsia="Times New Roman" w:cs="Times New Roman"/>
                <w:sz w:val="20"/>
                <w:szCs w:val="20"/>
                <w:lang w:eastAsia="ru-RU"/>
              </w:rPr>
              <w:lastRenderedPageBreak/>
              <w:t xml:space="preserve">с отводом на </w:t>
            </w:r>
            <w:r w:rsidRPr="00B32C09">
              <w:rPr>
                <w:rFonts w:eastAsia="Times New Roman" w:cs="Times New Roman"/>
                <w:sz w:val="20"/>
                <w:szCs w:val="20"/>
                <w:lang w:eastAsia="ru-RU"/>
              </w:rPr>
              <w:br/>
              <w:t xml:space="preserve">д. </w:t>
            </w:r>
            <w:proofErr w:type="spellStart"/>
            <w:r w:rsidRPr="00B32C09">
              <w:rPr>
                <w:rFonts w:eastAsia="Times New Roman" w:cs="Times New Roman"/>
                <w:sz w:val="20"/>
                <w:szCs w:val="20"/>
                <w:lang w:eastAsia="ru-RU"/>
              </w:rPr>
              <w:t>Сырда</w:t>
            </w:r>
            <w:proofErr w:type="spellEnd"/>
            <w:r w:rsidRPr="00B32C09">
              <w:rPr>
                <w:rFonts w:eastAsia="Times New Roman" w:cs="Times New Roman"/>
                <w:sz w:val="20"/>
                <w:szCs w:val="20"/>
                <w:lang w:eastAsia="ru-RU"/>
              </w:rPr>
              <w:t xml:space="preserve"> и отключающими устройствами на д. </w:t>
            </w:r>
            <w:proofErr w:type="spellStart"/>
            <w:r w:rsidRPr="00B32C09">
              <w:rPr>
                <w:rFonts w:eastAsia="Times New Roman" w:cs="Times New Roman"/>
                <w:sz w:val="20"/>
                <w:szCs w:val="20"/>
                <w:lang w:eastAsia="ru-RU"/>
              </w:rPr>
              <w:t>Седуново</w:t>
            </w:r>
            <w:proofErr w:type="spellEnd"/>
            <w:r w:rsidRPr="00B32C09">
              <w:rPr>
                <w:rFonts w:eastAsia="Times New Roman" w:cs="Times New Roman"/>
                <w:sz w:val="20"/>
                <w:szCs w:val="20"/>
                <w:lang w:eastAsia="ru-RU"/>
              </w:rPr>
              <w:t xml:space="preserve"> и на д. Сычёво,</w:t>
            </w:r>
          </w:p>
          <w:p w14:paraId="7ABDB875"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 xml:space="preserve">д. </w:t>
            </w:r>
            <w:proofErr w:type="spellStart"/>
            <w:r w:rsidRPr="00B32C09">
              <w:rPr>
                <w:rFonts w:eastAsia="Times New Roman" w:cs="Times New Roman"/>
                <w:sz w:val="20"/>
                <w:szCs w:val="20"/>
                <w:lang w:eastAsia="ru-RU"/>
              </w:rPr>
              <w:t>Калачиги</w:t>
            </w:r>
            <w:proofErr w:type="spellEnd"/>
          </w:p>
        </w:tc>
        <w:tc>
          <w:tcPr>
            <w:tcW w:w="1516" w:type="dxa"/>
            <w:shd w:val="clear" w:color="auto" w:fill="auto"/>
            <w:hideMark/>
          </w:tcPr>
          <w:p w14:paraId="5B5A6A72"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lastRenderedPageBreak/>
              <w:t>Газоснабжение населенных пунктов</w:t>
            </w:r>
          </w:p>
        </w:tc>
        <w:tc>
          <w:tcPr>
            <w:tcW w:w="1789" w:type="dxa"/>
            <w:shd w:val="clear" w:color="auto" w:fill="auto"/>
            <w:hideMark/>
          </w:tcPr>
          <w:p w14:paraId="36B280B0"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 xml:space="preserve">Строительство газопровода межпоселкового от газопровода ГРС </w:t>
            </w:r>
            <w:proofErr w:type="spellStart"/>
            <w:r w:rsidRPr="00B32C09">
              <w:rPr>
                <w:rFonts w:eastAsia="Times New Roman" w:cs="Times New Roman"/>
                <w:sz w:val="20"/>
                <w:szCs w:val="20"/>
                <w:lang w:eastAsia="ru-RU"/>
              </w:rPr>
              <w:t>Нижнеивкино</w:t>
            </w:r>
            <w:proofErr w:type="spellEnd"/>
            <w:r w:rsidRPr="00B32C09">
              <w:rPr>
                <w:rFonts w:eastAsia="Times New Roman" w:cs="Times New Roman"/>
                <w:sz w:val="20"/>
                <w:szCs w:val="20"/>
                <w:lang w:eastAsia="ru-RU"/>
              </w:rPr>
              <w:t xml:space="preserve"> - </w:t>
            </w:r>
            <w:proofErr w:type="spellStart"/>
            <w:r w:rsidRPr="00B32C09">
              <w:rPr>
                <w:rFonts w:eastAsia="Times New Roman" w:cs="Times New Roman"/>
                <w:sz w:val="20"/>
                <w:szCs w:val="20"/>
                <w:lang w:eastAsia="ru-RU"/>
              </w:rPr>
              <w:t>пгт</w:t>
            </w:r>
            <w:proofErr w:type="spellEnd"/>
            <w:r w:rsidRPr="00B32C09">
              <w:rPr>
                <w:rFonts w:eastAsia="Times New Roman" w:cs="Times New Roman"/>
                <w:sz w:val="20"/>
                <w:szCs w:val="20"/>
                <w:lang w:eastAsia="ru-RU"/>
              </w:rPr>
              <w:t xml:space="preserve"> </w:t>
            </w:r>
            <w:proofErr w:type="spellStart"/>
            <w:r w:rsidRPr="00B32C09">
              <w:rPr>
                <w:rFonts w:eastAsia="Times New Roman" w:cs="Times New Roman"/>
                <w:sz w:val="20"/>
                <w:szCs w:val="20"/>
                <w:lang w:eastAsia="ru-RU"/>
              </w:rPr>
              <w:t>Нижнеивкино</w:t>
            </w:r>
            <w:proofErr w:type="spellEnd"/>
            <w:r w:rsidRPr="00B32C09">
              <w:rPr>
                <w:rFonts w:eastAsia="Times New Roman" w:cs="Times New Roman"/>
                <w:sz w:val="20"/>
                <w:szCs w:val="20"/>
                <w:lang w:eastAsia="ru-RU"/>
              </w:rPr>
              <w:t xml:space="preserve"> на д. Угор - с. </w:t>
            </w:r>
            <w:r w:rsidRPr="00B32C09">
              <w:rPr>
                <w:rFonts w:eastAsia="Times New Roman" w:cs="Times New Roman"/>
                <w:sz w:val="20"/>
                <w:szCs w:val="20"/>
                <w:lang w:eastAsia="ru-RU"/>
              </w:rPr>
              <w:lastRenderedPageBreak/>
              <w:t xml:space="preserve">Среднеивкино с отводом на д. </w:t>
            </w:r>
            <w:proofErr w:type="spellStart"/>
            <w:r w:rsidRPr="00B32C09">
              <w:rPr>
                <w:rFonts w:eastAsia="Times New Roman" w:cs="Times New Roman"/>
                <w:sz w:val="20"/>
                <w:szCs w:val="20"/>
                <w:lang w:eastAsia="ru-RU"/>
              </w:rPr>
              <w:t>Сырда</w:t>
            </w:r>
            <w:proofErr w:type="spellEnd"/>
            <w:r w:rsidRPr="00B32C09">
              <w:rPr>
                <w:rFonts w:eastAsia="Times New Roman" w:cs="Times New Roman"/>
                <w:sz w:val="20"/>
                <w:szCs w:val="20"/>
                <w:lang w:eastAsia="ru-RU"/>
              </w:rPr>
              <w:t xml:space="preserve"> и отключающими устройствами на д. </w:t>
            </w:r>
            <w:proofErr w:type="spellStart"/>
            <w:r w:rsidRPr="00B32C09">
              <w:rPr>
                <w:rFonts w:eastAsia="Times New Roman" w:cs="Times New Roman"/>
                <w:sz w:val="20"/>
                <w:szCs w:val="20"/>
                <w:lang w:eastAsia="ru-RU"/>
              </w:rPr>
              <w:t>Седуново</w:t>
            </w:r>
            <w:proofErr w:type="spellEnd"/>
            <w:r w:rsidRPr="00B32C09">
              <w:rPr>
                <w:rFonts w:eastAsia="Times New Roman" w:cs="Times New Roman"/>
                <w:sz w:val="20"/>
                <w:szCs w:val="20"/>
                <w:lang w:eastAsia="ru-RU"/>
              </w:rPr>
              <w:t xml:space="preserve"> и на д. Сычёво, д. </w:t>
            </w:r>
            <w:proofErr w:type="spellStart"/>
            <w:r w:rsidRPr="00B32C09">
              <w:rPr>
                <w:rFonts w:eastAsia="Times New Roman" w:cs="Times New Roman"/>
                <w:sz w:val="20"/>
                <w:szCs w:val="20"/>
                <w:lang w:eastAsia="ru-RU"/>
              </w:rPr>
              <w:t>Калачиги</w:t>
            </w:r>
            <w:proofErr w:type="spellEnd"/>
          </w:p>
        </w:tc>
        <w:tc>
          <w:tcPr>
            <w:tcW w:w="2038" w:type="dxa"/>
            <w:shd w:val="clear" w:color="auto" w:fill="auto"/>
            <w:hideMark/>
          </w:tcPr>
          <w:p w14:paraId="78FFC1A4"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lastRenderedPageBreak/>
              <w:t>Верхошижемский, Куменский районы</w:t>
            </w:r>
          </w:p>
        </w:tc>
        <w:tc>
          <w:tcPr>
            <w:tcW w:w="1692" w:type="dxa"/>
            <w:shd w:val="clear" w:color="auto" w:fill="auto"/>
            <w:hideMark/>
          </w:tcPr>
          <w:p w14:paraId="06B4AB64"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Протяжённость – 33 км; Максимальное давление – 1,2 МПа</w:t>
            </w:r>
          </w:p>
        </w:tc>
        <w:tc>
          <w:tcPr>
            <w:tcW w:w="1190" w:type="dxa"/>
            <w:shd w:val="clear" w:color="auto" w:fill="auto"/>
            <w:hideMark/>
          </w:tcPr>
          <w:p w14:paraId="5C1FC3B7"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Первая очередь</w:t>
            </w:r>
          </w:p>
        </w:tc>
        <w:tc>
          <w:tcPr>
            <w:tcW w:w="1608" w:type="dxa"/>
            <w:shd w:val="clear" w:color="auto" w:fill="auto"/>
            <w:hideMark/>
          </w:tcPr>
          <w:p w14:paraId="49A419A6"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Охранная зона – до 3 м, Постановление Правительства РФ от 20.11.2000 № 878</w:t>
            </w:r>
          </w:p>
        </w:tc>
      </w:tr>
      <w:tr w:rsidR="00982D73" w:rsidRPr="00B32C09" w14:paraId="307DE6B4" w14:textId="77777777" w:rsidTr="00BC1D6A">
        <w:trPr>
          <w:trHeight w:val="20"/>
        </w:trPr>
        <w:tc>
          <w:tcPr>
            <w:tcW w:w="486" w:type="dxa"/>
            <w:shd w:val="clear" w:color="auto" w:fill="auto"/>
            <w:hideMark/>
          </w:tcPr>
          <w:p w14:paraId="3008D79E"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7</w:t>
            </w:r>
          </w:p>
        </w:tc>
        <w:tc>
          <w:tcPr>
            <w:tcW w:w="1470" w:type="dxa"/>
            <w:shd w:val="clear" w:color="auto" w:fill="auto"/>
            <w:hideMark/>
          </w:tcPr>
          <w:p w14:paraId="5E448444"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4.2.7</w:t>
            </w:r>
          </w:p>
        </w:tc>
        <w:tc>
          <w:tcPr>
            <w:tcW w:w="1116" w:type="dxa"/>
            <w:shd w:val="clear" w:color="auto" w:fill="auto"/>
            <w:hideMark/>
          </w:tcPr>
          <w:p w14:paraId="05930391"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602040601</w:t>
            </w:r>
          </w:p>
        </w:tc>
        <w:tc>
          <w:tcPr>
            <w:tcW w:w="1763" w:type="dxa"/>
            <w:shd w:val="clear" w:color="auto" w:fill="auto"/>
            <w:hideMark/>
          </w:tcPr>
          <w:p w14:paraId="73FC8380"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 xml:space="preserve">Газопровод межпоселковый от газопровода ГРС </w:t>
            </w:r>
            <w:proofErr w:type="spellStart"/>
            <w:r w:rsidRPr="00B32C09">
              <w:rPr>
                <w:rFonts w:eastAsia="Times New Roman" w:cs="Times New Roman"/>
                <w:sz w:val="20"/>
                <w:szCs w:val="20"/>
                <w:lang w:eastAsia="ru-RU"/>
              </w:rPr>
              <w:t>Нижнеивкино</w:t>
            </w:r>
            <w:proofErr w:type="spellEnd"/>
            <w:r w:rsidRPr="00B32C09">
              <w:rPr>
                <w:rFonts w:eastAsia="Times New Roman" w:cs="Times New Roman"/>
                <w:sz w:val="20"/>
                <w:szCs w:val="20"/>
                <w:lang w:eastAsia="ru-RU"/>
              </w:rPr>
              <w:t xml:space="preserve"> - </w:t>
            </w:r>
            <w:proofErr w:type="spellStart"/>
            <w:r w:rsidRPr="00B32C09">
              <w:rPr>
                <w:rFonts w:eastAsia="Times New Roman" w:cs="Times New Roman"/>
                <w:sz w:val="20"/>
                <w:szCs w:val="20"/>
                <w:lang w:eastAsia="ru-RU"/>
              </w:rPr>
              <w:t>пгт</w:t>
            </w:r>
            <w:proofErr w:type="spellEnd"/>
            <w:r w:rsidRPr="00B32C09">
              <w:rPr>
                <w:rFonts w:eastAsia="Times New Roman" w:cs="Times New Roman"/>
                <w:sz w:val="20"/>
                <w:szCs w:val="20"/>
                <w:lang w:eastAsia="ru-RU"/>
              </w:rPr>
              <w:t xml:space="preserve"> </w:t>
            </w:r>
            <w:proofErr w:type="spellStart"/>
            <w:r w:rsidRPr="00B32C09">
              <w:rPr>
                <w:rFonts w:eastAsia="Times New Roman" w:cs="Times New Roman"/>
                <w:sz w:val="20"/>
                <w:szCs w:val="20"/>
                <w:lang w:eastAsia="ru-RU"/>
              </w:rPr>
              <w:t>Нижнеивкино</w:t>
            </w:r>
            <w:proofErr w:type="spellEnd"/>
            <w:r w:rsidRPr="00B32C09">
              <w:rPr>
                <w:rFonts w:eastAsia="Times New Roman" w:cs="Times New Roman"/>
                <w:sz w:val="20"/>
                <w:szCs w:val="20"/>
                <w:lang w:eastAsia="ru-RU"/>
              </w:rPr>
              <w:t xml:space="preserve"> на </w:t>
            </w:r>
            <w:r w:rsidRPr="00B32C09">
              <w:rPr>
                <w:rFonts w:eastAsia="Times New Roman" w:cs="Times New Roman"/>
                <w:sz w:val="20"/>
                <w:szCs w:val="20"/>
                <w:lang w:eastAsia="ru-RU"/>
              </w:rPr>
              <w:br/>
              <w:t xml:space="preserve">д. </w:t>
            </w:r>
            <w:proofErr w:type="spellStart"/>
            <w:r w:rsidRPr="00B32C09">
              <w:rPr>
                <w:rFonts w:eastAsia="Times New Roman" w:cs="Times New Roman"/>
                <w:sz w:val="20"/>
                <w:szCs w:val="20"/>
                <w:lang w:eastAsia="ru-RU"/>
              </w:rPr>
              <w:t>Барановщина</w:t>
            </w:r>
            <w:proofErr w:type="spellEnd"/>
            <w:r w:rsidRPr="00B32C09">
              <w:rPr>
                <w:rFonts w:eastAsia="Times New Roman" w:cs="Times New Roman"/>
                <w:sz w:val="20"/>
                <w:szCs w:val="20"/>
                <w:lang w:eastAsia="ru-RU"/>
              </w:rPr>
              <w:t xml:space="preserve"> - с. Раменье</w:t>
            </w:r>
          </w:p>
        </w:tc>
        <w:tc>
          <w:tcPr>
            <w:tcW w:w="1516" w:type="dxa"/>
            <w:shd w:val="clear" w:color="auto" w:fill="auto"/>
            <w:hideMark/>
          </w:tcPr>
          <w:p w14:paraId="394DBDB0"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Газоснабжение населенных пунктов</w:t>
            </w:r>
          </w:p>
        </w:tc>
        <w:tc>
          <w:tcPr>
            <w:tcW w:w="1789" w:type="dxa"/>
            <w:shd w:val="clear" w:color="auto" w:fill="auto"/>
            <w:hideMark/>
          </w:tcPr>
          <w:p w14:paraId="7672C9E6"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Строительство газопровода межпоселкового</w:t>
            </w:r>
            <w:r w:rsidRPr="00B32C09">
              <w:rPr>
                <w:rFonts w:cs="Times New Roman"/>
              </w:rPr>
              <w:t xml:space="preserve"> </w:t>
            </w:r>
            <w:r w:rsidRPr="00B32C09">
              <w:rPr>
                <w:rFonts w:eastAsia="Times New Roman" w:cs="Times New Roman"/>
                <w:sz w:val="20"/>
                <w:szCs w:val="20"/>
                <w:lang w:eastAsia="ru-RU"/>
              </w:rPr>
              <w:t xml:space="preserve">от газопровода ГРС </w:t>
            </w:r>
            <w:proofErr w:type="spellStart"/>
            <w:r w:rsidRPr="00B32C09">
              <w:rPr>
                <w:rFonts w:eastAsia="Times New Roman" w:cs="Times New Roman"/>
                <w:sz w:val="20"/>
                <w:szCs w:val="20"/>
                <w:lang w:eastAsia="ru-RU"/>
              </w:rPr>
              <w:t>Нижнеивкино</w:t>
            </w:r>
            <w:proofErr w:type="spellEnd"/>
            <w:r w:rsidRPr="00B32C09">
              <w:rPr>
                <w:rFonts w:eastAsia="Times New Roman" w:cs="Times New Roman"/>
                <w:sz w:val="20"/>
                <w:szCs w:val="20"/>
                <w:lang w:eastAsia="ru-RU"/>
              </w:rPr>
              <w:t xml:space="preserve"> - </w:t>
            </w:r>
            <w:proofErr w:type="spellStart"/>
            <w:r w:rsidRPr="00B32C09">
              <w:rPr>
                <w:rFonts w:eastAsia="Times New Roman" w:cs="Times New Roman"/>
                <w:sz w:val="20"/>
                <w:szCs w:val="20"/>
                <w:lang w:eastAsia="ru-RU"/>
              </w:rPr>
              <w:t>пгт</w:t>
            </w:r>
            <w:proofErr w:type="spellEnd"/>
            <w:r w:rsidRPr="00B32C09">
              <w:rPr>
                <w:rFonts w:eastAsia="Times New Roman" w:cs="Times New Roman"/>
                <w:sz w:val="20"/>
                <w:szCs w:val="20"/>
                <w:lang w:eastAsia="ru-RU"/>
              </w:rPr>
              <w:t xml:space="preserve"> </w:t>
            </w:r>
            <w:proofErr w:type="spellStart"/>
            <w:r w:rsidRPr="00B32C09">
              <w:rPr>
                <w:rFonts w:eastAsia="Times New Roman" w:cs="Times New Roman"/>
                <w:sz w:val="20"/>
                <w:szCs w:val="20"/>
                <w:lang w:eastAsia="ru-RU"/>
              </w:rPr>
              <w:t>Нижнеивкино</w:t>
            </w:r>
            <w:proofErr w:type="spellEnd"/>
            <w:r w:rsidRPr="00B32C09">
              <w:rPr>
                <w:rFonts w:eastAsia="Times New Roman" w:cs="Times New Roman"/>
                <w:sz w:val="20"/>
                <w:szCs w:val="20"/>
                <w:lang w:eastAsia="ru-RU"/>
              </w:rPr>
              <w:t xml:space="preserve"> на </w:t>
            </w:r>
            <w:r w:rsidRPr="00B32C09">
              <w:rPr>
                <w:rFonts w:eastAsia="Times New Roman" w:cs="Times New Roman"/>
                <w:sz w:val="20"/>
                <w:szCs w:val="20"/>
                <w:lang w:eastAsia="ru-RU"/>
              </w:rPr>
              <w:br/>
              <w:t xml:space="preserve">д. </w:t>
            </w:r>
            <w:proofErr w:type="spellStart"/>
            <w:r w:rsidRPr="00B32C09">
              <w:rPr>
                <w:rFonts w:eastAsia="Times New Roman" w:cs="Times New Roman"/>
                <w:sz w:val="20"/>
                <w:szCs w:val="20"/>
                <w:lang w:eastAsia="ru-RU"/>
              </w:rPr>
              <w:t>Барановщина</w:t>
            </w:r>
            <w:proofErr w:type="spellEnd"/>
            <w:r w:rsidRPr="00B32C09">
              <w:rPr>
                <w:rFonts w:eastAsia="Times New Roman" w:cs="Times New Roman"/>
                <w:sz w:val="20"/>
                <w:szCs w:val="20"/>
                <w:lang w:eastAsia="ru-RU"/>
              </w:rPr>
              <w:t xml:space="preserve"> - с. Раменье</w:t>
            </w:r>
          </w:p>
        </w:tc>
        <w:tc>
          <w:tcPr>
            <w:tcW w:w="2038" w:type="dxa"/>
            <w:shd w:val="clear" w:color="auto" w:fill="auto"/>
            <w:hideMark/>
          </w:tcPr>
          <w:p w14:paraId="2CB868E7"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Куменский район</w:t>
            </w:r>
          </w:p>
        </w:tc>
        <w:tc>
          <w:tcPr>
            <w:tcW w:w="1692" w:type="dxa"/>
            <w:shd w:val="clear" w:color="auto" w:fill="auto"/>
            <w:hideMark/>
          </w:tcPr>
          <w:p w14:paraId="399D3292"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Протяженность – 6,8 км; Максимальное давление – 1,2 МПа</w:t>
            </w:r>
          </w:p>
        </w:tc>
        <w:tc>
          <w:tcPr>
            <w:tcW w:w="1190" w:type="dxa"/>
            <w:shd w:val="clear" w:color="auto" w:fill="auto"/>
            <w:hideMark/>
          </w:tcPr>
          <w:p w14:paraId="5EA9DDE9"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Первая очередь</w:t>
            </w:r>
          </w:p>
        </w:tc>
        <w:tc>
          <w:tcPr>
            <w:tcW w:w="1608" w:type="dxa"/>
            <w:shd w:val="clear" w:color="auto" w:fill="auto"/>
            <w:hideMark/>
          </w:tcPr>
          <w:p w14:paraId="35B30970"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Охранная зона – до 3 м, Постановление Правительства РФ от 20.11.2000 № 878</w:t>
            </w:r>
          </w:p>
        </w:tc>
      </w:tr>
      <w:tr w:rsidR="00982D73" w:rsidRPr="00B32C09" w14:paraId="5BB300EF" w14:textId="77777777" w:rsidTr="00BC1D6A">
        <w:trPr>
          <w:trHeight w:val="20"/>
        </w:trPr>
        <w:tc>
          <w:tcPr>
            <w:tcW w:w="486" w:type="dxa"/>
            <w:shd w:val="clear" w:color="auto" w:fill="auto"/>
            <w:hideMark/>
          </w:tcPr>
          <w:p w14:paraId="69085923"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8</w:t>
            </w:r>
          </w:p>
        </w:tc>
        <w:tc>
          <w:tcPr>
            <w:tcW w:w="1470" w:type="dxa"/>
            <w:shd w:val="clear" w:color="auto" w:fill="auto"/>
            <w:hideMark/>
          </w:tcPr>
          <w:p w14:paraId="00507414"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4.2.8</w:t>
            </w:r>
          </w:p>
        </w:tc>
        <w:tc>
          <w:tcPr>
            <w:tcW w:w="1116" w:type="dxa"/>
            <w:shd w:val="clear" w:color="auto" w:fill="auto"/>
            <w:hideMark/>
          </w:tcPr>
          <w:p w14:paraId="2981C702"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602040601</w:t>
            </w:r>
          </w:p>
        </w:tc>
        <w:tc>
          <w:tcPr>
            <w:tcW w:w="1763" w:type="dxa"/>
            <w:shd w:val="clear" w:color="auto" w:fill="auto"/>
            <w:hideMark/>
          </w:tcPr>
          <w:p w14:paraId="72BC63DA"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 xml:space="preserve">Газопровод межпоселковый до д. </w:t>
            </w:r>
            <w:proofErr w:type="spellStart"/>
            <w:r w:rsidRPr="00B32C09">
              <w:rPr>
                <w:rFonts w:eastAsia="Times New Roman" w:cs="Times New Roman"/>
                <w:sz w:val="20"/>
                <w:szCs w:val="20"/>
                <w:lang w:eastAsia="ru-RU"/>
              </w:rPr>
              <w:t>Каркино</w:t>
            </w:r>
            <w:proofErr w:type="spellEnd"/>
          </w:p>
        </w:tc>
        <w:tc>
          <w:tcPr>
            <w:tcW w:w="1516" w:type="dxa"/>
            <w:shd w:val="clear" w:color="auto" w:fill="auto"/>
            <w:hideMark/>
          </w:tcPr>
          <w:p w14:paraId="404F9F67"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Газоснабжение населенных пунктов</w:t>
            </w:r>
          </w:p>
        </w:tc>
        <w:tc>
          <w:tcPr>
            <w:tcW w:w="1789" w:type="dxa"/>
            <w:shd w:val="clear" w:color="auto" w:fill="auto"/>
            <w:hideMark/>
          </w:tcPr>
          <w:p w14:paraId="49A2F9F9"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 xml:space="preserve">Строительство газопровода межпоселкового до д. </w:t>
            </w:r>
            <w:proofErr w:type="spellStart"/>
            <w:r w:rsidRPr="00B32C09">
              <w:rPr>
                <w:rFonts w:eastAsia="Times New Roman" w:cs="Times New Roman"/>
                <w:sz w:val="20"/>
                <w:szCs w:val="20"/>
                <w:lang w:eastAsia="ru-RU"/>
              </w:rPr>
              <w:t>Каркино</w:t>
            </w:r>
            <w:proofErr w:type="spellEnd"/>
          </w:p>
        </w:tc>
        <w:tc>
          <w:tcPr>
            <w:tcW w:w="2038" w:type="dxa"/>
            <w:shd w:val="clear" w:color="auto" w:fill="auto"/>
            <w:hideMark/>
          </w:tcPr>
          <w:p w14:paraId="0C5CB135"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Кирово-Чепецкий район</w:t>
            </w:r>
          </w:p>
        </w:tc>
        <w:tc>
          <w:tcPr>
            <w:tcW w:w="1692" w:type="dxa"/>
            <w:shd w:val="clear" w:color="auto" w:fill="auto"/>
            <w:hideMark/>
          </w:tcPr>
          <w:p w14:paraId="5B06F95F"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Протяженность – 4,1 км; Максимальное давление – 1,2 МПа</w:t>
            </w:r>
          </w:p>
        </w:tc>
        <w:tc>
          <w:tcPr>
            <w:tcW w:w="1190" w:type="dxa"/>
            <w:shd w:val="clear" w:color="auto" w:fill="auto"/>
            <w:hideMark/>
          </w:tcPr>
          <w:p w14:paraId="3599976A"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Первая очередь</w:t>
            </w:r>
          </w:p>
        </w:tc>
        <w:tc>
          <w:tcPr>
            <w:tcW w:w="1608" w:type="dxa"/>
            <w:shd w:val="clear" w:color="auto" w:fill="auto"/>
            <w:hideMark/>
          </w:tcPr>
          <w:p w14:paraId="6052988B"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Охранная зона – до 3 м, Постановление Правительства РФ от 20.11.2000 № 878</w:t>
            </w:r>
          </w:p>
        </w:tc>
      </w:tr>
      <w:tr w:rsidR="00982D73" w:rsidRPr="00B32C09" w14:paraId="0C15A36A" w14:textId="77777777" w:rsidTr="00BC1D6A">
        <w:trPr>
          <w:trHeight w:val="20"/>
        </w:trPr>
        <w:tc>
          <w:tcPr>
            <w:tcW w:w="486" w:type="dxa"/>
            <w:shd w:val="clear" w:color="auto" w:fill="auto"/>
            <w:hideMark/>
          </w:tcPr>
          <w:p w14:paraId="7D37B500"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9</w:t>
            </w:r>
          </w:p>
        </w:tc>
        <w:tc>
          <w:tcPr>
            <w:tcW w:w="1470" w:type="dxa"/>
            <w:shd w:val="clear" w:color="auto" w:fill="auto"/>
            <w:hideMark/>
          </w:tcPr>
          <w:p w14:paraId="5D27BB95"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4.2.9</w:t>
            </w:r>
          </w:p>
        </w:tc>
        <w:tc>
          <w:tcPr>
            <w:tcW w:w="1116" w:type="dxa"/>
            <w:shd w:val="clear" w:color="auto" w:fill="auto"/>
            <w:hideMark/>
          </w:tcPr>
          <w:p w14:paraId="58542343"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602040601</w:t>
            </w:r>
          </w:p>
        </w:tc>
        <w:tc>
          <w:tcPr>
            <w:tcW w:w="1763" w:type="dxa"/>
            <w:shd w:val="clear" w:color="auto" w:fill="auto"/>
            <w:hideMark/>
          </w:tcPr>
          <w:p w14:paraId="2ED99CE7"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 xml:space="preserve">Газопровод межпоселковый к дер. Жуки и дер. Большая </w:t>
            </w:r>
            <w:proofErr w:type="spellStart"/>
            <w:r w:rsidRPr="00B32C09">
              <w:rPr>
                <w:rFonts w:eastAsia="Times New Roman" w:cs="Times New Roman"/>
                <w:sz w:val="20"/>
                <w:szCs w:val="20"/>
                <w:lang w:eastAsia="ru-RU"/>
              </w:rPr>
              <w:t>Рябовщина</w:t>
            </w:r>
            <w:proofErr w:type="spellEnd"/>
          </w:p>
        </w:tc>
        <w:tc>
          <w:tcPr>
            <w:tcW w:w="1516" w:type="dxa"/>
            <w:shd w:val="clear" w:color="auto" w:fill="auto"/>
            <w:hideMark/>
          </w:tcPr>
          <w:p w14:paraId="6D652268"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Газоснабжение населенных пунктов</w:t>
            </w:r>
          </w:p>
        </w:tc>
        <w:tc>
          <w:tcPr>
            <w:tcW w:w="1789" w:type="dxa"/>
            <w:shd w:val="clear" w:color="auto" w:fill="auto"/>
            <w:hideMark/>
          </w:tcPr>
          <w:p w14:paraId="5BE5DD7A"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 xml:space="preserve">Строительство газопровода межпоселкового к дер. Жуки и дер. Большая </w:t>
            </w:r>
            <w:proofErr w:type="spellStart"/>
            <w:r w:rsidRPr="00B32C09">
              <w:rPr>
                <w:rFonts w:eastAsia="Times New Roman" w:cs="Times New Roman"/>
                <w:sz w:val="20"/>
                <w:szCs w:val="20"/>
                <w:lang w:eastAsia="ru-RU"/>
              </w:rPr>
              <w:t>Рябовщина</w:t>
            </w:r>
            <w:proofErr w:type="spellEnd"/>
          </w:p>
        </w:tc>
        <w:tc>
          <w:tcPr>
            <w:tcW w:w="2038" w:type="dxa"/>
            <w:shd w:val="clear" w:color="auto" w:fill="auto"/>
            <w:hideMark/>
          </w:tcPr>
          <w:p w14:paraId="1C6E682A"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Кирово-Чепецкий район</w:t>
            </w:r>
          </w:p>
        </w:tc>
        <w:tc>
          <w:tcPr>
            <w:tcW w:w="1692" w:type="dxa"/>
            <w:shd w:val="clear" w:color="auto" w:fill="auto"/>
            <w:hideMark/>
          </w:tcPr>
          <w:p w14:paraId="529EDABD"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Протяженность – 10,524 км; Максимальное давление – 0,6-1,2 МПа</w:t>
            </w:r>
          </w:p>
        </w:tc>
        <w:tc>
          <w:tcPr>
            <w:tcW w:w="1190" w:type="dxa"/>
            <w:shd w:val="clear" w:color="auto" w:fill="auto"/>
            <w:hideMark/>
          </w:tcPr>
          <w:p w14:paraId="333A6971"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Первая очередь</w:t>
            </w:r>
          </w:p>
        </w:tc>
        <w:tc>
          <w:tcPr>
            <w:tcW w:w="1608" w:type="dxa"/>
            <w:shd w:val="clear" w:color="auto" w:fill="auto"/>
            <w:hideMark/>
          </w:tcPr>
          <w:p w14:paraId="62EBD34A"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Охранная зона – до 3 м, Постановление Правительства РФ от 20.11.2000 № 878</w:t>
            </w:r>
          </w:p>
        </w:tc>
      </w:tr>
      <w:tr w:rsidR="00982D73" w:rsidRPr="00B32C09" w14:paraId="4B077995" w14:textId="77777777" w:rsidTr="00BC1D6A">
        <w:trPr>
          <w:trHeight w:val="20"/>
        </w:trPr>
        <w:tc>
          <w:tcPr>
            <w:tcW w:w="486" w:type="dxa"/>
            <w:shd w:val="clear" w:color="auto" w:fill="auto"/>
            <w:hideMark/>
          </w:tcPr>
          <w:p w14:paraId="352AD1B4"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10</w:t>
            </w:r>
          </w:p>
        </w:tc>
        <w:tc>
          <w:tcPr>
            <w:tcW w:w="1470" w:type="dxa"/>
            <w:shd w:val="clear" w:color="auto" w:fill="auto"/>
            <w:hideMark/>
          </w:tcPr>
          <w:p w14:paraId="46BBC912"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4.2.10</w:t>
            </w:r>
          </w:p>
        </w:tc>
        <w:tc>
          <w:tcPr>
            <w:tcW w:w="1116" w:type="dxa"/>
            <w:shd w:val="clear" w:color="auto" w:fill="auto"/>
            <w:hideMark/>
          </w:tcPr>
          <w:p w14:paraId="2D1D99D9"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602040601</w:t>
            </w:r>
          </w:p>
        </w:tc>
        <w:tc>
          <w:tcPr>
            <w:tcW w:w="1763" w:type="dxa"/>
            <w:shd w:val="clear" w:color="auto" w:fill="auto"/>
            <w:hideMark/>
          </w:tcPr>
          <w:p w14:paraId="63A3D94B"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Газопровод межпоселковый к дер. Семеновы</w:t>
            </w:r>
          </w:p>
        </w:tc>
        <w:tc>
          <w:tcPr>
            <w:tcW w:w="1516" w:type="dxa"/>
            <w:shd w:val="clear" w:color="auto" w:fill="auto"/>
            <w:hideMark/>
          </w:tcPr>
          <w:p w14:paraId="1FD40CAE"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Газоснабжение населенных пунктов</w:t>
            </w:r>
          </w:p>
        </w:tc>
        <w:tc>
          <w:tcPr>
            <w:tcW w:w="1789" w:type="dxa"/>
            <w:shd w:val="clear" w:color="auto" w:fill="auto"/>
            <w:hideMark/>
          </w:tcPr>
          <w:p w14:paraId="24F74169"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 xml:space="preserve">Строительство газопровода межпоселкового к </w:t>
            </w:r>
            <w:r w:rsidRPr="00B32C09">
              <w:rPr>
                <w:rFonts w:eastAsia="Times New Roman" w:cs="Times New Roman"/>
                <w:sz w:val="20"/>
                <w:szCs w:val="20"/>
                <w:lang w:eastAsia="ru-RU"/>
              </w:rPr>
              <w:lastRenderedPageBreak/>
              <w:t>дер. Семеновы</w:t>
            </w:r>
          </w:p>
        </w:tc>
        <w:tc>
          <w:tcPr>
            <w:tcW w:w="2038" w:type="dxa"/>
            <w:shd w:val="clear" w:color="auto" w:fill="auto"/>
            <w:hideMark/>
          </w:tcPr>
          <w:p w14:paraId="3C951696"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lastRenderedPageBreak/>
              <w:t>Слободской муниципальный район</w:t>
            </w:r>
          </w:p>
        </w:tc>
        <w:tc>
          <w:tcPr>
            <w:tcW w:w="1692" w:type="dxa"/>
            <w:shd w:val="clear" w:color="auto" w:fill="auto"/>
            <w:hideMark/>
          </w:tcPr>
          <w:p w14:paraId="3E90503C"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 xml:space="preserve">Протяженность – 0,1 км; Максимальное </w:t>
            </w:r>
            <w:r w:rsidRPr="00B32C09">
              <w:rPr>
                <w:rFonts w:eastAsia="Times New Roman" w:cs="Times New Roman"/>
                <w:sz w:val="20"/>
                <w:szCs w:val="20"/>
                <w:lang w:eastAsia="ru-RU"/>
              </w:rPr>
              <w:lastRenderedPageBreak/>
              <w:t>давление – 0,3-0,6 МПа</w:t>
            </w:r>
          </w:p>
        </w:tc>
        <w:tc>
          <w:tcPr>
            <w:tcW w:w="1190" w:type="dxa"/>
            <w:shd w:val="clear" w:color="auto" w:fill="auto"/>
            <w:hideMark/>
          </w:tcPr>
          <w:p w14:paraId="4162DC2C"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lastRenderedPageBreak/>
              <w:t>Первая очередь</w:t>
            </w:r>
          </w:p>
        </w:tc>
        <w:tc>
          <w:tcPr>
            <w:tcW w:w="1608" w:type="dxa"/>
            <w:shd w:val="clear" w:color="auto" w:fill="auto"/>
            <w:hideMark/>
          </w:tcPr>
          <w:p w14:paraId="08A55DAD"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 xml:space="preserve">Охранная зона – до 3 м, Постановление </w:t>
            </w:r>
            <w:r w:rsidRPr="00B32C09">
              <w:rPr>
                <w:rFonts w:eastAsia="Times New Roman" w:cs="Times New Roman"/>
                <w:sz w:val="20"/>
                <w:szCs w:val="20"/>
                <w:lang w:eastAsia="ru-RU"/>
              </w:rPr>
              <w:lastRenderedPageBreak/>
              <w:t>Правительства РФ от 20.11.2000 № 878</w:t>
            </w:r>
          </w:p>
        </w:tc>
      </w:tr>
      <w:tr w:rsidR="00982D73" w:rsidRPr="00B32C09" w14:paraId="0095D293" w14:textId="77777777" w:rsidTr="00BC1D6A">
        <w:trPr>
          <w:trHeight w:val="20"/>
        </w:trPr>
        <w:tc>
          <w:tcPr>
            <w:tcW w:w="486" w:type="dxa"/>
            <w:shd w:val="clear" w:color="auto" w:fill="auto"/>
            <w:hideMark/>
          </w:tcPr>
          <w:p w14:paraId="78D02AC2"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lastRenderedPageBreak/>
              <w:t>11</w:t>
            </w:r>
          </w:p>
        </w:tc>
        <w:tc>
          <w:tcPr>
            <w:tcW w:w="1470" w:type="dxa"/>
            <w:shd w:val="clear" w:color="auto" w:fill="auto"/>
            <w:hideMark/>
          </w:tcPr>
          <w:p w14:paraId="65054850"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4.2.11</w:t>
            </w:r>
          </w:p>
        </w:tc>
        <w:tc>
          <w:tcPr>
            <w:tcW w:w="1116" w:type="dxa"/>
            <w:shd w:val="clear" w:color="auto" w:fill="auto"/>
            <w:hideMark/>
          </w:tcPr>
          <w:p w14:paraId="16B41E60"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602040602</w:t>
            </w:r>
          </w:p>
        </w:tc>
        <w:tc>
          <w:tcPr>
            <w:tcW w:w="1763" w:type="dxa"/>
            <w:shd w:val="clear" w:color="auto" w:fill="auto"/>
            <w:hideMark/>
          </w:tcPr>
          <w:p w14:paraId="16FDFF47"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Газопровод межпоселковый к дер. Баташи</w:t>
            </w:r>
          </w:p>
        </w:tc>
        <w:tc>
          <w:tcPr>
            <w:tcW w:w="1516" w:type="dxa"/>
            <w:shd w:val="clear" w:color="auto" w:fill="auto"/>
            <w:hideMark/>
          </w:tcPr>
          <w:p w14:paraId="2936F553"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Газоснабжение населенных пунктов</w:t>
            </w:r>
          </w:p>
        </w:tc>
        <w:tc>
          <w:tcPr>
            <w:tcW w:w="1789" w:type="dxa"/>
            <w:shd w:val="clear" w:color="auto" w:fill="auto"/>
            <w:hideMark/>
          </w:tcPr>
          <w:p w14:paraId="3C6E4346"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Строительство газопровода межпоселкового к дер. Баташи</w:t>
            </w:r>
          </w:p>
        </w:tc>
        <w:tc>
          <w:tcPr>
            <w:tcW w:w="2038" w:type="dxa"/>
            <w:shd w:val="clear" w:color="auto" w:fill="auto"/>
            <w:hideMark/>
          </w:tcPr>
          <w:p w14:paraId="6D17B143"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Слободской муниципальный район</w:t>
            </w:r>
          </w:p>
        </w:tc>
        <w:tc>
          <w:tcPr>
            <w:tcW w:w="1692" w:type="dxa"/>
            <w:shd w:val="clear" w:color="auto" w:fill="auto"/>
            <w:hideMark/>
          </w:tcPr>
          <w:p w14:paraId="40F85991"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Протяженность – 2,82 км; Максимальное давление – 0,3-0,6 МПа</w:t>
            </w:r>
          </w:p>
        </w:tc>
        <w:tc>
          <w:tcPr>
            <w:tcW w:w="1190" w:type="dxa"/>
            <w:shd w:val="clear" w:color="auto" w:fill="auto"/>
            <w:hideMark/>
          </w:tcPr>
          <w:p w14:paraId="1290DDD4"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Первая очередь</w:t>
            </w:r>
          </w:p>
        </w:tc>
        <w:tc>
          <w:tcPr>
            <w:tcW w:w="1608" w:type="dxa"/>
            <w:shd w:val="clear" w:color="auto" w:fill="auto"/>
            <w:hideMark/>
          </w:tcPr>
          <w:p w14:paraId="5A9AD2CC"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 xml:space="preserve">Охранная зона – до 3 м, Постановление Правительства РФ от 20.11.2000 № 878 </w:t>
            </w:r>
          </w:p>
        </w:tc>
      </w:tr>
      <w:tr w:rsidR="00982D73" w:rsidRPr="00B32C09" w14:paraId="7400C32C" w14:textId="77777777" w:rsidTr="00BC1D6A">
        <w:trPr>
          <w:trHeight w:val="20"/>
        </w:trPr>
        <w:tc>
          <w:tcPr>
            <w:tcW w:w="486" w:type="dxa"/>
            <w:shd w:val="clear" w:color="auto" w:fill="auto"/>
            <w:hideMark/>
          </w:tcPr>
          <w:p w14:paraId="0EBC0B8D"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12</w:t>
            </w:r>
          </w:p>
        </w:tc>
        <w:tc>
          <w:tcPr>
            <w:tcW w:w="1470" w:type="dxa"/>
            <w:shd w:val="clear" w:color="auto" w:fill="auto"/>
            <w:hideMark/>
          </w:tcPr>
          <w:p w14:paraId="5F13D1E6"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4.2.12</w:t>
            </w:r>
          </w:p>
        </w:tc>
        <w:tc>
          <w:tcPr>
            <w:tcW w:w="1116" w:type="dxa"/>
            <w:shd w:val="clear" w:color="auto" w:fill="auto"/>
            <w:hideMark/>
          </w:tcPr>
          <w:p w14:paraId="16685A4F"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602040601</w:t>
            </w:r>
          </w:p>
        </w:tc>
        <w:tc>
          <w:tcPr>
            <w:tcW w:w="1763" w:type="dxa"/>
            <w:shd w:val="clear" w:color="auto" w:fill="auto"/>
            <w:hideMark/>
          </w:tcPr>
          <w:p w14:paraId="3C5D3A27"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 xml:space="preserve">Газопровод межпоселковый к дер. </w:t>
            </w:r>
            <w:proofErr w:type="spellStart"/>
            <w:r w:rsidRPr="00B32C09">
              <w:rPr>
                <w:rFonts w:eastAsia="Times New Roman" w:cs="Times New Roman"/>
                <w:sz w:val="20"/>
                <w:szCs w:val="20"/>
                <w:lang w:eastAsia="ru-RU"/>
              </w:rPr>
              <w:t>Бакули</w:t>
            </w:r>
            <w:proofErr w:type="spellEnd"/>
          </w:p>
        </w:tc>
        <w:tc>
          <w:tcPr>
            <w:tcW w:w="1516" w:type="dxa"/>
            <w:shd w:val="clear" w:color="auto" w:fill="auto"/>
            <w:hideMark/>
          </w:tcPr>
          <w:p w14:paraId="5F8CBF82"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Газоснабжение населенных пунктов</w:t>
            </w:r>
          </w:p>
        </w:tc>
        <w:tc>
          <w:tcPr>
            <w:tcW w:w="1789" w:type="dxa"/>
            <w:shd w:val="clear" w:color="auto" w:fill="auto"/>
            <w:hideMark/>
          </w:tcPr>
          <w:p w14:paraId="359BDA29"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 xml:space="preserve">Строительство газопровода межпоселкового к дер. </w:t>
            </w:r>
            <w:proofErr w:type="spellStart"/>
            <w:r w:rsidRPr="00B32C09">
              <w:rPr>
                <w:rFonts w:eastAsia="Times New Roman" w:cs="Times New Roman"/>
                <w:sz w:val="20"/>
                <w:szCs w:val="20"/>
                <w:lang w:eastAsia="ru-RU"/>
              </w:rPr>
              <w:t>Бакули</w:t>
            </w:r>
            <w:proofErr w:type="spellEnd"/>
          </w:p>
        </w:tc>
        <w:tc>
          <w:tcPr>
            <w:tcW w:w="2038" w:type="dxa"/>
            <w:shd w:val="clear" w:color="auto" w:fill="auto"/>
            <w:hideMark/>
          </w:tcPr>
          <w:p w14:paraId="370D1B01"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Слободской муниципальный район</w:t>
            </w:r>
          </w:p>
        </w:tc>
        <w:tc>
          <w:tcPr>
            <w:tcW w:w="1692" w:type="dxa"/>
            <w:shd w:val="clear" w:color="auto" w:fill="auto"/>
            <w:hideMark/>
          </w:tcPr>
          <w:p w14:paraId="0CD1D37A"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Протяженность – 0,1 км; Максимальное давление – 0,3-0,6 МПа</w:t>
            </w:r>
          </w:p>
        </w:tc>
        <w:tc>
          <w:tcPr>
            <w:tcW w:w="1190" w:type="dxa"/>
            <w:shd w:val="clear" w:color="auto" w:fill="auto"/>
            <w:hideMark/>
          </w:tcPr>
          <w:p w14:paraId="68AAA830"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Первая очередь</w:t>
            </w:r>
          </w:p>
        </w:tc>
        <w:tc>
          <w:tcPr>
            <w:tcW w:w="1608" w:type="dxa"/>
            <w:shd w:val="clear" w:color="auto" w:fill="auto"/>
            <w:hideMark/>
          </w:tcPr>
          <w:p w14:paraId="76033477"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Охранная зона – до 3 м, Постановление Правительства РФ от 20.11.2000 № 878</w:t>
            </w:r>
          </w:p>
        </w:tc>
      </w:tr>
      <w:tr w:rsidR="00982D73" w:rsidRPr="00B32C09" w14:paraId="50C94803" w14:textId="77777777" w:rsidTr="00BC1D6A">
        <w:trPr>
          <w:trHeight w:val="20"/>
        </w:trPr>
        <w:tc>
          <w:tcPr>
            <w:tcW w:w="486" w:type="dxa"/>
            <w:shd w:val="clear" w:color="auto" w:fill="auto"/>
          </w:tcPr>
          <w:p w14:paraId="5C4C5842"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13</w:t>
            </w:r>
          </w:p>
        </w:tc>
        <w:tc>
          <w:tcPr>
            <w:tcW w:w="1470" w:type="dxa"/>
            <w:shd w:val="clear" w:color="auto" w:fill="auto"/>
          </w:tcPr>
          <w:p w14:paraId="77E2BDC1"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4.2.13</w:t>
            </w:r>
          </w:p>
        </w:tc>
        <w:tc>
          <w:tcPr>
            <w:tcW w:w="1116" w:type="dxa"/>
            <w:shd w:val="clear" w:color="auto" w:fill="auto"/>
          </w:tcPr>
          <w:p w14:paraId="509696E3"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602040602</w:t>
            </w:r>
          </w:p>
        </w:tc>
        <w:tc>
          <w:tcPr>
            <w:tcW w:w="1763" w:type="dxa"/>
            <w:shd w:val="clear" w:color="auto" w:fill="auto"/>
          </w:tcPr>
          <w:p w14:paraId="3C277362"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Газопровод межпоселковый к дер. Ситники и дер. Зотовы</w:t>
            </w:r>
          </w:p>
        </w:tc>
        <w:tc>
          <w:tcPr>
            <w:tcW w:w="1516" w:type="dxa"/>
            <w:shd w:val="clear" w:color="auto" w:fill="auto"/>
          </w:tcPr>
          <w:p w14:paraId="5082462D"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Газоснабжение населенных пунктов</w:t>
            </w:r>
          </w:p>
        </w:tc>
        <w:tc>
          <w:tcPr>
            <w:tcW w:w="1789" w:type="dxa"/>
            <w:shd w:val="clear" w:color="auto" w:fill="auto"/>
          </w:tcPr>
          <w:p w14:paraId="30CB0271"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Строительство газопровода межпоселкового к дер. Ситники и дер. Зотовы</w:t>
            </w:r>
          </w:p>
        </w:tc>
        <w:tc>
          <w:tcPr>
            <w:tcW w:w="2038" w:type="dxa"/>
            <w:shd w:val="clear" w:color="auto" w:fill="auto"/>
          </w:tcPr>
          <w:p w14:paraId="77297793"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Слободской муниципальный район</w:t>
            </w:r>
          </w:p>
        </w:tc>
        <w:tc>
          <w:tcPr>
            <w:tcW w:w="1692" w:type="dxa"/>
            <w:shd w:val="clear" w:color="auto" w:fill="auto"/>
          </w:tcPr>
          <w:p w14:paraId="0CDD2A08"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Протяженность – 1 км; Максимальное давление – 0,005-0,3 МПа</w:t>
            </w:r>
          </w:p>
        </w:tc>
        <w:tc>
          <w:tcPr>
            <w:tcW w:w="1190" w:type="dxa"/>
            <w:shd w:val="clear" w:color="auto" w:fill="auto"/>
          </w:tcPr>
          <w:p w14:paraId="1BA2307A"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Первая очередь</w:t>
            </w:r>
          </w:p>
        </w:tc>
        <w:tc>
          <w:tcPr>
            <w:tcW w:w="1608" w:type="dxa"/>
            <w:shd w:val="clear" w:color="auto" w:fill="auto"/>
          </w:tcPr>
          <w:p w14:paraId="382A7B4F"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Охранная зона – до 3 м, Постановление Правительства РФ от 20.11.2000 № 878</w:t>
            </w:r>
          </w:p>
        </w:tc>
      </w:tr>
      <w:tr w:rsidR="00982D73" w:rsidRPr="00B32C09" w14:paraId="792A6C90" w14:textId="77777777" w:rsidTr="00BC1D6A">
        <w:trPr>
          <w:trHeight w:val="20"/>
        </w:trPr>
        <w:tc>
          <w:tcPr>
            <w:tcW w:w="486" w:type="dxa"/>
            <w:shd w:val="clear" w:color="auto" w:fill="auto"/>
          </w:tcPr>
          <w:p w14:paraId="54DC6B69"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14</w:t>
            </w:r>
          </w:p>
        </w:tc>
        <w:tc>
          <w:tcPr>
            <w:tcW w:w="1470" w:type="dxa"/>
            <w:shd w:val="clear" w:color="auto" w:fill="auto"/>
          </w:tcPr>
          <w:p w14:paraId="2711908F"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4.2.14</w:t>
            </w:r>
          </w:p>
        </w:tc>
        <w:tc>
          <w:tcPr>
            <w:tcW w:w="1116" w:type="dxa"/>
            <w:shd w:val="clear" w:color="auto" w:fill="auto"/>
          </w:tcPr>
          <w:p w14:paraId="67E389A0"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602040602</w:t>
            </w:r>
          </w:p>
        </w:tc>
        <w:tc>
          <w:tcPr>
            <w:tcW w:w="1763" w:type="dxa"/>
            <w:shd w:val="clear" w:color="auto" w:fill="auto"/>
          </w:tcPr>
          <w:p w14:paraId="1F23AA80"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Газопровод межпоселковый к дер. Родионово</w:t>
            </w:r>
          </w:p>
        </w:tc>
        <w:tc>
          <w:tcPr>
            <w:tcW w:w="1516" w:type="dxa"/>
            <w:shd w:val="clear" w:color="auto" w:fill="auto"/>
          </w:tcPr>
          <w:p w14:paraId="3650AF24"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Газоснабжение населенных пунктов</w:t>
            </w:r>
          </w:p>
        </w:tc>
        <w:tc>
          <w:tcPr>
            <w:tcW w:w="1789" w:type="dxa"/>
            <w:shd w:val="clear" w:color="auto" w:fill="auto"/>
          </w:tcPr>
          <w:p w14:paraId="505BCC39"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Строительство газопровода межпоселкового к дер. Родионово</w:t>
            </w:r>
          </w:p>
        </w:tc>
        <w:tc>
          <w:tcPr>
            <w:tcW w:w="2038" w:type="dxa"/>
            <w:shd w:val="clear" w:color="auto" w:fill="auto"/>
          </w:tcPr>
          <w:p w14:paraId="6CB67FDF"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Слободской муниципальный район</w:t>
            </w:r>
          </w:p>
        </w:tc>
        <w:tc>
          <w:tcPr>
            <w:tcW w:w="1692" w:type="dxa"/>
            <w:shd w:val="clear" w:color="auto" w:fill="auto"/>
          </w:tcPr>
          <w:p w14:paraId="30546DB2"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Протяженность – 0,2 км; Максимальное давление – 0,005-0,3 МПа</w:t>
            </w:r>
          </w:p>
        </w:tc>
        <w:tc>
          <w:tcPr>
            <w:tcW w:w="1190" w:type="dxa"/>
            <w:shd w:val="clear" w:color="auto" w:fill="auto"/>
          </w:tcPr>
          <w:p w14:paraId="32011DDB"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Первая очередь</w:t>
            </w:r>
          </w:p>
        </w:tc>
        <w:tc>
          <w:tcPr>
            <w:tcW w:w="1608" w:type="dxa"/>
            <w:shd w:val="clear" w:color="auto" w:fill="auto"/>
          </w:tcPr>
          <w:p w14:paraId="6FE32C61"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Охранная зона – до 3 м, Постановление Правительства РФ от 20.11.2000 № 878</w:t>
            </w:r>
          </w:p>
        </w:tc>
      </w:tr>
      <w:tr w:rsidR="00982D73" w:rsidRPr="00B32C09" w14:paraId="0D42085B" w14:textId="77777777" w:rsidTr="00BC1D6A">
        <w:trPr>
          <w:trHeight w:val="20"/>
        </w:trPr>
        <w:tc>
          <w:tcPr>
            <w:tcW w:w="486" w:type="dxa"/>
            <w:shd w:val="clear" w:color="auto" w:fill="auto"/>
          </w:tcPr>
          <w:p w14:paraId="6B93BCBB"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15</w:t>
            </w:r>
          </w:p>
        </w:tc>
        <w:tc>
          <w:tcPr>
            <w:tcW w:w="1470" w:type="dxa"/>
            <w:shd w:val="clear" w:color="auto" w:fill="auto"/>
          </w:tcPr>
          <w:p w14:paraId="1DBC4BD8"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4.2.15</w:t>
            </w:r>
          </w:p>
        </w:tc>
        <w:tc>
          <w:tcPr>
            <w:tcW w:w="1116" w:type="dxa"/>
            <w:shd w:val="clear" w:color="auto" w:fill="auto"/>
          </w:tcPr>
          <w:p w14:paraId="5BB66553"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602040601</w:t>
            </w:r>
          </w:p>
        </w:tc>
        <w:tc>
          <w:tcPr>
            <w:tcW w:w="1763" w:type="dxa"/>
            <w:shd w:val="clear" w:color="auto" w:fill="auto"/>
          </w:tcPr>
          <w:p w14:paraId="7F5A0268"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Газопровод межпоселковый к пгт Кикнур</w:t>
            </w:r>
          </w:p>
        </w:tc>
        <w:tc>
          <w:tcPr>
            <w:tcW w:w="1516" w:type="dxa"/>
            <w:shd w:val="clear" w:color="auto" w:fill="auto"/>
          </w:tcPr>
          <w:p w14:paraId="3B1B4725"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Газоснабжение населенных пунктов</w:t>
            </w:r>
          </w:p>
        </w:tc>
        <w:tc>
          <w:tcPr>
            <w:tcW w:w="1789" w:type="dxa"/>
            <w:shd w:val="clear" w:color="auto" w:fill="auto"/>
          </w:tcPr>
          <w:p w14:paraId="2085178E"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 xml:space="preserve">Строительство газопровода межпоселкового к </w:t>
            </w:r>
            <w:r w:rsidRPr="00B32C09">
              <w:rPr>
                <w:rFonts w:eastAsia="Times New Roman" w:cs="Times New Roman"/>
                <w:sz w:val="20"/>
                <w:szCs w:val="20"/>
                <w:lang w:eastAsia="ru-RU"/>
              </w:rPr>
              <w:lastRenderedPageBreak/>
              <w:t>пгт Кикнур</w:t>
            </w:r>
          </w:p>
        </w:tc>
        <w:tc>
          <w:tcPr>
            <w:tcW w:w="2038" w:type="dxa"/>
            <w:shd w:val="clear" w:color="auto" w:fill="auto"/>
          </w:tcPr>
          <w:p w14:paraId="2CE57682"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lastRenderedPageBreak/>
              <w:t>Кикнурский муниципальный район</w:t>
            </w:r>
          </w:p>
        </w:tc>
        <w:tc>
          <w:tcPr>
            <w:tcW w:w="1692" w:type="dxa"/>
            <w:shd w:val="clear" w:color="auto" w:fill="auto"/>
          </w:tcPr>
          <w:p w14:paraId="7A001D7C"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 xml:space="preserve">Протяженность – 39,9 км; Максимальное </w:t>
            </w:r>
            <w:r w:rsidRPr="00B32C09">
              <w:rPr>
                <w:rFonts w:eastAsia="Times New Roman" w:cs="Times New Roman"/>
                <w:sz w:val="20"/>
                <w:szCs w:val="20"/>
                <w:lang w:eastAsia="ru-RU"/>
              </w:rPr>
              <w:lastRenderedPageBreak/>
              <w:t>давление – 0,6-1,2 МПа</w:t>
            </w:r>
          </w:p>
        </w:tc>
        <w:tc>
          <w:tcPr>
            <w:tcW w:w="1190" w:type="dxa"/>
            <w:shd w:val="clear" w:color="auto" w:fill="auto"/>
          </w:tcPr>
          <w:p w14:paraId="71780A17"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lastRenderedPageBreak/>
              <w:t>Первая очередь</w:t>
            </w:r>
          </w:p>
        </w:tc>
        <w:tc>
          <w:tcPr>
            <w:tcW w:w="1608" w:type="dxa"/>
            <w:shd w:val="clear" w:color="auto" w:fill="auto"/>
          </w:tcPr>
          <w:p w14:paraId="252811DD"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 xml:space="preserve">Охранная зона – до 3 м, Постановление </w:t>
            </w:r>
            <w:r w:rsidRPr="00B32C09">
              <w:rPr>
                <w:rFonts w:eastAsia="Times New Roman" w:cs="Times New Roman"/>
                <w:sz w:val="20"/>
                <w:szCs w:val="20"/>
                <w:lang w:eastAsia="ru-RU"/>
              </w:rPr>
              <w:lastRenderedPageBreak/>
              <w:t>Правительства РФ от 20.11.2000 № 878</w:t>
            </w:r>
          </w:p>
        </w:tc>
      </w:tr>
      <w:tr w:rsidR="00982D73" w:rsidRPr="00B32C09" w14:paraId="7CB60609" w14:textId="77777777" w:rsidTr="00BC1D6A">
        <w:trPr>
          <w:trHeight w:val="20"/>
        </w:trPr>
        <w:tc>
          <w:tcPr>
            <w:tcW w:w="486" w:type="dxa"/>
            <w:shd w:val="clear" w:color="auto" w:fill="auto"/>
          </w:tcPr>
          <w:p w14:paraId="39473FF5"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lastRenderedPageBreak/>
              <w:t>16</w:t>
            </w:r>
          </w:p>
        </w:tc>
        <w:tc>
          <w:tcPr>
            <w:tcW w:w="1470" w:type="dxa"/>
            <w:shd w:val="clear" w:color="auto" w:fill="auto"/>
          </w:tcPr>
          <w:p w14:paraId="7D6D7CFB"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4.2.16</w:t>
            </w:r>
          </w:p>
        </w:tc>
        <w:tc>
          <w:tcPr>
            <w:tcW w:w="1116" w:type="dxa"/>
            <w:shd w:val="clear" w:color="auto" w:fill="auto"/>
          </w:tcPr>
          <w:p w14:paraId="6C60A75C"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602040601</w:t>
            </w:r>
          </w:p>
        </w:tc>
        <w:tc>
          <w:tcPr>
            <w:tcW w:w="1763" w:type="dxa"/>
            <w:shd w:val="clear" w:color="auto" w:fill="auto"/>
          </w:tcPr>
          <w:p w14:paraId="53017021"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Газопровод межпоселковый к пгт Пижанка</w:t>
            </w:r>
          </w:p>
        </w:tc>
        <w:tc>
          <w:tcPr>
            <w:tcW w:w="1516" w:type="dxa"/>
            <w:shd w:val="clear" w:color="auto" w:fill="auto"/>
          </w:tcPr>
          <w:p w14:paraId="793777A1"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Газоснабжение населенных пунктов</w:t>
            </w:r>
          </w:p>
        </w:tc>
        <w:tc>
          <w:tcPr>
            <w:tcW w:w="1789" w:type="dxa"/>
            <w:shd w:val="clear" w:color="auto" w:fill="auto"/>
          </w:tcPr>
          <w:p w14:paraId="5FF54CEE"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Строительство газопровода межпоселкового к пгт Пижанка</w:t>
            </w:r>
          </w:p>
        </w:tc>
        <w:tc>
          <w:tcPr>
            <w:tcW w:w="2038" w:type="dxa"/>
            <w:shd w:val="clear" w:color="auto" w:fill="auto"/>
          </w:tcPr>
          <w:p w14:paraId="60952099"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Пижанский муниципальный район</w:t>
            </w:r>
          </w:p>
        </w:tc>
        <w:tc>
          <w:tcPr>
            <w:tcW w:w="1692" w:type="dxa"/>
            <w:shd w:val="clear" w:color="auto" w:fill="auto"/>
          </w:tcPr>
          <w:p w14:paraId="54107B20"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Протяженность – 43,9 км; Максимальное давление – 0,6-1,2 МПа</w:t>
            </w:r>
          </w:p>
        </w:tc>
        <w:tc>
          <w:tcPr>
            <w:tcW w:w="1190" w:type="dxa"/>
            <w:shd w:val="clear" w:color="auto" w:fill="auto"/>
          </w:tcPr>
          <w:p w14:paraId="175069E5"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Первая очередь</w:t>
            </w:r>
          </w:p>
        </w:tc>
        <w:tc>
          <w:tcPr>
            <w:tcW w:w="1608" w:type="dxa"/>
            <w:shd w:val="clear" w:color="auto" w:fill="auto"/>
          </w:tcPr>
          <w:p w14:paraId="02FB45EB"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Охранная зона – до 3 м, Постановление Правительства РФ от 20.11.2000 № 878</w:t>
            </w:r>
          </w:p>
        </w:tc>
      </w:tr>
      <w:tr w:rsidR="00982D73" w:rsidRPr="00B32C09" w14:paraId="4D21E03C" w14:textId="77777777" w:rsidTr="00BC1D6A">
        <w:trPr>
          <w:trHeight w:val="20"/>
        </w:trPr>
        <w:tc>
          <w:tcPr>
            <w:tcW w:w="486" w:type="dxa"/>
            <w:shd w:val="clear" w:color="auto" w:fill="auto"/>
          </w:tcPr>
          <w:p w14:paraId="6E1273EA"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17</w:t>
            </w:r>
          </w:p>
        </w:tc>
        <w:tc>
          <w:tcPr>
            <w:tcW w:w="1470" w:type="dxa"/>
            <w:shd w:val="clear" w:color="auto" w:fill="auto"/>
          </w:tcPr>
          <w:p w14:paraId="54F5D776"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4.2.17</w:t>
            </w:r>
          </w:p>
        </w:tc>
        <w:tc>
          <w:tcPr>
            <w:tcW w:w="1116" w:type="dxa"/>
            <w:shd w:val="clear" w:color="auto" w:fill="auto"/>
          </w:tcPr>
          <w:p w14:paraId="7657A2A7"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602040601</w:t>
            </w:r>
          </w:p>
        </w:tc>
        <w:tc>
          <w:tcPr>
            <w:tcW w:w="1763" w:type="dxa"/>
            <w:shd w:val="clear" w:color="auto" w:fill="auto"/>
          </w:tcPr>
          <w:p w14:paraId="1B07EA3D"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Газопровод межпоселковый к г. Советск</w:t>
            </w:r>
          </w:p>
        </w:tc>
        <w:tc>
          <w:tcPr>
            <w:tcW w:w="1516" w:type="dxa"/>
            <w:shd w:val="clear" w:color="auto" w:fill="auto"/>
          </w:tcPr>
          <w:p w14:paraId="19B1EC85"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Газоснабжение населенных пунктов</w:t>
            </w:r>
          </w:p>
        </w:tc>
        <w:tc>
          <w:tcPr>
            <w:tcW w:w="1789" w:type="dxa"/>
            <w:shd w:val="clear" w:color="auto" w:fill="auto"/>
          </w:tcPr>
          <w:p w14:paraId="59CB734C"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Строительство газопровода межпоселкового к г. Советск</w:t>
            </w:r>
          </w:p>
        </w:tc>
        <w:tc>
          <w:tcPr>
            <w:tcW w:w="2038" w:type="dxa"/>
            <w:shd w:val="clear" w:color="auto" w:fill="auto"/>
          </w:tcPr>
          <w:p w14:paraId="6D13014D"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Советский муниципальный район</w:t>
            </w:r>
          </w:p>
        </w:tc>
        <w:tc>
          <w:tcPr>
            <w:tcW w:w="1692" w:type="dxa"/>
            <w:shd w:val="clear" w:color="auto" w:fill="auto"/>
          </w:tcPr>
          <w:p w14:paraId="0D25C6E2"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Протяженность – 5,72 км; Максимальное давление – 0,6-1,2 МПа</w:t>
            </w:r>
          </w:p>
        </w:tc>
        <w:tc>
          <w:tcPr>
            <w:tcW w:w="1190" w:type="dxa"/>
            <w:shd w:val="clear" w:color="auto" w:fill="auto"/>
          </w:tcPr>
          <w:p w14:paraId="7D4B92C1"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Первая очередь</w:t>
            </w:r>
          </w:p>
        </w:tc>
        <w:tc>
          <w:tcPr>
            <w:tcW w:w="1608" w:type="dxa"/>
            <w:shd w:val="clear" w:color="auto" w:fill="auto"/>
          </w:tcPr>
          <w:p w14:paraId="574A0154"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Охранная зона – до 3 м, Постановление Правительства РФ от 20.11.2000 № 878</w:t>
            </w:r>
          </w:p>
        </w:tc>
      </w:tr>
      <w:tr w:rsidR="00982D73" w:rsidRPr="00B32C09" w14:paraId="00269E75" w14:textId="77777777" w:rsidTr="00BC1D6A">
        <w:trPr>
          <w:trHeight w:val="20"/>
        </w:trPr>
        <w:tc>
          <w:tcPr>
            <w:tcW w:w="486" w:type="dxa"/>
            <w:shd w:val="clear" w:color="auto" w:fill="auto"/>
          </w:tcPr>
          <w:p w14:paraId="27A44D24"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18</w:t>
            </w:r>
          </w:p>
        </w:tc>
        <w:tc>
          <w:tcPr>
            <w:tcW w:w="1470" w:type="dxa"/>
            <w:shd w:val="clear" w:color="auto" w:fill="auto"/>
          </w:tcPr>
          <w:p w14:paraId="653034C5"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4.2.18</w:t>
            </w:r>
          </w:p>
        </w:tc>
        <w:tc>
          <w:tcPr>
            <w:tcW w:w="1116" w:type="dxa"/>
            <w:shd w:val="clear" w:color="auto" w:fill="auto"/>
          </w:tcPr>
          <w:p w14:paraId="0565497B"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602040601</w:t>
            </w:r>
          </w:p>
        </w:tc>
        <w:tc>
          <w:tcPr>
            <w:tcW w:w="1763" w:type="dxa"/>
            <w:shd w:val="clear" w:color="auto" w:fill="auto"/>
          </w:tcPr>
          <w:p w14:paraId="19C093FB"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Газопровод межпоселковый к пгт Тужа</w:t>
            </w:r>
          </w:p>
        </w:tc>
        <w:tc>
          <w:tcPr>
            <w:tcW w:w="1516" w:type="dxa"/>
            <w:shd w:val="clear" w:color="auto" w:fill="auto"/>
          </w:tcPr>
          <w:p w14:paraId="0BF9C2AD"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Газоснабжение населенных пунктов</w:t>
            </w:r>
          </w:p>
        </w:tc>
        <w:tc>
          <w:tcPr>
            <w:tcW w:w="1789" w:type="dxa"/>
            <w:shd w:val="clear" w:color="auto" w:fill="auto"/>
          </w:tcPr>
          <w:p w14:paraId="07AE2D0F"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Строительство газопровода межпоселкового к пгт Тужа</w:t>
            </w:r>
          </w:p>
        </w:tc>
        <w:tc>
          <w:tcPr>
            <w:tcW w:w="2038" w:type="dxa"/>
            <w:shd w:val="clear" w:color="auto" w:fill="auto"/>
          </w:tcPr>
          <w:p w14:paraId="4003537E"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Тужинский муниципальный район</w:t>
            </w:r>
          </w:p>
        </w:tc>
        <w:tc>
          <w:tcPr>
            <w:tcW w:w="1692" w:type="dxa"/>
            <w:shd w:val="clear" w:color="auto" w:fill="auto"/>
          </w:tcPr>
          <w:p w14:paraId="5AA6E7B5"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Протяженность – 35 км; Максимальное давление – 0,6-1,2 МПа</w:t>
            </w:r>
          </w:p>
        </w:tc>
        <w:tc>
          <w:tcPr>
            <w:tcW w:w="1190" w:type="dxa"/>
            <w:shd w:val="clear" w:color="auto" w:fill="auto"/>
          </w:tcPr>
          <w:p w14:paraId="5013E9EA"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Первая очередь</w:t>
            </w:r>
          </w:p>
        </w:tc>
        <w:tc>
          <w:tcPr>
            <w:tcW w:w="1608" w:type="dxa"/>
            <w:shd w:val="clear" w:color="auto" w:fill="auto"/>
          </w:tcPr>
          <w:p w14:paraId="270183B6"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Охранная зона – до 3 м, Постановление Правительства РФ от 20.11.2000 № 878</w:t>
            </w:r>
          </w:p>
        </w:tc>
      </w:tr>
      <w:tr w:rsidR="00982D73" w:rsidRPr="00B32C09" w14:paraId="3F498B1F" w14:textId="77777777" w:rsidTr="00BC1D6A">
        <w:trPr>
          <w:trHeight w:val="20"/>
        </w:trPr>
        <w:tc>
          <w:tcPr>
            <w:tcW w:w="486" w:type="dxa"/>
            <w:shd w:val="clear" w:color="auto" w:fill="auto"/>
          </w:tcPr>
          <w:p w14:paraId="6499B0F7"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19</w:t>
            </w:r>
          </w:p>
        </w:tc>
        <w:tc>
          <w:tcPr>
            <w:tcW w:w="1470" w:type="dxa"/>
            <w:shd w:val="clear" w:color="auto" w:fill="auto"/>
          </w:tcPr>
          <w:p w14:paraId="7726D1FD"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4.2.19</w:t>
            </w:r>
          </w:p>
        </w:tc>
        <w:tc>
          <w:tcPr>
            <w:tcW w:w="1116" w:type="dxa"/>
            <w:shd w:val="clear" w:color="auto" w:fill="auto"/>
          </w:tcPr>
          <w:p w14:paraId="2752D278"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602040601</w:t>
            </w:r>
          </w:p>
        </w:tc>
        <w:tc>
          <w:tcPr>
            <w:tcW w:w="1763" w:type="dxa"/>
            <w:shd w:val="clear" w:color="auto" w:fill="auto"/>
          </w:tcPr>
          <w:p w14:paraId="2F610D4D"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Газопровод межпоселковый к г. Яранск</w:t>
            </w:r>
          </w:p>
        </w:tc>
        <w:tc>
          <w:tcPr>
            <w:tcW w:w="1516" w:type="dxa"/>
            <w:shd w:val="clear" w:color="auto" w:fill="auto"/>
          </w:tcPr>
          <w:p w14:paraId="3948164B"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Газоснабжение населенных пунктов</w:t>
            </w:r>
          </w:p>
        </w:tc>
        <w:tc>
          <w:tcPr>
            <w:tcW w:w="1789" w:type="dxa"/>
            <w:shd w:val="clear" w:color="auto" w:fill="auto"/>
          </w:tcPr>
          <w:p w14:paraId="1D8C147D"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Строительство газопровода межпоселкового к г. Яранск</w:t>
            </w:r>
          </w:p>
        </w:tc>
        <w:tc>
          <w:tcPr>
            <w:tcW w:w="2038" w:type="dxa"/>
            <w:shd w:val="clear" w:color="auto" w:fill="auto"/>
          </w:tcPr>
          <w:p w14:paraId="21FABFB3"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Яранский муниципальный район</w:t>
            </w:r>
          </w:p>
        </w:tc>
        <w:tc>
          <w:tcPr>
            <w:tcW w:w="1692" w:type="dxa"/>
            <w:shd w:val="clear" w:color="auto" w:fill="auto"/>
          </w:tcPr>
          <w:p w14:paraId="2B990A06"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Протяженность – 58,6 км; Максимальное давление – 0,6-1,2 МПа</w:t>
            </w:r>
          </w:p>
        </w:tc>
        <w:tc>
          <w:tcPr>
            <w:tcW w:w="1190" w:type="dxa"/>
            <w:shd w:val="clear" w:color="auto" w:fill="auto"/>
          </w:tcPr>
          <w:p w14:paraId="29225369"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Первая очередь</w:t>
            </w:r>
          </w:p>
        </w:tc>
        <w:tc>
          <w:tcPr>
            <w:tcW w:w="1608" w:type="dxa"/>
            <w:shd w:val="clear" w:color="auto" w:fill="auto"/>
          </w:tcPr>
          <w:p w14:paraId="24E6A4B5"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Охранная зона – до 3 м, Постановление Правительства РФ от 20.11.2000 № 878</w:t>
            </w:r>
          </w:p>
        </w:tc>
      </w:tr>
      <w:tr w:rsidR="00982D73" w:rsidRPr="00B32C09" w14:paraId="139CD61A" w14:textId="77777777" w:rsidTr="00BC1D6A">
        <w:trPr>
          <w:trHeight w:val="20"/>
        </w:trPr>
        <w:tc>
          <w:tcPr>
            <w:tcW w:w="486" w:type="dxa"/>
            <w:shd w:val="clear" w:color="auto" w:fill="auto"/>
          </w:tcPr>
          <w:p w14:paraId="036AF62A"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20</w:t>
            </w:r>
          </w:p>
        </w:tc>
        <w:tc>
          <w:tcPr>
            <w:tcW w:w="1470" w:type="dxa"/>
            <w:shd w:val="clear" w:color="auto" w:fill="auto"/>
          </w:tcPr>
          <w:p w14:paraId="39724AD4"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4.2.20</w:t>
            </w:r>
          </w:p>
        </w:tc>
        <w:tc>
          <w:tcPr>
            <w:tcW w:w="1116" w:type="dxa"/>
            <w:shd w:val="clear" w:color="auto" w:fill="auto"/>
          </w:tcPr>
          <w:p w14:paraId="70AD68E0"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602040601</w:t>
            </w:r>
          </w:p>
        </w:tc>
        <w:tc>
          <w:tcPr>
            <w:tcW w:w="1763" w:type="dxa"/>
            <w:shd w:val="clear" w:color="auto" w:fill="auto"/>
          </w:tcPr>
          <w:p w14:paraId="479D4C9D"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 xml:space="preserve">Газопровод межпоселковый к дер. Нижние </w:t>
            </w:r>
            <w:proofErr w:type="spellStart"/>
            <w:r w:rsidRPr="00B32C09">
              <w:rPr>
                <w:rFonts w:eastAsia="Times New Roman" w:cs="Times New Roman"/>
                <w:sz w:val="20"/>
                <w:szCs w:val="20"/>
                <w:lang w:eastAsia="ru-RU"/>
              </w:rPr>
              <w:lastRenderedPageBreak/>
              <w:t>Малюганы</w:t>
            </w:r>
            <w:proofErr w:type="spellEnd"/>
          </w:p>
        </w:tc>
        <w:tc>
          <w:tcPr>
            <w:tcW w:w="1516" w:type="dxa"/>
            <w:shd w:val="clear" w:color="auto" w:fill="auto"/>
          </w:tcPr>
          <w:p w14:paraId="78910AF5"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lastRenderedPageBreak/>
              <w:t>Газоснабжение населенных пунктов</w:t>
            </w:r>
          </w:p>
        </w:tc>
        <w:tc>
          <w:tcPr>
            <w:tcW w:w="1789" w:type="dxa"/>
            <w:shd w:val="clear" w:color="auto" w:fill="auto"/>
          </w:tcPr>
          <w:p w14:paraId="6F5E56BB"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 xml:space="preserve">Строительство газопровода межпоселкового к </w:t>
            </w:r>
            <w:r w:rsidRPr="00B32C09">
              <w:rPr>
                <w:rFonts w:eastAsia="Times New Roman" w:cs="Times New Roman"/>
                <w:sz w:val="20"/>
                <w:szCs w:val="20"/>
                <w:lang w:eastAsia="ru-RU"/>
              </w:rPr>
              <w:lastRenderedPageBreak/>
              <w:t xml:space="preserve">дер. Нижние </w:t>
            </w:r>
            <w:proofErr w:type="spellStart"/>
            <w:r w:rsidRPr="00B32C09">
              <w:rPr>
                <w:rFonts w:eastAsia="Times New Roman" w:cs="Times New Roman"/>
                <w:sz w:val="20"/>
                <w:szCs w:val="20"/>
                <w:lang w:eastAsia="ru-RU"/>
              </w:rPr>
              <w:t>Малюганы</w:t>
            </w:r>
            <w:proofErr w:type="spellEnd"/>
          </w:p>
        </w:tc>
        <w:tc>
          <w:tcPr>
            <w:tcW w:w="2038" w:type="dxa"/>
            <w:shd w:val="clear" w:color="auto" w:fill="auto"/>
          </w:tcPr>
          <w:p w14:paraId="11323C59"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lastRenderedPageBreak/>
              <w:t>Кирово-Чепецкий муниципальный район</w:t>
            </w:r>
          </w:p>
        </w:tc>
        <w:tc>
          <w:tcPr>
            <w:tcW w:w="1692" w:type="dxa"/>
            <w:shd w:val="clear" w:color="auto" w:fill="auto"/>
          </w:tcPr>
          <w:p w14:paraId="4F41D1E9"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 xml:space="preserve">Протяженность – 0,24 км; Максимальное </w:t>
            </w:r>
            <w:r w:rsidRPr="00B32C09">
              <w:rPr>
                <w:rFonts w:eastAsia="Times New Roman" w:cs="Times New Roman"/>
                <w:sz w:val="20"/>
                <w:szCs w:val="20"/>
                <w:lang w:eastAsia="ru-RU"/>
              </w:rPr>
              <w:lastRenderedPageBreak/>
              <w:t>давление – 0,4 МПа</w:t>
            </w:r>
          </w:p>
        </w:tc>
        <w:tc>
          <w:tcPr>
            <w:tcW w:w="1190" w:type="dxa"/>
            <w:shd w:val="clear" w:color="auto" w:fill="auto"/>
          </w:tcPr>
          <w:p w14:paraId="2B1EBE99"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lastRenderedPageBreak/>
              <w:t>Первая очередь</w:t>
            </w:r>
          </w:p>
        </w:tc>
        <w:tc>
          <w:tcPr>
            <w:tcW w:w="1608" w:type="dxa"/>
            <w:shd w:val="clear" w:color="auto" w:fill="auto"/>
          </w:tcPr>
          <w:p w14:paraId="5582BD16"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 xml:space="preserve">Охранная зона – до 3 м, Постановление </w:t>
            </w:r>
            <w:r w:rsidRPr="00B32C09">
              <w:rPr>
                <w:rFonts w:eastAsia="Times New Roman" w:cs="Times New Roman"/>
                <w:sz w:val="20"/>
                <w:szCs w:val="20"/>
                <w:lang w:eastAsia="ru-RU"/>
              </w:rPr>
              <w:lastRenderedPageBreak/>
              <w:t>Правительства РФ от 20.11.2000 № 878</w:t>
            </w:r>
          </w:p>
        </w:tc>
      </w:tr>
      <w:tr w:rsidR="00982D73" w:rsidRPr="00B32C09" w14:paraId="50E6A95D" w14:textId="77777777" w:rsidTr="00BC1D6A">
        <w:trPr>
          <w:trHeight w:val="20"/>
        </w:trPr>
        <w:tc>
          <w:tcPr>
            <w:tcW w:w="486" w:type="dxa"/>
            <w:shd w:val="clear" w:color="auto" w:fill="auto"/>
          </w:tcPr>
          <w:p w14:paraId="02CE6683"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lastRenderedPageBreak/>
              <w:t>21</w:t>
            </w:r>
          </w:p>
        </w:tc>
        <w:tc>
          <w:tcPr>
            <w:tcW w:w="1470" w:type="dxa"/>
            <w:shd w:val="clear" w:color="auto" w:fill="auto"/>
          </w:tcPr>
          <w:p w14:paraId="433F5282"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4.2.21</w:t>
            </w:r>
          </w:p>
        </w:tc>
        <w:tc>
          <w:tcPr>
            <w:tcW w:w="1116" w:type="dxa"/>
            <w:shd w:val="clear" w:color="auto" w:fill="auto"/>
          </w:tcPr>
          <w:p w14:paraId="6F4D116E"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602040601</w:t>
            </w:r>
          </w:p>
        </w:tc>
        <w:tc>
          <w:tcPr>
            <w:tcW w:w="1763" w:type="dxa"/>
            <w:shd w:val="clear" w:color="auto" w:fill="auto"/>
          </w:tcPr>
          <w:p w14:paraId="7AA28F62"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 xml:space="preserve">Газопровод межпоселковый к дер. </w:t>
            </w:r>
            <w:proofErr w:type="spellStart"/>
            <w:r w:rsidRPr="00B32C09">
              <w:rPr>
                <w:rFonts w:eastAsia="Times New Roman" w:cs="Times New Roman"/>
                <w:sz w:val="20"/>
                <w:szCs w:val="20"/>
                <w:lang w:eastAsia="ru-RU"/>
              </w:rPr>
              <w:t>Солоково</w:t>
            </w:r>
            <w:proofErr w:type="spellEnd"/>
          </w:p>
        </w:tc>
        <w:tc>
          <w:tcPr>
            <w:tcW w:w="1516" w:type="dxa"/>
            <w:shd w:val="clear" w:color="auto" w:fill="auto"/>
          </w:tcPr>
          <w:p w14:paraId="4963AE7E"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Газоснабжение населенных пунктов</w:t>
            </w:r>
          </w:p>
        </w:tc>
        <w:tc>
          <w:tcPr>
            <w:tcW w:w="1789" w:type="dxa"/>
            <w:shd w:val="clear" w:color="auto" w:fill="auto"/>
          </w:tcPr>
          <w:p w14:paraId="1029F669"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 xml:space="preserve">Строительство газопровода межпоселкового к дер. </w:t>
            </w:r>
            <w:proofErr w:type="spellStart"/>
            <w:r w:rsidRPr="00B32C09">
              <w:rPr>
                <w:rFonts w:eastAsia="Times New Roman" w:cs="Times New Roman"/>
                <w:sz w:val="20"/>
                <w:szCs w:val="20"/>
                <w:lang w:eastAsia="ru-RU"/>
              </w:rPr>
              <w:t>Солоково</w:t>
            </w:r>
            <w:proofErr w:type="spellEnd"/>
          </w:p>
        </w:tc>
        <w:tc>
          <w:tcPr>
            <w:tcW w:w="2038" w:type="dxa"/>
            <w:shd w:val="clear" w:color="auto" w:fill="auto"/>
          </w:tcPr>
          <w:p w14:paraId="34DEDD6E"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Кирово-Чепецкий муниципальный район</w:t>
            </w:r>
          </w:p>
        </w:tc>
        <w:tc>
          <w:tcPr>
            <w:tcW w:w="1692" w:type="dxa"/>
            <w:shd w:val="clear" w:color="auto" w:fill="auto"/>
          </w:tcPr>
          <w:p w14:paraId="64E1A325"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Протяженность – 0,021 км; Максимальное давление – 1,18 МПа</w:t>
            </w:r>
          </w:p>
        </w:tc>
        <w:tc>
          <w:tcPr>
            <w:tcW w:w="1190" w:type="dxa"/>
            <w:shd w:val="clear" w:color="auto" w:fill="auto"/>
          </w:tcPr>
          <w:p w14:paraId="3F3CA8A5"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Первая очередь</w:t>
            </w:r>
          </w:p>
        </w:tc>
        <w:tc>
          <w:tcPr>
            <w:tcW w:w="1608" w:type="dxa"/>
            <w:shd w:val="clear" w:color="auto" w:fill="auto"/>
          </w:tcPr>
          <w:p w14:paraId="151E927E"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Охранная зона – до 3 м, Постановление Правительства РФ от 20.11.2000 № 878</w:t>
            </w:r>
          </w:p>
        </w:tc>
      </w:tr>
      <w:tr w:rsidR="00982D73" w:rsidRPr="00B32C09" w14:paraId="606B7C56" w14:textId="77777777" w:rsidTr="00BC1D6A">
        <w:trPr>
          <w:trHeight w:val="20"/>
        </w:trPr>
        <w:tc>
          <w:tcPr>
            <w:tcW w:w="486" w:type="dxa"/>
            <w:shd w:val="clear" w:color="auto" w:fill="auto"/>
          </w:tcPr>
          <w:p w14:paraId="3BFC3A77"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22</w:t>
            </w:r>
          </w:p>
        </w:tc>
        <w:tc>
          <w:tcPr>
            <w:tcW w:w="1470" w:type="dxa"/>
            <w:shd w:val="clear" w:color="auto" w:fill="auto"/>
          </w:tcPr>
          <w:p w14:paraId="565BAD5D"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4.2.22</w:t>
            </w:r>
          </w:p>
        </w:tc>
        <w:tc>
          <w:tcPr>
            <w:tcW w:w="1116" w:type="dxa"/>
            <w:shd w:val="clear" w:color="auto" w:fill="auto"/>
          </w:tcPr>
          <w:p w14:paraId="1616A33A"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602040601</w:t>
            </w:r>
          </w:p>
        </w:tc>
        <w:tc>
          <w:tcPr>
            <w:tcW w:w="1763" w:type="dxa"/>
            <w:shd w:val="clear" w:color="auto" w:fill="auto"/>
          </w:tcPr>
          <w:p w14:paraId="7D80A4C2"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 xml:space="preserve">Газопровод межпоселковый к дер. </w:t>
            </w:r>
            <w:proofErr w:type="spellStart"/>
            <w:r w:rsidRPr="00B32C09">
              <w:rPr>
                <w:rFonts w:eastAsia="Times New Roman" w:cs="Times New Roman"/>
                <w:sz w:val="20"/>
                <w:szCs w:val="20"/>
                <w:lang w:eastAsia="ru-RU"/>
              </w:rPr>
              <w:t>Башланы</w:t>
            </w:r>
            <w:proofErr w:type="spellEnd"/>
          </w:p>
        </w:tc>
        <w:tc>
          <w:tcPr>
            <w:tcW w:w="1516" w:type="dxa"/>
            <w:shd w:val="clear" w:color="auto" w:fill="auto"/>
          </w:tcPr>
          <w:p w14:paraId="4B3DABA0"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Газоснабжение населенных пунктов</w:t>
            </w:r>
          </w:p>
        </w:tc>
        <w:tc>
          <w:tcPr>
            <w:tcW w:w="1789" w:type="dxa"/>
            <w:shd w:val="clear" w:color="auto" w:fill="auto"/>
          </w:tcPr>
          <w:p w14:paraId="17EDEA6D"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 xml:space="preserve">Строительство газопровода межпоселкового к дер. </w:t>
            </w:r>
            <w:proofErr w:type="spellStart"/>
            <w:r w:rsidRPr="00B32C09">
              <w:rPr>
                <w:rFonts w:eastAsia="Times New Roman" w:cs="Times New Roman"/>
                <w:sz w:val="20"/>
                <w:szCs w:val="20"/>
                <w:lang w:eastAsia="ru-RU"/>
              </w:rPr>
              <w:t>Башланы</w:t>
            </w:r>
            <w:proofErr w:type="spellEnd"/>
          </w:p>
        </w:tc>
        <w:tc>
          <w:tcPr>
            <w:tcW w:w="2038" w:type="dxa"/>
            <w:shd w:val="clear" w:color="auto" w:fill="auto"/>
          </w:tcPr>
          <w:p w14:paraId="1D470E26"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Кирово-Чепецкий муниципальный район</w:t>
            </w:r>
          </w:p>
        </w:tc>
        <w:tc>
          <w:tcPr>
            <w:tcW w:w="1692" w:type="dxa"/>
            <w:shd w:val="clear" w:color="auto" w:fill="auto"/>
          </w:tcPr>
          <w:p w14:paraId="49F68446"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Протяженность – 2,6 км; Максимальное давление – 0,4 МПа</w:t>
            </w:r>
          </w:p>
        </w:tc>
        <w:tc>
          <w:tcPr>
            <w:tcW w:w="1190" w:type="dxa"/>
            <w:shd w:val="clear" w:color="auto" w:fill="auto"/>
          </w:tcPr>
          <w:p w14:paraId="113D3B50"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Первая очередь</w:t>
            </w:r>
          </w:p>
        </w:tc>
        <w:tc>
          <w:tcPr>
            <w:tcW w:w="1608" w:type="dxa"/>
            <w:shd w:val="clear" w:color="auto" w:fill="auto"/>
          </w:tcPr>
          <w:p w14:paraId="75192348"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Охранная зона – до 3 м, Постановление Правительства РФ от 20.11.2000 № 878</w:t>
            </w:r>
          </w:p>
        </w:tc>
      </w:tr>
      <w:tr w:rsidR="00982D73" w:rsidRPr="00B32C09" w14:paraId="7D839163" w14:textId="77777777" w:rsidTr="00BC1D6A">
        <w:trPr>
          <w:trHeight w:val="20"/>
        </w:trPr>
        <w:tc>
          <w:tcPr>
            <w:tcW w:w="486" w:type="dxa"/>
            <w:shd w:val="clear" w:color="auto" w:fill="auto"/>
          </w:tcPr>
          <w:p w14:paraId="168DE0C3"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23</w:t>
            </w:r>
          </w:p>
        </w:tc>
        <w:tc>
          <w:tcPr>
            <w:tcW w:w="1470" w:type="dxa"/>
            <w:shd w:val="clear" w:color="auto" w:fill="auto"/>
          </w:tcPr>
          <w:p w14:paraId="5BF4536F"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4.2.23</w:t>
            </w:r>
          </w:p>
        </w:tc>
        <w:tc>
          <w:tcPr>
            <w:tcW w:w="1116" w:type="dxa"/>
            <w:shd w:val="clear" w:color="auto" w:fill="auto"/>
          </w:tcPr>
          <w:p w14:paraId="4731A4D0"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602040601</w:t>
            </w:r>
          </w:p>
        </w:tc>
        <w:tc>
          <w:tcPr>
            <w:tcW w:w="1763" w:type="dxa"/>
            <w:shd w:val="clear" w:color="auto" w:fill="auto"/>
          </w:tcPr>
          <w:p w14:paraId="568C9115"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 xml:space="preserve">Газопровод межпоселковый к дер. </w:t>
            </w:r>
            <w:proofErr w:type="spellStart"/>
            <w:r w:rsidRPr="00B32C09">
              <w:rPr>
                <w:rFonts w:eastAsia="Times New Roman" w:cs="Times New Roman"/>
                <w:sz w:val="20"/>
                <w:szCs w:val="20"/>
                <w:lang w:eastAsia="ru-RU"/>
              </w:rPr>
              <w:t>Ванихинцы</w:t>
            </w:r>
            <w:proofErr w:type="spellEnd"/>
          </w:p>
        </w:tc>
        <w:tc>
          <w:tcPr>
            <w:tcW w:w="1516" w:type="dxa"/>
            <w:shd w:val="clear" w:color="auto" w:fill="auto"/>
          </w:tcPr>
          <w:p w14:paraId="69A6C471"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Газоснабжение населенных пунктов</w:t>
            </w:r>
          </w:p>
        </w:tc>
        <w:tc>
          <w:tcPr>
            <w:tcW w:w="1789" w:type="dxa"/>
            <w:shd w:val="clear" w:color="auto" w:fill="auto"/>
          </w:tcPr>
          <w:p w14:paraId="3DCB1FE2"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 xml:space="preserve">Строительство газопровода межпоселкового к дер. </w:t>
            </w:r>
            <w:proofErr w:type="spellStart"/>
            <w:r w:rsidRPr="00B32C09">
              <w:rPr>
                <w:rFonts w:eastAsia="Times New Roman" w:cs="Times New Roman"/>
                <w:sz w:val="20"/>
                <w:szCs w:val="20"/>
                <w:lang w:eastAsia="ru-RU"/>
              </w:rPr>
              <w:t>Ванихинцы</w:t>
            </w:r>
            <w:proofErr w:type="spellEnd"/>
          </w:p>
        </w:tc>
        <w:tc>
          <w:tcPr>
            <w:tcW w:w="2038" w:type="dxa"/>
            <w:shd w:val="clear" w:color="auto" w:fill="auto"/>
          </w:tcPr>
          <w:p w14:paraId="3492EC1B"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Кирово-Чепецкий муниципальный район</w:t>
            </w:r>
          </w:p>
        </w:tc>
        <w:tc>
          <w:tcPr>
            <w:tcW w:w="1692" w:type="dxa"/>
            <w:shd w:val="clear" w:color="auto" w:fill="auto"/>
          </w:tcPr>
          <w:p w14:paraId="03789AD5"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Протяженность – 1,8 км; Максимальное давление – 1,19 МПа</w:t>
            </w:r>
          </w:p>
        </w:tc>
        <w:tc>
          <w:tcPr>
            <w:tcW w:w="1190" w:type="dxa"/>
            <w:shd w:val="clear" w:color="auto" w:fill="auto"/>
          </w:tcPr>
          <w:p w14:paraId="44D89ABF"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Первая очередь</w:t>
            </w:r>
          </w:p>
        </w:tc>
        <w:tc>
          <w:tcPr>
            <w:tcW w:w="1608" w:type="dxa"/>
            <w:shd w:val="clear" w:color="auto" w:fill="auto"/>
          </w:tcPr>
          <w:p w14:paraId="44B56229"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Охранная зона – до 3 м, Постановление Правительства РФ от 20.11.2000 № 878</w:t>
            </w:r>
          </w:p>
        </w:tc>
      </w:tr>
      <w:tr w:rsidR="00982D73" w:rsidRPr="00B32C09" w14:paraId="52559304" w14:textId="77777777" w:rsidTr="00BC1D6A">
        <w:trPr>
          <w:trHeight w:val="20"/>
        </w:trPr>
        <w:tc>
          <w:tcPr>
            <w:tcW w:w="486" w:type="dxa"/>
            <w:shd w:val="clear" w:color="auto" w:fill="auto"/>
          </w:tcPr>
          <w:p w14:paraId="3B6D82A5"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24</w:t>
            </w:r>
          </w:p>
        </w:tc>
        <w:tc>
          <w:tcPr>
            <w:tcW w:w="1470" w:type="dxa"/>
            <w:shd w:val="clear" w:color="auto" w:fill="auto"/>
          </w:tcPr>
          <w:p w14:paraId="7339BB32"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4.2.24</w:t>
            </w:r>
          </w:p>
        </w:tc>
        <w:tc>
          <w:tcPr>
            <w:tcW w:w="1116" w:type="dxa"/>
            <w:shd w:val="clear" w:color="auto" w:fill="auto"/>
          </w:tcPr>
          <w:p w14:paraId="08CF6368"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602040601</w:t>
            </w:r>
          </w:p>
        </w:tc>
        <w:tc>
          <w:tcPr>
            <w:tcW w:w="1763" w:type="dxa"/>
            <w:shd w:val="clear" w:color="auto" w:fill="auto"/>
          </w:tcPr>
          <w:p w14:paraId="1725322C"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Газопровод межпоселковый к дер. Сметанники</w:t>
            </w:r>
          </w:p>
        </w:tc>
        <w:tc>
          <w:tcPr>
            <w:tcW w:w="1516" w:type="dxa"/>
            <w:shd w:val="clear" w:color="auto" w:fill="auto"/>
          </w:tcPr>
          <w:p w14:paraId="09028DF7"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Газоснабжение населенных пунктов</w:t>
            </w:r>
          </w:p>
        </w:tc>
        <w:tc>
          <w:tcPr>
            <w:tcW w:w="1789" w:type="dxa"/>
            <w:shd w:val="clear" w:color="auto" w:fill="auto"/>
          </w:tcPr>
          <w:p w14:paraId="420CF740"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Строительство газопровода межпоселкового к дер. Сметанники</w:t>
            </w:r>
          </w:p>
        </w:tc>
        <w:tc>
          <w:tcPr>
            <w:tcW w:w="2038" w:type="dxa"/>
            <w:shd w:val="clear" w:color="auto" w:fill="auto"/>
          </w:tcPr>
          <w:p w14:paraId="067626C6"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Кирово-Чепецкий муниципальный район</w:t>
            </w:r>
          </w:p>
        </w:tc>
        <w:tc>
          <w:tcPr>
            <w:tcW w:w="1692" w:type="dxa"/>
            <w:shd w:val="clear" w:color="auto" w:fill="auto"/>
          </w:tcPr>
          <w:p w14:paraId="7DBA2935"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Протяженность – 0,95 км; Максимальное давление – 1,2 МПа</w:t>
            </w:r>
          </w:p>
        </w:tc>
        <w:tc>
          <w:tcPr>
            <w:tcW w:w="1190" w:type="dxa"/>
            <w:shd w:val="clear" w:color="auto" w:fill="auto"/>
          </w:tcPr>
          <w:p w14:paraId="69CBC7B1"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Первая очередь</w:t>
            </w:r>
          </w:p>
        </w:tc>
        <w:tc>
          <w:tcPr>
            <w:tcW w:w="1608" w:type="dxa"/>
            <w:shd w:val="clear" w:color="auto" w:fill="auto"/>
          </w:tcPr>
          <w:p w14:paraId="49B8D1CD"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Охранная зона – до 3 м, Постановление Правительства РФ от 20.11.2000 № 878</w:t>
            </w:r>
          </w:p>
        </w:tc>
      </w:tr>
      <w:tr w:rsidR="00982D73" w:rsidRPr="00B32C09" w14:paraId="7EA42146" w14:textId="77777777" w:rsidTr="00BC1D6A">
        <w:trPr>
          <w:trHeight w:val="20"/>
        </w:trPr>
        <w:tc>
          <w:tcPr>
            <w:tcW w:w="486" w:type="dxa"/>
            <w:shd w:val="clear" w:color="auto" w:fill="auto"/>
          </w:tcPr>
          <w:p w14:paraId="37F5EFB9"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25</w:t>
            </w:r>
          </w:p>
        </w:tc>
        <w:tc>
          <w:tcPr>
            <w:tcW w:w="1470" w:type="dxa"/>
            <w:shd w:val="clear" w:color="auto" w:fill="auto"/>
          </w:tcPr>
          <w:p w14:paraId="70FA5BEE"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4.2.25</w:t>
            </w:r>
          </w:p>
        </w:tc>
        <w:tc>
          <w:tcPr>
            <w:tcW w:w="1116" w:type="dxa"/>
            <w:shd w:val="clear" w:color="auto" w:fill="auto"/>
          </w:tcPr>
          <w:p w14:paraId="4FA59D7D"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602040601</w:t>
            </w:r>
          </w:p>
        </w:tc>
        <w:tc>
          <w:tcPr>
            <w:tcW w:w="1763" w:type="dxa"/>
            <w:shd w:val="clear" w:color="auto" w:fill="auto"/>
          </w:tcPr>
          <w:p w14:paraId="1F97B122"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Газопровод межпоселковый к дер. Ложкины</w:t>
            </w:r>
          </w:p>
        </w:tc>
        <w:tc>
          <w:tcPr>
            <w:tcW w:w="1516" w:type="dxa"/>
            <w:shd w:val="clear" w:color="auto" w:fill="auto"/>
          </w:tcPr>
          <w:p w14:paraId="19732E56"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Газоснабжение населенных пунктов</w:t>
            </w:r>
          </w:p>
        </w:tc>
        <w:tc>
          <w:tcPr>
            <w:tcW w:w="1789" w:type="dxa"/>
            <w:shd w:val="clear" w:color="auto" w:fill="auto"/>
          </w:tcPr>
          <w:p w14:paraId="72C54991"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 xml:space="preserve">Строительство газопровода межпоселкового к </w:t>
            </w:r>
            <w:r w:rsidRPr="00B32C09">
              <w:rPr>
                <w:rFonts w:eastAsia="Times New Roman" w:cs="Times New Roman"/>
                <w:sz w:val="20"/>
                <w:szCs w:val="20"/>
                <w:lang w:eastAsia="ru-RU"/>
              </w:rPr>
              <w:lastRenderedPageBreak/>
              <w:t>дер. Ложкины</w:t>
            </w:r>
          </w:p>
        </w:tc>
        <w:tc>
          <w:tcPr>
            <w:tcW w:w="2038" w:type="dxa"/>
            <w:shd w:val="clear" w:color="auto" w:fill="auto"/>
          </w:tcPr>
          <w:p w14:paraId="15A445F3"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lastRenderedPageBreak/>
              <w:t>Кирово-Чепецкий муниципальный район</w:t>
            </w:r>
          </w:p>
        </w:tc>
        <w:tc>
          <w:tcPr>
            <w:tcW w:w="1692" w:type="dxa"/>
            <w:shd w:val="clear" w:color="auto" w:fill="auto"/>
          </w:tcPr>
          <w:p w14:paraId="5A1C41EF"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 xml:space="preserve">Протяженность – 0,28 км; Максимальное </w:t>
            </w:r>
            <w:r w:rsidRPr="00B32C09">
              <w:rPr>
                <w:rFonts w:eastAsia="Times New Roman" w:cs="Times New Roman"/>
                <w:sz w:val="20"/>
                <w:szCs w:val="20"/>
                <w:lang w:eastAsia="ru-RU"/>
              </w:rPr>
              <w:lastRenderedPageBreak/>
              <w:t>давление – 1,01 МПа</w:t>
            </w:r>
          </w:p>
        </w:tc>
        <w:tc>
          <w:tcPr>
            <w:tcW w:w="1190" w:type="dxa"/>
            <w:shd w:val="clear" w:color="auto" w:fill="auto"/>
          </w:tcPr>
          <w:p w14:paraId="091A52AE"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lastRenderedPageBreak/>
              <w:t>Первая очередь</w:t>
            </w:r>
          </w:p>
        </w:tc>
        <w:tc>
          <w:tcPr>
            <w:tcW w:w="1608" w:type="dxa"/>
            <w:shd w:val="clear" w:color="auto" w:fill="auto"/>
          </w:tcPr>
          <w:p w14:paraId="51E2A36B"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 xml:space="preserve">Охранная зона – до 3 м, Постановление </w:t>
            </w:r>
            <w:r w:rsidRPr="00B32C09">
              <w:rPr>
                <w:rFonts w:eastAsia="Times New Roman" w:cs="Times New Roman"/>
                <w:sz w:val="20"/>
                <w:szCs w:val="20"/>
                <w:lang w:eastAsia="ru-RU"/>
              </w:rPr>
              <w:lastRenderedPageBreak/>
              <w:t>Правительства РФ от 20.11.2000 № 878</w:t>
            </w:r>
          </w:p>
        </w:tc>
      </w:tr>
      <w:tr w:rsidR="00982D73" w:rsidRPr="00B32C09" w14:paraId="7DAEB3F8" w14:textId="77777777" w:rsidTr="00BC1D6A">
        <w:trPr>
          <w:trHeight w:val="20"/>
        </w:trPr>
        <w:tc>
          <w:tcPr>
            <w:tcW w:w="486" w:type="dxa"/>
            <w:shd w:val="clear" w:color="auto" w:fill="auto"/>
          </w:tcPr>
          <w:p w14:paraId="799D7FB9"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lastRenderedPageBreak/>
              <w:t>26</w:t>
            </w:r>
          </w:p>
        </w:tc>
        <w:tc>
          <w:tcPr>
            <w:tcW w:w="1470" w:type="dxa"/>
            <w:shd w:val="clear" w:color="auto" w:fill="auto"/>
          </w:tcPr>
          <w:p w14:paraId="2A39E1CE"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4.2.26</w:t>
            </w:r>
          </w:p>
        </w:tc>
        <w:tc>
          <w:tcPr>
            <w:tcW w:w="1116" w:type="dxa"/>
            <w:shd w:val="clear" w:color="auto" w:fill="auto"/>
          </w:tcPr>
          <w:p w14:paraId="09987095"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602040601</w:t>
            </w:r>
          </w:p>
        </w:tc>
        <w:tc>
          <w:tcPr>
            <w:tcW w:w="1763" w:type="dxa"/>
            <w:shd w:val="clear" w:color="auto" w:fill="auto"/>
          </w:tcPr>
          <w:p w14:paraId="3823C851"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 xml:space="preserve">Газопровод межпоселковый к дер. </w:t>
            </w:r>
            <w:proofErr w:type="spellStart"/>
            <w:r w:rsidRPr="00B32C09">
              <w:rPr>
                <w:rFonts w:eastAsia="Times New Roman" w:cs="Times New Roman"/>
                <w:sz w:val="20"/>
                <w:szCs w:val="20"/>
                <w:lang w:eastAsia="ru-RU"/>
              </w:rPr>
              <w:t>Пронькинцы</w:t>
            </w:r>
            <w:proofErr w:type="spellEnd"/>
          </w:p>
        </w:tc>
        <w:tc>
          <w:tcPr>
            <w:tcW w:w="1516" w:type="dxa"/>
            <w:shd w:val="clear" w:color="auto" w:fill="auto"/>
          </w:tcPr>
          <w:p w14:paraId="4FC88A24"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Газоснабжение населенных пунктов</w:t>
            </w:r>
          </w:p>
        </w:tc>
        <w:tc>
          <w:tcPr>
            <w:tcW w:w="1789" w:type="dxa"/>
            <w:shd w:val="clear" w:color="auto" w:fill="auto"/>
          </w:tcPr>
          <w:p w14:paraId="5B686231"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 xml:space="preserve">Строительство газопровода межпоселкового к дер. </w:t>
            </w:r>
            <w:proofErr w:type="spellStart"/>
            <w:r w:rsidRPr="00B32C09">
              <w:rPr>
                <w:rFonts w:eastAsia="Times New Roman" w:cs="Times New Roman"/>
                <w:sz w:val="20"/>
                <w:szCs w:val="20"/>
                <w:lang w:eastAsia="ru-RU"/>
              </w:rPr>
              <w:t>Пронькинцы</w:t>
            </w:r>
            <w:proofErr w:type="spellEnd"/>
          </w:p>
        </w:tc>
        <w:tc>
          <w:tcPr>
            <w:tcW w:w="2038" w:type="dxa"/>
            <w:shd w:val="clear" w:color="auto" w:fill="auto"/>
          </w:tcPr>
          <w:p w14:paraId="4E8BC6D8"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Кирово-Чепецкий муниципальный район</w:t>
            </w:r>
          </w:p>
        </w:tc>
        <w:tc>
          <w:tcPr>
            <w:tcW w:w="1692" w:type="dxa"/>
            <w:shd w:val="clear" w:color="auto" w:fill="auto"/>
          </w:tcPr>
          <w:p w14:paraId="63582C86"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Протяженность – 1,56 км; Максимальное давление – 1,2 МПа</w:t>
            </w:r>
          </w:p>
        </w:tc>
        <w:tc>
          <w:tcPr>
            <w:tcW w:w="1190" w:type="dxa"/>
            <w:shd w:val="clear" w:color="auto" w:fill="auto"/>
          </w:tcPr>
          <w:p w14:paraId="48B10BA3"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Первая очередь</w:t>
            </w:r>
          </w:p>
        </w:tc>
        <w:tc>
          <w:tcPr>
            <w:tcW w:w="1608" w:type="dxa"/>
            <w:shd w:val="clear" w:color="auto" w:fill="auto"/>
          </w:tcPr>
          <w:p w14:paraId="4B1848D3"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Охранная зона – до 3 м, Постановление Правительства РФ от 20.11.2000 № 878</w:t>
            </w:r>
          </w:p>
        </w:tc>
      </w:tr>
      <w:tr w:rsidR="00982D73" w:rsidRPr="00B32C09" w14:paraId="19F4AF01" w14:textId="77777777" w:rsidTr="00BC1D6A">
        <w:trPr>
          <w:trHeight w:val="20"/>
        </w:trPr>
        <w:tc>
          <w:tcPr>
            <w:tcW w:w="486" w:type="dxa"/>
            <w:shd w:val="clear" w:color="auto" w:fill="auto"/>
          </w:tcPr>
          <w:p w14:paraId="323B31D2"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27</w:t>
            </w:r>
          </w:p>
        </w:tc>
        <w:tc>
          <w:tcPr>
            <w:tcW w:w="1470" w:type="dxa"/>
            <w:shd w:val="clear" w:color="auto" w:fill="auto"/>
          </w:tcPr>
          <w:p w14:paraId="23F32187"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4.2.27</w:t>
            </w:r>
          </w:p>
        </w:tc>
        <w:tc>
          <w:tcPr>
            <w:tcW w:w="1116" w:type="dxa"/>
            <w:shd w:val="clear" w:color="auto" w:fill="auto"/>
          </w:tcPr>
          <w:p w14:paraId="415A0286"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602040602</w:t>
            </w:r>
          </w:p>
        </w:tc>
        <w:tc>
          <w:tcPr>
            <w:tcW w:w="1763" w:type="dxa"/>
            <w:shd w:val="clear" w:color="auto" w:fill="auto"/>
          </w:tcPr>
          <w:p w14:paraId="351F9749"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 xml:space="preserve">Газопровод межпоселковый к дер. </w:t>
            </w:r>
            <w:proofErr w:type="spellStart"/>
            <w:r w:rsidRPr="00B32C09">
              <w:rPr>
                <w:rFonts w:eastAsia="Times New Roman" w:cs="Times New Roman"/>
                <w:sz w:val="20"/>
                <w:szCs w:val="20"/>
                <w:lang w:eastAsia="ru-RU"/>
              </w:rPr>
              <w:t>Васькинцы</w:t>
            </w:r>
            <w:proofErr w:type="spellEnd"/>
          </w:p>
        </w:tc>
        <w:tc>
          <w:tcPr>
            <w:tcW w:w="1516" w:type="dxa"/>
            <w:shd w:val="clear" w:color="auto" w:fill="auto"/>
          </w:tcPr>
          <w:p w14:paraId="17FBA5BC"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Газоснабжение населенных пунктов</w:t>
            </w:r>
          </w:p>
        </w:tc>
        <w:tc>
          <w:tcPr>
            <w:tcW w:w="1789" w:type="dxa"/>
            <w:shd w:val="clear" w:color="auto" w:fill="auto"/>
          </w:tcPr>
          <w:p w14:paraId="2C11EB73"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 xml:space="preserve">Строительство газопровода межпоселкового к дер. </w:t>
            </w:r>
            <w:proofErr w:type="spellStart"/>
            <w:r w:rsidRPr="00B32C09">
              <w:rPr>
                <w:rFonts w:eastAsia="Times New Roman" w:cs="Times New Roman"/>
                <w:sz w:val="20"/>
                <w:szCs w:val="20"/>
                <w:lang w:eastAsia="ru-RU"/>
              </w:rPr>
              <w:t>Васькинцы</w:t>
            </w:r>
            <w:proofErr w:type="spellEnd"/>
          </w:p>
        </w:tc>
        <w:tc>
          <w:tcPr>
            <w:tcW w:w="2038" w:type="dxa"/>
            <w:shd w:val="clear" w:color="auto" w:fill="auto"/>
          </w:tcPr>
          <w:p w14:paraId="46825F90"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Кирово-Чепецкий муниципальный район</w:t>
            </w:r>
          </w:p>
        </w:tc>
        <w:tc>
          <w:tcPr>
            <w:tcW w:w="1692" w:type="dxa"/>
            <w:shd w:val="clear" w:color="auto" w:fill="auto"/>
          </w:tcPr>
          <w:p w14:paraId="1298E76A"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Протяженность – 1,7 км; Максимальное давление – 0,3 МПа</w:t>
            </w:r>
          </w:p>
        </w:tc>
        <w:tc>
          <w:tcPr>
            <w:tcW w:w="1190" w:type="dxa"/>
            <w:shd w:val="clear" w:color="auto" w:fill="auto"/>
          </w:tcPr>
          <w:p w14:paraId="0EF287A8"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Первая очередь</w:t>
            </w:r>
          </w:p>
        </w:tc>
        <w:tc>
          <w:tcPr>
            <w:tcW w:w="1608" w:type="dxa"/>
            <w:shd w:val="clear" w:color="auto" w:fill="auto"/>
          </w:tcPr>
          <w:p w14:paraId="094AE9B6"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Охранная зона – до 3 м, Постановление Правительства РФ от 20.11.2000 № 878</w:t>
            </w:r>
          </w:p>
        </w:tc>
      </w:tr>
      <w:tr w:rsidR="00982D73" w:rsidRPr="00B32C09" w14:paraId="2FFC84BA" w14:textId="77777777" w:rsidTr="00BC1D6A">
        <w:trPr>
          <w:trHeight w:val="20"/>
        </w:trPr>
        <w:tc>
          <w:tcPr>
            <w:tcW w:w="486" w:type="dxa"/>
            <w:shd w:val="clear" w:color="auto" w:fill="auto"/>
          </w:tcPr>
          <w:p w14:paraId="5AEA8291"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28</w:t>
            </w:r>
          </w:p>
        </w:tc>
        <w:tc>
          <w:tcPr>
            <w:tcW w:w="1470" w:type="dxa"/>
            <w:shd w:val="clear" w:color="auto" w:fill="auto"/>
          </w:tcPr>
          <w:p w14:paraId="719FE045"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4.2.28</w:t>
            </w:r>
          </w:p>
        </w:tc>
        <w:tc>
          <w:tcPr>
            <w:tcW w:w="1116" w:type="dxa"/>
            <w:shd w:val="clear" w:color="auto" w:fill="auto"/>
          </w:tcPr>
          <w:p w14:paraId="1D6BB0FA"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602040601</w:t>
            </w:r>
          </w:p>
        </w:tc>
        <w:tc>
          <w:tcPr>
            <w:tcW w:w="1763" w:type="dxa"/>
            <w:shd w:val="clear" w:color="auto" w:fill="auto"/>
          </w:tcPr>
          <w:p w14:paraId="47712EAD"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Газопровод межпоселковый к дер. Звени</w:t>
            </w:r>
          </w:p>
        </w:tc>
        <w:tc>
          <w:tcPr>
            <w:tcW w:w="1516" w:type="dxa"/>
            <w:shd w:val="clear" w:color="auto" w:fill="auto"/>
          </w:tcPr>
          <w:p w14:paraId="5C18841A"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Газоснабжение населенных пунктов</w:t>
            </w:r>
          </w:p>
        </w:tc>
        <w:tc>
          <w:tcPr>
            <w:tcW w:w="1789" w:type="dxa"/>
            <w:shd w:val="clear" w:color="auto" w:fill="auto"/>
          </w:tcPr>
          <w:p w14:paraId="3390D0CF"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Строительство газопровода межпоселкового к дер. Звени</w:t>
            </w:r>
          </w:p>
        </w:tc>
        <w:tc>
          <w:tcPr>
            <w:tcW w:w="2038" w:type="dxa"/>
            <w:shd w:val="clear" w:color="auto" w:fill="auto"/>
          </w:tcPr>
          <w:p w14:paraId="55A7563C"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Кирово-Чепецкий муниципальный район</w:t>
            </w:r>
          </w:p>
        </w:tc>
        <w:tc>
          <w:tcPr>
            <w:tcW w:w="1692" w:type="dxa"/>
            <w:shd w:val="clear" w:color="auto" w:fill="auto"/>
          </w:tcPr>
          <w:p w14:paraId="0FA42F1D"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Протяженность – 2,4 км; Максимальное давление – 1,15 МПа</w:t>
            </w:r>
          </w:p>
        </w:tc>
        <w:tc>
          <w:tcPr>
            <w:tcW w:w="1190" w:type="dxa"/>
            <w:shd w:val="clear" w:color="auto" w:fill="auto"/>
          </w:tcPr>
          <w:p w14:paraId="28B033EB"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Первая очередь</w:t>
            </w:r>
          </w:p>
        </w:tc>
        <w:tc>
          <w:tcPr>
            <w:tcW w:w="1608" w:type="dxa"/>
            <w:shd w:val="clear" w:color="auto" w:fill="auto"/>
          </w:tcPr>
          <w:p w14:paraId="0AC483AF"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Охранная зона – до 3 м, Постановление Правительства РФ от 20.11.2000 № 878</w:t>
            </w:r>
          </w:p>
        </w:tc>
      </w:tr>
      <w:tr w:rsidR="00982D73" w:rsidRPr="00B32C09" w14:paraId="275A4317" w14:textId="77777777" w:rsidTr="00BC1D6A">
        <w:trPr>
          <w:trHeight w:val="20"/>
        </w:trPr>
        <w:tc>
          <w:tcPr>
            <w:tcW w:w="486" w:type="dxa"/>
            <w:shd w:val="clear" w:color="auto" w:fill="auto"/>
          </w:tcPr>
          <w:p w14:paraId="057C973C"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29</w:t>
            </w:r>
          </w:p>
        </w:tc>
        <w:tc>
          <w:tcPr>
            <w:tcW w:w="1470" w:type="dxa"/>
            <w:shd w:val="clear" w:color="auto" w:fill="auto"/>
          </w:tcPr>
          <w:p w14:paraId="17C28D19"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4.2.29</w:t>
            </w:r>
          </w:p>
        </w:tc>
        <w:tc>
          <w:tcPr>
            <w:tcW w:w="1116" w:type="dxa"/>
            <w:shd w:val="clear" w:color="auto" w:fill="auto"/>
          </w:tcPr>
          <w:p w14:paraId="1DABC9AE"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602040601</w:t>
            </w:r>
          </w:p>
        </w:tc>
        <w:tc>
          <w:tcPr>
            <w:tcW w:w="1763" w:type="dxa"/>
            <w:shd w:val="clear" w:color="auto" w:fill="auto"/>
          </w:tcPr>
          <w:p w14:paraId="6264EAA1"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 xml:space="preserve">Газопровод межпоселковый к дер. </w:t>
            </w:r>
            <w:proofErr w:type="spellStart"/>
            <w:r w:rsidRPr="00B32C09">
              <w:rPr>
                <w:rFonts w:eastAsia="Times New Roman" w:cs="Times New Roman"/>
                <w:sz w:val="20"/>
                <w:szCs w:val="20"/>
                <w:lang w:eastAsia="ru-RU"/>
              </w:rPr>
              <w:t>Ермолинцы</w:t>
            </w:r>
            <w:proofErr w:type="spellEnd"/>
          </w:p>
        </w:tc>
        <w:tc>
          <w:tcPr>
            <w:tcW w:w="1516" w:type="dxa"/>
            <w:shd w:val="clear" w:color="auto" w:fill="auto"/>
          </w:tcPr>
          <w:p w14:paraId="548A1B32"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Газоснабжение населенных пунктов</w:t>
            </w:r>
          </w:p>
        </w:tc>
        <w:tc>
          <w:tcPr>
            <w:tcW w:w="1789" w:type="dxa"/>
            <w:shd w:val="clear" w:color="auto" w:fill="auto"/>
          </w:tcPr>
          <w:p w14:paraId="51423EE8"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 xml:space="preserve">Строительство газопровода межпоселкового к дер. </w:t>
            </w:r>
            <w:proofErr w:type="spellStart"/>
            <w:r w:rsidRPr="00B32C09">
              <w:rPr>
                <w:rFonts w:eastAsia="Times New Roman" w:cs="Times New Roman"/>
                <w:sz w:val="20"/>
                <w:szCs w:val="20"/>
                <w:lang w:eastAsia="ru-RU"/>
              </w:rPr>
              <w:t>Ермолинцы</w:t>
            </w:r>
            <w:proofErr w:type="spellEnd"/>
          </w:p>
        </w:tc>
        <w:tc>
          <w:tcPr>
            <w:tcW w:w="2038" w:type="dxa"/>
            <w:shd w:val="clear" w:color="auto" w:fill="auto"/>
          </w:tcPr>
          <w:p w14:paraId="757419C7"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Кирово-Чепецкий муниципальный район</w:t>
            </w:r>
          </w:p>
        </w:tc>
        <w:tc>
          <w:tcPr>
            <w:tcW w:w="1692" w:type="dxa"/>
            <w:shd w:val="clear" w:color="auto" w:fill="auto"/>
          </w:tcPr>
          <w:p w14:paraId="020DDCC9"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Протяженность – 2,3 км; Максимальное давление – 1,17 МПа</w:t>
            </w:r>
          </w:p>
        </w:tc>
        <w:tc>
          <w:tcPr>
            <w:tcW w:w="1190" w:type="dxa"/>
            <w:shd w:val="clear" w:color="auto" w:fill="auto"/>
          </w:tcPr>
          <w:p w14:paraId="68DBB74D"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Первая очередь</w:t>
            </w:r>
          </w:p>
        </w:tc>
        <w:tc>
          <w:tcPr>
            <w:tcW w:w="1608" w:type="dxa"/>
            <w:shd w:val="clear" w:color="auto" w:fill="auto"/>
          </w:tcPr>
          <w:p w14:paraId="5013EC3A"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Охранная зона – до 3 м, Постановление Правительства РФ от 20.11.2000 № 878</w:t>
            </w:r>
          </w:p>
        </w:tc>
      </w:tr>
      <w:tr w:rsidR="00982D73" w:rsidRPr="00B32C09" w14:paraId="2AA01DD4" w14:textId="77777777" w:rsidTr="00BC1D6A">
        <w:trPr>
          <w:trHeight w:val="20"/>
        </w:trPr>
        <w:tc>
          <w:tcPr>
            <w:tcW w:w="486" w:type="dxa"/>
            <w:shd w:val="clear" w:color="auto" w:fill="auto"/>
          </w:tcPr>
          <w:p w14:paraId="4CCC90E9"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30</w:t>
            </w:r>
          </w:p>
        </w:tc>
        <w:tc>
          <w:tcPr>
            <w:tcW w:w="1470" w:type="dxa"/>
            <w:shd w:val="clear" w:color="auto" w:fill="auto"/>
          </w:tcPr>
          <w:p w14:paraId="5EE02664"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4.2.30</w:t>
            </w:r>
          </w:p>
        </w:tc>
        <w:tc>
          <w:tcPr>
            <w:tcW w:w="1116" w:type="dxa"/>
            <w:shd w:val="clear" w:color="auto" w:fill="auto"/>
          </w:tcPr>
          <w:p w14:paraId="582DABCF"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602040601</w:t>
            </w:r>
          </w:p>
        </w:tc>
        <w:tc>
          <w:tcPr>
            <w:tcW w:w="1763" w:type="dxa"/>
            <w:shd w:val="clear" w:color="auto" w:fill="auto"/>
          </w:tcPr>
          <w:p w14:paraId="6B250A19"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 xml:space="preserve">Газопровод межпоселковый к дер. </w:t>
            </w:r>
            <w:proofErr w:type="spellStart"/>
            <w:r w:rsidRPr="00B32C09">
              <w:rPr>
                <w:rFonts w:eastAsia="Times New Roman" w:cs="Times New Roman"/>
                <w:sz w:val="20"/>
                <w:szCs w:val="20"/>
                <w:lang w:eastAsia="ru-RU"/>
              </w:rPr>
              <w:t>Пестеры</w:t>
            </w:r>
            <w:proofErr w:type="spellEnd"/>
          </w:p>
        </w:tc>
        <w:tc>
          <w:tcPr>
            <w:tcW w:w="1516" w:type="dxa"/>
            <w:shd w:val="clear" w:color="auto" w:fill="auto"/>
          </w:tcPr>
          <w:p w14:paraId="0701627D"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Газоснабжение населенных пунктов</w:t>
            </w:r>
          </w:p>
        </w:tc>
        <w:tc>
          <w:tcPr>
            <w:tcW w:w="1789" w:type="dxa"/>
            <w:shd w:val="clear" w:color="auto" w:fill="auto"/>
          </w:tcPr>
          <w:p w14:paraId="5B2BFD32"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 xml:space="preserve">Строительство газопровода межпоселкового к </w:t>
            </w:r>
            <w:r w:rsidRPr="00B32C09">
              <w:rPr>
                <w:rFonts w:eastAsia="Times New Roman" w:cs="Times New Roman"/>
                <w:sz w:val="20"/>
                <w:szCs w:val="20"/>
                <w:lang w:eastAsia="ru-RU"/>
              </w:rPr>
              <w:lastRenderedPageBreak/>
              <w:t xml:space="preserve">дер. </w:t>
            </w:r>
            <w:proofErr w:type="spellStart"/>
            <w:r w:rsidRPr="00B32C09">
              <w:rPr>
                <w:rFonts w:eastAsia="Times New Roman" w:cs="Times New Roman"/>
                <w:sz w:val="20"/>
                <w:szCs w:val="20"/>
                <w:lang w:eastAsia="ru-RU"/>
              </w:rPr>
              <w:t>Пестеры</w:t>
            </w:r>
            <w:proofErr w:type="spellEnd"/>
          </w:p>
        </w:tc>
        <w:tc>
          <w:tcPr>
            <w:tcW w:w="2038" w:type="dxa"/>
            <w:shd w:val="clear" w:color="auto" w:fill="auto"/>
          </w:tcPr>
          <w:p w14:paraId="419D5250"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lastRenderedPageBreak/>
              <w:t>Кирово-Чепецкий муниципальный район</w:t>
            </w:r>
          </w:p>
        </w:tc>
        <w:tc>
          <w:tcPr>
            <w:tcW w:w="1692" w:type="dxa"/>
            <w:shd w:val="clear" w:color="auto" w:fill="auto"/>
          </w:tcPr>
          <w:p w14:paraId="4B6B9729"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 xml:space="preserve">Протяженность – 0,45 км; Максимальное </w:t>
            </w:r>
            <w:r w:rsidRPr="00B32C09">
              <w:rPr>
                <w:rFonts w:eastAsia="Times New Roman" w:cs="Times New Roman"/>
                <w:sz w:val="20"/>
                <w:szCs w:val="20"/>
                <w:lang w:eastAsia="ru-RU"/>
              </w:rPr>
              <w:lastRenderedPageBreak/>
              <w:t>давление – 1,15 МПа</w:t>
            </w:r>
          </w:p>
        </w:tc>
        <w:tc>
          <w:tcPr>
            <w:tcW w:w="1190" w:type="dxa"/>
            <w:shd w:val="clear" w:color="auto" w:fill="auto"/>
          </w:tcPr>
          <w:p w14:paraId="7992E066"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lastRenderedPageBreak/>
              <w:t>Первая очередь</w:t>
            </w:r>
          </w:p>
        </w:tc>
        <w:tc>
          <w:tcPr>
            <w:tcW w:w="1608" w:type="dxa"/>
            <w:shd w:val="clear" w:color="auto" w:fill="auto"/>
          </w:tcPr>
          <w:p w14:paraId="12B7A776"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 xml:space="preserve">Охранная зона – до 3 м, Постановление </w:t>
            </w:r>
            <w:r w:rsidRPr="00B32C09">
              <w:rPr>
                <w:rFonts w:eastAsia="Times New Roman" w:cs="Times New Roman"/>
                <w:sz w:val="20"/>
                <w:szCs w:val="20"/>
                <w:lang w:eastAsia="ru-RU"/>
              </w:rPr>
              <w:lastRenderedPageBreak/>
              <w:t>Правительства РФ от 20.11.2000 № 878</w:t>
            </w:r>
          </w:p>
        </w:tc>
      </w:tr>
      <w:tr w:rsidR="00982D73" w:rsidRPr="00B32C09" w14:paraId="38709E99" w14:textId="77777777" w:rsidTr="00BC1D6A">
        <w:trPr>
          <w:trHeight w:val="20"/>
        </w:trPr>
        <w:tc>
          <w:tcPr>
            <w:tcW w:w="486" w:type="dxa"/>
            <w:shd w:val="clear" w:color="auto" w:fill="auto"/>
          </w:tcPr>
          <w:p w14:paraId="5BA51E30"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lastRenderedPageBreak/>
              <w:t>31</w:t>
            </w:r>
          </w:p>
        </w:tc>
        <w:tc>
          <w:tcPr>
            <w:tcW w:w="1470" w:type="dxa"/>
            <w:shd w:val="clear" w:color="auto" w:fill="auto"/>
          </w:tcPr>
          <w:p w14:paraId="6883FEE9"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4.2.31</w:t>
            </w:r>
          </w:p>
        </w:tc>
        <w:tc>
          <w:tcPr>
            <w:tcW w:w="1116" w:type="dxa"/>
            <w:shd w:val="clear" w:color="auto" w:fill="auto"/>
          </w:tcPr>
          <w:p w14:paraId="2AD72AEE"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602040601</w:t>
            </w:r>
          </w:p>
        </w:tc>
        <w:tc>
          <w:tcPr>
            <w:tcW w:w="1763" w:type="dxa"/>
            <w:shd w:val="clear" w:color="auto" w:fill="auto"/>
          </w:tcPr>
          <w:p w14:paraId="1B96B0B9"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 xml:space="preserve">Газопровод межпоселковый к дер. </w:t>
            </w:r>
            <w:proofErr w:type="spellStart"/>
            <w:r w:rsidRPr="00B32C09">
              <w:rPr>
                <w:rFonts w:eastAsia="Times New Roman" w:cs="Times New Roman"/>
                <w:sz w:val="20"/>
                <w:szCs w:val="20"/>
                <w:lang w:eastAsia="ru-RU"/>
              </w:rPr>
              <w:t>Рыловщина</w:t>
            </w:r>
            <w:proofErr w:type="spellEnd"/>
          </w:p>
        </w:tc>
        <w:tc>
          <w:tcPr>
            <w:tcW w:w="1516" w:type="dxa"/>
            <w:shd w:val="clear" w:color="auto" w:fill="auto"/>
          </w:tcPr>
          <w:p w14:paraId="7F066EE3"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Газоснабжение населенных пунктов</w:t>
            </w:r>
          </w:p>
        </w:tc>
        <w:tc>
          <w:tcPr>
            <w:tcW w:w="1789" w:type="dxa"/>
            <w:shd w:val="clear" w:color="auto" w:fill="auto"/>
          </w:tcPr>
          <w:p w14:paraId="34D8F7D2"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 xml:space="preserve">Строительство газопровода межпоселкового к дер. </w:t>
            </w:r>
            <w:proofErr w:type="spellStart"/>
            <w:r w:rsidRPr="00B32C09">
              <w:rPr>
                <w:rFonts w:eastAsia="Times New Roman" w:cs="Times New Roman"/>
                <w:sz w:val="20"/>
                <w:szCs w:val="20"/>
                <w:lang w:eastAsia="ru-RU"/>
              </w:rPr>
              <w:t>Рыловщина</w:t>
            </w:r>
            <w:proofErr w:type="spellEnd"/>
          </w:p>
        </w:tc>
        <w:tc>
          <w:tcPr>
            <w:tcW w:w="2038" w:type="dxa"/>
            <w:shd w:val="clear" w:color="auto" w:fill="auto"/>
          </w:tcPr>
          <w:p w14:paraId="02A808C9"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Кирово-Чепецкий муниципальный район</w:t>
            </w:r>
          </w:p>
        </w:tc>
        <w:tc>
          <w:tcPr>
            <w:tcW w:w="1692" w:type="dxa"/>
            <w:shd w:val="clear" w:color="auto" w:fill="auto"/>
          </w:tcPr>
          <w:p w14:paraId="0365C42A"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Протяженность – 2,98 км; Максимальное давление – 1,14 МПа</w:t>
            </w:r>
          </w:p>
        </w:tc>
        <w:tc>
          <w:tcPr>
            <w:tcW w:w="1190" w:type="dxa"/>
            <w:shd w:val="clear" w:color="auto" w:fill="auto"/>
          </w:tcPr>
          <w:p w14:paraId="72233B20"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Первая очередь</w:t>
            </w:r>
          </w:p>
        </w:tc>
        <w:tc>
          <w:tcPr>
            <w:tcW w:w="1608" w:type="dxa"/>
            <w:shd w:val="clear" w:color="auto" w:fill="auto"/>
          </w:tcPr>
          <w:p w14:paraId="4CA0307A"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Охранная зона – до 3 м, Постановление Правительства РФ от 20.11.2000 № 878</w:t>
            </w:r>
          </w:p>
        </w:tc>
      </w:tr>
      <w:tr w:rsidR="00982D73" w:rsidRPr="00B32C09" w14:paraId="2E48602F" w14:textId="77777777" w:rsidTr="00BC1D6A">
        <w:trPr>
          <w:trHeight w:val="20"/>
        </w:trPr>
        <w:tc>
          <w:tcPr>
            <w:tcW w:w="486" w:type="dxa"/>
            <w:shd w:val="clear" w:color="auto" w:fill="auto"/>
          </w:tcPr>
          <w:p w14:paraId="53812B19"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32</w:t>
            </w:r>
          </w:p>
        </w:tc>
        <w:tc>
          <w:tcPr>
            <w:tcW w:w="1470" w:type="dxa"/>
            <w:shd w:val="clear" w:color="auto" w:fill="auto"/>
          </w:tcPr>
          <w:p w14:paraId="1D5F3DEB"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4.2.32</w:t>
            </w:r>
          </w:p>
        </w:tc>
        <w:tc>
          <w:tcPr>
            <w:tcW w:w="1116" w:type="dxa"/>
            <w:shd w:val="clear" w:color="auto" w:fill="auto"/>
          </w:tcPr>
          <w:p w14:paraId="69D7200F"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602040602</w:t>
            </w:r>
          </w:p>
        </w:tc>
        <w:tc>
          <w:tcPr>
            <w:tcW w:w="1763" w:type="dxa"/>
            <w:shd w:val="clear" w:color="auto" w:fill="auto"/>
          </w:tcPr>
          <w:p w14:paraId="7CF5C86C"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 xml:space="preserve">Газопровод межпоселковый к дер. </w:t>
            </w:r>
            <w:proofErr w:type="spellStart"/>
            <w:r w:rsidRPr="00B32C09">
              <w:rPr>
                <w:rFonts w:eastAsia="Times New Roman" w:cs="Times New Roman"/>
                <w:sz w:val="20"/>
                <w:szCs w:val="20"/>
                <w:lang w:eastAsia="ru-RU"/>
              </w:rPr>
              <w:t>Ардашиха</w:t>
            </w:r>
            <w:proofErr w:type="spellEnd"/>
          </w:p>
        </w:tc>
        <w:tc>
          <w:tcPr>
            <w:tcW w:w="1516" w:type="dxa"/>
            <w:shd w:val="clear" w:color="auto" w:fill="auto"/>
          </w:tcPr>
          <w:p w14:paraId="7C16C36D"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Газоснабжение населенных пунктов</w:t>
            </w:r>
          </w:p>
        </w:tc>
        <w:tc>
          <w:tcPr>
            <w:tcW w:w="1789" w:type="dxa"/>
            <w:shd w:val="clear" w:color="auto" w:fill="auto"/>
          </w:tcPr>
          <w:p w14:paraId="105437E5"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 xml:space="preserve">Строительство газопровода межпоселкового к дер. </w:t>
            </w:r>
            <w:proofErr w:type="spellStart"/>
            <w:r w:rsidRPr="00B32C09">
              <w:rPr>
                <w:rFonts w:eastAsia="Times New Roman" w:cs="Times New Roman"/>
                <w:sz w:val="20"/>
                <w:szCs w:val="20"/>
                <w:lang w:eastAsia="ru-RU"/>
              </w:rPr>
              <w:t>Ардашиха</w:t>
            </w:r>
            <w:proofErr w:type="spellEnd"/>
          </w:p>
        </w:tc>
        <w:tc>
          <w:tcPr>
            <w:tcW w:w="2038" w:type="dxa"/>
            <w:shd w:val="clear" w:color="auto" w:fill="auto"/>
          </w:tcPr>
          <w:p w14:paraId="09F0F315"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Куменский муниципальный район</w:t>
            </w:r>
          </w:p>
        </w:tc>
        <w:tc>
          <w:tcPr>
            <w:tcW w:w="1692" w:type="dxa"/>
            <w:shd w:val="clear" w:color="auto" w:fill="auto"/>
          </w:tcPr>
          <w:p w14:paraId="7BAA2A84"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Протяженность – 1,56 км; Максимальное давление – 0,3 МПа</w:t>
            </w:r>
          </w:p>
        </w:tc>
        <w:tc>
          <w:tcPr>
            <w:tcW w:w="1190" w:type="dxa"/>
            <w:shd w:val="clear" w:color="auto" w:fill="auto"/>
          </w:tcPr>
          <w:p w14:paraId="4A2E0B81"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Первая очередь</w:t>
            </w:r>
          </w:p>
        </w:tc>
        <w:tc>
          <w:tcPr>
            <w:tcW w:w="1608" w:type="dxa"/>
            <w:shd w:val="clear" w:color="auto" w:fill="auto"/>
          </w:tcPr>
          <w:p w14:paraId="637C2FF3"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Охранная зона – до 3 м, Постановление Правительства РФ от 20.11.2000 № 878</w:t>
            </w:r>
          </w:p>
        </w:tc>
      </w:tr>
      <w:tr w:rsidR="00982D73" w:rsidRPr="00B32C09" w14:paraId="748A8B27" w14:textId="77777777" w:rsidTr="00BC1D6A">
        <w:trPr>
          <w:trHeight w:val="20"/>
        </w:trPr>
        <w:tc>
          <w:tcPr>
            <w:tcW w:w="486" w:type="dxa"/>
            <w:shd w:val="clear" w:color="auto" w:fill="auto"/>
          </w:tcPr>
          <w:p w14:paraId="299EBBEC"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33</w:t>
            </w:r>
          </w:p>
        </w:tc>
        <w:tc>
          <w:tcPr>
            <w:tcW w:w="1470" w:type="dxa"/>
            <w:shd w:val="clear" w:color="auto" w:fill="auto"/>
          </w:tcPr>
          <w:p w14:paraId="499C2633"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4.2.33</w:t>
            </w:r>
          </w:p>
        </w:tc>
        <w:tc>
          <w:tcPr>
            <w:tcW w:w="1116" w:type="dxa"/>
            <w:shd w:val="clear" w:color="auto" w:fill="auto"/>
          </w:tcPr>
          <w:p w14:paraId="067247BA"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602040601</w:t>
            </w:r>
          </w:p>
        </w:tc>
        <w:tc>
          <w:tcPr>
            <w:tcW w:w="1763" w:type="dxa"/>
            <w:shd w:val="clear" w:color="auto" w:fill="auto"/>
          </w:tcPr>
          <w:p w14:paraId="69364BD6"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Газопровод межпоселковый к пгт Лебяжье</w:t>
            </w:r>
          </w:p>
        </w:tc>
        <w:tc>
          <w:tcPr>
            <w:tcW w:w="1516" w:type="dxa"/>
            <w:shd w:val="clear" w:color="auto" w:fill="auto"/>
          </w:tcPr>
          <w:p w14:paraId="63084375"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Газоснабжение населенных пунктов</w:t>
            </w:r>
          </w:p>
        </w:tc>
        <w:tc>
          <w:tcPr>
            <w:tcW w:w="1789" w:type="dxa"/>
            <w:shd w:val="clear" w:color="auto" w:fill="auto"/>
          </w:tcPr>
          <w:p w14:paraId="4F10BCDD"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Строительство газопровода межпоселкового к пгт Лебяжье</w:t>
            </w:r>
          </w:p>
        </w:tc>
        <w:tc>
          <w:tcPr>
            <w:tcW w:w="2038" w:type="dxa"/>
            <w:shd w:val="clear" w:color="auto" w:fill="auto"/>
          </w:tcPr>
          <w:p w14:paraId="502A5090"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Лебяжский муниципальный округ</w:t>
            </w:r>
          </w:p>
        </w:tc>
        <w:tc>
          <w:tcPr>
            <w:tcW w:w="1692" w:type="dxa"/>
            <w:shd w:val="clear" w:color="auto" w:fill="auto"/>
          </w:tcPr>
          <w:p w14:paraId="02617BD5"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Протяженность – 42,6 км; Максимальное давление – 0,42 МПа</w:t>
            </w:r>
          </w:p>
        </w:tc>
        <w:tc>
          <w:tcPr>
            <w:tcW w:w="1190" w:type="dxa"/>
            <w:shd w:val="clear" w:color="auto" w:fill="auto"/>
          </w:tcPr>
          <w:p w14:paraId="70D853D9"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Первая очередь</w:t>
            </w:r>
          </w:p>
        </w:tc>
        <w:tc>
          <w:tcPr>
            <w:tcW w:w="1608" w:type="dxa"/>
            <w:shd w:val="clear" w:color="auto" w:fill="auto"/>
          </w:tcPr>
          <w:p w14:paraId="361591E3"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Охранная зона – до 3 м, Постановление Правительства РФ от 20.11.2000 № 878</w:t>
            </w:r>
          </w:p>
        </w:tc>
      </w:tr>
      <w:tr w:rsidR="00982D73" w:rsidRPr="00B32C09" w14:paraId="41FE1B53" w14:textId="77777777" w:rsidTr="00BC1D6A">
        <w:trPr>
          <w:trHeight w:val="20"/>
        </w:trPr>
        <w:tc>
          <w:tcPr>
            <w:tcW w:w="486" w:type="dxa"/>
            <w:shd w:val="clear" w:color="auto" w:fill="auto"/>
          </w:tcPr>
          <w:p w14:paraId="02094145"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34</w:t>
            </w:r>
          </w:p>
        </w:tc>
        <w:tc>
          <w:tcPr>
            <w:tcW w:w="1470" w:type="dxa"/>
            <w:shd w:val="clear" w:color="auto" w:fill="auto"/>
          </w:tcPr>
          <w:p w14:paraId="3819AF56"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4.2.34</w:t>
            </w:r>
          </w:p>
        </w:tc>
        <w:tc>
          <w:tcPr>
            <w:tcW w:w="1116" w:type="dxa"/>
            <w:shd w:val="clear" w:color="auto" w:fill="auto"/>
          </w:tcPr>
          <w:p w14:paraId="4C6843B8"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602040601</w:t>
            </w:r>
          </w:p>
        </w:tc>
        <w:tc>
          <w:tcPr>
            <w:tcW w:w="1763" w:type="dxa"/>
            <w:shd w:val="clear" w:color="auto" w:fill="auto"/>
          </w:tcPr>
          <w:p w14:paraId="56FAD3A4"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 xml:space="preserve">Газопровод межпоселковый к дер. </w:t>
            </w:r>
            <w:proofErr w:type="spellStart"/>
            <w:r w:rsidRPr="00B32C09">
              <w:rPr>
                <w:rFonts w:eastAsia="Times New Roman" w:cs="Times New Roman"/>
                <w:sz w:val="20"/>
                <w:szCs w:val="20"/>
                <w:lang w:eastAsia="ru-RU"/>
              </w:rPr>
              <w:t>Акбатырево</w:t>
            </w:r>
            <w:proofErr w:type="spellEnd"/>
          </w:p>
        </w:tc>
        <w:tc>
          <w:tcPr>
            <w:tcW w:w="1516" w:type="dxa"/>
            <w:shd w:val="clear" w:color="auto" w:fill="auto"/>
          </w:tcPr>
          <w:p w14:paraId="6F9626B2"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Газоснабжение населенных пунктов</w:t>
            </w:r>
          </w:p>
        </w:tc>
        <w:tc>
          <w:tcPr>
            <w:tcW w:w="1789" w:type="dxa"/>
            <w:shd w:val="clear" w:color="auto" w:fill="auto"/>
          </w:tcPr>
          <w:p w14:paraId="6E577EFC"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 xml:space="preserve">Строительство газопровода межпоселкового к дер. </w:t>
            </w:r>
            <w:proofErr w:type="spellStart"/>
            <w:r w:rsidRPr="00B32C09">
              <w:rPr>
                <w:rFonts w:eastAsia="Times New Roman" w:cs="Times New Roman"/>
                <w:sz w:val="20"/>
                <w:szCs w:val="20"/>
                <w:lang w:eastAsia="ru-RU"/>
              </w:rPr>
              <w:t>Акбатырево</w:t>
            </w:r>
            <w:proofErr w:type="spellEnd"/>
          </w:p>
        </w:tc>
        <w:tc>
          <w:tcPr>
            <w:tcW w:w="2038" w:type="dxa"/>
            <w:shd w:val="clear" w:color="auto" w:fill="auto"/>
          </w:tcPr>
          <w:p w14:paraId="2DAF815C"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Малмыжский муниципальный район</w:t>
            </w:r>
          </w:p>
        </w:tc>
        <w:tc>
          <w:tcPr>
            <w:tcW w:w="1692" w:type="dxa"/>
            <w:shd w:val="clear" w:color="auto" w:fill="auto"/>
          </w:tcPr>
          <w:p w14:paraId="41026AFB"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Протяженность – 1,374 км; Максимальное давление – 0,55 МПа</w:t>
            </w:r>
          </w:p>
        </w:tc>
        <w:tc>
          <w:tcPr>
            <w:tcW w:w="1190" w:type="dxa"/>
            <w:shd w:val="clear" w:color="auto" w:fill="auto"/>
          </w:tcPr>
          <w:p w14:paraId="14CF00BE"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Первая очередь</w:t>
            </w:r>
          </w:p>
        </w:tc>
        <w:tc>
          <w:tcPr>
            <w:tcW w:w="1608" w:type="dxa"/>
            <w:shd w:val="clear" w:color="auto" w:fill="auto"/>
          </w:tcPr>
          <w:p w14:paraId="645C3F87"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Охранная зона – до 3 м, Постановление Правительства РФ от 20.11.2000 № 878</w:t>
            </w:r>
          </w:p>
        </w:tc>
      </w:tr>
      <w:tr w:rsidR="00982D73" w:rsidRPr="00B32C09" w14:paraId="7F9CCC14" w14:textId="77777777" w:rsidTr="00BC1D6A">
        <w:trPr>
          <w:trHeight w:val="20"/>
        </w:trPr>
        <w:tc>
          <w:tcPr>
            <w:tcW w:w="486" w:type="dxa"/>
            <w:shd w:val="clear" w:color="auto" w:fill="auto"/>
          </w:tcPr>
          <w:p w14:paraId="4C6B0D9A"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35</w:t>
            </w:r>
          </w:p>
        </w:tc>
        <w:tc>
          <w:tcPr>
            <w:tcW w:w="1470" w:type="dxa"/>
            <w:shd w:val="clear" w:color="auto" w:fill="auto"/>
          </w:tcPr>
          <w:p w14:paraId="41F5AD9A"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4.2.35</w:t>
            </w:r>
          </w:p>
        </w:tc>
        <w:tc>
          <w:tcPr>
            <w:tcW w:w="1116" w:type="dxa"/>
            <w:shd w:val="clear" w:color="auto" w:fill="auto"/>
          </w:tcPr>
          <w:p w14:paraId="0911D2ED"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602040602</w:t>
            </w:r>
          </w:p>
        </w:tc>
        <w:tc>
          <w:tcPr>
            <w:tcW w:w="1763" w:type="dxa"/>
            <w:shd w:val="clear" w:color="auto" w:fill="auto"/>
          </w:tcPr>
          <w:p w14:paraId="0BD589BE"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 xml:space="preserve">Газопровод межпоселковый к с. </w:t>
            </w:r>
            <w:proofErr w:type="spellStart"/>
            <w:r w:rsidRPr="00B32C09">
              <w:rPr>
                <w:rFonts w:eastAsia="Times New Roman" w:cs="Times New Roman"/>
                <w:sz w:val="20"/>
                <w:szCs w:val="20"/>
                <w:lang w:eastAsia="ru-RU"/>
              </w:rPr>
              <w:t>Ральники</w:t>
            </w:r>
            <w:proofErr w:type="spellEnd"/>
            <w:r w:rsidRPr="00B32C09">
              <w:rPr>
                <w:rFonts w:eastAsia="Times New Roman" w:cs="Times New Roman"/>
                <w:sz w:val="20"/>
                <w:szCs w:val="20"/>
                <w:lang w:eastAsia="ru-RU"/>
              </w:rPr>
              <w:t xml:space="preserve">, дер. </w:t>
            </w:r>
            <w:proofErr w:type="spellStart"/>
            <w:r w:rsidRPr="00B32C09">
              <w:rPr>
                <w:rFonts w:eastAsia="Times New Roman" w:cs="Times New Roman"/>
                <w:sz w:val="20"/>
                <w:szCs w:val="20"/>
                <w:lang w:eastAsia="ru-RU"/>
              </w:rPr>
              <w:lastRenderedPageBreak/>
              <w:t>Пивоварово</w:t>
            </w:r>
            <w:proofErr w:type="spellEnd"/>
            <w:r w:rsidRPr="00B32C09">
              <w:rPr>
                <w:rFonts w:eastAsia="Times New Roman" w:cs="Times New Roman"/>
                <w:sz w:val="20"/>
                <w:szCs w:val="20"/>
                <w:lang w:eastAsia="ru-RU"/>
              </w:rPr>
              <w:t xml:space="preserve">, дер. Порез, дер. </w:t>
            </w:r>
            <w:proofErr w:type="spellStart"/>
            <w:r w:rsidRPr="00B32C09">
              <w:rPr>
                <w:rFonts w:eastAsia="Times New Roman" w:cs="Times New Roman"/>
                <w:sz w:val="20"/>
                <w:szCs w:val="20"/>
                <w:lang w:eastAsia="ru-RU"/>
              </w:rPr>
              <w:t>Пукшинерь</w:t>
            </w:r>
            <w:proofErr w:type="spellEnd"/>
            <w:r w:rsidRPr="00B32C09">
              <w:rPr>
                <w:rFonts w:eastAsia="Times New Roman" w:cs="Times New Roman"/>
                <w:sz w:val="20"/>
                <w:szCs w:val="20"/>
                <w:lang w:eastAsia="ru-RU"/>
              </w:rPr>
              <w:t xml:space="preserve"> и дер. </w:t>
            </w:r>
            <w:proofErr w:type="spellStart"/>
            <w:r w:rsidRPr="00B32C09">
              <w:rPr>
                <w:rFonts w:eastAsia="Times New Roman" w:cs="Times New Roman"/>
                <w:sz w:val="20"/>
                <w:szCs w:val="20"/>
                <w:lang w:eastAsia="ru-RU"/>
              </w:rPr>
              <w:t>Марьял</w:t>
            </w:r>
            <w:proofErr w:type="spellEnd"/>
          </w:p>
        </w:tc>
        <w:tc>
          <w:tcPr>
            <w:tcW w:w="1516" w:type="dxa"/>
            <w:shd w:val="clear" w:color="auto" w:fill="auto"/>
          </w:tcPr>
          <w:p w14:paraId="1A1207FB"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lastRenderedPageBreak/>
              <w:t>Газоснабжение населенных пунктов</w:t>
            </w:r>
          </w:p>
        </w:tc>
        <w:tc>
          <w:tcPr>
            <w:tcW w:w="1789" w:type="dxa"/>
            <w:shd w:val="clear" w:color="auto" w:fill="auto"/>
          </w:tcPr>
          <w:p w14:paraId="40C8E660"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 xml:space="preserve">Строительство газопровода межпоселкового к </w:t>
            </w:r>
            <w:r w:rsidRPr="00B32C09">
              <w:rPr>
                <w:rFonts w:eastAsia="Times New Roman" w:cs="Times New Roman"/>
                <w:sz w:val="20"/>
                <w:szCs w:val="20"/>
                <w:lang w:eastAsia="ru-RU"/>
              </w:rPr>
              <w:lastRenderedPageBreak/>
              <w:t xml:space="preserve">к с. </w:t>
            </w:r>
            <w:proofErr w:type="spellStart"/>
            <w:r w:rsidRPr="00B32C09">
              <w:rPr>
                <w:rFonts w:eastAsia="Times New Roman" w:cs="Times New Roman"/>
                <w:sz w:val="20"/>
                <w:szCs w:val="20"/>
                <w:lang w:eastAsia="ru-RU"/>
              </w:rPr>
              <w:t>Ральники</w:t>
            </w:r>
            <w:proofErr w:type="spellEnd"/>
            <w:r w:rsidRPr="00B32C09">
              <w:rPr>
                <w:rFonts w:eastAsia="Times New Roman" w:cs="Times New Roman"/>
                <w:sz w:val="20"/>
                <w:szCs w:val="20"/>
                <w:lang w:eastAsia="ru-RU"/>
              </w:rPr>
              <w:t xml:space="preserve">, дер. </w:t>
            </w:r>
            <w:proofErr w:type="spellStart"/>
            <w:r w:rsidRPr="00B32C09">
              <w:rPr>
                <w:rFonts w:eastAsia="Times New Roman" w:cs="Times New Roman"/>
                <w:sz w:val="20"/>
                <w:szCs w:val="20"/>
                <w:lang w:eastAsia="ru-RU"/>
              </w:rPr>
              <w:t>Пивоварово</w:t>
            </w:r>
            <w:proofErr w:type="spellEnd"/>
            <w:r w:rsidRPr="00B32C09">
              <w:rPr>
                <w:rFonts w:eastAsia="Times New Roman" w:cs="Times New Roman"/>
                <w:sz w:val="20"/>
                <w:szCs w:val="20"/>
                <w:lang w:eastAsia="ru-RU"/>
              </w:rPr>
              <w:t xml:space="preserve">, дер. Порез, дер. </w:t>
            </w:r>
            <w:proofErr w:type="spellStart"/>
            <w:r w:rsidRPr="00B32C09">
              <w:rPr>
                <w:rFonts w:eastAsia="Times New Roman" w:cs="Times New Roman"/>
                <w:sz w:val="20"/>
                <w:szCs w:val="20"/>
                <w:lang w:eastAsia="ru-RU"/>
              </w:rPr>
              <w:t>Пукшинерь</w:t>
            </w:r>
            <w:proofErr w:type="spellEnd"/>
            <w:r w:rsidRPr="00B32C09">
              <w:rPr>
                <w:rFonts w:eastAsia="Times New Roman" w:cs="Times New Roman"/>
                <w:sz w:val="20"/>
                <w:szCs w:val="20"/>
                <w:lang w:eastAsia="ru-RU"/>
              </w:rPr>
              <w:t xml:space="preserve"> и дер. </w:t>
            </w:r>
            <w:proofErr w:type="spellStart"/>
            <w:r w:rsidRPr="00B32C09">
              <w:rPr>
                <w:rFonts w:eastAsia="Times New Roman" w:cs="Times New Roman"/>
                <w:sz w:val="20"/>
                <w:szCs w:val="20"/>
                <w:lang w:eastAsia="ru-RU"/>
              </w:rPr>
              <w:t>Марьял</w:t>
            </w:r>
            <w:proofErr w:type="spellEnd"/>
          </w:p>
        </w:tc>
        <w:tc>
          <w:tcPr>
            <w:tcW w:w="2038" w:type="dxa"/>
            <w:shd w:val="clear" w:color="auto" w:fill="auto"/>
          </w:tcPr>
          <w:p w14:paraId="763AC192"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lastRenderedPageBreak/>
              <w:t>Малмыжский муниципальный район</w:t>
            </w:r>
          </w:p>
        </w:tc>
        <w:tc>
          <w:tcPr>
            <w:tcW w:w="1692" w:type="dxa"/>
            <w:shd w:val="clear" w:color="auto" w:fill="auto"/>
          </w:tcPr>
          <w:p w14:paraId="4720EFEE"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 xml:space="preserve">Протяженность – 21,131 км; Максимальное </w:t>
            </w:r>
            <w:r w:rsidRPr="00B32C09">
              <w:rPr>
                <w:rFonts w:eastAsia="Times New Roman" w:cs="Times New Roman"/>
                <w:sz w:val="20"/>
                <w:szCs w:val="20"/>
                <w:lang w:eastAsia="ru-RU"/>
              </w:rPr>
              <w:lastRenderedPageBreak/>
              <w:t>давление – 0,25 МПа</w:t>
            </w:r>
          </w:p>
        </w:tc>
        <w:tc>
          <w:tcPr>
            <w:tcW w:w="1190" w:type="dxa"/>
            <w:shd w:val="clear" w:color="auto" w:fill="auto"/>
          </w:tcPr>
          <w:p w14:paraId="55A15AE5"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lastRenderedPageBreak/>
              <w:t>Первая очередь</w:t>
            </w:r>
          </w:p>
        </w:tc>
        <w:tc>
          <w:tcPr>
            <w:tcW w:w="1608" w:type="dxa"/>
            <w:shd w:val="clear" w:color="auto" w:fill="auto"/>
          </w:tcPr>
          <w:p w14:paraId="2A28F070"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 xml:space="preserve">Охранная зона – до 3 м, Постановление </w:t>
            </w:r>
            <w:r w:rsidRPr="00B32C09">
              <w:rPr>
                <w:rFonts w:eastAsia="Times New Roman" w:cs="Times New Roman"/>
                <w:sz w:val="20"/>
                <w:szCs w:val="20"/>
                <w:lang w:eastAsia="ru-RU"/>
              </w:rPr>
              <w:lastRenderedPageBreak/>
              <w:t>Правительства РФ от 20.11.2000 № 878</w:t>
            </w:r>
          </w:p>
        </w:tc>
      </w:tr>
      <w:tr w:rsidR="00982D73" w:rsidRPr="00B32C09" w14:paraId="572B5E6C" w14:textId="77777777" w:rsidTr="00BC1D6A">
        <w:trPr>
          <w:trHeight w:val="20"/>
        </w:trPr>
        <w:tc>
          <w:tcPr>
            <w:tcW w:w="486" w:type="dxa"/>
            <w:shd w:val="clear" w:color="auto" w:fill="auto"/>
          </w:tcPr>
          <w:p w14:paraId="3D4E21D6"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lastRenderedPageBreak/>
              <w:t>36</w:t>
            </w:r>
          </w:p>
        </w:tc>
        <w:tc>
          <w:tcPr>
            <w:tcW w:w="1470" w:type="dxa"/>
            <w:shd w:val="clear" w:color="auto" w:fill="auto"/>
          </w:tcPr>
          <w:p w14:paraId="7974F145"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4.2.36</w:t>
            </w:r>
          </w:p>
        </w:tc>
        <w:tc>
          <w:tcPr>
            <w:tcW w:w="1116" w:type="dxa"/>
            <w:shd w:val="clear" w:color="auto" w:fill="auto"/>
          </w:tcPr>
          <w:p w14:paraId="1658DECD"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602040601</w:t>
            </w:r>
          </w:p>
        </w:tc>
        <w:tc>
          <w:tcPr>
            <w:tcW w:w="1763" w:type="dxa"/>
            <w:shd w:val="clear" w:color="auto" w:fill="auto"/>
          </w:tcPr>
          <w:p w14:paraId="6A682654" w14:textId="4740E8E7" w:rsidR="00982D73" w:rsidRPr="00B32C09" w:rsidRDefault="00170575" w:rsidP="00B32C09">
            <w:pPr>
              <w:spacing w:before="0" w:after="0" w:line="276" w:lineRule="auto"/>
              <w:ind w:firstLine="0"/>
              <w:jc w:val="center"/>
              <w:rPr>
                <w:rFonts w:eastAsia="Times New Roman" w:cs="Times New Roman"/>
                <w:sz w:val="20"/>
                <w:szCs w:val="20"/>
                <w:lang w:eastAsia="ru-RU"/>
              </w:rPr>
            </w:pPr>
            <w:r w:rsidRPr="00170575">
              <w:rPr>
                <w:rFonts w:eastAsia="Times New Roman" w:cs="Times New Roman"/>
                <w:sz w:val="20"/>
                <w:szCs w:val="20"/>
                <w:lang w:eastAsia="ru-RU"/>
              </w:rPr>
              <w:t>Газопровод межпоселковый к дер. Шипицыны Оричевского муниципального района Кировской области</w:t>
            </w:r>
          </w:p>
        </w:tc>
        <w:tc>
          <w:tcPr>
            <w:tcW w:w="1516" w:type="dxa"/>
            <w:shd w:val="clear" w:color="auto" w:fill="auto"/>
          </w:tcPr>
          <w:p w14:paraId="389345C6"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Газоснабжение населенных пунктов</w:t>
            </w:r>
          </w:p>
        </w:tc>
        <w:tc>
          <w:tcPr>
            <w:tcW w:w="1789" w:type="dxa"/>
            <w:shd w:val="clear" w:color="auto" w:fill="auto"/>
          </w:tcPr>
          <w:p w14:paraId="04E88DEE"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Строительство газопровода межпоселкового к дер. Шипицыны</w:t>
            </w:r>
          </w:p>
        </w:tc>
        <w:tc>
          <w:tcPr>
            <w:tcW w:w="2038" w:type="dxa"/>
            <w:shd w:val="clear" w:color="auto" w:fill="auto"/>
          </w:tcPr>
          <w:p w14:paraId="6899A47F"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Оричевский муниципальный район</w:t>
            </w:r>
          </w:p>
        </w:tc>
        <w:tc>
          <w:tcPr>
            <w:tcW w:w="1692" w:type="dxa"/>
            <w:shd w:val="clear" w:color="auto" w:fill="auto"/>
          </w:tcPr>
          <w:p w14:paraId="69488F73" w14:textId="7798C874"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 xml:space="preserve">Протяженность – </w:t>
            </w:r>
            <w:r w:rsidR="00170575">
              <w:rPr>
                <w:rFonts w:eastAsia="Times New Roman" w:cs="Times New Roman"/>
                <w:sz w:val="20"/>
                <w:szCs w:val="20"/>
                <w:lang w:eastAsia="ru-RU"/>
              </w:rPr>
              <w:t>0,0592</w:t>
            </w:r>
            <w:r w:rsidRPr="00B32C09">
              <w:rPr>
                <w:rFonts w:eastAsia="Times New Roman" w:cs="Times New Roman"/>
                <w:sz w:val="20"/>
                <w:szCs w:val="20"/>
                <w:lang w:eastAsia="ru-RU"/>
              </w:rPr>
              <w:t xml:space="preserve"> км; Максимальное давление – 0,59 МПа</w:t>
            </w:r>
          </w:p>
        </w:tc>
        <w:tc>
          <w:tcPr>
            <w:tcW w:w="1190" w:type="dxa"/>
            <w:shd w:val="clear" w:color="auto" w:fill="auto"/>
          </w:tcPr>
          <w:p w14:paraId="1FB41D86"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Первая очередь</w:t>
            </w:r>
          </w:p>
        </w:tc>
        <w:tc>
          <w:tcPr>
            <w:tcW w:w="1608" w:type="dxa"/>
            <w:shd w:val="clear" w:color="auto" w:fill="auto"/>
          </w:tcPr>
          <w:p w14:paraId="5BDD62FD"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Охранная зона – до 3 м, Постановление Правительства РФ от 20.11.2000 № 878</w:t>
            </w:r>
          </w:p>
        </w:tc>
      </w:tr>
      <w:tr w:rsidR="00982D73" w:rsidRPr="00B32C09" w14:paraId="1EB0BAE6" w14:textId="77777777" w:rsidTr="00BC1D6A">
        <w:trPr>
          <w:trHeight w:val="20"/>
        </w:trPr>
        <w:tc>
          <w:tcPr>
            <w:tcW w:w="486" w:type="dxa"/>
            <w:shd w:val="clear" w:color="auto" w:fill="auto"/>
          </w:tcPr>
          <w:p w14:paraId="35D23F42"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37</w:t>
            </w:r>
          </w:p>
        </w:tc>
        <w:tc>
          <w:tcPr>
            <w:tcW w:w="1470" w:type="dxa"/>
            <w:shd w:val="clear" w:color="auto" w:fill="auto"/>
          </w:tcPr>
          <w:p w14:paraId="5DD1A1A3"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4.2.37</w:t>
            </w:r>
          </w:p>
        </w:tc>
        <w:tc>
          <w:tcPr>
            <w:tcW w:w="1116" w:type="dxa"/>
            <w:shd w:val="clear" w:color="auto" w:fill="auto"/>
          </w:tcPr>
          <w:p w14:paraId="4E32E22D"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602040601</w:t>
            </w:r>
          </w:p>
        </w:tc>
        <w:tc>
          <w:tcPr>
            <w:tcW w:w="1763" w:type="dxa"/>
            <w:shd w:val="clear" w:color="auto" w:fill="auto"/>
          </w:tcPr>
          <w:p w14:paraId="111BAAC6"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Газопровод межпоселковый к дер. Нижние Булдаки</w:t>
            </w:r>
          </w:p>
        </w:tc>
        <w:tc>
          <w:tcPr>
            <w:tcW w:w="1516" w:type="dxa"/>
            <w:shd w:val="clear" w:color="auto" w:fill="auto"/>
          </w:tcPr>
          <w:p w14:paraId="6D7319E9"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Газоснабжение населенных пунктов</w:t>
            </w:r>
          </w:p>
        </w:tc>
        <w:tc>
          <w:tcPr>
            <w:tcW w:w="1789" w:type="dxa"/>
            <w:shd w:val="clear" w:color="auto" w:fill="auto"/>
          </w:tcPr>
          <w:p w14:paraId="73B5F162"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Строительство газопровода межпоселкового к дер. Нижние Булдаки</w:t>
            </w:r>
          </w:p>
        </w:tc>
        <w:tc>
          <w:tcPr>
            <w:tcW w:w="2038" w:type="dxa"/>
            <w:shd w:val="clear" w:color="auto" w:fill="auto"/>
          </w:tcPr>
          <w:p w14:paraId="25FA329E"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Слободской муниципальный район</w:t>
            </w:r>
          </w:p>
        </w:tc>
        <w:tc>
          <w:tcPr>
            <w:tcW w:w="1692" w:type="dxa"/>
            <w:shd w:val="clear" w:color="auto" w:fill="auto"/>
          </w:tcPr>
          <w:p w14:paraId="0A748E2D"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Протяженность – 0,38 км; Максимальное давление – 0,55 МПа</w:t>
            </w:r>
          </w:p>
        </w:tc>
        <w:tc>
          <w:tcPr>
            <w:tcW w:w="1190" w:type="dxa"/>
            <w:shd w:val="clear" w:color="auto" w:fill="auto"/>
          </w:tcPr>
          <w:p w14:paraId="347EFF5C"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Первая очередь</w:t>
            </w:r>
          </w:p>
        </w:tc>
        <w:tc>
          <w:tcPr>
            <w:tcW w:w="1608" w:type="dxa"/>
            <w:shd w:val="clear" w:color="auto" w:fill="auto"/>
          </w:tcPr>
          <w:p w14:paraId="071729F1"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Охранная зона – до 3 м, Постановление Правительства РФ от 20.11.2000 № 878</w:t>
            </w:r>
          </w:p>
        </w:tc>
      </w:tr>
      <w:tr w:rsidR="00982D73" w:rsidRPr="00B32C09" w14:paraId="2100E895" w14:textId="77777777" w:rsidTr="00BC1D6A">
        <w:trPr>
          <w:trHeight w:val="20"/>
        </w:trPr>
        <w:tc>
          <w:tcPr>
            <w:tcW w:w="486" w:type="dxa"/>
            <w:shd w:val="clear" w:color="auto" w:fill="auto"/>
          </w:tcPr>
          <w:p w14:paraId="7CFED3CE"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38</w:t>
            </w:r>
          </w:p>
        </w:tc>
        <w:tc>
          <w:tcPr>
            <w:tcW w:w="1470" w:type="dxa"/>
            <w:shd w:val="clear" w:color="auto" w:fill="auto"/>
          </w:tcPr>
          <w:p w14:paraId="57108643"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4.2.38</w:t>
            </w:r>
          </w:p>
        </w:tc>
        <w:tc>
          <w:tcPr>
            <w:tcW w:w="1116" w:type="dxa"/>
            <w:shd w:val="clear" w:color="auto" w:fill="auto"/>
          </w:tcPr>
          <w:p w14:paraId="2FFB9F11"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602040601</w:t>
            </w:r>
          </w:p>
        </w:tc>
        <w:tc>
          <w:tcPr>
            <w:tcW w:w="1763" w:type="dxa"/>
            <w:shd w:val="clear" w:color="auto" w:fill="auto"/>
          </w:tcPr>
          <w:p w14:paraId="63122A23"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Газопровод межпоселковый к пгт Арбаж</w:t>
            </w:r>
          </w:p>
        </w:tc>
        <w:tc>
          <w:tcPr>
            <w:tcW w:w="1516" w:type="dxa"/>
            <w:shd w:val="clear" w:color="auto" w:fill="auto"/>
          </w:tcPr>
          <w:p w14:paraId="4AE76E2F"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Газоснабжение населенных пунктов</w:t>
            </w:r>
          </w:p>
        </w:tc>
        <w:tc>
          <w:tcPr>
            <w:tcW w:w="1789" w:type="dxa"/>
            <w:shd w:val="clear" w:color="auto" w:fill="auto"/>
          </w:tcPr>
          <w:p w14:paraId="2B7AE960"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Строительство газопровода межпоселкового к пгт Арбаж</w:t>
            </w:r>
          </w:p>
        </w:tc>
        <w:tc>
          <w:tcPr>
            <w:tcW w:w="2038" w:type="dxa"/>
            <w:shd w:val="clear" w:color="auto" w:fill="auto"/>
          </w:tcPr>
          <w:p w14:paraId="2557DBB9"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Арбажский муниципальный район</w:t>
            </w:r>
          </w:p>
        </w:tc>
        <w:tc>
          <w:tcPr>
            <w:tcW w:w="1692" w:type="dxa"/>
            <w:shd w:val="clear" w:color="auto" w:fill="auto"/>
          </w:tcPr>
          <w:p w14:paraId="36950580"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Протяженность – 53,7 км; Максимальное давление – 1 МПа</w:t>
            </w:r>
          </w:p>
        </w:tc>
        <w:tc>
          <w:tcPr>
            <w:tcW w:w="1190" w:type="dxa"/>
            <w:shd w:val="clear" w:color="auto" w:fill="auto"/>
          </w:tcPr>
          <w:p w14:paraId="0E00C94F"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Первая очередь</w:t>
            </w:r>
          </w:p>
        </w:tc>
        <w:tc>
          <w:tcPr>
            <w:tcW w:w="1608" w:type="dxa"/>
            <w:shd w:val="clear" w:color="auto" w:fill="auto"/>
          </w:tcPr>
          <w:p w14:paraId="4F378BF4"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Охранная зона – до 3 м, Постановление Правительства РФ от 20.11.2000 № 878</w:t>
            </w:r>
          </w:p>
        </w:tc>
      </w:tr>
      <w:tr w:rsidR="00982D73" w:rsidRPr="00B32C09" w14:paraId="467C3352" w14:textId="77777777" w:rsidTr="00BC1D6A">
        <w:trPr>
          <w:trHeight w:val="20"/>
        </w:trPr>
        <w:tc>
          <w:tcPr>
            <w:tcW w:w="486" w:type="dxa"/>
            <w:shd w:val="clear" w:color="auto" w:fill="auto"/>
          </w:tcPr>
          <w:p w14:paraId="3AE766E8"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39</w:t>
            </w:r>
          </w:p>
        </w:tc>
        <w:tc>
          <w:tcPr>
            <w:tcW w:w="1470" w:type="dxa"/>
            <w:shd w:val="clear" w:color="auto" w:fill="auto"/>
          </w:tcPr>
          <w:p w14:paraId="5A63B6C2"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4.2.39</w:t>
            </w:r>
          </w:p>
        </w:tc>
        <w:tc>
          <w:tcPr>
            <w:tcW w:w="1116" w:type="dxa"/>
            <w:shd w:val="clear" w:color="auto" w:fill="auto"/>
          </w:tcPr>
          <w:p w14:paraId="3E672092"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602040601</w:t>
            </w:r>
          </w:p>
        </w:tc>
        <w:tc>
          <w:tcPr>
            <w:tcW w:w="1763" w:type="dxa"/>
            <w:shd w:val="clear" w:color="auto" w:fill="auto"/>
          </w:tcPr>
          <w:p w14:paraId="155950B1"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Газопровод межпоселковый к пгт Кильмезь</w:t>
            </w:r>
          </w:p>
        </w:tc>
        <w:tc>
          <w:tcPr>
            <w:tcW w:w="1516" w:type="dxa"/>
            <w:shd w:val="clear" w:color="auto" w:fill="auto"/>
          </w:tcPr>
          <w:p w14:paraId="1E794D00"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Газоснабжение населенных пунктов</w:t>
            </w:r>
          </w:p>
        </w:tc>
        <w:tc>
          <w:tcPr>
            <w:tcW w:w="1789" w:type="dxa"/>
            <w:shd w:val="clear" w:color="auto" w:fill="auto"/>
          </w:tcPr>
          <w:p w14:paraId="2E8BC368"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Строительство газопровода межпоселкового к пгт Кильмезь</w:t>
            </w:r>
          </w:p>
        </w:tc>
        <w:tc>
          <w:tcPr>
            <w:tcW w:w="2038" w:type="dxa"/>
            <w:shd w:val="clear" w:color="auto" w:fill="auto"/>
          </w:tcPr>
          <w:p w14:paraId="42D42E6B"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Кильмезский муниципальный район</w:t>
            </w:r>
          </w:p>
        </w:tc>
        <w:tc>
          <w:tcPr>
            <w:tcW w:w="1692" w:type="dxa"/>
            <w:shd w:val="clear" w:color="auto" w:fill="auto"/>
          </w:tcPr>
          <w:p w14:paraId="61059D34"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Протяженность – 33,6 км; Максимальное давление – 0,89 МПа</w:t>
            </w:r>
          </w:p>
        </w:tc>
        <w:tc>
          <w:tcPr>
            <w:tcW w:w="1190" w:type="dxa"/>
            <w:shd w:val="clear" w:color="auto" w:fill="auto"/>
          </w:tcPr>
          <w:p w14:paraId="2F6CC808"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Первая очередь</w:t>
            </w:r>
          </w:p>
        </w:tc>
        <w:tc>
          <w:tcPr>
            <w:tcW w:w="1608" w:type="dxa"/>
            <w:shd w:val="clear" w:color="auto" w:fill="auto"/>
          </w:tcPr>
          <w:p w14:paraId="7B42A335"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Охранная зона – до 3 м, Постановление Правительства РФ от 20.11.2000 № 878</w:t>
            </w:r>
          </w:p>
        </w:tc>
      </w:tr>
      <w:tr w:rsidR="00982D73" w:rsidRPr="00B32C09" w14:paraId="5F89F267" w14:textId="77777777" w:rsidTr="00BC1D6A">
        <w:trPr>
          <w:trHeight w:val="20"/>
        </w:trPr>
        <w:tc>
          <w:tcPr>
            <w:tcW w:w="486" w:type="dxa"/>
            <w:shd w:val="clear" w:color="auto" w:fill="auto"/>
          </w:tcPr>
          <w:p w14:paraId="25C9AF6D"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40</w:t>
            </w:r>
          </w:p>
        </w:tc>
        <w:tc>
          <w:tcPr>
            <w:tcW w:w="1470" w:type="dxa"/>
            <w:shd w:val="clear" w:color="auto" w:fill="auto"/>
          </w:tcPr>
          <w:p w14:paraId="455BABE2"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4.2.40</w:t>
            </w:r>
          </w:p>
        </w:tc>
        <w:tc>
          <w:tcPr>
            <w:tcW w:w="1116" w:type="dxa"/>
            <w:shd w:val="clear" w:color="auto" w:fill="auto"/>
          </w:tcPr>
          <w:p w14:paraId="68DDDB49"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602040601</w:t>
            </w:r>
          </w:p>
        </w:tc>
        <w:tc>
          <w:tcPr>
            <w:tcW w:w="1763" w:type="dxa"/>
            <w:shd w:val="clear" w:color="auto" w:fill="auto"/>
          </w:tcPr>
          <w:p w14:paraId="223265B9"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 xml:space="preserve">Газопровод </w:t>
            </w:r>
            <w:r w:rsidRPr="00B32C09">
              <w:rPr>
                <w:rFonts w:eastAsia="Times New Roman" w:cs="Times New Roman"/>
                <w:sz w:val="20"/>
                <w:szCs w:val="20"/>
                <w:lang w:eastAsia="ru-RU"/>
              </w:rPr>
              <w:lastRenderedPageBreak/>
              <w:t>межпоселковый к дер. Рублево</w:t>
            </w:r>
          </w:p>
        </w:tc>
        <w:tc>
          <w:tcPr>
            <w:tcW w:w="1516" w:type="dxa"/>
            <w:shd w:val="clear" w:color="auto" w:fill="auto"/>
          </w:tcPr>
          <w:p w14:paraId="02753AC2"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lastRenderedPageBreak/>
              <w:t xml:space="preserve">Газоснабжение </w:t>
            </w:r>
            <w:r w:rsidRPr="00B32C09">
              <w:rPr>
                <w:rFonts w:eastAsia="Times New Roman" w:cs="Times New Roman"/>
                <w:sz w:val="20"/>
                <w:szCs w:val="20"/>
                <w:lang w:eastAsia="ru-RU"/>
              </w:rPr>
              <w:lastRenderedPageBreak/>
              <w:t>населенных пунктов</w:t>
            </w:r>
          </w:p>
        </w:tc>
        <w:tc>
          <w:tcPr>
            <w:tcW w:w="1789" w:type="dxa"/>
            <w:shd w:val="clear" w:color="auto" w:fill="auto"/>
          </w:tcPr>
          <w:p w14:paraId="665BE211"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lastRenderedPageBreak/>
              <w:t xml:space="preserve">Строительство </w:t>
            </w:r>
            <w:r w:rsidRPr="00B32C09">
              <w:rPr>
                <w:rFonts w:eastAsia="Times New Roman" w:cs="Times New Roman"/>
                <w:sz w:val="20"/>
                <w:szCs w:val="20"/>
                <w:lang w:eastAsia="ru-RU"/>
              </w:rPr>
              <w:lastRenderedPageBreak/>
              <w:t>газопровода межпоселкового к дер. Рублево</w:t>
            </w:r>
          </w:p>
        </w:tc>
        <w:tc>
          <w:tcPr>
            <w:tcW w:w="2038" w:type="dxa"/>
            <w:shd w:val="clear" w:color="auto" w:fill="auto"/>
          </w:tcPr>
          <w:p w14:paraId="6DFC8BDA"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lastRenderedPageBreak/>
              <w:t xml:space="preserve">Кирово-Чепецкий </w:t>
            </w:r>
            <w:r w:rsidRPr="00B32C09">
              <w:rPr>
                <w:rFonts w:eastAsia="Times New Roman" w:cs="Times New Roman"/>
                <w:sz w:val="20"/>
                <w:szCs w:val="20"/>
                <w:lang w:eastAsia="ru-RU"/>
              </w:rPr>
              <w:lastRenderedPageBreak/>
              <w:t>муниципальный район</w:t>
            </w:r>
          </w:p>
        </w:tc>
        <w:tc>
          <w:tcPr>
            <w:tcW w:w="1692" w:type="dxa"/>
            <w:shd w:val="clear" w:color="auto" w:fill="auto"/>
          </w:tcPr>
          <w:p w14:paraId="0C8E2DB3"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lastRenderedPageBreak/>
              <w:t xml:space="preserve">Протяженность </w:t>
            </w:r>
            <w:r w:rsidRPr="00B32C09">
              <w:rPr>
                <w:rFonts w:eastAsia="Times New Roman" w:cs="Times New Roman"/>
                <w:sz w:val="20"/>
                <w:szCs w:val="20"/>
                <w:lang w:eastAsia="ru-RU"/>
              </w:rPr>
              <w:lastRenderedPageBreak/>
              <w:t>– 1,9 км; Максимальное давление – 0,41 МПа</w:t>
            </w:r>
          </w:p>
        </w:tc>
        <w:tc>
          <w:tcPr>
            <w:tcW w:w="1190" w:type="dxa"/>
            <w:shd w:val="clear" w:color="auto" w:fill="auto"/>
          </w:tcPr>
          <w:p w14:paraId="457BD71C"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lastRenderedPageBreak/>
              <w:t xml:space="preserve">Первая </w:t>
            </w:r>
            <w:r w:rsidRPr="00B32C09">
              <w:rPr>
                <w:rFonts w:eastAsia="Times New Roman" w:cs="Times New Roman"/>
                <w:sz w:val="20"/>
                <w:szCs w:val="20"/>
                <w:lang w:eastAsia="ru-RU"/>
              </w:rPr>
              <w:lastRenderedPageBreak/>
              <w:t>очередь</w:t>
            </w:r>
          </w:p>
        </w:tc>
        <w:tc>
          <w:tcPr>
            <w:tcW w:w="1608" w:type="dxa"/>
            <w:shd w:val="clear" w:color="auto" w:fill="auto"/>
          </w:tcPr>
          <w:p w14:paraId="3AF83805"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lastRenderedPageBreak/>
              <w:t xml:space="preserve">Охранная зона </w:t>
            </w:r>
            <w:r w:rsidRPr="00B32C09">
              <w:rPr>
                <w:rFonts w:eastAsia="Times New Roman" w:cs="Times New Roman"/>
                <w:sz w:val="20"/>
                <w:szCs w:val="20"/>
                <w:lang w:eastAsia="ru-RU"/>
              </w:rPr>
              <w:lastRenderedPageBreak/>
              <w:t>– до 3 м, Постановление Правительства РФ от 20.11.2000 № 878</w:t>
            </w:r>
          </w:p>
        </w:tc>
      </w:tr>
      <w:tr w:rsidR="00982D73" w:rsidRPr="00B32C09" w14:paraId="71FDCFB1" w14:textId="77777777" w:rsidTr="00BC1D6A">
        <w:trPr>
          <w:trHeight w:val="20"/>
        </w:trPr>
        <w:tc>
          <w:tcPr>
            <w:tcW w:w="486" w:type="dxa"/>
            <w:shd w:val="clear" w:color="auto" w:fill="auto"/>
          </w:tcPr>
          <w:p w14:paraId="4A254A69"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lastRenderedPageBreak/>
              <w:t>41</w:t>
            </w:r>
          </w:p>
        </w:tc>
        <w:tc>
          <w:tcPr>
            <w:tcW w:w="1470" w:type="dxa"/>
            <w:shd w:val="clear" w:color="auto" w:fill="auto"/>
          </w:tcPr>
          <w:p w14:paraId="13A474B1"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4.2.41</w:t>
            </w:r>
          </w:p>
        </w:tc>
        <w:tc>
          <w:tcPr>
            <w:tcW w:w="1116" w:type="dxa"/>
            <w:shd w:val="clear" w:color="auto" w:fill="auto"/>
          </w:tcPr>
          <w:p w14:paraId="271D55E9"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602040601</w:t>
            </w:r>
          </w:p>
        </w:tc>
        <w:tc>
          <w:tcPr>
            <w:tcW w:w="1763" w:type="dxa"/>
            <w:shd w:val="clear" w:color="auto" w:fill="auto"/>
          </w:tcPr>
          <w:p w14:paraId="2B759A8C"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 xml:space="preserve">Межпоселковый газопровод от ГРС Марийский НПЗ до </w:t>
            </w:r>
            <w:r w:rsidRPr="00B32C09">
              <w:rPr>
                <w:rFonts w:eastAsia="Times New Roman" w:cs="Times New Roman"/>
                <w:sz w:val="20"/>
                <w:szCs w:val="20"/>
                <w:lang w:eastAsia="ru-RU"/>
              </w:rPr>
              <w:br/>
            </w:r>
            <w:proofErr w:type="spellStart"/>
            <w:r w:rsidRPr="00B32C09">
              <w:rPr>
                <w:rFonts w:eastAsia="Times New Roman" w:cs="Times New Roman"/>
                <w:sz w:val="20"/>
                <w:szCs w:val="20"/>
                <w:lang w:eastAsia="ru-RU"/>
              </w:rPr>
              <w:t>пгт</w:t>
            </w:r>
            <w:proofErr w:type="spellEnd"/>
            <w:r w:rsidRPr="00B32C09">
              <w:rPr>
                <w:rFonts w:eastAsia="Times New Roman" w:cs="Times New Roman"/>
                <w:sz w:val="20"/>
                <w:szCs w:val="20"/>
                <w:lang w:eastAsia="ru-RU"/>
              </w:rPr>
              <w:t xml:space="preserve"> </w:t>
            </w:r>
            <w:proofErr w:type="spellStart"/>
            <w:r w:rsidRPr="00B32C09">
              <w:rPr>
                <w:rFonts w:eastAsia="Times New Roman" w:cs="Times New Roman"/>
                <w:sz w:val="20"/>
                <w:szCs w:val="20"/>
                <w:lang w:eastAsia="ru-RU"/>
              </w:rPr>
              <w:t>Килемары</w:t>
            </w:r>
            <w:proofErr w:type="spellEnd"/>
            <w:r w:rsidRPr="00B32C09">
              <w:rPr>
                <w:rFonts w:eastAsia="Times New Roman" w:cs="Times New Roman"/>
                <w:sz w:val="20"/>
                <w:szCs w:val="20"/>
                <w:lang w:eastAsia="ru-RU"/>
              </w:rPr>
              <w:t xml:space="preserve"> Республики Марий Эл. Этап 2 Строительство межпоселкового газопровода от границы Республики Марий Эл до </w:t>
            </w:r>
            <w:r w:rsidRPr="00B32C09">
              <w:rPr>
                <w:rFonts w:eastAsia="Times New Roman" w:cs="Times New Roman"/>
                <w:sz w:val="20"/>
                <w:szCs w:val="20"/>
                <w:lang w:eastAsia="ru-RU"/>
              </w:rPr>
              <w:br/>
              <w:t>пгт Санчурск Кировской области</w:t>
            </w:r>
          </w:p>
        </w:tc>
        <w:tc>
          <w:tcPr>
            <w:tcW w:w="1516" w:type="dxa"/>
            <w:shd w:val="clear" w:color="auto" w:fill="auto"/>
          </w:tcPr>
          <w:p w14:paraId="59B6AA99"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Газоснабжение населенных пунктов</w:t>
            </w:r>
          </w:p>
        </w:tc>
        <w:tc>
          <w:tcPr>
            <w:tcW w:w="1789" w:type="dxa"/>
            <w:shd w:val="clear" w:color="auto" w:fill="auto"/>
          </w:tcPr>
          <w:p w14:paraId="4FBBA332"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 xml:space="preserve">Строительство межпоселкового газопровода от ГРС Марийский НПЗ до </w:t>
            </w:r>
            <w:r w:rsidRPr="00B32C09">
              <w:rPr>
                <w:rFonts w:eastAsia="Times New Roman" w:cs="Times New Roman"/>
                <w:sz w:val="20"/>
                <w:szCs w:val="20"/>
                <w:lang w:eastAsia="ru-RU"/>
              </w:rPr>
              <w:br/>
            </w:r>
            <w:proofErr w:type="spellStart"/>
            <w:r w:rsidRPr="00B32C09">
              <w:rPr>
                <w:rFonts w:eastAsia="Times New Roman" w:cs="Times New Roman"/>
                <w:sz w:val="20"/>
                <w:szCs w:val="20"/>
                <w:lang w:eastAsia="ru-RU"/>
              </w:rPr>
              <w:t>пгт</w:t>
            </w:r>
            <w:proofErr w:type="spellEnd"/>
            <w:r w:rsidRPr="00B32C09">
              <w:rPr>
                <w:rFonts w:eastAsia="Times New Roman" w:cs="Times New Roman"/>
                <w:sz w:val="20"/>
                <w:szCs w:val="20"/>
                <w:lang w:eastAsia="ru-RU"/>
              </w:rPr>
              <w:t xml:space="preserve"> </w:t>
            </w:r>
            <w:proofErr w:type="spellStart"/>
            <w:r w:rsidRPr="00B32C09">
              <w:rPr>
                <w:rFonts w:eastAsia="Times New Roman" w:cs="Times New Roman"/>
                <w:sz w:val="20"/>
                <w:szCs w:val="20"/>
                <w:lang w:eastAsia="ru-RU"/>
              </w:rPr>
              <w:t>Килемары</w:t>
            </w:r>
            <w:proofErr w:type="spellEnd"/>
            <w:r w:rsidRPr="00B32C09">
              <w:rPr>
                <w:rFonts w:eastAsia="Times New Roman" w:cs="Times New Roman"/>
                <w:sz w:val="20"/>
                <w:szCs w:val="20"/>
                <w:lang w:eastAsia="ru-RU"/>
              </w:rPr>
              <w:t xml:space="preserve"> Республики Марий Эл. Этап 2 Строительство межпоселкового газопровода от границы Республики Марий Эл до </w:t>
            </w:r>
            <w:r w:rsidRPr="00B32C09">
              <w:rPr>
                <w:rFonts w:eastAsia="Times New Roman" w:cs="Times New Roman"/>
                <w:sz w:val="20"/>
                <w:szCs w:val="20"/>
                <w:lang w:eastAsia="ru-RU"/>
              </w:rPr>
              <w:br/>
              <w:t>пгт Санчурск Кировской области</w:t>
            </w:r>
          </w:p>
        </w:tc>
        <w:tc>
          <w:tcPr>
            <w:tcW w:w="2038" w:type="dxa"/>
            <w:shd w:val="clear" w:color="auto" w:fill="auto"/>
          </w:tcPr>
          <w:p w14:paraId="6C70996A"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Республика Марий Эл, Кировская область</w:t>
            </w:r>
          </w:p>
        </w:tc>
        <w:tc>
          <w:tcPr>
            <w:tcW w:w="1692" w:type="dxa"/>
            <w:shd w:val="clear" w:color="auto" w:fill="auto"/>
          </w:tcPr>
          <w:p w14:paraId="36BA790F"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Протяженность – 47,5 км; Максимальное давление – 1,2 МПа</w:t>
            </w:r>
          </w:p>
        </w:tc>
        <w:tc>
          <w:tcPr>
            <w:tcW w:w="1190" w:type="dxa"/>
            <w:shd w:val="clear" w:color="auto" w:fill="auto"/>
          </w:tcPr>
          <w:p w14:paraId="2AC3108A"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Первая очередь</w:t>
            </w:r>
          </w:p>
        </w:tc>
        <w:tc>
          <w:tcPr>
            <w:tcW w:w="1608" w:type="dxa"/>
            <w:shd w:val="clear" w:color="auto" w:fill="auto"/>
          </w:tcPr>
          <w:p w14:paraId="185E3AAD"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Охранная зона – до 3 м, Постановление Правительства РФ от 20.11.2000 № 878</w:t>
            </w:r>
          </w:p>
        </w:tc>
      </w:tr>
      <w:tr w:rsidR="00982D73" w:rsidRPr="00B32C09" w14:paraId="6FD30173" w14:textId="77777777" w:rsidTr="00BC1D6A">
        <w:trPr>
          <w:trHeight w:val="20"/>
        </w:trPr>
        <w:tc>
          <w:tcPr>
            <w:tcW w:w="486" w:type="dxa"/>
            <w:shd w:val="clear" w:color="auto" w:fill="auto"/>
          </w:tcPr>
          <w:p w14:paraId="3115B921"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42</w:t>
            </w:r>
          </w:p>
        </w:tc>
        <w:tc>
          <w:tcPr>
            <w:tcW w:w="1470" w:type="dxa"/>
            <w:shd w:val="clear" w:color="auto" w:fill="auto"/>
          </w:tcPr>
          <w:p w14:paraId="296BFC55"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4.2.42</w:t>
            </w:r>
          </w:p>
        </w:tc>
        <w:tc>
          <w:tcPr>
            <w:tcW w:w="1116" w:type="dxa"/>
            <w:shd w:val="clear" w:color="auto" w:fill="auto"/>
          </w:tcPr>
          <w:p w14:paraId="2EBC1E73"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602040601</w:t>
            </w:r>
          </w:p>
        </w:tc>
        <w:tc>
          <w:tcPr>
            <w:tcW w:w="1763" w:type="dxa"/>
            <w:shd w:val="clear" w:color="auto" w:fill="auto"/>
          </w:tcPr>
          <w:p w14:paraId="01E8E5E4"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 xml:space="preserve">Межпоселковый газопровод от ГРС Марийский НПЗ до </w:t>
            </w:r>
            <w:r w:rsidRPr="00B32C09">
              <w:rPr>
                <w:rFonts w:eastAsia="Times New Roman" w:cs="Times New Roman"/>
                <w:sz w:val="20"/>
                <w:szCs w:val="20"/>
                <w:lang w:eastAsia="ru-RU"/>
              </w:rPr>
              <w:br/>
            </w:r>
            <w:proofErr w:type="spellStart"/>
            <w:r w:rsidRPr="00B32C09">
              <w:rPr>
                <w:rFonts w:eastAsia="Times New Roman" w:cs="Times New Roman"/>
                <w:sz w:val="20"/>
                <w:szCs w:val="20"/>
                <w:lang w:eastAsia="ru-RU"/>
              </w:rPr>
              <w:t>пгт</w:t>
            </w:r>
            <w:proofErr w:type="spellEnd"/>
            <w:r w:rsidRPr="00B32C09">
              <w:rPr>
                <w:rFonts w:eastAsia="Times New Roman" w:cs="Times New Roman"/>
                <w:sz w:val="20"/>
                <w:szCs w:val="20"/>
                <w:lang w:eastAsia="ru-RU"/>
              </w:rPr>
              <w:t xml:space="preserve"> </w:t>
            </w:r>
            <w:proofErr w:type="spellStart"/>
            <w:r w:rsidRPr="00B32C09">
              <w:rPr>
                <w:rFonts w:eastAsia="Times New Roman" w:cs="Times New Roman"/>
                <w:sz w:val="20"/>
                <w:szCs w:val="20"/>
                <w:lang w:eastAsia="ru-RU"/>
              </w:rPr>
              <w:t>Килемары</w:t>
            </w:r>
            <w:proofErr w:type="spellEnd"/>
            <w:r w:rsidRPr="00B32C09">
              <w:rPr>
                <w:rFonts w:eastAsia="Times New Roman" w:cs="Times New Roman"/>
                <w:sz w:val="20"/>
                <w:szCs w:val="20"/>
                <w:lang w:eastAsia="ru-RU"/>
              </w:rPr>
              <w:t xml:space="preserve"> Республики Марий Эл. Этап 3 Строительство межпоселкового газопровода от пгт Санчурск Кировской </w:t>
            </w:r>
            <w:r w:rsidRPr="00B32C09">
              <w:rPr>
                <w:rFonts w:eastAsia="Times New Roman" w:cs="Times New Roman"/>
                <w:sz w:val="20"/>
                <w:szCs w:val="20"/>
                <w:lang w:eastAsia="ru-RU"/>
              </w:rPr>
              <w:lastRenderedPageBreak/>
              <w:t>области до границы Республики Марий Эл</w:t>
            </w:r>
          </w:p>
        </w:tc>
        <w:tc>
          <w:tcPr>
            <w:tcW w:w="1516" w:type="dxa"/>
            <w:shd w:val="clear" w:color="auto" w:fill="auto"/>
          </w:tcPr>
          <w:p w14:paraId="5EC81393"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lastRenderedPageBreak/>
              <w:t>Газоснабжение населенных пунктов</w:t>
            </w:r>
          </w:p>
        </w:tc>
        <w:tc>
          <w:tcPr>
            <w:tcW w:w="1789" w:type="dxa"/>
            <w:shd w:val="clear" w:color="auto" w:fill="auto"/>
          </w:tcPr>
          <w:p w14:paraId="3CA3CDA4"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 xml:space="preserve">Строительство межпоселкового газопровода от ГРС Марийский НПЗ до </w:t>
            </w:r>
            <w:r w:rsidRPr="00B32C09">
              <w:rPr>
                <w:rFonts w:eastAsia="Times New Roman" w:cs="Times New Roman"/>
                <w:sz w:val="20"/>
                <w:szCs w:val="20"/>
                <w:lang w:eastAsia="ru-RU"/>
              </w:rPr>
              <w:br/>
            </w:r>
            <w:proofErr w:type="spellStart"/>
            <w:r w:rsidRPr="00B32C09">
              <w:rPr>
                <w:rFonts w:eastAsia="Times New Roman" w:cs="Times New Roman"/>
                <w:sz w:val="20"/>
                <w:szCs w:val="20"/>
                <w:lang w:eastAsia="ru-RU"/>
              </w:rPr>
              <w:t>пгт</w:t>
            </w:r>
            <w:proofErr w:type="spellEnd"/>
            <w:r w:rsidRPr="00B32C09">
              <w:rPr>
                <w:rFonts w:eastAsia="Times New Roman" w:cs="Times New Roman"/>
                <w:sz w:val="20"/>
                <w:szCs w:val="20"/>
                <w:lang w:eastAsia="ru-RU"/>
              </w:rPr>
              <w:t xml:space="preserve"> </w:t>
            </w:r>
            <w:proofErr w:type="spellStart"/>
            <w:r w:rsidRPr="00B32C09">
              <w:rPr>
                <w:rFonts w:eastAsia="Times New Roman" w:cs="Times New Roman"/>
                <w:sz w:val="20"/>
                <w:szCs w:val="20"/>
                <w:lang w:eastAsia="ru-RU"/>
              </w:rPr>
              <w:t>Килемары</w:t>
            </w:r>
            <w:proofErr w:type="spellEnd"/>
            <w:r w:rsidRPr="00B32C09">
              <w:rPr>
                <w:rFonts w:eastAsia="Times New Roman" w:cs="Times New Roman"/>
                <w:sz w:val="20"/>
                <w:szCs w:val="20"/>
                <w:lang w:eastAsia="ru-RU"/>
              </w:rPr>
              <w:t xml:space="preserve"> Республики Марий Эл. Этап 3 Строительство межпоселкового газопровода от пгт Санчурск </w:t>
            </w:r>
            <w:r w:rsidRPr="00B32C09">
              <w:rPr>
                <w:rFonts w:eastAsia="Times New Roman" w:cs="Times New Roman"/>
                <w:sz w:val="20"/>
                <w:szCs w:val="20"/>
                <w:lang w:eastAsia="ru-RU"/>
              </w:rPr>
              <w:lastRenderedPageBreak/>
              <w:t>Кировской области до границы Республики Марий Эл</w:t>
            </w:r>
          </w:p>
        </w:tc>
        <w:tc>
          <w:tcPr>
            <w:tcW w:w="2038" w:type="dxa"/>
            <w:shd w:val="clear" w:color="auto" w:fill="auto"/>
          </w:tcPr>
          <w:p w14:paraId="7314D1E2"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lastRenderedPageBreak/>
              <w:t>Республика Марий Эл, Кировская область</w:t>
            </w:r>
          </w:p>
        </w:tc>
        <w:tc>
          <w:tcPr>
            <w:tcW w:w="1692" w:type="dxa"/>
            <w:shd w:val="clear" w:color="auto" w:fill="auto"/>
          </w:tcPr>
          <w:p w14:paraId="00C4CBFB"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Протяженность – 5,1 км; Максимальное давление – 1,2 МПа</w:t>
            </w:r>
          </w:p>
        </w:tc>
        <w:tc>
          <w:tcPr>
            <w:tcW w:w="1190" w:type="dxa"/>
            <w:shd w:val="clear" w:color="auto" w:fill="auto"/>
          </w:tcPr>
          <w:p w14:paraId="18D21FD9"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Первая очередь</w:t>
            </w:r>
          </w:p>
        </w:tc>
        <w:tc>
          <w:tcPr>
            <w:tcW w:w="1608" w:type="dxa"/>
            <w:shd w:val="clear" w:color="auto" w:fill="auto"/>
          </w:tcPr>
          <w:p w14:paraId="501C7C22"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Охранная зона – до 3 м, Постановление Правительства РФ от 20.11.2000 № 878</w:t>
            </w:r>
          </w:p>
        </w:tc>
      </w:tr>
    </w:tbl>
    <w:p w14:paraId="70B59C38" w14:textId="5065B690" w:rsidR="00982D73" w:rsidRPr="00B32C09" w:rsidRDefault="00982D73" w:rsidP="00B32C09">
      <w:pPr>
        <w:pStyle w:val="2"/>
        <w:ind w:left="0"/>
      </w:pPr>
      <w:bookmarkStart w:id="50" w:name="_Toc187867873"/>
      <w:r w:rsidRPr="00B32C09">
        <w:t>Сведения о видах, назначении, наименованиях, основных характеристиках и местоположении планируемых для размещения объектов регионального значения в области гидротехнических сооружений</w:t>
      </w:r>
      <w:bookmarkEnd w:id="50"/>
    </w:p>
    <w:p w14:paraId="02370B15" w14:textId="1F209AE6" w:rsidR="00982D73" w:rsidRPr="00B32C09" w:rsidRDefault="00982D73" w:rsidP="00B32C09">
      <w:pPr>
        <w:spacing w:before="0"/>
        <w:contextualSpacing w:val="0"/>
        <w:rPr>
          <w:rFonts w:cs="Times New Roman"/>
          <w:iCs/>
          <w:szCs w:val="26"/>
        </w:rPr>
      </w:pPr>
      <w:r w:rsidRPr="00B32C09">
        <w:rPr>
          <w:rFonts w:cs="Times New Roman"/>
          <w:iCs/>
          <w:szCs w:val="26"/>
        </w:rPr>
        <w:t xml:space="preserve">Перечень объектов регионального значения в области </w:t>
      </w:r>
      <w:r w:rsidRPr="00B32C09">
        <w:t>гидротехнических сооружений</w:t>
      </w:r>
      <w:r w:rsidRPr="00B32C09">
        <w:rPr>
          <w:rFonts w:cs="Times New Roman"/>
          <w:iCs/>
          <w:szCs w:val="26"/>
        </w:rPr>
        <w:t xml:space="preserve">, планируемых к размещению на территории </w:t>
      </w:r>
      <w:r w:rsidRPr="00B32C09">
        <w:rPr>
          <w:rFonts w:cs="Times New Roman"/>
          <w:iCs/>
          <w:szCs w:val="24"/>
        </w:rPr>
        <w:t>Кировской области</w:t>
      </w:r>
      <w:r w:rsidRPr="00B32C09">
        <w:rPr>
          <w:rFonts w:cs="Times New Roman"/>
          <w:iCs/>
          <w:szCs w:val="26"/>
        </w:rPr>
        <w:t>, представлен в таблице 4.3-1.</w:t>
      </w:r>
    </w:p>
    <w:p w14:paraId="14B0C620" w14:textId="63FD2C27" w:rsidR="00982D73" w:rsidRPr="00B32C09" w:rsidRDefault="00982D73" w:rsidP="00B32C09">
      <w:pPr>
        <w:contextualSpacing w:val="0"/>
        <w:rPr>
          <w:rFonts w:cs="Times New Roman"/>
          <w:iCs/>
          <w:szCs w:val="24"/>
        </w:rPr>
      </w:pPr>
      <w:r w:rsidRPr="00B32C09">
        <w:rPr>
          <w:rFonts w:cs="Times New Roman"/>
          <w:iCs/>
          <w:szCs w:val="26"/>
        </w:rPr>
        <w:t xml:space="preserve">Таблица 4.3-1. Объекты регионального значения в области </w:t>
      </w:r>
      <w:r w:rsidRPr="00B32C09">
        <w:t>гидротехнических сооружений</w:t>
      </w:r>
      <w:r w:rsidRPr="00B32C09">
        <w:rPr>
          <w:rFonts w:cs="Times New Roman"/>
          <w:iCs/>
          <w:szCs w:val="26"/>
        </w:rPr>
        <w:t xml:space="preserve">, планируемые к размещению на территории </w:t>
      </w:r>
      <w:r w:rsidRPr="00B32C09">
        <w:rPr>
          <w:rFonts w:cs="Times New Roman"/>
          <w:iCs/>
          <w:szCs w:val="24"/>
        </w:rPr>
        <w:t>Кировской области</w:t>
      </w:r>
    </w:p>
    <w:p w14:paraId="17C275D0" w14:textId="77777777" w:rsidR="00982D73" w:rsidRPr="00B32C09" w:rsidRDefault="00982D73" w:rsidP="00B32C09">
      <w:pPr>
        <w:spacing w:before="0" w:after="0" w:line="14" w:lineRule="auto"/>
        <w:contextualSpacing w:val="0"/>
        <w:rPr>
          <w:rFonts w:cs="Times New Roman"/>
        </w:rPr>
      </w:pPr>
    </w:p>
    <w:tbl>
      <w:tblPr>
        <w:tblW w:w="14668" w:type="dxa"/>
        <w:tblInd w:w="11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
        <w:gridCol w:w="1470"/>
        <w:gridCol w:w="1112"/>
        <w:gridCol w:w="1738"/>
        <w:gridCol w:w="1502"/>
        <w:gridCol w:w="1840"/>
        <w:gridCol w:w="1843"/>
        <w:gridCol w:w="1701"/>
        <w:gridCol w:w="1134"/>
        <w:gridCol w:w="1778"/>
      </w:tblGrid>
      <w:tr w:rsidR="00185F42" w:rsidRPr="00B32C09" w14:paraId="4C7E3A95" w14:textId="77777777" w:rsidTr="00185F42">
        <w:trPr>
          <w:trHeight w:val="20"/>
          <w:tblHeader/>
        </w:trPr>
        <w:tc>
          <w:tcPr>
            <w:tcW w:w="550" w:type="dxa"/>
            <w:shd w:val="clear" w:color="auto" w:fill="auto"/>
            <w:vAlign w:val="center"/>
          </w:tcPr>
          <w:p w14:paraId="0BED315C" w14:textId="5E1AA1E4" w:rsidR="00982D73" w:rsidRPr="00B32C09" w:rsidRDefault="00982D73" w:rsidP="00B32C09">
            <w:pPr>
              <w:spacing w:before="0" w:after="0"/>
              <w:ind w:firstLine="0"/>
              <w:contextualSpacing w:val="0"/>
              <w:jc w:val="center"/>
              <w:rPr>
                <w:rFonts w:eastAsia="Times New Roman" w:cs="Times New Roman"/>
                <w:sz w:val="20"/>
                <w:szCs w:val="20"/>
                <w:lang w:eastAsia="ru-RU"/>
              </w:rPr>
            </w:pPr>
            <w:r w:rsidRPr="00B32C09">
              <w:rPr>
                <w:rFonts w:eastAsia="Times New Roman" w:cs="Times New Roman"/>
                <w:sz w:val="20"/>
                <w:szCs w:val="20"/>
                <w:lang w:eastAsia="ru-RU"/>
              </w:rPr>
              <w:t>№</w:t>
            </w:r>
            <w:r w:rsidRPr="00B32C09">
              <w:rPr>
                <w:rFonts w:eastAsia="Times New Roman" w:cs="Times New Roman"/>
                <w:sz w:val="20"/>
                <w:szCs w:val="20"/>
                <w:lang w:eastAsia="ru-RU"/>
              </w:rPr>
              <w:br/>
              <w:t>п/п</w:t>
            </w:r>
          </w:p>
        </w:tc>
        <w:tc>
          <w:tcPr>
            <w:tcW w:w="1470" w:type="dxa"/>
            <w:shd w:val="clear" w:color="auto" w:fill="auto"/>
            <w:vAlign w:val="center"/>
          </w:tcPr>
          <w:p w14:paraId="258B3D76" w14:textId="3D8F2C26" w:rsidR="00982D73" w:rsidRPr="00B32C09" w:rsidRDefault="00982D73" w:rsidP="00B32C09">
            <w:pPr>
              <w:spacing w:before="0" w:after="0"/>
              <w:ind w:firstLine="0"/>
              <w:contextualSpacing w:val="0"/>
              <w:jc w:val="center"/>
              <w:rPr>
                <w:rFonts w:eastAsia="Times New Roman" w:cs="Times New Roman"/>
                <w:sz w:val="20"/>
                <w:szCs w:val="20"/>
                <w:lang w:eastAsia="ru-RU"/>
              </w:rPr>
            </w:pPr>
            <w:r w:rsidRPr="00B32C09">
              <w:rPr>
                <w:rFonts w:eastAsia="Times New Roman" w:cs="Times New Roman"/>
                <w:iCs/>
                <w:sz w:val="20"/>
                <w:szCs w:val="20"/>
              </w:rPr>
              <w:t>№ на карте</w:t>
            </w:r>
            <w:r w:rsidRPr="00B32C09">
              <w:rPr>
                <w:rFonts w:eastAsia="Times New Roman" w:cs="Times New Roman"/>
                <w:iCs/>
                <w:sz w:val="20"/>
                <w:szCs w:val="20"/>
                <w:vertAlign w:val="superscript"/>
              </w:rPr>
              <w:footnoteReference w:id="21"/>
            </w:r>
            <w:r w:rsidRPr="00B32C09">
              <w:rPr>
                <w:rFonts w:eastAsia="Times New Roman" w:cs="Times New Roman"/>
                <w:iCs/>
                <w:sz w:val="20"/>
                <w:szCs w:val="20"/>
              </w:rPr>
              <w:t xml:space="preserve"> планируемого размещения объектов регионального значения</w:t>
            </w:r>
          </w:p>
        </w:tc>
        <w:tc>
          <w:tcPr>
            <w:tcW w:w="1112" w:type="dxa"/>
            <w:shd w:val="clear" w:color="auto" w:fill="auto"/>
            <w:vAlign w:val="center"/>
          </w:tcPr>
          <w:p w14:paraId="69C1A3B1" w14:textId="0D1945BF" w:rsidR="00982D73" w:rsidRPr="00B32C09" w:rsidRDefault="00982D73" w:rsidP="00B32C09">
            <w:pPr>
              <w:spacing w:before="0" w:after="0"/>
              <w:ind w:firstLine="0"/>
              <w:contextualSpacing w:val="0"/>
              <w:jc w:val="center"/>
              <w:rPr>
                <w:rFonts w:eastAsia="Times New Roman" w:cs="Times New Roman"/>
                <w:sz w:val="20"/>
                <w:szCs w:val="20"/>
                <w:lang w:eastAsia="ru-RU"/>
              </w:rPr>
            </w:pPr>
            <w:r w:rsidRPr="00B32C09">
              <w:rPr>
                <w:rFonts w:eastAsia="Times New Roman" w:cs="Times New Roman"/>
                <w:iCs/>
                <w:sz w:val="20"/>
                <w:szCs w:val="20"/>
              </w:rPr>
              <w:t>Код объекта</w:t>
            </w:r>
            <w:r w:rsidRPr="00B32C09">
              <w:rPr>
                <w:rFonts w:eastAsia="Times New Roman" w:cs="Times New Roman"/>
                <w:iCs/>
                <w:sz w:val="20"/>
                <w:szCs w:val="20"/>
                <w:vertAlign w:val="superscript"/>
              </w:rPr>
              <w:footnoteReference w:id="22"/>
            </w:r>
          </w:p>
        </w:tc>
        <w:tc>
          <w:tcPr>
            <w:tcW w:w="1738" w:type="dxa"/>
            <w:shd w:val="clear" w:color="auto" w:fill="auto"/>
            <w:vAlign w:val="center"/>
          </w:tcPr>
          <w:p w14:paraId="44B1B69C" w14:textId="0A58221A" w:rsidR="00982D73" w:rsidRPr="00B32C09" w:rsidRDefault="00982D73" w:rsidP="00B32C09">
            <w:pPr>
              <w:spacing w:before="0" w:after="0"/>
              <w:ind w:firstLine="0"/>
              <w:contextualSpacing w:val="0"/>
              <w:jc w:val="center"/>
              <w:rPr>
                <w:rFonts w:eastAsia="Times New Roman" w:cs="Times New Roman"/>
                <w:sz w:val="20"/>
                <w:szCs w:val="20"/>
                <w:lang w:eastAsia="ru-RU"/>
              </w:rPr>
            </w:pPr>
            <w:r w:rsidRPr="00B32C09">
              <w:rPr>
                <w:rFonts w:eastAsia="Times New Roman" w:cs="Times New Roman"/>
                <w:sz w:val="20"/>
                <w:szCs w:val="20"/>
                <w:lang w:eastAsia="ru-RU"/>
              </w:rPr>
              <w:t>Наименование объекта</w:t>
            </w:r>
          </w:p>
        </w:tc>
        <w:tc>
          <w:tcPr>
            <w:tcW w:w="1502" w:type="dxa"/>
            <w:shd w:val="clear" w:color="auto" w:fill="auto"/>
            <w:vAlign w:val="center"/>
          </w:tcPr>
          <w:p w14:paraId="70B75B6E" w14:textId="7221013B" w:rsidR="00982D73" w:rsidRPr="00B32C09" w:rsidRDefault="00982D73" w:rsidP="00B32C09">
            <w:pPr>
              <w:spacing w:before="0" w:after="0"/>
              <w:ind w:firstLine="0"/>
              <w:contextualSpacing w:val="0"/>
              <w:jc w:val="center"/>
              <w:rPr>
                <w:rFonts w:eastAsia="Times New Roman" w:cs="Times New Roman"/>
                <w:sz w:val="20"/>
                <w:szCs w:val="20"/>
                <w:lang w:eastAsia="ru-RU"/>
              </w:rPr>
            </w:pPr>
            <w:r w:rsidRPr="00B32C09">
              <w:rPr>
                <w:rFonts w:eastAsia="Times New Roman" w:cs="Times New Roman"/>
                <w:sz w:val="20"/>
                <w:szCs w:val="20"/>
                <w:lang w:eastAsia="ru-RU"/>
              </w:rPr>
              <w:t>Назначение объекта</w:t>
            </w:r>
          </w:p>
        </w:tc>
        <w:tc>
          <w:tcPr>
            <w:tcW w:w="1840" w:type="dxa"/>
            <w:shd w:val="clear" w:color="auto" w:fill="auto"/>
            <w:vAlign w:val="center"/>
          </w:tcPr>
          <w:p w14:paraId="453B8638" w14:textId="773920B4" w:rsidR="00982D73" w:rsidRPr="00B32C09" w:rsidRDefault="00982D73" w:rsidP="00B32C09">
            <w:pPr>
              <w:spacing w:before="0" w:after="0"/>
              <w:ind w:firstLine="0"/>
              <w:contextualSpacing w:val="0"/>
              <w:jc w:val="center"/>
              <w:rPr>
                <w:rFonts w:eastAsia="Times New Roman" w:cs="Times New Roman"/>
                <w:sz w:val="20"/>
                <w:szCs w:val="20"/>
                <w:lang w:eastAsia="ru-RU"/>
              </w:rPr>
            </w:pPr>
            <w:r w:rsidRPr="00B32C09">
              <w:rPr>
                <w:rFonts w:eastAsia="Times New Roman" w:cs="Times New Roman"/>
                <w:sz w:val="20"/>
                <w:szCs w:val="20"/>
                <w:lang w:eastAsia="ru-RU"/>
              </w:rPr>
              <w:t>Наименование мероприятия</w:t>
            </w:r>
          </w:p>
        </w:tc>
        <w:tc>
          <w:tcPr>
            <w:tcW w:w="1843" w:type="dxa"/>
            <w:shd w:val="clear" w:color="auto" w:fill="auto"/>
            <w:vAlign w:val="center"/>
          </w:tcPr>
          <w:p w14:paraId="1798E48B" w14:textId="65A8855C" w:rsidR="00982D73" w:rsidRPr="00B32C09" w:rsidRDefault="00982D73" w:rsidP="00B32C09">
            <w:pPr>
              <w:spacing w:before="0" w:after="0"/>
              <w:ind w:firstLine="0"/>
              <w:contextualSpacing w:val="0"/>
              <w:jc w:val="center"/>
              <w:rPr>
                <w:rFonts w:eastAsia="Times New Roman" w:cs="Times New Roman"/>
                <w:sz w:val="20"/>
                <w:szCs w:val="20"/>
                <w:lang w:eastAsia="ru-RU"/>
              </w:rPr>
            </w:pPr>
            <w:r w:rsidRPr="00B32C09">
              <w:rPr>
                <w:rFonts w:eastAsia="Times New Roman" w:cs="Times New Roman"/>
                <w:sz w:val="20"/>
                <w:szCs w:val="20"/>
                <w:lang w:eastAsia="ru-RU"/>
              </w:rPr>
              <w:t>Местоположение размещаемого объекта</w:t>
            </w:r>
          </w:p>
        </w:tc>
        <w:tc>
          <w:tcPr>
            <w:tcW w:w="1701" w:type="dxa"/>
            <w:shd w:val="clear" w:color="auto" w:fill="auto"/>
            <w:vAlign w:val="center"/>
          </w:tcPr>
          <w:p w14:paraId="5F8465F0" w14:textId="0D1110E3" w:rsidR="00982D73" w:rsidRPr="00B32C09" w:rsidRDefault="00982D73" w:rsidP="00B32C09">
            <w:pPr>
              <w:spacing w:before="0" w:after="0"/>
              <w:ind w:firstLine="0"/>
              <w:contextualSpacing w:val="0"/>
              <w:jc w:val="center"/>
              <w:rPr>
                <w:rFonts w:eastAsia="Times New Roman" w:cs="Times New Roman"/>
                <w:sz w:val="20"/>
                <w:szCs w:val="20"/>
                <w:lang w:eastAsia="ru-RU"/>
              </w:rPr>
            </w:pPr>
            <w:r w:rsidRPr="00B32C09">
              <w:rPr>
                <w:rFonts w:eastAsia="Times New Roman" w:cs="Times New Roman"/>
                <w:sz w:val="20"/>
                <w:szCs w:val="20"/>
                <w:lang w:eastAsia="ru-RU"/>
              </w:rPr>
              <w:t>Характеристика объекта</w:t>
            </w:r>
          </w:p>
        </w:tc>
        <w:tc>
          <w:tcPr>
            <w:tcW w:w="1134" w:type="dxa"/>
            <w:shd w:val="clear" w:color="auto" w:fill="auto"/>
            <w:vAlign w:val="center"/>
          </w:tcPr>
          <w:p w14:paraId="75477FED" w14:textId="62C18E9B" w:rsidR="00982D73" w:rsidRPr="00B32C09" w:rsidRDefault="00982D73" w:rsidP="00B32C09">
            <w:pPr>
              <w:spacing w:before="0" w:after="0"/>
              <w:ind w:firstLine="0"/>
              <w:contextualSpacing w:val="0"/>
              <w:jc w:val="center"/>
              <w:rPr>
                <w:rFonts w:eastAsia="Times New Roman" w:cs="Times New Roman"/>
                <w:sz w:val="20"/>
                <w:szCs w:val="20"/>
                <w:lang w:eastAsia="ru-RU"/>
              </w:rPr>
            </w:pPr>
            <w:r w:rsidRPr="00B32C09">
              <w:rPr>
                <w:rFonts w:eastAsia="Times New Roman" w:cs="Times New Roman"/>
                <w:sz w:val="20"/>
                <w:szCs w:val="20"/>
                <w:lang w:eastAsia="ru-RU"/>
              </w:rPr>
              <w:t>Сроки реализации</w:t>
            </w:r>
          </w:p>
        </w:tc>
        <w:tc>
          <w:tcPr>
            <w:tcW w:w="1778" w:type="dxa"/>
            <w:shd w:val="clear" w:color="auto" w:fill="auto"/>
            <w:vAlign w:val="center"/>
          </w:tcPr>
          <w:p w14:paraId="53039BD6" w14:textId="3688CEB7" w:rsidR="00982D73" w:rsidRPr="00B32C09" w:rsidRDefault="00982D73" w:rsidP="00B32C09">
            <w:pPr>
              <w:spacing w:before="0" w:after="0"/>
              <w:ind w:firstLine="0"/>
              <w:contextualSpacing w:val="0"/>
              <w:jc w:val="center"/>
              <w:rPr>
                <w:rFonts w:eastAsia="Times New Roman" w:cs="Times New Roman"/>
                <w:sz w:val="20"/>
                <w:szCs w:val="20"/>
                <w:lang w:eastAsia="ru-RU"/>
              </w:rPr>
            </w:pPr>
            <w:r w:rsidRPr="00B32C09">
              <w:rPr>
                <w:rFonts w:eastAsia="Times New Roman" w:cs="Times New Roman"/>
                <w:sz w:val="20"/>
                <w:szCs w:val="20"/>
                <w:lang w:eastAsia="ru-RU"/>
              </w:rPr>
              <w:t>Характеристика зон с особыми условиями использования территории</w:t>
            </w:r>
          </w:p>
        </w:tc>
      </w:tr>
    </w:tbl>
    <w:p w14:paraId="396F065E" w14:textId="77777777" w:rsidR="00982D73" w:rsidRPr="00B32C09" w:rsidRDefault="00982D73" w:rsidP="00B32C09">
      <w:pPr>
        <w:spacing w:before="0" w:after="0" w:line="14" w:lineRule="auto"/>
        <w:contextualSpacing w:val="0"/>
      </w:pPr>
    </w:p>
    <w:tbl>
      <w:tblPr>
        <w:tblW w:w="14668"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1460"/>
        <w:gridCol w:w="1116"/>
        <w:gridCol w:w="1775"/>
        <w:gridCol w:w="1480"/>
        <w:gridCol w:w="1842"/>
        <w:gridCol w:w="1836"/>
        <w:gridCol w:w="1700"/>
        <w:gridCol w:w="1132"/>
        <w:gridCol w:w="1777"/>
      </w:tblGrid>
      <w:tr w:rsidR="00B22B62" w:rsidRPr="00B32C09" w14:paraId="6139396E" w14:textId="77777777" w:rsidTr="00822922">
        <w:trPr>
          <w:trHeight w:val="20"/>
          <w:tblHeader/>
        </w:trPr>
        <w:tc>
          <w:tcPr>
            <w:tcW w:w="550" w:type="dxa"/>
            <w:shd w:val="clear" w:color="auto" w:fill="auto"/>
            <w:hideMark/>
          </w:tcPr>
          <w:p w14:paraId="1A2E64D6" w14:textId="77777777" w:rsidR="00982D73" w:rsidRPr="00B32C09" w:rsidRDefault="00982D73" w:rsidP="00B32C09">
            <w:pPr>
              <w:spacing w:before="0" w:after="0"/>
              <w:ind w:firstLine="0"/>
              <w:contextualSpacing w:val="0"/>
              <w:jc w:val="center"/>
              <w:rPr>
                <w:rFonts w:eastAsia="Times New Roman" w:cs="Times New Roman"/>
                <w:sz w:val="20"/>
                <w:szCs w:val="20"/>
                <w:lang w:eastAsia="ru-RU"/>
              </w:rPr>
            </w:pPr>
            <w:r w:rsidRPr="00B32C09">
              <w:rPr>
                <w:rFonts w:eastAsia="Times New Roman" w:cs="Times New Roman"/>
                <w:sz w:val="20"/>
                <w:szCs w:val="20"/>
                <w:lang w:eastAsia="ru-RU"/>
              </w:rPr>
              <w:t>1</w:t>
            </w:r>
          </w:p>
        </w:tc>
        <w:tc>
          <w:tcPr>
            <w:tcW w:w="1460" w:type="dxa"/>
            <w:shd w:val="clear" w:color="auto" w:fill="auto"/>
            <w:hideMark/>
          </w:tcPr>
          <w:p w14:paraId="00DF2908" w14:textId="77777777" w:rsidR="00982D73" w:rsidRPr="00B32C09" w:rsidRDefault="00982D73" w:rsidP="00B32C09">
            <w:pPr>
              <w:spacing w:before="0" w:after="0"/>
              <w:ind w:firstLine="0"/>
              <w:contextualSpacing w:val="0"/>
              <w:jc w:val="center"/>
              <w:rPr>
                <w:rFonts w:eastAsia="Times New Roman" w:cs="Times New Roman"/>
                <w:sz w:val="20"/>
                <w:szCs w:val="20"/>
                <w:lang w:eastAsia="ru-RU"/>
              </w:rPr>
            </w:pPr>
            <w:r w:rsidRPr="00B32C09">
              <w:rPr>
                <w:rFonts w:eastAsia="Times New Roman" w:cs="Times New Roman"/>
                <w:sz w:val="20"/>
                <w:szCs w:val="20"/>
                <w:lang w:eastAsia="ru-RU"/>
              </w:rPr>
              <w:t>2</w:t>
            </w:r>
          </w:p>
        </w:tc>
        <w:tc>
          <w:tcPr>
            <w:tcW w:w="1116" w:type="dxa"/>
            <w:shd w:val="clear" w:color="auto" w:fill="auto"/>
            <w:hideMark/>
          </w:tcPr>
          <w:p w14:paraId="0C35CFBB" w14:textId="77777777" w:rsidR="00982D73" w:rsidRPr="00B32C09" w:rsidRDefault="00982D73" w:rsidP="00B32C09">
            <w:pPr>
              <w:spacing w:before="0" w:after="0"/>
              <w:ind w:firstLine="0"/>
              <w:contextualSpacing w:val="0"/>
              <w:jc w:val="center"/>
              <w:rPr>
                <w:rFonts w:eastAsia="Times New Roman" w:cs="Times New Roman"/>
                <w:sz w:val="20"/>
                <w:szCs w:val="20"/>
                <w:lang w:eastAsia="ru-RU"/>
              </w:rPr>
            </w:pPr>
            <w:r w:rsidRPr="00B32C09">
              <w:rPr>
                <w:rFonts w:eastAsia="Times New Roman" w:cs="Times New Roman"/>
                <w:sz w:val="20"/>
                <w:szCs w:val="20"/>
                <w:lang w:eastAsia="ru-RU"/>
              </w:rPr>
              <w:t>3</w:t>
            </w:r>
          </w:p>
        </w:tc>
        <w:tc>
          <w:tcPr>
            <w:tcW w:w="1775" w:type="dxa"/>
            <w:shd w:val="clear" w:color="auto" w:fill="auto"/>
            <w:hideMark/>
          </w:tcPr>
          <w:p w14:paraId="076EF8C7" w14:textId="77777777" w:rsidR="00982D73" w:rsidRPr="00B32C09" w:rsidRDefault="00982D73" w:rsidP="00B32C09">
            <w:pPr>
              <w:spacing w:before="0" w:after="0"/>
              <w:ind w:firstLine="0"/>
              <w:contextualSpacing w:val="0"/>
              <w:jc w:val="center"/>
              <w:rPr>
                <w:rFonts w:eastAsia="Times New Roman" w:cs="Times New Roman"/>
                <w:sz w:val="20"/>
                <w:szCs w:val="20"/>
                <w:lang w:eastAsia="ru-RU"/>
              </w:rPr>
            </w:pPr>
            <w:r w:rsidRPr="00B32C09">
              <w:rPr>
                <w:rFonts w:eastAsia="Times New Roman" w:cs="Times New Roman"/>
                <w:sz w:val="20"/>
                <w:szCs w:val="20"/>
                <w:lang w:eastAsia="ru-RU"/>
              </w:rPr>
              <w:t>4</w:t>
            </w:r>
          </w:p>
        </w:tc>
        <w:tc>
          <w:tcPr>
            <w:tcW w:w="1480" w:type="dxa"/>
            <w:shd w:val="clear" w:color="auto" w:fill="auto"/>
            <w:hideMark/>
          </w:tcPr>
          <w:p w14:paraId="474A9FFB" w14:textId="77777777" w:rsidR="00982D73" w:rsidRPr="00B32C09" w:rsidRDefault="00982D73" w:rsidP="00B32C09">
            <w:pPr>
              <w:spacing w:before="0" w:after="0"/>
              <w:ind w:firstLine="0"/>
              <w:contextualSpacing w:val="0"/>
              <w:jc w:val="center"/>
              <w:rPr>
                <w:rFonts w:eastAsia="Times New Roman" w:cs="Times New Roman"/>
                <w:sz w:val="20"/>
                <w:szCs w:val="20"/>
                <w:lang w:eastAsia="ru-RU"/>
              </w:rPr>
            </w:pPr>
            <w:r w:rsidRPr="00B32C09">
              <w:rPr>
                <w:rFonts w:eastAsia="Times New Roman" w:cs="Times New Roman"/>
                <w:sz w:val="20"/>
                <w:szCs w:val="20"/>
                <w:lang w:eastAsia="ru-RU"/>
              </w:rPr>
              <w:t>5</w:t>
            </w:r>
          </w:p>
        </w:tc>
        <w:tc>
          <w:tcPr>
            <w:tcW w:w="1842" w:type="dxa"/>
            <w:shd w:val="clear" w:color="auto" w:fill="auto"/>
            <w:hideMark/>
          </w:tcPr>
          <w:p w14:paraId="14E82C6D" w14:textId="77777777" w:rsidR="00982D73" w:rsidRPr="00B32C09" w:rsidRDefault="00982D73" w:rsidP="00B32C09">
            <w:pPr>
              <w:spacing w:before="0" w:after="0"/>
              <w:ind w:firstLine="0"/>
              <w:contextualSpacing w:val="0"/>
              <w:jc w:val="center"/>
              <w:rPr>
                <w:rFonts w:eastAsia="Times New Roman" w:cs="Times New Roman"/>
                <w:sz w:val="20"/>
                <w:szCs w:val="20"/>
                <w:lang w:eastAsia="ru-RU"/>
              </w:rPr>
            </w:pPr>
            <w:r w:rsidRPr="00B32C09">
              <w:rPr>
                <w:rFonts w:eastAsia="Times New Roman" w:cs="Times New Roman"/>
                <w:sz w:val="20"/>
                <w:szCs w:val="20"/>
                <w:lang w:eastAsia="ru-RU"/>
              </w:rPr>
              <w:t>6</w:t>
            </w:r>
          </w:p>
        </w:tc>
        <w:tc>
          <w:tcPr>
            <w:tcW w:w="1836" w:type="dxa"/>
            <w:shd w:val="clear" w:color="auto" w:fill="auto"/>
            <w:hideMark/>
          </w:tcPr>
          <w:p w14:paraId="29FD114A" w14:textId="77777777" w:rsidR="00982D73" w:rsidRPr="00B32C09" w:rsidRDefault="00982D73" w:rsidP="00B32C09">
            <w:pPr>
              <w:spacing w:before="0" w:after="0"/>
              <w:ind w:firstLine="0"/>
              <w:contextualSpacing w:val="0"/>
              <w:jc w:val="center"/>
              <w:rPr>
                <w:rFonts w:eastAsia="Times New Roman" w:cs="Times New Roman"/>
                <w:sz w:val="20"/>
                <w:szCs w:val="20"/>
                <w:lang w:eastAsia="ru-RU"/>
              </w:rPr>
            </w:pPr>
            <w:r w:rsidRPr="00B32C09">
              <w:rPr>
                <w:rFonts w:eastAsia="Times New Roman" w:cs="Times New Roman"/>
                <w:sz w:val="20"/>
                <w:szCs w:val="20"/>
                <w:lang w:eastAsia="ru-RU"/>
              </w:rPr>
              <w:t>7</w:t>
            </w:r>
          </w:p>
        </w:tc>
        <w:tc>
          <w:tcPr>
            <w:tcW w:w="1700" w:type="dxa"/>
            <w:shd w:val="clear" w:color="auto" w:fill="auto"/>
            <w:hideMark/>
          </w:tcPr>
          <w:p w14:paraId="6C8D067E" w14:textId="77777777" w:rsidR="00982D73" w:rsidRPr="00B32C09" w:rsidRDefault="00982D73" w:rsidP="00B32C09">
            <w:pPr>
              <w:spacing w:before="0" w:after="0"/>
              <w:ind w:firstLine="0"/>
              <w:contextualSpacing w:val="0"/>
              <w:jc w:val="center"/>
              <w:rPr>
                <w:rFonts w:eastAsia="Times New Roman" w:cs="Times New Roman"/>
                <w:sz w:val="20"/>
                <w:szCs w:val="20"/>
                <w:lang w:eastAsia="ru-RU"/>
              </w:rPr>
            </w:pPr>
            <w:r w:rsidRPr="00B32C09">
              <w:rPr>
                <w:rFonts w:eastAsia="Times New Roman" w:cs="Times New Roman"/>
                <w:sz w:val="20"/>
                <w:szCs w:val="20"/>
                <w:lang w:eastAsia="ru-RU"/>
              </w:rPr>
              <w:t>8</w:t>
            </w:r>
          </w:p>
        </w:tc>
        <w:tc>
          <w:tcPr>
            <w:tcW w:w="1132" w:type="dxa"/>
            <w:shd w:val="clear" w:color="auto" w:fill="auto"/>
            <w:hideMark/>
          </w:tcPr>
          <w:p w14:paraId="793EFBF7" w14:textId="77777777" w:rsidR="00982D73" w:rsidRPr="00B32C09" w:rsidRDefault="00982D73" w:rsidP="00B32C09">
            <w:pPr>
              <w:spacing w:before="0" w:after="0"/>
              <w:ind w:firstLine="0"/>
              <w:contextualSpacing w:val="0"/>
              <w:jc w:val="center"/>
              <w:rPr>
                <w:rFonts w:eastAsia="Times New Roman" w:cs="Times New Roman"/>
                <w:sz w:val="20"/>
                <w:szCs w:val="20"/>
                <w:lang w:eastAsia="ru-RU"/>
              </w:rPr>
            </w:pPr>
            <w:r w:rsidRPr="00B32C09">
              <w:rPr>
                <w:rFonts w:eastAsia="Times New Roman" w:cs="Times New Roman"/>
                <w:sz w:val="20"/>
                <w:szCs w:val="20"/>
                <w:lang w:eastAsia="ru-RU"/>
              </w:rPr>
              <w:t>9</w:t>
            </w:r>
          </w:p>
        </w:tc>
        <w:tc>
          <w:tcPr>
            <w:tcW w:w="1777" w:type="dxa"/>
            <w:shd w:val="clear" w:color="auto" w:fill="auto"/>
            <w:hideMark/>
          </w:tcPr>
          <w:p w14:paraId="00553E07" w14:textId="77777777" w:rsidR="00982D73" w:rsidRPr="00B32C09" w:rsidRDefault="00982D73" w:rsidP="00B32C09">
            <w:pPr>
              <w:spacing w:before="0" w:after="0"/>
              <w:ind w:firstLine="0"/>
              <w:contextualSpacing w:val="0"/>
              <w:jc w:val="center"/>
              <w:rPr>
                <w:rFonts w:eastAsia="Times New Roman" w:cs="Times New Roman"/>
                <w:sz w:val="20"/>
                <w:szCs w:val="20"/>
                <w:lang w:eastAsia="ru-RU"/>
              </w:rPr>
            </w:pPr>
            <w:r w:rsidRPr="00B32C09">
              <w:rPr>
                <w:rFonts w:eastAsia="Times New Roman" w:cs="Times New Roman"/>
                <w:sz w:val="20"/>
                <w:szCs w:val="20"/>
                <w:lang w:eastAsia="ru-RU"/>
              </w:rPr>
              <w:t>10</w:t>
            </w:r>
          </w:p>
        </w:tc>
      </w:tr>
      <w:tr w:rsidR="00982D73" w:rsidRPr="00B32C09" w14:paraId="6D03C88D" w14:textId="77777777" w:rsidTr="00BC1D6A">
        <w:trPr>
          <w:trHeight w:val="20"/>
        </w:trPr>
        <w:tc>
          <w:tcPr>
            <w:tcW w:w="14668" w:type="dxa"/>
            <w:gridSpan w:val="10"/>
            <w:shd w:val="clear" w:color="auto" w:fill="auto"/>
            <w:hideMark/>
          </w:tcPr>
          <w:p w14:paraId="6B5D1537" w14:textId="5A233DCE" w:rsidR="00982D73" w:rsidRPr="00B32C09" w:rsidRDefault="00982D73" w:rsidP="00B32C09">
            <w:pPr>
              <w:spacing w:before="0" w:after="0"/>
              <w:ind w:firstLine="0"/>
              <w:contextualSpacing w:val="0"/>
              <w:jc w:val="center"/>
              <w:rPr>
                <w:rFonts w:eastAsia="Times New Roman" w:cs="Times New Roman"/>
                <w:b/>
                <w:bCs/>
                <w:sz w:val="20"/>
                <w:szCs w:val="20"/>
                <w:lang w:eastAsia="ru-RU"/>
              </w:rPr>
            </w:pPr>
            <w:r w:rsidRPr="00B32C09">
              <w:rPr>
                <w:rFonts w:eastAsia="Times New Roman" w:cs="Times New Roman"/>
                <w:b/>
                <w:bCs/>
                <w:sz w:val="20"/>
                <w:szCs w:val="20"/>
                <w:lang w:eastAsia="ru-RU"/>
              </w:rPr>
              <w:t>Гидротехнические сооружения</w:t>
            </w:r>
          </w:p>
        </w:tc>
      </w:tr>
      <w:tr w:rsidR="00B22B62" w:rsidRPr="00B32C09" w14:paraId="730359CF" w14:textId="77777777" w:rsidTr="00822922">
        <w:trPr>
          <w:trHeight w:val="20"/>
        </w:trPr>
        <w:tc>
          <w:tcPr>
            <w:tcW w:w="550" w:type="dxa"/>
            <w:shd w:val="clear" w:color="auto" w:fill="auto"/>
          </w:tcPr>
          <w:p w14:paraId="4531C6E1" w14:textId="2FB662D9" w:rsidR="00982D73" w:rsidRPr="00B32C09" w:rsidRDefault="00982D73" w:rsidP="00B32C09">
            <w:pPr>
              <w:pStyle w:val="a8"/>
              <w:numPr>
                <w:ilvl w:val="0"/>
                <w:numId w:val="43"/>
              </w:numPr>
              <w:spacing w:before="0" w:after="0" w:line="276" w:lineRule="auto"/>
              <w:jc w:val="left"/>
              <w:rPr>
                <w:rFonts w:eastAsia="Times New Roman" w:cs="Times New Roman"/>
                <w:sz w:val="20"/>
                <w:szCs w:val="20"/>
                <w:lang w:eastAsia="ru-RU"/>
              </w:rPr>
            </w:pPr>
          </w:p>
        </w:tc>
        <w:tc>
          <w:tcPr>
            <w:tcW w:w="1460" w:type="dxa"/>
            <w:shd w:val="clear" w:color="auto" w:fill="auto"/>
            <w:hideMark/>
          </w:tcPr>
          <w:p w14:paraId="21A770BE" w14:textId="6981FF89" w:rsidR="00982D73" w:rsidRPr="00B32C09" w:rsidRDefault="00982D73" w:rsidP="00B32C09">
            <w:pPr>
              <w:pStyle w:val="a8"/>
              <w:numPr>
                <w:ilvl w:val="0"/>
                <w:numId w:val="44"/>
              </w:numPr>
              <w:spacing w:before="0" w:after="0" w:line="276" w:lineRule="auto"/>
              <w:jc w:val="center"/>
              <w:rPr>
                <w:rFonts w:eastAsia="Times New Roman" w:cs="Times New Roman"/>
                <w:sz w:val="20"/>
                <w:szCs w:val="20"/>
                <w:lang w:eastAsia="ru-RU"/>
              </w:rPr>
            </w:pPr>
          </w:p>
        </w:tc>
        <w:tc>
          <w:tcPr>
            <w:tcW w:w="1116" w:type="dxa"/>
            <w:shd w:val="clear" w:color="auto" w:fill="auto"/>
            <w:hideMark/>
          </w:tcPr>
          <w:p w14:paraId="2F9CFC0C" w14:textId="06E9B0E8" w:rsidR="00982D73" w:rsidRPr="00B32C09" w:rsidRDefault="00B22B62"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602041804</w:t>
            </w:r>
          </w:p>
        </w:tc>
        <w:tc>
          <w:tcPr>
            <w:tcW w:w="1775" w:type="dxa"/>
            <w:shd w:val="clear" w:color="auto" w:fill="auto"/>
          </w:tcPr>
          <w:p w14:paraId="347E15BA" w14:textId="355A8DBE" w:rsidR="00982D73" w:rsidRPr="00B32C09" w:rsidRDefault="00B22B62"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Берегоукрепление Белохолуницкого водохранилища</w:t>
            </w:r>
          </w:p>
        </w:tc>
        <w:tc>
          <w:tcPr>
            <w:tcW w:w="1480" w:type="dxa"/>
            <w:shd w:val="clear" w:color="auto" w:fill="auto"/>
          </w:tcPr>
          <w:p w14:paraId="64145157" w14:textId="0C4AE35C" w:rsidR="00982D73" w:rsidRPr="00B32C09" w:rsidRDefault="00822922"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Инженерная защита территории</w:t>
            </w:r>
          </w:p>
        </w:tc>
        <w:tc>
          <w:tcPr>
            <w:tcW w:w="1842" w:type="dxa"/>
            <w:shd w:val="clear" w:color="auto" w:fill="auto"/>
          </w:tcPr>
          <w:p w14:paraId="7A816F76" w14:textId="6CC16F7F" w:rsidR="00982D73" w:rsidRPr="00B32C09" w:rsidRDefault="00B22B62"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Строительство берегоукрепления Белохолуницкого водохранилища</w:t>
            </w:r>
          </w:p>
        </w:tc>
        <w:tc>
          <w:tcPr>
            <w:tcW w:w="1836" w:type="dxa"/>
            <w:shd w:val="clear" w:color="auto" w:fill="auto"/>
          </w:tcPr>
          <w:p w14:paraId="529E018B" w14:textId="17034E93" w:rsidR="00982D73" w:rsidRPr="00B32C09" w:rsidRDefault="00B22B62"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г. Белая Холуница</w:t>
            </w:r>
          </w:p>
        </w:tc>
        <w:tc>
          <w:tcPr>
            <w:tcW w:w="1700" w:type="dxa"/>
            <w:shd w:val="clear" w:color="auto" w:fill="auto"/>
          </w:tcPr>
          <w:p w14:paraId="12AE1F1F" w14:textId="58F3E671" w:rsidR="00982D73" w:rsidRPr="00B32C09" w:rsidRDefault="00B22B62"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Протяженность – 0,381 км</w:t>
            </w:r>
          </w:p>
        </w:tc>
        <w:tc>
          <w:tcPr>
            <w:tcW w:w="1132" w:type="dxa"/>
            <w:shd w:val="clear" w:color="auto" w:fill="auto"/>
            <w:hideMark/>
          </w:tcPr>
          <w:p w14:paraId="3CEC91C6" w14:textId="77777777" w:rsidR="00982D73" w:rsidRPr="00B32C09" w:rsidRDefault="00982D7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Первая очередь</w:t>
            </w:r>
          </w:p>
        </w:tc>
        <w:tc>
          <w:tcPr>
            <w:tcW w:w="1777" w:type="dxa"/>
            <w:shd w:val="clear" w:color="auto" w:fill="auto"/>
            <w:hideMark/>
          </w:tcPr>
          <w:p w14:paraId="5AA12488" w14:textId="0BE26F73" w:rsidR="00982D73" w:rsidRPr="00B32C09" w:rsidRDefault="00B22B62" w:rsidP="00B32C09">
            <w:pPr>
              <w:spacing w:before="0" w:after="0" w:line="276" w:lineRule="auto"/>
              <w:ind w:firstLine="0"/>
              <w:jc w:val="center"/>
              <w:rPr>
                <w:rFonts w:eastAsia="Times New Roman" w:cs="Times New Roman"/>
                <w:sz w:val="20"/>
                <w:szCs w:val="20"/>
                <w:lang w:eastAsia="ru-RU"/>
              </w:rPr>
            </w:pPr>
            <w:r w:rsidRPr="00B32C09">
              <w:rPr>
                <w:rFonts w:cs="Times New Roman"/>
                <w:iCs/>
                <w:sz w:val="20"/>
                <w:szCs w:val="20"/>
              </w:rPr>
              <w:t>не устанавливаются</w:t>
            </w:r>
          </w:p>
        </w:tc>
      </w:tr>
    </w:tbl>
    <w:p w14:paraId="195147DF" w14:textId="31928F6D" w:rsidR="009D0BF3" w:rsidRPr="00B32C09" w:rsidRDefault="009D0BF3" w:rsidP="00B32C09">
      <w:r w:rsidRPr="00B32C09">
        <w:br w:type="page"/>
      </w:r>
    </w:p>
    <w:p w14:paraId="2AE1F2B4" w14:textId="77777777" w:rsidR="00695DC3" w:rsidRPr="00B32C09" w:rsidRDefault="00695DC3" w:rsidP="00B32C09">
      <w:pPr>
        <w:pStyle w:val="1"/>
      </w:pPr>
      <w:bookmarkStart w:id="51" w:name="_Toc187867874"/>
      <w:r w:rsidRPr="00B32C09">
        <w:lastRenderedPageBreak/>
        <w:t>Объекты в области предупреждения чрезвычайных ситуаций межмуниципального и регионального характера, стихийных бедствий, эпидемий и ликвидации их последствий</w:t>
      </w:r>
      <w:bookmarkEnd w:id="51"/>
    </w:p>
    <w:p w14:paraId="3928AFAB" w14:textId="559C7EA5" w:rsidR="00E41365" w:rsidRPr="00B32C09" w:rsidRDefault="00E41365" w:rsidP="00B32C09">
      <w:pPr>
        <w:spacing w:before="0"/>
        <w:contextualSpacing w:val="0"/>
        <w:rPr>
          <w:rFonts w:cs="Times New Roman"/>
          <w:iCs/>
          <w:szCs w:val="26"/>
        </w:rPr>
      </w:pPr>
      <w:r w:rsidRPr="00B32C09">
        <w:rPr>
          <w:rFonts w:cs="Times New Roman"/>
          <w:iCs/>
          <w:szCs w:val="26"/>
        </w:rPr>
        <w:t xml:space="preserve">Перечень </w:t>
      </w:r>
      <w:r w:rsidRPr="00B32C09">
        <w:t>объектов в области предупреждения чрезвычайных ситуаций межмуниципального и регионального характера, стихийных бедствий, эпидемий и ликвидации их последствий</w:t>
      </w:r>
      <w:r w:rsidRPr="00B32C09">
        <w:rPr>
          <w:rFonts w:cs="Times New Roman"/>
          <w:iCs/>
          <w:szCs w:val="26"/>
        </w:rPr>
        <w:t xml:space="preserve">, планируемых к размещению на территории Кировской области представлен в таблице </w:t>
      </w:r>
      <w:r w:rsidR="00203A3C">
        <w:rPr>
          <w:rFonts w:cs="Times New Roman"/>
          <w:iCs/>
          <w:szCs w:val="26"/>
        </w:rPr>
        <w:t>5</w:t>
      </w:r>
      <w:r w:rsidRPr="00B32C09">
        <w:rPr>
          <w:rFonts w:cs="Times New Roman"/>
          <w:iCs/>
          <w:szCs w:val="26"/>
        </w:rPr>
        <w:t>-1.</w:t>
      </w:r>
    </w:p>
    <w:p w14:paraId="68E80983" w14:textId="7F86C59E" w:rsidR="00E41365" w:rsidRPr="00B32C09" w:rsidRDefault="00E41365" w:rsidP="00B32C09">
      <w:pPr>
        <w:contextualSpacing w:val="0"/>
        <w:rPr>
          <w:rFonts w:cs="Times New Roman"/>
          <w:iCs/>
          <w:szCs w:val="24"/>
        </w:rPr>
      </w:pPr>
      <w:r w:rsidRPr="00B32C09">
        <w:rPr>
          <w:rFonts w:cs="Times New Roman"/>
          <w:iCs/>
          <w:szCs w:val="26"/>
        </w:rPr>
        <w:t xml:space="preserve">Таблица </w:t>
      </w:r>
      <w:r w:rsidR="00E525B9">
        <w:rPr>
          <w:rFonts w:cs="Times New Roman"/>
          <w:iCs/>
          <w:szCs w:val="26"/>
        </w:rPr>
        <w:t>5</w:t>
      </w:r>
      <w:r w:rsidRPr="00B32C09">
        <w:rPr>
          <w:rFonts w:cs="Times New Roman"/>
          <w:iCs/>
          <w:szCs w:val="26"/>
        </w:rPr>
        <w:t xml:space="preserve">-1. Перечень </w:t>
      </w:r>
      <w:r w:rsidRPr="00B32C09">
        <w:t>объектов в области предупреждения чрезвычайных ситуаций межмуниципального и регионального характера, стихийных бедствий, эпидемий и ликвидации их последствий</w:t>
      </w:r>
      <w:r w:rsidRPr="00B32C09">
        <w:rPr>
          <w:rFonts w:cs="Times New Roman"/>
          <w:iCs/>
          <w:szCs w:val="26"/>
        </w:rPr>
        <w:t>, планируемых к размещению на территории Кировской области</w:t>
      </w:r>
    </w:p>
    <w:tbl>
      <w:tblPr>
        <w:tblW w:w="14550" w:type="dxa"/>
        <w:tblInd w:w="11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
        <w:gridCol w:w="1346"/>
        <w:gridCol w:w="1116"/>
        <w:gridCol w:w="1719"/>
        <w:gridCol w:w="1985"/>
        <w:gridCol w:w="1593"/>
        <w:gridCol w:w="1977"/>
        <w:gridCol w:w="1533"/>
        <w:gridCol w:w="1190"/>
        <w:gridCol w:w="1604"/>
      </w:tblGrid>
      <w:tr w:rsidR="00E41365" w:rsidRPr="00B32C09" w14:paraId="26ADE234" w14:textId="77777777" w:rsidTr="00910877">
        <w:trPr>
          <w:cantSplit/>
          <w:trHeight w:val="20"/>
          <w:tblHeader/>
        </w:trPr>
        <w:tc>
          <w:tcPr>
            <w:tcW w:w="487" w:type="dxa"/>
            <w:shd w:val="clear" w:color="auto" w:fill="auto"/>
            <w:vAlign w:val="center"/>
            <w:hideMark/>
          </w:tcPr>
          <w:p w14:paraId="28C1D0FD" w14:textId="2B4BF05E" w:rsidR="00E41365" w:rsidRPr="00B32C09" w:rsidRDefault="00185F42" w:rsidP="00B32C09">
            <w:pPr>
              <w:spacing w:before="0" w:after="0"/>
              <w:ind w:firstLine="0"/>
              <w:contextualSpacing w:val="0"/>
              <w:jc w:val="center"/>
              <w:rPr>
                <w:rFonts w:eastAsia="Times New Roman" w:cs="Times New Roman"/>
                <w:sz w:val="20"/>
                <w:szCs w:val="20"/>
                <w:lang w:eastAsia="ru-RU"/>
              </w:rPr>
            </w:pPr>
            <w:r w:rsidRPr="00B32C09">
              <w:rPr>
                <w:rFonts w:eastAsia="Times New Roman" w:cs="Times New Roman"/>
                <w:sz w:val="20"/>
                <w:szCs w:val="20"/>
                <w:lang w:eastAsia="ru-RU"/>
              </w:rPr>
              <w:t>№ п/п</w:t>
            </w:r>
          </w:p>
        </w:tc>
        <w:tc>
          <w:tcPr>
            <w:tcW w:w="1346" w:type="dxa"/>
            <w:shd w:val="clear" w:color="auto" w:fill="auto"/>
            <w:vAlign w:val="center"/>
          </w:tcPr>
          <w:p w14:paraId="2E7B510E" w14:textId="77777777" w:rsidR="00E41365" w:rsidRPr="00B32C09" w:rsidRDefault="00E41365" w:rsidP="00B32C09">
            <w:pPr>
              <w:spacing w:before="0" w:after="0"/>
              <w:ind w:firstLine="0"/>
              <w:contextualSpacing w:val="0"/>
              <w:jc w:val="center"/>
              <w:rPr>
                <w:rFonts w:eastAsia="Times New Roman" w:cs="Times New Roman"/>
                <w:u w:val="single"/>
                <w:lang w:eastAsia="ru-RU"/>
              </w:rPr>
            </w:pPr>
            <w:r w:rsidRPr="00B32C09">
              <w:rPr>
                <w:rFonts w:eastAsia="Times New Roman" w:cs="Times New Roman"/>
                <w:iCs/>
                <w:sz w:val="20"/>
                <w:szCs w:val="20"/>
              </w:rPr>
              <w:t>№ на карте</w:t>
            </w:r>
            <w:r w:rsidRPr="00B32C09">
              <w:rPr>
                <w:rFonts w:eastAsia="Times New Roman" w:cs="Times New Roman"/>
                <w:iCs/>
                <w:sz w:val="20"/>
                <w:szCs w:val="20"/>
                <w:vertAlign w:val="superscript"/>
              </w:rPr>
              <w:footnoteReference w:id="23"/>
            </w:r>
            <w:r w:rsidRPr="00B32C09">
              <w:rPr>
                <w:rFonts w:eastAsia="Times New Roman" w:cs="Times New Roman"/>
                <w:iCs/>
                <w:sz w:val="20"/>
                <w:szCs w:val="20"/>
              </w:rPr>
              <w:t xml:space="preserve"> планируемого размещения объектов регионального значения</w:t>
            </w:r>
          </w:p>
        </w:tc>
        <w:tc>
          <w:tcPr>
            <w:tcW w:w="1116" w:type="dxa"/>
            <w:shd w:val="clear" w:color="auto" w:fill="auto"/>
            <w:vAlign w:val="center"/>
          </w:tcPr>
          <w:p w14:paraId="4BE14314" w14:textId="77777777" w:rsidR="00E41365" w:rsidRPr="00B32C09" w:rsidRDefault="00E41365" w:rsidP="00B32C09">
            <w:pPr>
              <w:spacing w:before="0" w:after="0"/>
              <w:ind w:firstLine="0"/>
              <w:contextualSpacing w:val="0"/>
              <w:jc w:val="center"/>
              <w:rPr>
                <w:rFonts w:eastAsia="Times New Roman" w:cs="Times New Roman"/>
                <w:u w:val="single"/>
                <w:lang w:eastAsia="ru-RU"/>
              </w:rPr>
            </w:pPr>
            <w:r w:rsidRPr="00B32C09">
              <w:rPr>
                <w:rFonts w:eastAsia="Times New Roman" w:cs="Times New Roman"/>
                <w:iCs/>
                <w:sz w:val="20"/>
                <w:szCs w:val="20"/>
              </w:rPr>
              <w:t>Код объекта</w:t>
            </w:r>
            <w:r w:rsidRPr="00B32C09">
              <w:rPr>
                <w:rFonts w:eastAsia="Times New Roman" w:cs="Times New Roman"/>
                <w:iCs/>
                <w:sz w:val="20"/>
                <w:szCs w:val="20"/>
                <w:vertAlign w:val="superscript"/>
              </w:rPr>
              <w:footnoteReference w:id="24"/>
            </w:r>
          </w:p>
        </w:tc>
        <w:tc>
          <w:tcPr>
            <w:tcW w:w="1719" w:type="dxa"/>
            <w:shd w:val="clear" w:color="auto" w:fill="auto"/>
            <w:vAlign w:val="center"/>
            <w:hideMark/>
          </w:tcPr>
          <w:p w14:paraId="1BD72A90" w14:textId="77777777" w:rsidR="00E41365" w:rsidRPr="00B32C09" w:rsidRDefault="00E41365" w:rsidP="00B32C09">
            <w:pPr>
              <w:spacing w:before="0" w:after="0"/>
              <w:ind w:firstLine="0"/>
              <w:contextualSpacing w:val="0"/>
              <w:jc w:val="center"/>
              <w:rPr>
                <w:rFonts w:eastAsia="Times New Roman" w:cs="Times New Roman"/>
                <w:sz w:val="20"/>
                <w:szCs w:val="20"/>
                <w:lang w:eastAsia="ru-RU"/>
              </w:rPr>
            </w:pPr>
            <w:r w:rsidRPr="00B32C09">
              <w:rPr>
                <w:rFonts w:eastAsia="Times New Roman" w:cs="Times New Roman"/>
                <w:sz w:val="20"/>
                <w:szCs w:val="20"/>
                <w:lang w:eastAsia="ru-RU"/>
              </w:rPr>
              <w:t>Наименование объекта</w:t>
            </w:r>
          </w:p>
        </w:tc>
        <w:tc>
          <w:tcPr>
            <w:tcW w:w="1985" w:type="dxa"/>
            <w:shd w:val="clear" w:color="auto" w:fill="auto"/>
            <w:vAlign w:val="center"/>
            <w:hideMark/>
          </w:tcPr>
          <w:p w14:paraId="2888970D" w14:textId="77777777" w:rsidR="00E41365" w:rsidRPr="00B32C09" w:rsidRDefault="00E41365" w:rsidP="00B32C09">
            <w:pPr>
              <w:spacing w:before="0" w:after="0"/>
              <w:ind w:firstLine="0"/>
              <w:contextualSpacing w:val="0"/>
              <w:jc w:val="center"/>
              <w:rPr>
                <w:rFonts w:eastAsia="Times New Roman" w:cs="Times New Roman"/>
                <w:sz w:val="20"/>
                <w:szCs w:val="20"/>
                <w:lang w:eastAsia="ru-RU"/>
              </w:rPr>
            </w:pPr>
            <w:r w:rsidRPr="00B32C09">
              <w:rPr>
                <w:rFonts w:eastAsia="Times New Roman" w:cs="Times New Roman"/>
                <w:sz w:val="20"/>
                <w:szCs w:val="20"/>
                <w:lang w:eastAsia="ru-RU"/>
              </w:rPr>
              <w:t>Назначение объекта</w:t>
            </w:r>
          </w:p>
        </w:tc>
        <w:tc>
          <w:tcPr>
            <w:tcW w:w="1593" w:type="dxa"/>
            <w:shd w:val="clear" w:color="auto" w:fill="auto"/>
            <w:vAlign w:val="center"/>
            <w:hideMark/>
          </w:tcPr>
          <w:p w14:paraId="1B17A52B" w14:textId="77777777" w:rsidR="00E41365" w:rsidRPr="00B32C09" w:rsidRDefault="00E41365" w:rsidP="00B32C09">
            <w:pPr>
              <w:spacing w:before="0" w:after="0"/>
              <w:ind w:firstLine="0"/>
              <w:contextualSpacing w:val="0"/>
              <w:jc w:val="center"/>
              <w:rPr>
                <w:rFonts w:eastAsia="Times New Roman" w:cs="Times New Roman"/>
                <w:sz w:val="20"/>
                <w:szCs w:val="20"/>
                <w:lang w:eastAsia="ru-RU"/>
              </w:rPr>
            </w:pPr>
            <w:r w:rsidRPr="00B32C09">
              <w:rPr>
                <w:rFonts w:eastAsia="Times New Roman" w:cs="Times New Roman"/>
                <w:sz w:val="20"/>
                <w:szCs w:val="20"/>
                <w:lang w:eastAsia="ru-RU"/>
              </w:rPr>
              <w:t>Наименование мероприятия</w:t>
            </w:r>
          </w:p>
        </w:tc>
        <w:tc>
          <w:tcPr>
            <w:tcW w:w="1977" w:type="dxa"/>
            <w:shd w:val="clear" w:color="auto" w:fill="auto"/>
            <w:vAlign w:val="center"/>
            <w:hideMark/>
          </w:tcPr>
          <w:p w14:paraId="7528151F" w14:textId="77777777" w:rsidR="00E41365" w:rsidRPr="00B32C09" w:rsidRDefault="00E41365" w:rsidP="00B32C09">
            <w:pPr>
              <w:spacing w:before="0" w:after="0"/>
              <w:ind w:firstLine="0"/>
              <w:contextualSpacing w:val="0"/>
              <w:jc w:val="center"/>
              <w:rPr>
                <w:rFonts w:eastAsia="Times New Roman" w:cs="Times New Roman"/>
                <w:sz w:val="20"/>
                <w:szCs w:val="20"/>
                <w:lang w:eastAsia="ru-RU"/>
              </w:rPr>
            </w:pPr>
            <w:r w:rsidRPr="00B32C09">
              <w:rPr>
                <w:rFonts w:eastAsia="Times New Roman" w:cs="Times New Roman"/>
                <w:sz w:val="20"/>
                <w:szCs w:val="20"/>
                <w:lang w:eastAsia="ru-RU"/>
              </w:rPr>
              <w:t>Местоположение размещаемого объекта</w:t>
            </w:r>
          </w:p>
        </w:tc>
        <w:tc>
          <w:tcPr>
            <w:tcW w:w="1533" w:type="dxa"/>
            <w:shd w:val="clear" w:color="auto" w:fill="auto"/>
            <w:vAlign w:val="center"/>
            <w:hideMark/>
          </w:tcPr>
          <w:p w14:paraId="1DBF3070" w14:textId="77777777" w:rsidR="00E41365" w:rsidRPr="00B32C09" w:rsidRDefault="00E41365" w:rsidP="00B32C09">
            <w:pPr>
              <w:spacing w:before="0" w:after="0"/>
              <w:ind w:firstLine="0"/>
              <w:contextualSpacing w:val="0"/>
              <w:jc w:val="center"/>
              <w:rPr>
                <w:rFonts w:eastAsia="Times New Roman" w:cs="Times New Roman"/>
                <w:sz w:val="20"/>
                <w:szCs w:val="20"/>
                <w:lang w:eastAsia="ru-RU"/>
              </w:rPr>
            </w:pPr>
            <w:r w:rsidRPr="00B32C09">
              <w:rPr>
                <w:rFonts w:eastAsia="Times New Roman" w:cs="Times New Roman"/>
                <w:sz w:val="20"/>
                <w:szCs w:val="20"/>
                <w:lang w:eastAsia="ru-RU"/>
              </w:rPr>
              <w:t>Характеристика объекта</w:t>
            </w:r>
          </w:p>
        </w:tc>
        <w:tc>
          <w:tcPr>
            <w:tcW w:w="1190" w:type="dxa"/>
            <w:shd w:val="clear" w:color="auto" w:fill="auto"/>
            <w:vAlign w:val="center"/>
            <w:hideMark/>
          </w:tcPr>
          <w:p w14:paraId="4AB1FB00" w14:textId="77777777" w:rsidR="00E41365" w:rsidRPr="00B32C09" w:rsidRDefault="00E41365" w:rsidP="00B32C09">
            <w:pPr>
              <w:spacing w:before="0" w:after="0"/>
              <w:ind w:firstLine="0"/>
              <w:contextualSpacing w:val="0"/>
              <w:jc w:val="center"/>
              <w:rPr>
                <w:rFonts w:eastAsia="Times New Roman" w:cs="Times New Roman"/>
                <w:sz w:val="20"/>
                <w:szCs w:val="20"/>
                <w:lang w:eastAsia="ru-RU"/>
              </w:rPr>
            </w:pPr>
            <w:r w:rsidRPr="00B32C09">
              <w:rPr>
                <w:rFonts w:eastAsia="Times New Roman" w:cs="Times New Roman"/>
                <w:sz w:val="20"/>
                <w:szCs w:val="20"/>
                <w:lang w:eastAsia="ru-RU"/>
              </w:rPr>
              <w:t>Сроки реализации</w:t>
            </w:r>
          </w:p>
        </w:tc>
        <w:tc>
          <w:tcPr>
            <w:tcW w:w="1604" w:type="dxa"/>
            <w:shd w:val="clear" w:color="auto" w:fill="auto"/>
            <w:vAlign w:val="center"/>
            <w:hideMark/>
          </w:tcPr>
          <w:p w14:paraId="28F6FF53" w14:textId="77777777" w:rsidR="00E41365" w:rsidRPr="00B32C09" w:rsidRDefault="00E41365" w:rsidP="00B32C09">
            <w:pPr>
              <w:spacing w:before="0" w:after="0"/>
              <w:ind w:firstLine="0"/>
              <w:contextualSpacing w:val="0"/>
              <w:jc w:val="center"/>
              <w:rPr>
                <w:rFonts w:eastAsia="Times New Roman" w:cs="Times New Roman"/>
                <w:sz w:val="20"/>
                <w:szCs w:val="20"/>
                <w:lang w:eastAsia="ru-RU"/>
              </w:rPr>
            </w:pPr>
            <w:r w:rsidRPr="00B32C09">
              <w:rPr>
                <w:rFonts w:eastAsia="Times New Roman" w:cs="Times New Roman"/>
                <w:sz w:val="20"/>
                <w:szCs w:val="20"/>
                <w:lang w:eastAsia="ru-RU"/>
              </w:rPr>
              <w:t>Характеристика зон с особыми условиями использования территории</w:t>
            </w:r>
          </w:p>
        </w:tc>
      </w:tr>
    </w:tbl>
    <w:p w14:paraId="77CBB091" w14:textId="77777777" w:rsidR="00E41365" w:rsidRPr="00B32C09" w:rsidRDefault="00E41365" w:rsidP="00B32C09">
      <w:pPr>
        <w:spacing w:before="0" w:after="0" w:line="14" w:lineRule="auto"/>
        <w:contextualSpacing w:val="0"/>
        <w:rPr>
          <w:rFonts w:cs="Times New Roman"/>
        </w:rPr>
      </w:pPr>
    </w:p>
    <w:tbl>
      <w:tblPr>
        <w:tblW w:w="14550"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
        <w:gridCol w:w="1346"/>
        <w:gridCol w:w="1116"/>
        <w:gridCol w:w="1719"/>
        <w:gridCol w:w="1985"/>
        <w:gridCol w:w="1593"/>
        <w:gridCol w:w="1977"/>
        <w:gridCol w:w="1533"/>
        <w:gridCol w:w="1190"/>
        <w:gridCol w:w="64"/>
        <w:gridCol w:w="1540"/>
      </w:tblGrid>
      <w:tr w:rsidR="00E41365" w:rsidRPr="00B32C09" w14:paraId="677718E3" w14:textId="77777777" w:rsidTr="00910877">
        <w:trPr>
          <w:trHeight w:val="20"/>
          <w:tblHeader/>
        </w:trPr>
        <w:tc>
          <w:tcPr>
            <w:tcW w:w="487" w:type="dxa"/>
            <w:shd w:val="clear" w:color="auto" w:fill="auto"/>
            <w:hideMark/>
          </w:tcPr>
          <w:p w14:paraId="5C41960C" w14:textId="77777777" w:rsidR="00E41365" w:rsidRPr="00B32C09" w:rsidRDefault="00E41365" w:rsidP="00B32C09">
            <w:pPr>
              <w:spacing w:before="0" w:after="0"/>
              <w:ind w:firstLine="0"/>
              <w:contextualSpacing w:val="0"/>
              <w:jc w:val="center"/>
              <w:rPr>
                <w:rFonts w:eastAsia="Times New Roman" w:cs="Times New Roman"/>
                <w:sz w:val="20"/>
                <w:szCs w:val="20"/>
                <w:lang w:eastAsia="ru-RU"/>
              </w:rPr>
            </w:pPr>
            <w:r w:rsidRPr="00B32C09">
              <w:rPr>
                <w:rFonts w:eastAsia="Times New Roman" w:cs="Times New Roman"/>
                <w:sz w:val="20"/>
                <w:szCs w:val="20"/>
                <w:lang w:eastAsia="ru-RU"/>
              </w:rPr>
              <w:t>1</w:t>
            </w:r>
          </w:p>
        </w:tc>
        <w:tc>
          <w:tcPr>
            <w:tcW w:w="1346" w:type="dxa"/>
            <w:shd w:val="clear" w:color="auto" w:fill="auto"/>
            <w:hideMark/>
          </w:tcPr>
          <w:p w14:paraId="5B262F70" w14:textId="77777777" w:rsidR="00E41365" w:rsidRPr="00B32C09" w:rsidRDefault="00E41365" w:rsidP="00B32C09">
            <w:pPr>
              <w:spacing w:before="0" w:after="0"/>
              <w:ind w:firstLine="0"/>
              <w:contextualSpacing w:val="0"/>
              <w:jc w:val="center"/>
              <w:rPr>
                <w:rFonts w:eastAsia="Times New Roman" w:cs="Times New Roman"/>
                <w:sz w:val="20"/>
                <w:szCs w:val="20"/>
                <w:lang w:eastAsia="ru-RU"/>
              </w:rPr>
            </w:pPr>
            <w:r w:rsidRPr="00B32C09">
              <w:rPr>
                <w:rFonts w:eastAsia="Times New Roman" w:cs="Times New Roman"/>
                <w:sz w:val="20"/>
                <w:szCs w:val="20"/>
                <w:lang w:eastAsia="ru-RU"/>
              </w:rPr>
              <w:t>2</w:t>
            </w:r>
          </w:p>
        </w:tc>
        <w:tc>
          <w:tcPr>
            <w:tcW w:w="1116" w:type="dxa"/>
            <w:shd w:val="clear" w:color="auto" w:fill="auto"/>
            <w:hideMark/>
          </w:tcPr>
          <w:p w14:paraId="62F6B6CC" w14:textId="77777777" w:rsidR="00E41365" w:rsidRPr="00B32C09" w:rsidRDefault="00E41365" w:rsidP="00B32C09">
            <w:pPr>
              <w:spacing w:before="0" w:after="0"/>
              <w:ind w:firstLine="0"/>
              <w:contextualSpacing w:val="0"/>
              <w:jc w:val="center"/>
              <w:rPr>
                <w:rFonts w:eastAsia="Times New Roman" w:cs="Times New Roman"/>
                <w:sz w:val="20"/>
                <w:szCs w:val="20"/>
                <w:lang w:eastAsia="ru-RU"/>
              </w:rPr>
            </w:pPr>
            <w:r w:rsidRPr="00B32C09">
              <w:rPr>
                <w:rFonts w:eastAsia="Times New Roman" w:cs="Times New Roman"/>
                <w:sz w:val="20"/>
                <w:szCs w:val="20"/>
                <w:lang w:eastAsia="ru-RU"/>
              </w:rPr>
              <w:t>3</w:t>
            </w:r>
          </w:p>
        </w:tc>
        <w:tc>
          <w:tcPr>
            <w:tcW w:w="1719" w:type="dxa"/>
            <w:shd w:val="clear" w:color="auto" w:fill="auto"/>
            <w:hideMark/>
          </w:tcPr>
          <w:p w14:paraId="2DCFAB85" w14:textId="77777777" w:rsidR="00E41365" w:rsidRPr="00B32C09" w:rsidRDefault="00E41365" w:rsidP="00B32C09">
            <w:pPr>
              <w:spacing w:before="0" w:after="0"/>
              <w:ind w:firstLine="0"/>
              <w:contextualSpacing w:val="0"/>
              <w:jc w:val="center"/>
              <w:rPr>
                <w:rFonts w:eastAsia="Times New Roman" w:cs="Times New Roman"/>
                <w:sz w:val="20"/>
                <w:szCs w:val="20"/>
                <w:lang w:eastAsia="ru-RU"/>
              </w:rPr>
            </w:pPr>
            <w:r w:rsidRPr="00B32C09">
              <w:rPr>
                <w:rFonts w:eastAsia="Times New Roman" w:cs="Times New Roman"/>
                <w:sz w:val="20"/>
                <w:szCs w:val="20"/>
                <w:lang w:eastAsia="ru-RU"/>
              </w:rPr>
              <w:t>4</w:t>
            </w:r>
          </w:p>
        </w:tc>
        <w:tc>
          <w:tcPr>
            <w:tcW w:w="1985" w:type="dxa"/>
            <w:shd w:val="clear" w:color="auto" w:fill="auto"/>
            <w:hideMark/>
          </w:tcPr>
          <w:p w14:paraId="12F3C704" w14:textId="77777777" w:rsidR="00E41365" w:rsidRPr="00B32C09" w:rsidRDefault="00E41365" w:rsidP="00B32C09">
            <w:pPr>
              <w:spacing w:before="0" w:after="0"/>
              <w:ind w:firstLine="0"/>
              <w:contextualSpacing w:val="0"/>
              <w:jc w:val="center"/>
              <w:rPr>
                <w:rFonts w:eastAsia="Times New Roman" w:cs="Times New Roman"/>
                <w:sz w:val="20"/>
                <w:szCs w:val="20"/>
                <w:lang w:eastAsia="ru-RU"/>
              </w:rPr>
            </w:pPr>
            <w:r w:rsidRPr="00B32C09">
              <w:rPr>
                <w:rFonts w:eastAsia="Times New Roman" w:cs="Times New Roman"/>
                <w:sz w:val="20"/>
                <w:szCs w:val="20"/>
                <w:lang w:eastAsia="ru-RU"/>
              </w:rPr>
              <w:t>5</w:t>
            </w:r>
          </w:p>
        </w:tc>
        <w:tc>
          <w:tcPr>
            <w:tcW w:w="1593" w:type="dxa"/>
            <w:shd w:val="clear" w:color="auto" w:fill="auto"/>
            <w:hideMark/>
          </w:tcPr>
          <w:p w14:paraId="2D2692AF" w14:textId="77777777" w:rsidR="00E41365" w:rsidRPr="00B32C09" w:rsidRDefault="00E41365" w:rsidP="00B32C09">
            <w:pPr>
              <w:spacing w:before="0" w:after="0"/>
              <w:ind w:firstLine="0"/>
              <w:contextualSpacing w:val="0"/>
              <w:jc w:val="center"/>
              <w:rPr>
                <w:rFonts w:eastAsia="Times New Roman" w:cs="Times New Roman"/>
                <w:sz w:val="20"/>
                <w:szCs w:val="20"/>
                <w:lang w:eastAsia="ru-RU"/>
              </w:rPr>
            </w:pPr>
            <w:r w:rsidRPr="00B32C09">
              <w:rPr>
                <w:rFonts w:eastAsia="Times New Roman" w:cs="Times New Roman"/>
                <w:sz w:val="20"/>
                <w:szCs w:val="20"/>
                <w:lang w:eastAsia="ru-RU"/>
              </w:rPr>
              <w:t>6</w:t>
            </w:r>
          </w:p>
        </w:tc>
        <w:tc>
          <w:tcPr>
            <w:tcW w:w="1977" w:type="dxa"/>
            <w:shd w:val="clear" w:color="auto" w:fill="auto"/>
            <w:hideMark/>
          </w:tcPr>
          <w:p w14:paraId="3BD62030" w14:textId="77777777" w:rsidR="00E41365" w:rsidRPr="00B32C09" w:rsidRDefault="00E41365" w:rsidP="00B32C09">
            <w:pPr>
              <w:spacing w:before="0" w:after="0"/>
              <w:ind w:firstLine="0"/>
              <w:contextualSpacing w:val="0"/>
              <w:jc w:val="center"/>
              <w:rPr>
                <w:rFonts w:eastAsia="Times New Roman" w:cs="Times New Roman"/>
                <w:sz w:val="20"/>
                <w:szCs w:val="20"/>
                <w:lang w:eastAsia="ru-RU"/>
              </w:rPr>
            </w:pPr>
            <w:r w:rsidRPr="00B32C09">
              <w:rPr>
                <w:rFonts w:eastAsia="Times New Roman" w:cs="Times New Roman"/>
                <w:sz w:val="20"/>
                <w:szCs w:val="20"/>
                <w:lang w:eastAsia="ru-RU"/>
              </w:rPr>
              <w:t>7</w:t>
            </w:r>
          </w:p>
        </w:tc>
        <w:tc>
          <w:tcPr>
            <w:tcW w:w="1533" w:type="dxa"/>
            <w:shd w:val="clear" w:color="auto" w:fill="auto"/>
            <w:hideMark/>
          </w:tcPr>
          <w:p w14:paraId="209D9866" w14:textId="77777777" w:rsidR="00E41365" w:rsidRPr="00B32C09" w:rsidRDefault="00E41365" w:rsidP="00B32C09">
            <w:pPr>
              <w:spacing w:before="0" w:after="0"/>
              <w:ind w:firstLine="0"/>
              <w:contextualSpacing w:val="0"/>
              <w:jc w:val="center"/>
              <w:rPr>
                <w:rFonts w:eastAsia="Times New Roman" w:cs="Times New Roman"/>
                <w:sz w:val="20"/>
                <w:szCs w:val="20"/>
                <w:lang w:eastAsia="ru-RU"/>
              </w:rPr>
            </w:pPr>
            <w:r w:rsidRPr="00B32C09">
              <w:rPr>
                <w:rFonts w:eastAsia="Times New Roman" w:cs="Times New Roman"/>
                <w:sz w:val="20"/>
                <w:szCs w:val="20"/>
                <w:lang w:eastAsia="ru-RU"/>
              </w:rPr>
              <w:t>8</w:t>
            </w:r>
          </w:p>
        </w:tc>
        <w:tc>
          <w:tcPr>
            <w:tcW w:w="1190" w:type="dxa"/>
            <w:shd w:val="clear" w:color="auto" w:fill="auto"/>
            <w:hideMark/>
          </w:tcPr>
          <w:p w14:paraId="58EC350E" w14:textId="77777777" w:rsidR="00E41365" w:rsidRPr="00B32C09" w:rsidRDefault="00E41365" w:rsidP="00B32C09">
            <w:pPr>
              <w:spacing w:before="0" w:after="0"/>
              <w:ind w:firstLine="0"/>
              <w:contextualSpacing w:val="0"/>
              <w:jc w:val="center"/>
              <w:rPr>
                <w:rFonts w:eastAsia="Times New Roman" w:cs="Times New Roman"/>
                <w:sz w:val="20"/>
                <w:szCs w:val="20"/>
                <w:lang w:eastAsia="ru-RU"/>
              </w:rPr>
            </w:pPr>
            <w:r w:rsidRPr="00B32C09">
              <w:rPr>
                <w:rFonts w:eastAsia="Times New Roman" w:cs="Times New Roman"/>
                <w:sz w:val="20"/>
                <w:szCs w:val="20"/>
                <w:lang w:eastAsia="ru-RU"/>
              </w:rPr>
              <w:t>9</w:t>
            </w:r>
          </w:p>
        </w:tc>
        <w:tc>
          <w:tcPr>
            <w:tcW w:w="1604" w:type="dxa"/>
            <w:gridSpan w:val="2"/>
            <w:shd w:val="clear" w:color="auto" w:fill="auto"/>
            <w:hideMark/>
          </w:tcPr>
          <w:p w14:paraId="78BC362B" w14:textId="77777777" w:rsidR="00E41365" w:rsidRPr="00B32C09" w:rsidRDefault="00E41365" w:rsidP="00B32C09">
            <w:pPr>
              <w:spacing w:before="0" w:after="0"/>
              <w:ind w:firstLine="0"/>
              <w:contextualSpacing w:val="0"/>
              <w:jc w:val="center"/>
              <w:rPr>
                <w:rFonts w:eastAsia="Times New Roman" w:cs="Times New Roman"/>
                <w:sz w:val="20"/>
                <w:szCs w:val="20"/>
                <w:lang w:eastAsia="ru-RU"/>
              </w:rPr>
            </w:pPr>
            <w:r w:rsidRPr="00B32C09">
              <w:rPr>
                <w:rFonts w:eastAsia="Times New Roman" w:cs="Times New Roman"/>
                <w:sz w:val="20"/>
                <w:szCs w:val="20"/>
                <w:lang w:eastAsia="ru-RU"/>
              </w:rPr>
              <w:t>10</w:t>
            </w:r>
          </w:p>
        </w:tc>
      </w:tr>
      <w:tr w:rsidR="00E41365" w:rsidRPr="00B32C09" w14:paraId="05B3CD51" w14:textId="77777777" w:rsidTr="00910877">
        <w:trPr>
          <w:trHeight w:val="20"/>
        </w:trPr>
        <w:tc>
          <w:tcPr>
            <w:tcW w:w="14550" w:type="dxa"/>
            <w:gridSpan w:val="11"/>
            <w:shd w:val="clear" w:color="auto" w:fill="auto"/>
            <w:hideMark/>
          </w:tcPr>
          <w:p w14:paraId="5F02B3AD" w14:textId="77777777" w:rsidR="00E41365" w:rsidRPr="00B32C09" w:rsidRDefault="005657A8" w:rsidP="00B32C09">
            <w:pPr>
              <w:spacing w:before="0" w:after="0" w:line="276" w:lineRule="auto"/>
              <w:ind w:firstLine="0"/>
              <w:jc w:val="center"/>
              <w:rPr>
                <w:rFonts w:eastAsia="Times New Roman" w:cs="Times New Roman"/>
                <w:b/>
                <w:sz w:val="20"/>
                <w:szCs w:val="20"/>
                <w:lang w:eastAsia="ru-RU"/>
              </w:rPr>
            </w:pPr>
            <w:r w:rsidRPr="00B32C09">
              <w:rPr>
                <w:rFonts w:eastAsia="Times New Roman" w:cs="Times New Roman"/>
                <w:b/>
                <w:sz w:val="20"/>
                <w:szCs w:val="20"/>
                <w:lang w:eastAsia="ru-RU"/>
              </w:rPr>
              <w:t>Объекты обеспечения пожарной безопасности</w:t>
            </w:r>
          </w:p>
        </w:tc>
      </w:tr>
      <w:tr w:rsidR="005657A8" w:rsidRPr="00B32C09" w14:paraId="41ECC734" w14:textId="77777777" w:rsidTr="00910877">
        <w:trPr>
          <w:trHeight w:val="20"/>
        </w:trPr>
        <w:tc>
          <w:tcPr>
            <w:tcW w:w="487" w:type="dxa"/>
            <w:shd w:val="clear" w:color="auto" w:fill="auto"/>
            <w:hideMark/>
          </w:tcPr>
          <w:p w14:paraId="5DD84B41" w14:textId="77777777" w:rsidR="005657A8" w:rsidRPr="00B32C09" w:rsidRDefault="005657A8"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1</w:t>
            </w:r>
          </w:p>
        </w:tc>
        <w:tc>
          <w:tcPr>
            <w:tcW w:w="1346" w:type="dxa"/>
            <w:shd w:val="clear" w:color="auto" w:fill="auto"/>
            <w:hideMark/>
          </w:tcPr>
          <w:p w14:paraId="4DCBEA9C" w14:textId="77777777" w:rsidR="005657A8" w:rsidRPr="00B32C09" w:rsidRDefault="005657A8"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6.1</w:t>
            </w:r>
          </w:p>
        </w:tc>
        <w:tc>
          <w:tcPr>
            <w:tcW w:w="1116" w:type="dxa"/>
            <w:shd w:val="clear" w:color="auto" w:fill="auto"/>
            <w:hideMark/>
          </w:tcPr>
          <w:p w14:paraId="22F42F07" w14:textId="77777777" w:rsidR="005657A8" w:rsidRPr="00B32C09" w:rsidRDefault="005657A8" w:rsidP="00B32C09">
            <w:pPr>
              <w:spacing w:before="0" w:after="0" w:line="276" w:lineRule="auto"/>
              <w:ind w:firstLine="0"/>
              <w:jc w:val="center"/>
              <w:rPr>
                <w:rFonts w:eastAsia="Times New Roman" w:cs="Times New Roman"/>
                <w:sz w:val="20"/>
                <w:szCs w:val="20"/>
                <w:lang w:eastAsia="ru-RU"/>
              </w:rPr>
            </w:pPr>
            <w:r w:rsidRPr="00B32C09">
              <w:rPr>
                <w:rFonts w:cs="Times New Roman"/>
                <w:sz w:val="20"/>
                <w:szCs w:val="20"/>
              </w:rPr>
              <w:t>60205020</w:t>
            </w:r>
            <w:r w:rsidRPr="00B32C09">
              <w:rPr>
                <w:rFonts w:cs="Times New Roman"/>
                <w:sz w:val="20"/>
                <w:szCs w:val="20"/>
                <w:lang w:val="en-US"/>
              </w:rPr>
              <w:t>2</w:t>
            </w:r>
          </w:p>
        </w:tc>
        <w:tc>
          <w:tcPr>
            <w:tcW w:w="1719" w:type="dxa"/>
            <w:shd w:val="clear" w:color="auto" w:fill="auto"/>
            <w:hideMark/>
          </w:tcPr>
          <w:p w14:paraId="0CBCD68B" w14:textId="77777777" w:rsidR="005657A8" w:rsidRPr="00B32C09" w:rsidRDefault="005657A8"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Здание пожарной части</w:t>
            </w:r>
          </w:p>
        </w:tc>
        <w:tc>
          <w:tcPr>
            <w:tcW w:w="1985" w:type="dxa"/>
            <w:shd w:val="clear" w:color="auto" w:fill="auto"/>
            <w:hideMark/>
          </w:tcPr>
          <w:p w14:paraId="437F5269" w14:textId="77777777" w:rsidR="005657A8" w:rsidRPr="00B32C09" w:rsidRDefault="00BC7EC4"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Объект обеспечения пожарной безопасности</w:t>
            </w:r>
          </w:p>
        </w:tc>
        <w:tc>
          <w:tcPr>
            <w:tcW w:w="1593" w:type="dxa"/>
            <w:shd w:val="clear" w:color="auto" w:fill="auto"/>
            <w:hideMark/>
          </w:tcPr>
          <w:p w14:paraId="06895DAA" w14:textId="77777777" w:rsidR="005657A8" w:rsidRPr="00B32C09" w:rsidRDefault="005657A8"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Строительство</w:t>
            </w:r>
          </w:p>
        </w:tc>
        <w:tc>
          <w:tcPr>
            <w:tcW w:w="1977" w:type="dxa"/>
            <w:shd w:val="clear" w:color="auto" w:fill="auto"/>
            <w:hideMark/>
          </w:tcPr>
          <w:p w14:paraId="5EDAFC3A" w14:textId="77777777" w:rsidR="005657A8" w:rsidRPr="00B32C09" w:rsidRDefault="005657A8"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 xml:space="preserve">Кировская область, </w:t>
            </w:r>
            <w:r w:rsidRPr="00B32C09">
              <w:rPr>
                <w:rFonts w:cs="Times New Roman"/>
                <w:sz w:val="20"/>
                <w:szCs w:val="20"/>
              </w:rPr>
              <w:t>г. Слободской, ул. Вятский тракт</w:t>
            </w:r>
          </w:p>
        </w:tc>
        <w:tc>
          <w:tcPr>
            <w:tcW w:w="1533" w:type="dxa"/>
            <w:shd w:val="clear" w:color="auto" w:fill="auto"/>
            <w:hideMark/>
          </w:tcPr>
          <w:p w14:paraId="120B2320" w14:textId="77777777" w:rsidR="005657A8" w:rsidRPr="00B32C09" w:rsidRDefault="005657A8" w:rsidP="00B32C09">
            <w:pPr>
              <w:spacing w:before="0" w:after="0" w:line="276" w:lineRule="auto"/>
              <w:ind w:firstLine="0"/>
              <w:jc w:val="center"/>
              <w:rPr>
                <w:rFonts w:eastAsia="Times New Roman" w:cs="Times New Roman"/>
                <w:sz w:val="20"/>
                <w:szCs w:val="20"/>
                <w:lang w:eastAsia="ru-RU"/>
              </w:rPr>
            </w:pPr>
            <w:r w:rsidRPr="00B32C09">
              <w:rPr>
                <w:rFonts w:cs="Times New Roman"/>
                <w:sz w:val="20"/>
                <w:szCs w:val="20"/>
              </w:rPr>
              <w:t>Количество автомобилей (машиномест) – 4 шт.</w:t>
            </w:r>
          </w:p>
        </w:tc>
        <w:tc>
          <w:tcPr>
            <w:tcW w:w="1254" w:type="dxa"/>
            <w:gridSpan w:val="2"/>
            <w:shd w:val="clear" w:color="auto" w:fill="auto"/>
            <w:hideMark/>
          </w:tcPr>
          <w:p w14:paraId="504F453C" w14:textId="77777777" w:rsidR="005657A8" w:rsidRPr="00B32C09" w:rsidRDefault="005657A8"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2025</w:t>
            </w:r>
          </w:p>
        </w:tc>
        <w:tc>
          <w:tcPr>
            <w:tcW w:w="1540" w:type="dxa"/>
            <w:shd w:val="clear" w:color="auto" w:fill="auto"/>
            <w:hideMark/>
          </w:tcPr>
          <w:p w14:paraId="0C1FFAFF" w14:textId="77777777" w:rsidR="005657A8" w:rsidRPr="00B32C09" w:rsidRDefault="005657A8" w:rsidP="00B32C09">
            <w:pPr>
              <w:spacing w:before="0" w:after="0"/>
              <w:ind w:firstLine="0"/>
              <w:jc w:val="center"/>
              <w:rPr>
                <w:rFonts w:cs="Times New Roman"/>
                <w:iCs/>
                <w:sz w:val="20"/>
                <w:szCs w:val="20"/>
              </w:rPr>
            </w:pPr>
            <w:r w:rsidRPr="00B32C09">
              <w:rPr>
                <w:rFonts w:cs="Times New Roman"/>
                <w:iCs/>
                <w:sz w:val="20"/>
                <w:szCs w:val="20"/>
              </w:rPr>
              <w:t>не устанавливаются</w:t>
            </w:r>
          </w:p>
        </w:tc>
      </w:tr>
      <w:tr w:rsidR="00BC7EC4" w:rsidRPr="00B32C09" w14:paraId="57285D7F" w14:textId="77777777" w:rsidTr="00910877">
        <w:trPr>
          <w:trHeight w:val="20"/>
        </w:trPr>
        <w:tc>
          <w:tcPr>
            <w:tcW w:w="487" w:type="dxa"/>
            <w:shd w:val="clear" w:color="auto" w:fill="auto"/>
            <w:hideMark/>
          </w:tcPr>
          <w:p w14:paraId="33A2E311" w14:textId="77777777" w:rsidR="00BC7EC4" w:rsidRPr="00B32C09" w:rsidRDefault="00BC7EC4"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2</w:t>
            </w:r>
          </w:p>
        </w:tc>
        <w:tc>
          <w:tcPr>
            <w:tcW w:w="1346" w:type="dxa"/>
            <w:shd w:val="clear" w:color="auto" w:fill="auto"/>
            <w:hideMark/>
          </w:tcPr>
          <w:p w14:paraId="0AEDE077" w14:textId="77777777" w:rsidR="00BC7EC4" w:rsidRPr="00B32C09" w:rsidRDefault="00BC7EC4"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6.2</w:t>
            </w:r>
          </w:p>
        </w:tc>
        <w:tc>
          <w:tcPr>
            <w:tcW w:w="1116" w:type="dxa"/>
            <w:shd w:val="clear" w:color="auto" w:fill="auto"/>
            <w:hideMark/>
          </w:tcPr>
          <w:p w14:paraId="62C8EE2D" w14:textId="77777777" w:rsidR="00BC7EC4" w:rsidRPr="00B32C09" w:rsidRDefault="00BC7EC4" w:rsidP="00B32C09">
            <w:pPr>
              <w:spacing w:before="0" w:after="0" w:line="276" w:lineRule="auto"/>
              <w:ind w:firstLine="0"/>
              <w:jc w:val="center"/>
              <w:rPr>
                <w:rFonts w:eastAsia="Times New Roman" w:cs="Times New Roman"/>
                <w:sz w:val="20"/>
                <w:szCs w:val="20"/>
                <w:lang w:eastAsia="ru-RU"/>
              </w:rPr>
            </w:pPr>
            <w:r w:rsidRPr="00B32C09">
              <w:rPr>
                <w:rFonts w:cs="Times New Roman"/>
                <w:sz w:val="20"/>
                <w:szCs w:val="20"/>
              </w:rPr>
              <w:t>60205020</w:t>
            </w:r>
            <w:r w:rsidRPr="00B32C09">
              <w:rPr>
                <w:rFonts w:cs="Times New Roman"/>
                <w:sz w:val="20"/>
                <w:szCs w:val="20"/>
                <w:lang w:val="en-US"/>
              </w:rPr>
              <w:t>2</w:t>
            </w:r>
          </w:p>
        </w:tc>
        <w:tc>
          <w:tcPr>
            <w:tcW w:w="1719" w:type="dxa"/>
            <w:shd w:val="clear" w:color="auto" w:fill="auto"/>
            <w:hideMark/>
          </w:tcPr>
          <w:p w14:paraId="51660FFC" w14:textId="77777777" w:rsidR="00BC7EC4" w:rsidRPr="00B32C09" w:rsidRDefault="00BC7EC4"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Здание пожарной части</w:t>
            </w:r>
          </w:p>
        </w:tc>
        <w:tc>
          <w:tcPr>
            <w:tcW w:w="1985" w:type="dxa"/>
            <w:shd w:val="clear" w:color="auto" w:fill="auto"/>
            <w:hideMark/>
          </w:tcPr>
          <w:p w14:paraId="53801601" w14:textId="77777777" w:rsidR="00BC7EC4" w:rsidRPr="00B32C09" w:rsidRDefault="00BC7EC4"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Объект обеспечения пожарной безопасности</w:t>
            </w:r>
          </w:p>
        </w:tc>
        <w:tc>
          <w:tcPr>
            <w:tcW w:w="1593" w:type="dxa"/>
            <w:shd w:val="clear" w:color="auto" w:fill="auto"/>
            <w:hideMark/>
          </w:tcPr>
          <w:p w14:paraId="73D90DEF" w14:textId="77777777" w:rsidR="00BC7EC4" w:rsidRPr="00B32C09" w:rsidRDefault="00BC7EC4" w:rsidP="00B32C09">
            <w:pPr>
              <w:ind w:firstLine="0"/>
              <w:jc w:val="center"/>
              <w:rPr>
                <w:rFonts w:cs="Times New Roman"/>
              </w:rPr>
            </w:pPr>
            <w:r w:rsidRPr="00B32C09">
              <w:rPr>
                <w:rFonts w:eastAsia="Times New Roman" w:cs="Times New Roman"/>
                <w:sz w:val="20"/>
                <w:szCs w:val="20"/>
                <w:lang w:eastAsia="ru-RU"/>
              </w:rPr>
              <w:t>Строительство</w:t>
            </w:r>
          </w:p>
        </w:tc>
        <w:tc>
          <w:tcPr>
            <w:tcW w:w="1977" w:type="dxa"/>
            <w:shd w:val="clear" w:color="auto" w:fill="auto"/>
            <w:hideMark/>
          </w:tcPr>
          <w:p w14:paraId="68F88767" w14:textId="77777777" w:rsidR="00BC7EC4" w:rsidRPr="00B32C09" w:rsidRDefault="00BC7EC4"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 xml:space="preserve">Кировская область, </w:t>
            </w:r>
            <w:r w:rsidRPr="00B32C09">
              <w:rPr>
                <w:rFonts w:cs="Times New Roman"/>
                <w:sz w:val="20"/>
                <w:szCs w:val="20"/>
              </w:rPr>
              <w:t>Зуевский район,</w:t>
            </w:r>
            <w:r w:rsidRPr="00B32C09">
              <w:rPr>
                <w:rFonts w:cs="Times New Roman"/>
                <w:sz w:val="20"/>
                <w:szCs w:val="20"/>
              </w:rPr>
              <w:br/>
              <w:t>г. Зуевка, ул. Исполкомовская</w:t>
            </w:r>
          </w:p>
        </w:tc>
        <w:tc>
          <w:tcPr>
            <w:tcW w:w="1533" w:type="dxa"/>
            <w:shd w:val="clear" w:color="auto" w:fill="auto"/>
            <w:hideMark/>
          </w:tcPr>
          <w:p w14:paraId="216F64BE" w14:textId="77777777" w:rsidR="00BC7EC4" w:rsidRPr="00B32C09" w:rsidRDefault="00BC7EC4" w:rsidP="00B32C09">
            <w:pPr>
              <w:spacing w:before="0" w:after="0" w:line="276" w:lineRule="auto"/>
              <w:ind w:firstLine="0"/>
              <w:jc w:val="center"/>
              <w:rPr>
                <w:rFonts w:eastAsia="Times New Roman" w:cs="Times New Roman"/>
                <w:sz w:val="20"/>
                <w:szCs w:val="20"/>
                <w:lang w:eastAsia="ru-RU"/>
              </w:rPr>
            </w:pPr>
            <w:r w:rsidRPr="00B32C09">
              <w:rPr>
                <w:rFonts w:cs="Times New Roman"/>
                <w:sz w:val="20"/>
                <w:szCs w:val="20"/>
              </w:rPr>
              <w:t>Количество автомобилей (машиномест) – 3 шт.</w:t>
            </w:r>
          </w:p>
        </w:tc>
        <w:tc>
          <w:tcPr>
            <w:tcW w:w="1254" w:type="dxa"/>
            <w:gridSpan w:val="2"/>
            <w:shd w:val="clear" w:color="auto" w:fill="auto"/>
            <w:hideMark/>
          </w:tcPr>
          <w:p w14:paraId="49789D32" w14:textId="77777777" w:rsidR="00BC7EC4" w:rsidRPr="00B32C09" w:rsidRDefault="00BC7EC4"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2025</w:t>
            </w:r>
          </w:p>
        </w:tc>
        <w:tc>
          <w:tcPr>
            <w:tcW w:w="1540" w:type="dxa"/>
            <w:shd w:val="clear" w:color="auto" w:fill="auto"/>
            <w:hideMark/>
          </w:tcPr>
          <w:p w14:paraId="33336EA4" w14:textId="77777777" w:rsidR="00BC7EC4" w:rsidRPr="00B32C09" w:rsidRDefault="00BC7EC4" w:rsidP="00B32C09">
            <w:pPr>
              <w:spacing w:before="0" w:after="0"/>
              <w:ind w:firstLine="0"/>
              <w:jc w:val="center"/>
              <w:rPr>
                <w:rFonts w:cs="Times New Roman"/>
                <w:iCs/>
                <w:sz w:val="20"/>
                <w:szCs w:val="20"/>
              </w:rPr>
            </w:pPr>
            <w:r w:rsidRPr="00B32C09">
              <w:rPr>
                <w:rFonts w:cs="Times New Roman"/>
                <w:iCs/>
                <w:sz w:val="20"/>
                <w:szCs w:val="20"/>
              </w:rPr>
              <w:t>не устанавливаются</w:t>
            </w:r>
          </w:p>
        </w:tc>
      </w:tr>
      <w:tr w:rsidR="005657A8" w:rsidRPr="00B32C09" w14:paraId="520AED86" w14:textId="77777777" w:rsidTr="00910877">
        <w:trPr>
          <w:trHeight w:val="20"/>
        </w:trPr>
        <w:tc>
          <w:tcPr>
            <w:tcW w:w="14550" w:type="dxa"/>
            <w:gridSpan w:val="11"/>
            <w:shd w:val="clear" w:color="auto" w:fill="auto"/>
            <w:hideMark/>
          </w:tcPr>
          <w:p w14:paraId="4297BBC3" w14:textId="77777777" w:rsidR="005657A8" w:rsidRPr="00B32C09" w:rsidRDefault="005657A8" w:rsidP="00B32C09">
            <w:pPr>
              <w:spacing w:before="0" w:after="0" w:line="276" w:lineRule="auto"/>
              <w:ind w:firstLine="0"/>
              <w:jc w:val="center"/>
              <w:rPr>
                <w:rFonts w:eastAsia="Times New Roman" w:cs="Times New Roman"/>
                <w:b/>
                <w:sz w:val="20"/>
                <w:szCs w:val="20"/>
                <w:lang w:eastAsia="ru-RU"/>
              </w:rPr>
            </w:pPr>
            <w:r w:rsidRPr="00B32C09">
              <w:rPr>
                <w:rFonts w:eastAsia="Times New Roman" w:cs="Times New Roman"/>
                <w:b/>
                <w:sz w:val="20"/>
                <w:szCs w:val="20"/>
                <w:lang w:eastAsia="ru-RU"/>
              </w:rPr>
              <w:t>Система оповещения населения</w:t>
            </w:r>
          </w:p>
        </w:tc>
      </w:tr>
      <w:tr w:rsidR="00A61BE3" w:rsidRPr="00B32C09" w14:paraId="2EA7AC10" w14:textId="77777777" w:rsidTr="00910877">
        <w:trPr>
          <w:trHeight w:val="20"/>
        </w:trPr>
        <w:tc>
          <w:tcPr>
            <w:tcW w:w="487" w:type="dxa"/>
            <w:shd w:val="clear" w:color="auto" w:fill="auto"/>
            <w:hideMark/>
          </w:tcPr>
          <w:p w14:paraId="084704AD" w14:textId="77777777" w:rsidR="00A61BE3" w:rsidRPr="00B32C09" w:rsidRDefault="00A61BE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3</w:t>
            </w:r>
          </w:p>
        </w:tc>
        <w:tc>
          <w:tcPr>
            <w:tcW w:w="1346" w:type="dxa"/>
            <w:shd w:val="clear" w:color="auto" w:fill="auto"/>
            <w:hideMark/>
          </w:tcPr>
          <w:p w14:paraId="278B0FE8" w14:textId="77777777" w:rsidR="00A61BE3" w:rsidRPr="00B32C09" w:rsidRDefault="00A61BE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6.3</w:t>
            </w:r>
          </w:p>
        </w:tc>
        <w:tc>
          <w:tcPr>
            <w:tcW w:w="1116" w:type="dxa"/>
            <w:shd w:val="clear" w:color="auto" w:fill="auto"/>
            <w:hideMark/>
          </w:tcPr>
          <w:p w14:paraId="1CEDED75" w14:textId="77777777" w:rsidR="00A61BE3" w:rsidRPr="00B32C09" w:rsidRDefault="00A61BE3" w:rsidP="00B32C09">
            <w:pPr>
              <w:spacing w:before="0" w:after="0" w:line="276" w:lineRule="auto"/>
              <w:ind w:firstLine="0"/>
              <w:jc w:val="center"/>
              <w:rPr>
                <w:rFonts w:eastAsia="Times New Roman" w:cs="Times New Roman"/>
                <w:sz w:val="20"/>
                <w:szCs w:val="20"/>
                <w:lang w:eastAsia="ru-RU"/>
              </w:rPr>
            </w:pPr>
            <w:r w:rsidRPr="00B32C09">
              <w:rPr>
                <w:rFonts w:cs="Times New Roman"/>
                <w:sz w:val="20"/>
                <w:szCs w:val="20"/>
              </w:rPr>
              <w:t>602050205</w:t>
            </w:r>
          </w:p>
        </w:tc>
        <w:tc>
          <w:tcPr>
            <w:tcW w:w="1719" w:type="dxa"/>
            <w:shd w:val="clear" w:color="auto" w:fill="auto"/>
            <w:hideMark/>
          </w:tcPr>
          <w:p w14:paraId="6EBB617D" w14:textId="77777777" w:rsidR="00A61BE3" w:rsidRPr="00B32C09" w:rsidRDefault="00A61BE3" w:rsidP="00B32C09">
            <w:pPr>
              <w:widowControl w:val="0"/>
              <w:ind w:firstLine="0"/>
              <w:jc w:val="center"/>
              <w:rPr>
                <w:rFonts w:cs="Times New Roman"/>
                <w:sz w:val="20"/>
                <w:szCs w:val="20"/>
              </w:rPr>
            </w:pPr>
            <w:r w:rsidRPr="00B32C09">
              <w:rPr>
                <w:rFonts w:cs="Times New Roman"/>
                <w:sz w:val="20"/>
                <w:szCs w:val="20"/>
              </w:rPr>
              <w:t xml:space="preserve">Муниципальная система оповещения населения </w:t>
            </w:r>
            <w:r w:rsidRPr="00B32C09">
              <w:rPr>
                <w:rFonts w:cs="Times New Roman"/>
                <w:sz w:val="20"/>
                <w:szCs w:val="20"/>
              </w:rPr>
              <w:br/>
            </w:r>
            <w:r w:rsidRPr="00B32C09">
              <w:rPr>
                <w:rFonts w:cs="Times New Roman"/>
                <w:sz w:val="20"/>
                <w:szCs w:val="20"/>
              </w:rPr>
              <w:lastRenderedPageBreak/>
              <w:t>Арбажского муниципального округа</w:t>
            </w:r>
          </w:p>
        </w:tc>
        <w:tc>
          <w:tcPr>
            <w:tcW w:w="1985" w:type="dxa"/>
            <w:shd w:val="clear" w:color="auto" w:fill="auto"/>
            <w:hideMark/>
          </w:tcPr>
          <w:p w14:paraId="2597FD43" w14:textId="77777777" w:rsidR="00A61BE3" w:rsidRPr="00B32C09" w:rsidRDefault="00A61BE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lastRenderedPageBreak/>
              <w:t>Объект информирования и оповещения</w:t>
            </w:r>
          </w:p>
        </w:tc>
        <w:tc>
          <w:tcPr>
            <w:tcW w:w="1593" w:type="dxa"/>
            <w:shd w:val="clear" w:color="auto" w:fill="auto"/>
            <w:hideMark/>
          </w:tcPr>
          <w:p w14:paraId="52DBA8C3" w14:textId="77777777" w:rsidR="00A61BE3" w:rsidRPr="00B32C09" w:rsidRDefault="00A61BE3" w:rsidP="00B32C09">
            <w:pPr>
              <w:ind w:firstLine="0"/>
              <w:jc w:val="center"/>
              <w:rPr>
                <w:rFonts w:eastAsia="Times New Roman" w:cs="Times New Roman"/>
                <w:sz w:val="20"/>
                <w:szCs w:val="20"/>
                <w:lang w:eastAsia="ru-RU"/>
              </w:rPr>
            </w:pPr>
            <w:r w:rsidRPr="00B32C09">
              <w:rPr>
                <w:rFonts w:eastAsia="Times New Roman" w:cs="Times New Roman"/>
                <w:sz w:val="20"/>
                <w:szCs w:val="20"/>
                <w:lang w:eastAsia="ru-RU"/>
              </w:rPr>
              <w:t>Реконструкция</w:t>
            </w:r>
          </w:p>
        </w:tc>
        <w:tc>
          <w:tcPr>
            <w:tcW w:w="1977" w:type="dxa"/>
            <w:shd w:val="clear" w:color="auto" w:fill="auto"/>
            <w:hideMark/>
          </w:tcPr>
          <w:p w14:paraId="4FE62E3C" w14:textId="77777777" w:rsidR="00A61BE3" w:rsidRPr="00B32C09" w:rsidRDefault="00A61BE3" w:rsidP="00B32C09">
            <w:pPr>
              <w:widowControl w:val="0"/>
              <w:ind w:firstLine="0"/>
              <w:jc w:val="center"/>
              <w:rPr>
                <w:rFonts w:cs="Times New Roman"/>
                <w:sz w:val="20"/>
                <w:szCs w:val="20"/>
              </w:rPr>
            </w:pPr>
            <w:r w:rsidRPr="00B32C09">
              <w:rPr>
                <w:rFonts w:cs="Times New Roman"/>
                <w:sz w:val="20"/>
                <w:szCs w:val="20"/>
              </w:rPr>
              <w:t xml:space="preserve">пгт Арбаж, </w:t>
            </w:r>
            <w:r w:rsidRPr="00B32C09">
              <w:rPr>
                <w:rFonts w:cs="Times New Roman"/>
                <w:sz w:val="20"/>
                <w:szCs w:val="20"/>
              </w:rPr>
              <w:br/>
              <w:t xml:space="preserve">ул. Пионерская, д. 2, Администрация </w:t>
            </w:r>
            <w:r w:rsidRPr="00B32C09">
              <w:rPr>
                <w:rFonts w:cs="Times New Roman"/>
                <w:sz w:val="20"/>
                <w:szCs w:val="20"/>
              </w:rPr>
              <w:lastRenderedPageBreak/>
              <w:t>Арбажского муниципального округа</w:t>
            </w:r>
          </w:p>
        </w:tc>
        <w:tc>
          <w:tcPr>
            <w:tcW w:w="1533" w:type="dxa"/>
            <w:shd w:val="clear" w:color="auto" w:fill="auto"/>
            <w:hideMark/>
          </w:tcPr>
          <w:p w14:paraId="4C889521" w14:textId="77777777" w:rsidR="00A61BE3" w:rsidRPr="00B32C09" w:rsidRDefault="004F1636" w:rsidP="00B32C09">
            <w:pPr>
              <w:spacing w:before="0" w:after="0" w:line="276" w:lineRule="auto"/>
              <w:ind w:firstLine="0"/>
              <w:jc w:val="center"/>
              <w:rPr>
                <w:rFonts w:cs="Times New Roman"/>
                <w:sz w:val="20"/>
                <w:szCs w:val="20"/>
              </w:rPr>
            </w:pPr>
            <w:r w:rsidRPr="00B32C09">
              <w:rPr>
                <w:rFonts w:cs="Times New Roman"/>
                <w:sz w:val="20"/>
                <w:szCs w:val="20"/>
              </w:rPr>
              <w:lastRenderedPageBreak/>
              <w:t xml:space="preserve">Тип оконечного устройства оповещения –  </w:t>
            </w:r>
            <w:r w:rsidRPr="00B32C09">
              <w:rPr>
                <w:rFonts w:cs="Times New Roman"/>
                <w:sz w:val="20"/>
                <w:szCs w:val="20"/>
              </w:rPr>
              <w:lastRenderedPageBreak/>
              <w:t>электрическая сирена С-40</w:t>
            </w:r>
          </w:p>
        </w:tc>
        <w:tc>
          <w:tcPr>
            <w:tcW w:w="1254" w:type="dxa"/>
            <w:gridSpan w:val="2"/>
            <w:shd w:val="clear" w:color="auto" w:fill="auto"/>
            <w:hideMark/>
          </w:tcPr>
          <w:p w14:paraId="2ECDEAF5" w14:textId="77777777" w:rsidR="00A61BE3" w:rsidRPr="00B32C09" w:rsidRDefault="00A61BE3"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lastRenderedPageBreak/>
              <w:t>Первая очередь</w:t>
            </w:r>
          </w:p>
        </w:tc>
        <w:tc>
          <w:tcPr>
            <w:tcW w:w="1540" w:type="dxa"/>
            <w:shd w:val="clear" w:color="auto" w:fill="auto"/>
            <w:hideMark/>
          </w:tcPr>
          <w:p w14:paraId="2CBB75EC" w14:textId="77777777" w:rsidR="00A61BE3" w:rsidRPr="00B32C09" w:rsidRDefault="00A61BE3" w:rsidP="00B32C09">
            <w:pPr>
              <w:spacing w:before="0" w:after="0"/>
              <w:ind w:firstLine="0"/>
              <w:jc w:val="center"/>
              <w:rPr>
                <w:rFonts w:cs="Times New Roman"/>
                <w:iCs/>
                <w:sz w:val="20"/>
                <w:szCs w:val="20"/>
              </w:rPr>
            </w:pPr>
            <w:r w:rsidRPr="00B32C09">
              <w:rPr>
                <w:rFonts w:cs="Times New Roman"/>
                <w:iCs/>
                <w:sz w:val="20"/>
                <w:szCs w:val="20"/>
              </w:rPr>
              <w:t>не устанавливаются</w:t>
            </w:r>
          </w:p>
        </w:tc>
      </w:tr>
      <w:tr w:rsidR="004F1636" w:rsidRPr="00B32C09" w14:paraId="045DA5F4" w14:textId="77777777" w:rsidTr="00910877">
        <w:trPr>
          <w:trHeight w:val="20"/>
        </w:trPr>
        <w:tc>
          <w:tcPr>
            <w:tcW w:w="487" w:type="dxa"/>
            <w:shd w:val="clear" w:color="auto" w:fill="auto"/>
            <w:hideMark/>
          </w:tcPr>
          <w:p w14:paraId="7180A6AB" w14:textId="77777777" w:rsidR="004F1636" w:rsidRPr="00B32C09" w:rsidRDefault="004F1636"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4</w:t>
            </w:r>
          </w:p>
        </w:tc>
        <w:tc>
          <w:tcPr>
            <w:tcW w:w="1346" w:type="dxa"/>
            <w:shd w:val="clear" w:color="auto" w:fill="auto"/>
            <w:hideMark/>
          </w:tcPr>
          <w:p w14:paraId="6F86EB8C" w14:textId="77777777" w:rsidR="004F1636" w:rsidRPr="00B32C09" w:rsidRDefault="004F1636"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6.4</w:t>
            </w:r>
          </w:p>
        </w:tc>
        <w:tc>
          <w:tcPr>
            <w:tcW w:w="1116" w:type="dxa"/>
            <w:shd w:val="clear" w:color="auto" w:fill="auto"/>
            <w:hideMark/>
          </w:tcPr>
          <w:p w14:paraId="26075CC3" w14:textId="77777777" w:rsidR="004F1636" w:rsidRPr="00B32C09" w:rsidRDefault="004F1636" w:rsidP="00B32C09">
            <w:pPr>
              <w:ind w:firstLine="0"/>
            </w:pPr>
            <w:r w:rsidRPr="00B32C09">
              <w:rPr>
                <w:rFonts w:cs="Times New Roman"/>
                <w:sz w:val="20"/>
                <w:szCs w:val="20"/>
              </w:rPr>
              <w:t>602050205</w:t>
            </w:r>
          </w:p>
        </w:tc>
        <w:tc>
          <w:tcPr>
            <w:tcW w:w="1719" w:type="dxa"/>
            <w:shd w:val="clear" w:color="auto" w:fill="auto"/>
            <w:hideMark/>
          </w:tcPr>
          <w:p w14:paraId="037E64E8" w14:textId="77777777" w:rsidR="004F1636" w:rsidRPr="00B32C09" w:rsidRDefault="004F1636" w:rsidP="00B32C09">
            <w:pPr>
              <w:widowControl w:val="0"/>
              <w:ind w:firstLine="0"/>
              <w:jc w:val="center"/>
              <w:rPr>
                <w:rFonts w:cs="Times New Roman"/>
                <w:sz w:val="20"/>
                <w:szCs w:val="20"/>
              </w:rPr>
            </w:pPr>
            <w:r w:rsidRPr="00B32C09">
              <w:rPr>
                <w:rFonts w:cs="Times New Roman"/>
                <w:sz w:val="20"/>
                <w:szCs w:val="20"/>
              </w:rPr>
              <w:t>Муниципальная система оповещения населения Богородского муниципального округа</w:t>
            </w:r>
          </w:p>
        </w:tc>
        <w:tc>
          <w:tcPr>
            <w:tcW w:w="1985" w:type="dxa"/>
            <w:shd w:val="clear" w:color="auto" w:fill="auto"/>
            <w:hideMark/>
          </w:tcPr>
          <w:p w14:paraId="22F1D75F" w14:textId="77777777" w:rsidR="004F1636" w:rsidRPr="00B32C09" w:rsidRDefault="004F1636"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Объект информирования и оповещения</w:t>
            </w:r>
          </w:p>
        </w:tc>
        <w:tc>
          <w:tcPr>
            <w:tcW w:w="1593" w:type="dxa"/>
            <w:shd w:val="clear" w:color="auto" w:fill="auto"/>
            <w:hideMark/>
          </w:tcPr>
          <w:p w14:paraId="32E02F1B" w14:textId="77777777" w:rsidR="004F1636" w:rsidRPr="00B32C09" w:rsidRDefault="004F1636" w:rsidP="00B32C09">
            <w:pPr>
              <w:ind w:firstLine="0"/>
              <w:jc w:val="center"/>
              <w:rPr>
                <w:rFonts w:eastAsia="Times New Roman" w:cs="Times New Roman"/>
                <w:sz w:val="20"/>
                <w:szCs w:val="20"/>
                <w:lang w:eastAsia="ru-RU"/>
              </w:rPr>
            </w:pPr>
            <w:r w:rsidRPr="00B32C09">
              <w:rPr>
                <w:rFonts w:eastAsia="Times New Roman" w:cs="Times New Roman"/>
                <w:sz w:val="20"/>
                <w:szCs w:val="20"/>
                <w:lang w:eastAsia="ru-RU"/>
              </w:rPr>
              <w:t>Реконструкция</w:t>
            </w:r>
          </w:p>
        </w:tc>
        <w:tc>
          <w:tcPr>
            <w:tcW w:w="1977" w:type="dxa"/>
            <w:shd w:val="clear" w:color="auto" w:fill="auto"/>
            <w:hideMark/>
          </w:tcPr>
          <w:p w14:paraId="5D7BDF3F" w14:textId="77777777" w:rsidR="004F1636" w:rsidRPr="00B32C09" w:rsidRDefault="004F1636" w:rsidP="00B32C09">
            <w:pPr>
              <w:widowControl w:val="0"/>
              <w:ind w:firstLine="0"/>
              <w:jc w:val="center"/>
              <w:rPr>
                <w:rFonts w:cs="Times New Roman"/>
                <w:sz w:val="20"/>
                <w:szCs w:val="20"/>
              </w:rPr>
            </w:pPr>
            <w:r w:rsidRPr="00B32C09">
              <w:rPr>
                <w:rFonts w:cs="Times New Roman"/>
                <w:sz w:val="20"/>
                <w:szCs w:val="20"/>
              </w:rPr>
              <w:t xml:space="preserve">п. Богородское, </w:t>
            </w:r>
            <w:r w:rsidRPr="00B32C09">
              <w:rPr>
                <w:rFonts w:cs="Times New Roman"/>
                <w:sz w:val="20"/>
                <w:szCs w:val="20"/>
              </w:rPr>
              <w:br/>
              <w:t>ул. Советская, д. 43, Администрация Богородского муниципального округа</w:t>
            </w:r>
          </w:p>
        </w:tc>
        <w:tc>
          <w:tcPr>
            <w:tcW w:w="1533" w:type="dxa"/>
            <w:shd w:val="clear" w:color="auto" w:fill="auto"/>
            <w:hideMark/>
          </w:tcPr>
          <w:p w14:paraId="743055D1" w14:textId="77777777" w:rsidR="004F1636" w:rsidRPr="00B32C09" w:rsidRDefault="004F1636" w:rsidP="00B32C09">
            <w:pPr>
              <w:spacing w:before="0" w:after="0" w:line="276" w:lineRule="auto"/>
              <w:ind w:firstLine="0"/>
              <w:jc w:val="center"/>
              <w:rPr>
                <w:rFonts w:cs="Times New Roman"/>
                <w:sz w:val="20"/>
                <w:szCs w:val="20"/>
              </w:rPr>
            </w:pPr>
            <w:r w:rsidRPr="00B32C09">
              <w:rPr>
                <w:rFonts w:cs="Times New Roman"/>
                <w:sz w:val="20"/>
                <w:szCs w:val="20"/>
              </w:rPr>
              <w:t>Тип оконечного устройства оповещения –  электрическая сирена С-40</w:t>
            </w:r>
          </w:p>
        </w:tc>
        <w:tc>
          <w:tcPr>
            <w:tcW w:w="1254" w:type="dxa"/>
            <w:gridSpan w:val="2"/>
            <w:shd w:val="clear" w:color="auto" w:fill="auto"/>
            <w:hideMark/>
          </w:tcPr>
          <w:p w14:paraId="7D591C46" w14:textId="77777777" w:rsidR="004F1636" w:rsidRPr="00B32C09" w:rsidRDefault="004F1636"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Первая очередь</w:t>
            </w:r>
          </w:p>
        </w:tc>
        <w:tc>
          <w:tcPr>
            <w:tcW w:w="1540" w:type="dxa"/>
            <w:shd w:val="clear" w:color="auto" w:fill="auto"/>
            <w:hideMark/>
          </w:tcPr>
          <w:p w14:paraId="5E9E9241" w14:textId="77777777" w:rsidR="004F1636" w:rsidRPr="00B32C09" w:rsidRDefault="004F1636" w:rsidP="00B32C09">
            <w:pPr>
              <w:spacing w:before="0" w:after="0"/>
              <w:ind w:firstLine="0"/>
              <w:jc w:val="center"/>
              <w:rPr>
                <w:rFonts w:cs="Times New Roman"/>
                <w:iCs/>
                <w:sz w:val="20"/>
                <w:szCs w:val="20"/>
              </w:rPr>
            </w:pPr>
            <w:r w:rsidRPr="00B32C09">
              <w:rPr>
                <w:rFonts w:cs="Times New Roman"/>
                <w:iCs/>
                <w:sz w:val="20"/>
                <w:szCs w:val="20"/>
              </w:rPr>
              <w:t>не устанавливаются</w:t>
            </w:r>
          </w:p>
        </w:tc>
      </w:tr>
      <w:tr w:rsidR="004F1636" w:rsidRPr="00B32C09" w14:paraId="7AA4C35F" w14:textId="77777777" w:rsidTr="00910877">
        <w:trPr>
          <w:trHeight w:val="20"/>
        </w:trPr>
        <w:tc>
          <w:tcPr>
            <w:tcW w:w="487" w:type="dxa"/>
            <w:shd w:val="clear" w:color="auto" w:fill="auto"/>
            <w:hideMark/>
          </w:tcPr>
          <w:p w14:paraId="17B4290E" w14:textId="77777777" w:rsidR="004F1636" w:rsidRPr="00B32C09" w:rsidRDefault="004F1636"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5</w:t>
            </w:r>
          </w:p>
        </w:tc>
        <w:tc>
          <w:tcPr>
            <w:tcW w:w="1346" w:type="dxa"/>
            <w:shd w:val="clear" w:color="auto" w:fill="auto"/>
            <w:hideMark/>
          </w:tcPr>
          <w:p w14:paraId="7597C664" w14:textId="77777777" w:rsidR="004F1636" w:rsidRPr="00B32C09" w:rsidRDefault="004F1636"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6.5</w:t>
            </w:r>
          </w:p>
        </w:tc>
        <w:tc>
          <w:tcPr>
            <w:tcW w:w="1116" w:type="dxa"/>
            <w:shd w:val="clear" w:color="auto" w:fill="auto"/>
            <w:hideMark/>
          </w:tcPr>
          <w:p w14:paraId="5AA2CF08" w14:textId="77777777" w:rsidR="004F1636" w:rsidRPr="00B32C09" w:rsidRDefault="004F1636" w:rsidP="00B32C09">
            <w:pPr>
              <w:ind w:firstLine="0"/>
            </w:pPr>
            <w:r w:rsidRPr="00B32C09">
              <w:rPr>
                <w:rFonts w:cs="Times New Roman"/>
                <w:sz w:val="20"/>
                <w:szCs w:val="20"/>
              </w:rPr>
              <w:t>602050205</w:t>
            </w:r>
          </w:p>
        </w:tc>
        <w:tc>
          <w:tcPr>
            <w:tcW w:w="1719" w:type="dxa"/>
            <w:shd w:val="clear" w:color="auto" w:fill="auto"/>
            <w:hideMark/>
          </w:tcPr>
          <w:p w14:paraId="32ED448B" w14:textId="77777777" w:rsidR="004F1636" w:rsidRPr="00B32C09" w:rsidRDefault="004F1636" w:rsidP="00B32C09">
            <w:pPr>
              <w:widowControl w:val="0"/>
              <w:ind w:firstLine="0"/>
              <w:jc w:val="center"/>
              <w:rPr>
                <w:rFonts w:cs="Times New Roman"/>
                <w:sz w:val="20"/>
                <w:szCs w:val="20"/>
              </w:rPr>
            </w:pPr>
            <w:r w:rsidRPr="00B32C09">
              <w:rPr>
                <w:rFonts w:cs="Times New Roman"/>
                <w:sz w:val="20"/>
                <w:szCs w:val="20"/>
              </w:rPr>
              <w:t>Муниципальная система оповещения населения Верхошижемского района</w:t>
            </w:r>
          </w:p>
        </w:tc>
        <w:tc>
          <w:tcPr>
            <w:tcW w:w="1985" w:type="dxa"/>
            <w:shd w:val="clear" w:color="auto" w:fill="auto"/>
            <w:hideMark/>
          </w:tcPr>
          <w:p w14:paraId="536B4BC8" w14:textId="77777777" w:rsidR="004F1636" w:rsidRPr="00B32C09" w:rsidRDefault="004F1636"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Объект информирования и оповещения</w:t>
            </w:r>
          </w:p>
        </w:tc>
        <w:tc>
          <w:tcPr>
            <w:tcW w:w="1593" w:type="dxa"/>
            <w:shd w:val="clear" w:color="auto" w:fill="auto"/>
            <w:hideMark/>
          </w:tcPr>
          <w:p w14:paraId="564715D7" w14:textId="77777777" w:rsidR="004F1636" w:rsidRPr="00B32C09" w:rsidRDefault="004F1636" w:rsidP="00B32C09">
            <w:pPr>
              <w:ind w:firstLine="0"/>
              <w:jc w:val="center"/>
              <w:rPr>
                <w:rFonts w:eastAsia="Times New Roman" w:cs="Times New Roman"/>
                <w:sz w:val="20"/>
                <w:szCs w:val="20"/>
                <w:lang w:eastAsia="ru-RU"/>
              </w:rPr>
            </w:pPr>
            <w:r w:rsidRPr="00B32C09">
              <w:rPr>
                <w:rFonts w:eastAsia="Times New Roman" w:cs="Times New Roman"/>
                <w:sz w:val="20"/>
                <w:szCs w:val="20"/>
                <w:lang w:eastAsia="ru-RU"/>
              </w:rPr>
              <w:t>Реконструкция</w:t>
            </w:r>
          </w:p>
        </w:tc>
        <w:tc>
          <w:tcPr>
            <w:tcW w:w="1977" w:type="dxa"/>
            <w:shd w:val="clear" w:color="auto" w:fill="auto"/>
            <w:hideMark/>
          </w:tcPr>
          <w:p w14:paraId="001DBF50" w14:textId="77777777" w:rsidR="004F1636" w:rsidRPr="00B32C09" w:rsidRDefault="004F1636" w:rsidP="00B32C09">
            <w:pPr>
              <w:widowControl w:val="0"/>
              <w:ind w:firstLine="0"/>
              <w:jc w:val="center"/>
              <w:rPr>
                <w:rFonts w:cs="Times New Roman"/>
                <w:sz w:val="20"/>
                <w:szCs w:val="20"/>
              </w:rPr>
            </w:pPr>
            <w:r w:rsidRPr="00B32C09">
              <w:rPr>
                <w:rFonts w:cs="Times New Roman"/>
                <w:sz w:val="20"/>
                <w:szCs w:val="20"/>
              </w:rPr>
              <w:t xml:space="preserve">пгт Верхошижемье, ул. Комсомольская, </w:t>
            </w:r>
            <w:r w:rsidRPr="00B32C09">
              <w:rPr>
                <w:rFonts w:cs="Times New Roman"/>
                <w:sz w:val="20"/>
                <w:szCs w:val="20"/>
              </w:rPr>
              <w:br/>
              <w:t>д. 2, Администрация Верхошижемского района</w:t>
            </w:r>
          </w:p>
        </w:tc>
        <w:tc>
          <w:tcPr>
            <w:tcW w:w="1533" w:type="dxa"/>
            <w:shd w:val="clear" w:color="auto" w:fill="auto"/>
            <w:hideMark/>
          </w:tcPr>
          <w:p w14:paraId="10410A40" w14:textId="77777777" w:rsidR="004F1636" w:rsidRPr="00B32C09" w:rsidRDefault="004F1636" w:rsidP="00B32C09">
            <w:pPr>
              <w:spacing w:before="0" w:after="0" w:line="276" w:lineRule="auto"/>
              <w:ind w:firstLine="0"/>
              <w:jc w:val="center"/>
              <w:rPr>
                <w:rFonts w:cs="Times New Roman"/>
                <w:sz w:val="20"/>
                <w:szCs w:val="20"/>
              </w:rPr>
            </w:pPr>
            <w:r w:rsidRPr="00B32C09">
              <w:rPr>
                <w:rFonts w:cs="Times New Roman"/>
                <w:sz w:val="20"/>
                <w:szCs w:val="20"/>
              </w:rPr>
              <w:t>Тип оконечного устройства оповещения –  электрическая сирена С-40</w:t>
            </w:r>
          </w:p>
        </w:tc>
        <w:tc>
          <w:tcPr>
            <w:tcW w:w="1254" w:type="dxa"/>
            <w:gridSpan w:val="2"/>
            <w:shd w:val="clear" w:color="auto" w:fill="auto"/>
            <w:hideMark/>
          </w:tcPr>
          <w:p w14:paraId="2A32F6D8" w14:textId="77777777" w:rsidR="004F1636" w:rsidRPr="00B32C09" w:rsidRDefault="004F1636"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Первая очередь</w:t>
            </w:r>
          </w:p>
        </w:tc>
        <w:tc>
          <w:tcPr>
            <w:tcW w:w="1540" w:type="dxa"/>
            <w:shd w:val="clear" w:color="auto" w:fill="auto"/>
            <w:hideMark/>
          </w:tcPr>
          <w:p w14:paraId="00348A28" w14:textId="77777777" w:rsidR="004F1636" w:rsidRPr="00B32C09" w:rsidRDefault="004F1636" w:rsidP="00B32C09">
            <w:pPr>
              <w:spacing w:before="0" w:after="0"/>
              <w:ind w:firstLine="0"/>
              <w:jc w:val="center"/>
              <w:rPr>
                <w:rFonts w:cs="Times New Roman"/>
                <w:iCs/>
                <w:sz w:val="20"/>
                <w:szCs w:val="20"/>
              </w:rPr>
            </w:pPr>
            <w:r w:rsidRPr="00B32C09">
              <w:rPr>
                <w:rFonts w:cs="Times New Roman"/>
                <w:iCs/>
                <w:sz w:val="20"/>
                <w:szCs w:val="20"/>
              </w:rPr>
              <w:t>не устанавливаются</w:t>
            </w:r>
          </w:p>
        </w:tc>
      </w:tr>
      <w:tr w:rsidR="004F1636" w:rsidRPr="00B32C09" w14:paraId="34F794A4" w14:textId="77777777" w:rsidTr="00910877">
        <w:trPr>
          <w:trHeight w:val="20"/>
        </w:trPr>
        <w:tc>
          <w:tcPr>
            <w:tcW w:w="487" w:type="dxa"/>
            <w:shd w:val="clear" w:color="auto" w:fill="auto"/>
            <w:hideMark/>
          </w:tcPr>
          <w:p w14:paraId="1DE7FF1D" w14:textId="77777777" w:rsidR="004F1636" w:rsidRPr="00B32C09" w:rsidRDefault="004F1636"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6</w:t>
            </w:r>
          </w:p>
        </w:tc>
        <w:tc>
          <w:tcPr>
            <w:tcW w:w="1346" w:type="dxa"/>
            <w:shd w:val="clear" w:color="auto" w:fill="auto"/>
            <w:hideMark/>
          </w:tcPr>
          <w:p w14:paraId="6832B71A" w14:textId="77777777" w:rsidR="004F1636" w:rsidRPr="00B32C09" w:rsidRDefault="004F1636"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6.6</w:t>
            </w:r>
          </w:p>
        </w:tc>
        <w:tc>
          <w:tcPr>
            <w:tcW w:w="1116" w:type="dxa"/>
            <w:shd w:val="clear" w:color="auto" w:fill="auto"/>
            <w:hideMark/>
          </w:tcPr>
          <w:p w14:paraId="7CA749CB" w14:textId="77777777" w:rsidR="004F1636" w:rsidRPr="00B32C09" w:rsidRDefault="004F1636" w:rsidP="00B32C09">
            <w:pPr>
              <w:ind w:firstLine="0"/>
            </w:pPr>
            <w:r w:rsidRPr="00B32C09">
              <w:rPr>
                <w:rFonts w:cs="Times New Roman"/>
                <w:sz w:val="20"/>
                <w:szCs w:val="20"/>
              </w:rPr>
              <w:t>602050205</w:t>
            </w:r>
          </w:p>
        </w:tc>
        <w:tc>
          <w:tcPr>
            <w:tcW w:w="1719" w:type="dxa"/>
            <w:shd w:val="clear" w:color="auto" w:fill="auto"/>
            <w:hideMark/>
          </w:tcPr>
          <w:p w14:paraId="38C6D96C" w14:textId="77777777" w:rsidR="004F1636" w:rsidRPr="00B32C09" w:rsidRDefault="004F1636" w:rsidP="00B32C09">
            <w:pPr>
              <w:widowControl w:val="0"/>
              <w:ind w:firstLine="0"/>
              <w:jc w:val="center"/>
              <w:rPr>
                <w:rFonts w:cs="Times New Roman"/>
                <w:sz w:val="20"/>
                <w:szCs w:val="20"/>
              </w:rPr>
            </w:pPr>
            <w:r w:rsidRPr="00B32C09">
              <w:rPr>
                <w:rFonts w:cs="Times New Roman"/>
                <w:sz w:val="20"/>
                <w:szCs w:val="20"/>
              </w:rPr>
              <w:t xml:space="preserve">Муниципальная система оповещения населения </w:t>
            </w:r>
            <w:r w:rsidRPr="00B32C09">
              <w:rPr>
                <w:rFonts w:cs="Times New Roman"/>
                <w:sz w:val="20"/>
                <w:szCs w:val="20"/>
              </w:rPr>
              <w:br/>
              <w:t>Даровского района</w:t>
            </w:r>
          </w:p>
        </w:tc>
        <w:tc>
          <w:tcPr>
            <w:tcW w:w="1985" w:type="dxa"/>
            <w:shd w:val="clear" w:color="auto" w:fill="auto"/>
            <w:hideMark/>
          </w:tcPr>
          <w:p w14:paraId="3F8FD4A2" w14:textId="77777777" w:rsidR="004F1636" w:rsidRPr="00B32C09" w:rsidRDefault="004F1636"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Объект информирования и оповещения</w:t>
            </w:r>
          </w:p>
        </w:tc>
        <w:tc>
          <w:tcPr>
            <w:tcW w:w="1593" w:type="dxa"/>
            <w:shd w:val="clear" w:color="auto" w:fill="auto"/>
            <w:hideMark/>
          </w:tcPr>
          <w:p w14:paraId="0BDD20DF" w14:textId="77777777" w:rsidR="004F1636" w:rsidRPr="00B32C09" w:rsidRDefault="004F1636" w:rsidP="00B32C09">
            <w:pPr>
              <w:ind w:firstLine="0"/>
              <w:jc w:val="center"/>
              <w:rPr>
                <w:rFonts w:eastAsia="Times New Roman" w:cs="Times New Roman"/>
                <w:sz w:val="20"/>
                <w:szCs w:val="20"/>
                <w:lang w:eastAsia="ru-RU"/>
              </w:rPr>
            </w:pPr>
            <w:r w:rsidRPr="00B32C09">
              <w:rPr>
                <w:rFonts w:eastAsia="Times New Roman" w:cs="Times New Roman"/>
                <w:sz w:val="20"/>
                <w:szCs w:val="20"/>
                <w:lang w:eastAsia="ru-RU"/>
              </w:rPr>
              <w:t>Реконструкция</w:t>
            </w:r>
          </w:p>
        </w:tc>
        <w:tc>
          <w:tcPr>
            <w:tcW w:w="1977" w:type="dxa"/>
            <w:shd w:val="clear" w:color="auto" w:fill="auto"/>
            <w:hideMark/>
          </w:tcPr>
          <w:p w14:paraId="3D42D292" w14:textId="77777777" w:rsidR="004F1636" w:rsidRPr="00B32C09" w:rsidRDefault="004F1636" w:rsidP="00B32C09">
            <w:pPr>
              <w:widowControl w:val="0"/>
              <w:ind w:firstLine="0"/>
              <w:jc w:val="center"/>
              <w:rPr>
                <w:rFonts w:cs="Times New Roman"/>
                <w:sz w:val="20"/>
                <w:szCs w:val="20"/>
              </w:rPr>
            </w:pPr>
            <w:r w:rsidRPr="00B32C09">
              <w:rPr>
                <w:rFonts w:cs="Times New Roman"/>
                <w:sz w:val="20"/>
                <w:szCs w:val="20"/>
              </w:rPr>
              <w:t xml:space="preserve">пгт Даровской, </w:t>
            </w:r>
            <w:r w:rsidRPr="00B32C09">
              <w:rPr>
                <w:rFonts w:cs="Times New Roman"/>
                <w:sz w:val="20"/>
                <w:szCs w:val="20"/>
              </w:rPr>
              <w:br/>
              <w:t xml:space="preserve">ул. Набережная, </w:t>
            </w:r>
            <w:r w:rsidRPr="00B32C09">
              <w:rPr>
                <w:rFonts w:cs="Times New Roman"/>
                <w:sz w:val="20"/>
                <w:szCs w:val="20"/>
              </w:rPr>
              <w:br/>
              <w:t xml:space="preserve">д. 8, </w:t>
            </w:r>
            <w:r w:rsidRPr="00B32C09">
              <w:rPr>
                <w:rFonts w:cs="Times New Roman"/>
                <w:sz w:val="20"/>
                <w:szCs w:val="20"/>
              </w:rPr>
              <w:br/>
              <w:t>Администрация Даровского района</w:t>
            </w:r>
          </w:p>
        </w:tc>
        <w:tc>
          <w:tcPr>
            <w:tcW w:w="1533" w:type="dxa"/>
            <w:shd w:val="clear" w:color="auto" w:fill="auto"/>
            <w:hideMark/>
          </w:tcPr>
          <w:p w14:paraId="4794F06C" w14:textId="77777777" w:rsidR="004F1636" w:rsidRPr="00B32C09" w:rsidRDefault="004F1636" w:rsidP="00B32C09">
            <w:pPr>
              <w:spacing w:before="0" w:after="0" w:line="276" w:lineRule="auto"/>
              <w:ind w:firstLine="0"/>
              <w:jc w:val="center"/>
              <w:rPr>
                <w:rFonts w:cs="Times New Roman"/>
                <w:sz w:val="20"/>
                <w:szCs w:val="20"/>
              </w:rPr>
            </w:pPr>
            <w:r w:rsidRPr="00B32C09">
              <w:rPr>
                <w:rFonts w:cs="Times New Roman"/>
                <w:sz w:val="20"/>
                <w:szCs w:val="20"/>
              </w:rPr>
              <w:t>Тип оконечного устройства оповещения –  электрическая сирена С-40</w:t>
            </w:r>
          </w:p>
        </w:tc>
        <w:tc>
          <w:tcPr>
            <w:tcW w:w="1254" w:type="dxa"/>
            <w:gridSpan w:val="2"/>
            <w:shd w:val="clear" w:color="auto" w:fill="auto"/>
            <w:hideMark/>
          </w:tcPr>
          <w:p w14:paraId="37D840B8" w14:textId="77777777" w:rsidR="004F1636" w:rsidRPr="00B32C09" w:rsidRDefault="004F1636"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Первая очередь</w:t>
            </w:r>
          </w:p>
        </w:tc>
        <w:tc>
          <w:tcPr>
            <w:tcW w:w="1540" w:type="dxa"/>
            <w:shd w:val="clear" w:color="auto" w:fill="auto"/>
            <w:hideMark/>
          </w:tcPr>
          <w:p w14:paraId="7E379261" w14:textId="77777777" w:rsidR="004F1636" w:rsidRPr="00B32C09" w:rsidRDefault="004F1636" w:rsidP="00B32C09">
            <w:pPr>
              <w:spacing w:before="0" w:after="0"/>
              <w:ind w:firstLine="0"/>
              <w:jc w:val="center"/>
              <w:rPr>
                <w:rFonts w:cs="Times New Roman"/>
                <w:iCs/>
                <w:sz w:val="20"/>
                <w:szCs w:val="20"/>
              </w:rPr>
            </w:pPr>
            <w:r w:rsidRPr="00B32C09">
              <w:rPr>
                <w:rFonts w:cs="Times New Roman"/>
                <w:iCs/>
                <w:sz w:val="20"/>
                <w:szCs w:val="20"/>
              </w:rPr>
              <w:t>не устанавливаются</w:t>
            </w:r>
          </w:p>
        </w:tc>
      </w:tr>
      <w:tr w:rsidR="004F1636" w:rsidRPr="00B32C09" w14:paraId="0D9BE3EB" w14:textId="77777777" w:rsidTr="00910877">
        <w:trPr>
          <w:trHeight w:val="20"/>
        </w:trPr>
        <w:tc>
          <w:tcPr>
            <w:tcW w:w="487" w:type="dxa"/>
            <w:shd w:val="clear" w:color="auto" w:fill="auto"/>
            <w:hideMark/>
          </w:tcPr>
          <w:p w14:paraId="190E25BB" w14:textId="77777777" w:rsidR="004F1636" w:rsidRPr="00B32C09" w:rsidRDefault="004F1636"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7</w:t>
            </w:r>
          </w:p>
        </w:tc>
        <w:tc>
          <w:tcPr>
            <w:tcW w:w="1346" w:type="dxa"/>
            <w:shd w:val="clear" w:color="auto" w:fill="auto"/>
            <w:hideMark/>
          </w:tcPr>
          <w:p w14:paraId="4ECA3BB8" w14:textId="77777777" w:rsidR="004F1636" w:rsidRPr="00B32C09" w:rsidRDefault="004F1636"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6.7</w:t>
            </w:r>
          </w:p>
        </w:tc>
        <w:tc>
          <w:tcPr>
            <w:tcW w:w="1116" w:type="dxa"/>
            <w:shd w:val="clear" w:color="auto" w:fill="auto"/>
            <w:hideMark/>
          </w:tcPr>
          <w:p w14:paraId="3F61D1F1" w14:textId="77777777" w:rsidR="004F1636" w:rsidRPr="00B32C09" w:rsidRDefault="004F1636" w:rsidP="00B32C09">
            <w:pPr>
              <w:ind w:firstLine="0"/>
            </w:pPr>
            <w:r w:rsidRPr="00B32C09">
              <w:rPr>
                <w:rFonts w:cs="Times New Roman"/>
                <w:sz w:val="20"/>
                <w:szCs w:val="20"/>
              </w:rPr>
              <w:t>602050205</w:t>
            </w:r>
          </w:p>
        </w:tc>
        <w:tc>
          <w:tcPr>
            <w:tcW w:w="1719" w:type="dxa"/>
            <w:shd w:val="clear" w:color="auto" w:fill="auto"/>
            <w:hideMark/>
          </w:tcPr>
          <w:p w14:paraId="26BFEB0F" w14:textId="77777777" w:rsidR="004F1636" w:rsidRPr="00B32C09" w:rsidRDefault="004F1636" w:rsidP="00B32C09">
            <w:pPr>
              <w:widowControl w:val="0"/>
              <w:ind w:firstLine="0"/>
              <w:jc w:val="center"/>
              <w:rPr>
                <w:rFonts w:cs="Times New Roman"/>
                <w:sz w:val="20"/>
                <w:szCs w:val="20"/>
              </w:rPr>
            </w:pPr>
            <w:r w:rsidRPr="00B32C09">
              <w:rPr>
                <w:rFonts w:cs="Times New Roman"/>
                <w:sz w:val="20"/>
                <w:szCs w:val="20"/>
              </w:rPr>
              <w:t>Муниципальная система оповещения населения  Кикнурского муниципального округа</w:t>
            </w:r>
          </w:p>
        </w:tc>
        <w:tc>
          <w:tcPr>
            <w:tcW w:w="1985" w:type="dxa"/>
            <w:shd w:val="clear" w:color="auto" w:fill="auto"/>
            <w:hideMark/>
          </w:tcPr>
          <w:p w14:paraId="2BA9767E" w14:textId="77777777" w:rsidR="004F1636" w:rsidRPr="00B32C09" w:rsidRDefault="004F1636"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Объект информирования и оповещения</w:t>
            </w:r>
          </w:p>
        </w:tc>
        <w:tc>
          <w:tcPr>
            <w:tcW w:w="1593" w:type="dxa"/>
            <w:shd w:val="clear" w:color="auto" w:fill="auto"/>
            <w:hideMark/>
          </w:tcPr>
          <w:p w14:paraId="1F3383A9" w14:textId="77777777" w:rsidR="004F1636" w:rsidRPr="00B32C09" w:rsidRDefault="004F1636" w:rsidP="00B32C09">
            <w:pPr>
              <w:ind w:firstLine="0"/>
              <w:jc w:val="center"/>
              <w:rPr>
                <w:rFonts w:eastAsia="Times New Roman" w:cs="Times New Roman"/>
                <w:sz w:val="20"/>
                <w:szCs w:val="20"/>
                <w:lang w:eastAsia="ru-RU"/>
              </w:rPr>
            </w:pPr>
            <w:r w:rsidRPr="00B32C09">
              <w:rPr>
                <w:rFonts w:eastAsia="Times New Roman" w:cs="Times New Roman"/>
                <w:sz w:val="20"/>
                <w:szCs w:val="20"/>
                <w:lang w:eastAsia="ru-RU"/>
              </w:rPr>
              <w:t>Реконструкция</w:t>
            </w:r>
          </w:p>
        </w:tc>
        <w:tc>
          <w:tcPr>
            <w:tcW w:w="1977" w:type="dxa"/>
            <w:shd w:val="clear" w:color="auto" w:fill="auto"/>
            <w:hideMark/>
          </w:tcPr>
          <w:p w14:paraId="164EB39A" w14:textId="77777777" w:rsidR="004F1636" w:rsidRPr="00B32C09" w:rsidRDefault="004F1636" w:rsidP="00B32C09">
            <w:pPr>
              <w:widowControl w:val="0"/>
              <w:ind w:firstLine="0"/>
              <w:jc w:val="center"/>
              <w:rPr>
                <w:rFonts w:cs="Times New Roman"/>
                <w:sz w:val="20"/>
                <w:szCs w:val="20"/>
              </w:rPr>
            </w:pPr>
            <w:r w:rsidRPr="00B32C09">
              <w:rPr>
                <w:rFonts w:cs="Times New Roman"/>
                <w:sz w:val="20"/>
                <w:szCs w:val="20"/>
              </w:rPr>
              <w:t xml:space="preserve">пгт Кикнур, </w:t>
            </w:r>
            <w:r w:rsidRPr="00B32C09">
              <w:rPr>
                <w:rFonts w:cs="Times New Roman"/>
                <w:sz w:val="20"/>
                <w:szCs w:val="20"/>
              </w:rPr>
              <w:br/>
              <w:t xml:space="preserve">ул. Советская, </w:t>
            </w:r>
            <w:r w:rsidRPr="00B32C09">
              <w:rPr>
                <w:rFonts w:cs="Times New Roman"/>
                <w:sz w:val="20"/>
                <w:szCs w:val="20"/>
              </w:rPr>
              <w:br/>
              <w:t>д. 36, Администрация Кикнурского муниципального округа</w:t>
            </w:r>
          </w:p>
        </w:tc>
        <w:tc>
          <w:tcPr>
            <w:tcW w:w="1533" w:type="dxa"/>
            <w:shd w:val="clear" w:color="auto" w:fill="auto"/>
            <w:hideMark/>
          </w:tcPr>
          <w:p w14:paraId="644CE02D" w14:textId="77777777" w:rsidR="004F1636" w:rsidRPr="00B32C09" w:rsidRDefault="004F1636" w:rsidP="00B32C09">
            <w:pPr>
              <w:spacing w:before="0" w:after="0" w:line="276" w:lineRule="auto"/>
              <w:ind w:firstLine="0"/>
              <w:jc w:val="center"/>
              <w:rPr>
                <w:rFonts w:cs="Times New Roman"/>
                <w:sz w:val="20"/>
                <w:szCs w:val="20"/>
              </w:rPr>
            </w:pPr>
            <w:r w:rsidRPr="00B32C09">
              <w:rPr>
                <w:rFonts w:cs="Times New Roman"/>
                <w:sz w:val="20"/>
                <w:szCs w:val="20"/>
              </w:rPr>
              <w:t>Тип оконечного устройства оповещения –  электрическая сирена С-40</w:t>
            </w:r>
          </w:p>
        </w:tc>
        <w:tc>
          <w:tcPr>
            <w:tcW w:w="1254" w:type="dxa"/>
            <w:gridSpan w:val="2"/>
            <w:shd w:val="clear" w:color="auto" w:fill="auto"/>
            <w:hideMark/>
          </w:tcPr>
          <w:p w14:paraId="74411841" w14:textId="77777777" w:rsidR="004F1636" w:rsidRPr="00B32C09" w:rsidRDefault="004F1636"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Первая очередь</w:t>
            </w:r>
          </w:p>
        </w:tc>
        <w:tc>
          <w:tcPr>
            <w:tcW w:w="1540" w:type="dxa"/>
            <w:shd w:val="clear" w:color="auto" w:fill="auto"/>
            <w:hideMark/>
          </w:tcPr>
          <w:p w14:paraId="004C63C3" w14:textId="77777777" w:rsidR="004F1636" w:rsidRPr="00B32C09" w:rsidRDefault="004F1636" w:rsidP="00B32C09">
            <w:pPr>
              <w:spacing w:before="0" w:after="0"/>
              <w:ind w:firstLine="0"/>
              <w:jc w:val="center"/>
              <w:rPr>
                <w:rFonts w:cs="Times New Roman"/>
                <w:iCs/>
                <w:sz w:val="20"/>
                <w:szCs w:val="20"/>
              </w:rPr>
            </w:pPr>
            <w:r w:rsidRPr="00B32C09">
              <w:rPr>
                <w:rFonts w:cs="Times New Roman"/>
                <w:iCs/>
                <w:sz w:val="20"/>
                <w:szCs w:val="20"/>
              </w:rPr>
              <w:t>не устанавливаются</w:t>
            </w:r>
          </w:p>
        </w:tc>
      </w:tr>
      <w:tr w:rsidR="004F1636" w:rsidRPr="00B32C09" w14:paraId="16E3B085" w14:textId="77777777" w:rsidTr="00910877">
        <w:trPr>
          <w:trHeight w:val="20"/>
        </w:trPr>
        <w:tc>
          <w:tcPr>
            <w:tcW w:w="487" w:type="dxa"/>
            <w:shd w:val="clear" w:color="auto" w:fill="auto"/>
            <w:hideMark/>
          </w:tcPr>
          <w:p w14:paraId="30836B11" w14:textId="77777777" w:rsidR="004F1636" w:rsidRPr="00B32C09" w:rsidRDefault="004F1636"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8</w:t>
            </w:r>
          </w:p>
        </w:tc>
        <w:tc>
          <w:tcPr>
            <w:tcW w:w="1346" w:type="dxa"/>
            <w:shd w:val="clear" w:color="auto" w:fill="auto"/>
            <w:hideMark/>
          </w:tcPr>
          <w:p w14:paraId="3CAF31F7" w14:textId="77777777" w:rsidR="004F1636" w:rsidRPr="00B32C09" w:rsidRDefault="004F1636"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6.8</w:t>
            </w:r>
          </w:p>
        </w:tc>
        <w:tc>
          <w:tcPr>
            <w:tcW w:w="1116" w:type="dxa"/>
            <w:shd w:val="clear" w:color="auto" w:fill="auto"/>
            <w:hideMark/>
          </w:tcPr>
          <w:p w14:paraId="281CA507" w14:textId="77777777" w:rsidR="004F1636" w:rsidRPr="00B32C09" w:rsidRDefault="004F1636" w:rsidP="00B32C09">
            <w:pPr>
              <w:ind w:firstLine="0"/>
            </w:pPr>
            <w:r w:rsidRPr="00B32C09">
              <w:rPr>
                <w:rFonts w:cs="Times New Roman"/>
                <w:sz w:val="20"/>
                <w:szCs w:val="20"/>
              </w:rPr>
              <w:t>602050205</w:t>
            </w:r>
          </w:p>
        </w:tc>
        <w:tc>
          <w:tcPr>
            <w:tcW w:w="1719" w:type="dxa"/>
            <w:shd w:val="clear" w:color="auto" w:fill="auto"/>
            <w:hideMark/>
          </w:tcPr>
          <w:p w14:paraId="6DF3BE47" w14:textId="77777777" w:rsidR="004F1636" w:rsidRPr="00B32C09" w:rsidRDefault="004F1636" w:rsidP="00B32C09">
            <w:pPr>
              <w:widowControl w:val="0"/>
              <w:ind w:firstLine="0"/>
              <w:jc w:val="center"/>
              <w:rPr>
                <w:rFonts w:cs="Times New Roman"/>
                <w:sz w:val="20"/>
                <w:szCs w:val="20"/>
              </w:rPr>
            </w:pPr>
            <w:r w:rsidRPr="00B32C09">
              <w:rPr>
                <w:rFonts w:cs="Times New Roman"/>
                <w:sz w:val="20"/>
                <w:szCs w:val="20"/>
              </w:rPr>
              <w:t xml:space="preserve">Муниципальная система оповещения населения  </w:t>
            </w:r>
            <w:r w:rsidRPr="00B32C09">
              <w:rPr>
                <w:rFonts w:cs="Times New Roman"/>
                <w:sz w:val="20"/>
                <w:szCs w:val="20"/>
              </w:rPr>
              <w:br/>
              <w:t>Кирово-Чепецкого района</w:t>
            </w:r>
          </w:p>
        </w:tc>
        <w:tc>
          <w:tcPr>
            <w:tcW w:w="1985" w:type="dxa"/>
            <w:shd w:val="clear" w:color="auto" w:fill="auto"/>
            <w:hideMark/>
          </w:tcPr>
          <w:p w14:paraId="3AD7A799" w14:textId="77777777" w:rsidR="004F1636" w:rsidRPr="00B32C09" w:rsidRDefault="004F1636"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Объект информирования и оповещения</w:t>
            </w:r>
          </w:p>
        </w:tc>
        <w:tc>
          <w:tcPr>
            <w:tcW w:w="1593" w:type="dxa"/>
            <w:shd w:val="clear" w:color="auto" w:fill="auto"/>
            <w:hideMark/>
          </w:tcPr>
          <w:p w14:paraId="7E457185" w14:textId="77777777" w:rsidR="004F1636" w:rsidRPr="00B32C09" w:rsidRDefault="004F1636" w:rsidP="00B32C09">
            <w:pPr>
              <w:ind w:firstLine="0"/>
              <w:jc w:val="center"/>
              <w:rPr>
                <w:rFonts w:eastAsia="Times New Roman" w:cs="Times New Roman"/>
                <w:sz w:val="20"/>
                <w:szCs w:val="20"/>
                <w:lang w:eastAsia="ru-RU"/>
              </w:rPr>
            </w:pPr>
            <w:r w:rsidRPr="00B32C09">
              <w:rPr>
                <w:rFonts w:eastAsia="Times New Roman" w:cs="Times New Roman"/>
                <w:sz w:val="20"/>
                <w:szCs w:val="20"/>
                <w:lang w:eastAsia="ru-RU"/>
              </w:rPr>
              <w:t>Реконструкция</w:t>
            </w:r>
          </w:p>
        </w:tc>
        <w:tc>
          <w:tcPr>
            <w:tcW w:w="1977" w:type="dxa"/>
            <w:shd w:val="clear" w:color="auto" w:fill="auto"/>
            <w:hideMark/>
          </w:tcPr>
          <w:p w14:paraId="4920EC75" w14:textId="77777777" w:rsidR="004F1636" w:rsidRPr="00B32C09" w:rsidRDefault="004F1636" w:rsidP="00B32C09">
            <w:pPr>
              <w:widowControl w:val="0"/>
              <w:ind w:firstLine="0"/>
              <w:jc w:val="center"/>
              <w:rPr>
                <w:rFonts w:cs="Times New Roman"/>
                <w:sz w:val="20"/>
                <w:szCs w:val="20"/>
              </w:rPr>
            </w:pPr>
            <w:r w:rsidRPr="00B32C09">
              <w:rPr>
                <w:rFonts w:cs="Times New Roman"/>
                <w:sz w:val="20"/>
                <w:szCs w:val="20"/>
              </w:rPr>
              <w:t xml:space="preserve">г. Кирово-Чепецк, </w:t>
            </w:r>
            <w:r w:rsidRPr="00B32C09">
              <w:rPr>
                <w:rFonts w:cs="Times New Roman"/>
                <w:sz w:val="20"/>
                <w:szCs w:val="20"/>
              </w:rPr>
              <w:br/>
              <w:t xml:space="preserve">ул. Школьная, </w:t>
            </w:r>
            <w:r w:rsidRPr="00B32C09">
              <w:rPr>
                <w:rFonts w:cs="Times New Roman"/>
                <w:sz w:val="20"/>
                <w:szCs w:val="20"/>
              </w:rPr>
              <w:br/>
              <w:t>д. 12а, МКУ «Кирово-Чепецкое городское управление гражданской защиты»</w:t>
            </w:r>
          </w:p>
        </w:tc>
        <w:tc>
          <w:tcPr>
            <w:tcW w:w="1533" w:type="dxa"/>
            <w:shd w:val="clear" w:color="auto" w:fill="auto"/>
            <w:hideMark/>
          </w:tcPr>
          <w:p w14:paraId="0F1C2923" w14:textId="77777777" w:rsidR="004F1636" w:rsidRPr="00B32C09" w:rsidRDefault="004F1636" w:rsidP="00B32C09">
            <w:pPr>
              <w:spacing w:before="0" w:after="0" w:line="276" w:lineRule="auto"/>
              <w:ind w:firstLine="0"/>
              <w:jc w:val="center"/>
              <w:rPr>
                <w:rFonts w:cs="Times New Roman"/>
                <w:sz w:val="20"/>
                <w:szCs w:val="20"/>
              </w:rPr>
            </w:pPr>
            <w:r w:rsidRPr="00B32C09">
              <w:rPr>
                <w:rFonts w:cs="Times New Roman"/>
                <w:sz w:val="20"/>
                <w:szCs w:val="20"/>
              </w:rPr>
              <w:t>Тип оконечного устройства оповещения –  электрическая сирена С-40</w:t>
            </w:r>
          </w:p>
        </w:tc>
        <w:tc>
          <w:tcPr>
            <w:tcW w:w="1254" w:type="dxa"/>
            <w:gridSpan w:val="2"/>
            <w:shd w:val="clear" w:color="auto" w:fill="auto"/>
            <w:hideMark/>
          </w:tcPr>
          <w:p w14:paraId="4662D505" w14:textId="77777777" w:rsidR="004F1636" w:rsidRPr="00B32C09" w:rsidRDefault="004F1636"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Первая очередь</w:t>
            </w:r>
          </w:p>
        </w:tc>
        <w:tc>
          <w:tcPr>
            <w:tcW w:w="1540" w:type="dxa"/>
            <w:shd w:val="clear" w:color="auto" w:fill="auto"/>
            <w:hideMark/>
          </w:tcPr>
          <w:p w14:paraId="5892E839" w14:textId="77777777" w:rsidR="004F1636" w:rsidRPr="00B32C09" w:rsidRDefault="004F1636" w:rsidP="00B32C09">
            <w:pPr>
              <w:spacing w:before="0" w:after="0"/>
              <w:ind w:firstLine="0"/>
              <w:jc w:val="center"/>
              <w:rPr>
                <w:rFonts w:cs="Times New Roman"/>
                <w:iCs/>
                <w:sz w:val="20"/>
                <w:szCs w:val="20"/>
              </w:rPr>
            </w:pPr>
            <w:r w:rsidRPr="00B32C09">
              <w:rPr>
                <w:rFonts w:cs="Times New Roman"/>
                <w:iCs/>
                <w:sz w:val="20"/>
                <w:szCs w:val="20"/>
              </w:rPr>
              <w:t>не устанавливаются</w:t>
            </w:r>
          </w:p>
        </w:tc>
      </w:tr>
      <w:tr w:rsidR="004F1636" w:rsidRPr="00B32C09" w14:paraId="749F7D8C" w14:textId="77777777" w:rsidTr="00910877">
        <w:trPr>
          <w:trHeight w:val="20"/>
        </w:trPr>
        <w:tc>
          <w:tcPr>
            <w:tcW w:w="487" w:type="dxa"/>
            <w:shd w:val="clear" w:color="auto" w:fill="auto"/>
            <w:hideMark/>
          </w:tcPr>
          <w:p w14:paraId="37F7A1AE" w14:textId="77777777" w:rsidR="004F1636" w:rsidRPr="00B32C09" w:rsidRDefault="004F1636"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9</w:t>
            </w:r>
          </w:p>
        </w:tc>
        <w:tc>
          <w:tcPr>
            <w:tcW w:w="1346" w:type="dxa"/>
            <w:shd w:val="clear" w:color="auto" w:fill="auto"/>
            <w:hideMark/>
          </w:tcPr>
          <w:p w14:paraId="32024F01" w14:textId="77777777" w:rsidR="004F1636" w:rsidRPr="00B32C09" w:rsidRDefault="004F1636"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6.9</w:t>
            </w:r>
          </w:p>
        </w:tc>
        <w:tc>
          <w:tcPr>
            <w:tcW w:w="1116" w:type="dxa"/>
            <w:shd w:val="clear" w:color="auto" w:fill="auto"/>
            <w:hideMark/>
          </w:tcPr>
          <w:p w14:paraId="1D9D9515" w14:textId="77777777" w:rsidR="004F1636" w:rsidRPr="00B32C09" w:rsidRDefault="004F1636" w:rsidP="00B32C09">
            <w:pPr>
              <w:ind w:firstLine="0"/>
            </w:pPr>
            <w:r w:rsidRPr="00B32C09">
              <w:rPr>
                <w:rFonts w:cs="Times New Roman"/>
                <w:sz w:val="20"/>
                <w:szCs w:val="20"/>
              </w:rPr>
              <w:t>602050205</w:t>
            </w:r>
          </w:p>
        </w:tc>
        <w:tc>
          <w:tcPr>
            <w:tcW w:w="1719" w:type="dxa"/>
            <w:shd w:val="clear" w:color="auto" w:fill="auto"/>
            <w:hideMark/>
          </w:tcPr>
          <w:p w14:paraId="416D178D" w14:textId="77777777" w:rsidR="004F1636" w:rsidRPr="00B32C09" w:rsidRDefault="004F1636" w:rsidP="00B32C09">
            <w:pPr>
              <w:widowControl w:val="0"/>
              <w:ind w:firstLine="0"/>
              <w:jc w:val="center"/>
              <w:rPr>
                <w:rFonts w:cs="Times New Roman"/>
                <w:sz w:val="20"/>
                <w:szCs w:val="20"/>
              </w:rPr>
            </w:pPr>
            <w:r w:rsidRPr="00B32C09">
              <w:rPr>
                <w:rFonts w:cs="Times New Roman"/>
                <w:sz w:val="20"/>
                <w:szCs w:val="20"/>
              </w:rPr>
              <w:t xml:space="preserve">Муниципальная </w:t>
            </w:r>
            <w:r w:rsidRPr="00B32C09">
              <w:rPr>
                <w:rFonts w:cs="Times New Roman"/>
                <w:sz w:val="20"/>
                <w:szCs w:val="20"/>
              </w:rPr>
              <w:lastRenderedPageBreak/>
              <w:t xml:space="preserve">система оповещения населения </w:t>
            </w:r>
            <w:r w:rsidRPr="00B32C09">
              <w:rPr>
                <w:rFonts w:cs="Times New Roman"/>
                <w:sz w:val="20"/>
                <w:szCs w:val="20"/>
              </w:rPr>
              <w:br/>
              <w:t>Лебяжского муниципального округа</w:t>
            </w:r>
          </w:p>
        </w:tc>
        <w:tc>
          <w:tcPr>
            <w:tcW w:w="1985" w:type="dxa"/>
            <w:shd w:val="clear" w:color="auto" w:fill="auto"/>
            <w:hideMark/>
          </w:tcPr>
          <w:p w14:paraId="112D5CA9" w14:textId="77777777" w:rsidR="004F1636" w:rsidRPr="00B32C09" w:rsidRDefault="004F1636"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lastRenderedPageBreak/>
              <w:t xml:space="preserve">Объект </w:t>
            </w:r>
            <w:r w:rsidRPr="00B32C09">
              <w:rPr>
                <w:rFonts w:eastAsia="Times New Roman" w:cs="Times New Roman"/>
                <w:sz w:val="20"/>
                <w:szCs w:val="20"/>
                <w:lang w:eastAsia="ru-RU"/>
              </w:rPr>
              <w:lastRenderedPageBreak/>
              <w:t>информирования и оповещения</w:t>
            </w:r>
          </w:p>
        </w:tc>
        <w:tc>
          <w:tcPr>
            <w:tcW w:w="1593" w:type="dxa"/>
            <w:shd w:val="clear" w:color="auto" w:fill="auto"/>
            <w:hideMark/>
          </w:tcPr>
          <w:p w14:paraId="14486A1B" w14:textId="77777777" w:rsidR="004F1636" w:rsidRPr="00B32C09" w:rsidRDefault="004F1636" w:rsidP="00B32C09">
            <w:pPr>
              <w:ind w:firstLine="0"/>
              <w:jc w:val="center"/>
              <w:rPr>
                <w:rFonts w:eastAsia="Times New Roman" w:cs="Times New Roman"/>
                <w:sz w:val="20"/>
                <w:szCs w:val="20"/>
                <w:lang w:eastAsia="ru-RU"/>
              </w:rPr>
            </w:pPr>
            <w:r w:rsidRPr="00B32C09">
              <w:rPr>
                <w:rFonts w:eastAsia="Times New Roman" w:cs="Times New Roman"/>
                <w:sz w:val="20"/>
                <w:szCs w:val="20"/>
                <w:lang w:eastAsia="ru-RU"/>
              </w:rPr>
              <w:lastRenderedPageBreak/>
              <w:t>Реконструкция</w:t>
            </w:r>
          </w:p>
        </w:tc>
        <w:tc>
          <w:tcPr>
            <w:tcW w:w="1977" w:type="dxa"/>
            <w:shd w:val="clear" w:color="auto" w:fill="auto"/>
            <w:hideMark/>
          </w:tcPr>
          <w:p w14:paraId="391B55D1" w14:textId="77777777" w:rsidR="004F1636" w:rsidRPr="00B32C09" w:rsidRDefault="004F1636" w:rsidP="00B32C09">
            <w:pPr>
              <w:widowControl w:val="0"/>
              <w:ind w:firstLine="0"/>
              <w:jc w:val="center"/>
              <w:rPr>
                <w:rFonts w:cs="Times New Roman"/>
                <w:sz w:val="20"/>
                <w:szCs w:val="20"/>
              </w:rPr>
            </w:pPr>
            <w:r w:rsidRPr="00B32C09">
              <w:rPr>
                <w:rFonts w:cs="Times New Roman"/>
                <w:sz w:val="20"/>
                <w:szCs w:val="20"/>
              </w:rPr>
              <w:t xml:space="preserve">пгт Лебяжье, </w:t>
            </w:r>
            <w:r w:rsidRPr="00B32C09">
              <w:rPr>
                <w:rFonts w:cs="Times New Roman"/>
                <w:sz w:val="20"/>
                <w:szCs w:val="20"/>
              </w:rPr>
              <w:br/>
            </w:r>
            <w:r w:rsidRPr="00B32C09">
              <w:rPr>
                <w:rFonts w:cs="Times New Roman"/>
                <w:sz w:val="20"/>
                <w:szCs w:val="20"/>
              </w:rPr>
              <w:lastRenderedPageBreak/>
              <w:t>ул. Комсомольская, д.5, Администрация Лебяжского муниципального округа</w:t>
            </w:r>
          </w:p>
        </w:tc>
        <w:tc>
          <w:tcPr>
            <w:tcW w:w="1533" w:type="dxa"/>
            <w:shd w:val="clear" w:color="auto" w:fill="auto"/>
            <w:hideMark/>
          </w:tcPr>
          <w:p w14:paraId="68B7FBC1" w14:textId="77777777" w:rsidR="004F1636" w:rsidRPr="00B32C09" w:rsidRDefault="004F1636" w:rsidP="00B32C09">
            <w:pPr>
              <w:spacing w:before="0" w:after="0" w:line="276" w:lineRule="auto"/>
              <w:ind w:firstLine="0"/>
              <w:jc w:val="center"/>
              <w:rPr>
                <w:rFonts w:cs="Times New Roman"/>
                <w:sz w:val="20"/>
                <w:szCs w:val="20"/>
              </w:rPr>
            </w:pPr>
            <w:r w:rsidRPr="00B32C09">
              <w:rPr>
                <w:rFonts w:cs="Times New Roman"/>
                <w:sz w:val="20"/>
                <w:szCs w:val="20"/>
              </w:rPr>
              <w:lastRenderedPageBreak/>
              <w:t xml:space="preserve">Тип </w:t>
            </w:r>
            <w:r w:rsidRPr="00B32C09">
              <w:rPr>
                <w:rFonts w:cs="Times New Roman"/>
                <w:sz w:val="20"/>
                <w:szCs w:val="20"/>
              </w:rPr>
              <w:lastRenderedPageBreak/>
              <w:t>оконечного устройства оповещения –  электрическая сирена С-40</w:t>
            </w:r>
          </w:p>
        </w:tc>
        <w:tc>
          <w:tcPr>
            <w:tcW w:w="1254" w:type="dxa"/>
            <w:gridSpan w:val="2"/>
            <w:shd w:val="clear" w:color="auto" w:fill="auto"/>
            <w:hideMark/>
          </w:tcPr>
          <w:p w14:paraId="75420A3B" w14:textId="77777777" w:rsidR="004F1636" w:rsidRPr="00B32C09" w:rsidRDefault="004F1636"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lastRenderedPageBreak/>
              <w:t xml:space="preserve">Первая </w:t>
            </w:r>
            <w:r w:rsidRPr="00B32C09">
              <w:rPr>
                <w:rFonts w:eastAsia="Times New Roman" w:cs="Times New Roman"/>
                <w:sz w:val="20"/>
                <w:szCs w:val="20"/>
                <w:lang w:eastAsia="ru-RU"/>
              </w:rPr>
              <w:lastRenderedPageBreak/>
              <w:t>очередь</w:t>
            </w:r>
          </w:p>
        </w:tc>
        <w:tc>
          <w:tcPr>
            <w:tcW w:w="1540" w:type="dxa"/>
            <w:shd w:val="clear" w:color="auto" w:fill="auto"/>
            <w:hideMark/>
          </w:tcPr>
          <w:p w14:paraId="018F6197" w14:textId="77777777" w:rsidR="004F1636" w:rsidRPr="00B32C09" w:rsidRDefault="004F1636" w:rsidP="00B32C09">
            <w:pPr>
              <w:spacing w:before="0" w:after="0"/>
              <w:ind w:firstLine="0"/>
              <w:jc w:val="center"/>
              <w:rPr>
                <w:rFonts w:cs="Times New Roman"/>
                <w:iCs/>
                <w:sz w:val="20"/>
                <w:szCs w:val="20"/>
              </w:rPr>
            </w:pPr>
            <w:r w:rsidRPr="00B32C09">
              <w:rPr>
                <w:rFonts w:cs="Times New Roman"/>
                <w:iCs/>
                <w:sz w:val="20"/>
                <w:szCs w:val="20"/>
              </w:rPr>
              <w:lastRenderedPageBreak/>
              <w:t xml:space="preserve">не </w:t>
            </w:r>
            <w:r w:rsidRPr="00B32C09">
              <w:rPr>
                <w:rFonts w:cs="Times New Roman"/>
                <w:iCs/>
                <w:sz w:val="20"/>
                <w:szCs w:val="20"/>
              </w:rPr>
              <w:lastRenderedPageBreak/>
              <w:t>устанавливаются</w:t>
            </w:r>
          </w:p>
        </w:tc>
      </w:tr>
      <w:tr w:rsidR="004F1636" w:rsidRPr="00B32C09" w14:paraId="3084F586" w14:textId="77777777" w:rsidTr="00910877">
        <w:trPr>
          <w:trHeight w:val="20"/>
        </w:trPr>
        <w:tc>
          <w:tcPr>
            <w:tcW w:w="487" w:type="dxa"/>
            <w:shd w:val="clear" w:color="auto" w:fill="auto"/>
            <w:hideMark/>
          </w:tcPr>
          <w:p w14:paraId="25A05DB2" w14:textId="77777777" w:rsidR="004F1636" w:rsidRPr="00B32C09" w:rsidRDefault="004F1636"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lastRenderedPageBreak/>
              <w:t>10</w:t>
            </w:r>
          </w:p>
        </w:tc>
        <w:tc>
          <w:tcPr>
            <w:tcW w:w="1346" w:type="dxa"/>
            <w:shd w:val="clear" w:color="auto" w:fill="auto"/>
            <w:hideMark/>
          </w:tcPr>
          <w:p w14:paraId="14374205" w14:textId="77777777" w:rsidR="004F1636" w:rsidRPr="00B32C09" w:rsidRDefault="004F1636"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6.10</w:t>
            </w:r>
          </w:p>
        </w:tc>
        <w:tc>
          <w:tcPr>
            <w:tcW w:w="1116" w:type="dxa"/>
            <w:shd w:val="clear" w:color="auto" w:fill="auto"/>
            <w:hideMark/>
          </w:tcPr>
          <w:p w14:paraId="26EC70D1" w14:textId="77777777" w:rsidR="004F1636" w:rsidRPr="00B32C09" w:rsidRDefault="004F1636" w:rsidP="00B32C09">
            <w:pPr>
              <w:ind w:firstLine="0"/>
            </w:pPr>
            <w:r w:rsidRPr="00B32C09">
              <w:rPr>
                <w:rFonts w:cs="Times New Roman"/>
                <w:sz w:val="20"/>
                <w:szCs w:val="20"/>
              </w:rPr>
              <w:t>602050205</w:t>
            </w:r>
          </w:p>
        </w:tc>
        <w:tc>
          <w:tcPr>
            <w:tcW w:w="1719" w:type="dxa"/>
            <w:shd w:val="clear" w:color="auto" w:fill="auto"/>
            <w:hideMark/>
          </w:tcPr>
          <w:p w14:paraId="57B0C1D7" w14:textId="77777777" w:rsidR="004F1636" w:rsidRPr="00B32C09" w:rsidRDefault="004F1636" w:rsidP="00B32C09">
            <w:pPr>
              <w:widowControl w:val="0"/>
              <w:ind w:firstLine="0"/>
              <w:jc w:val="center"/>
              <w:rPr>
                <w:rFonts w:cs="Times New Roman"/>
                <w:sz w:val="20"/>
                <w:szCs w:val="20"/>
              </w:rPr>
            </w:pPr>
            <w:r w:rsidRPr="00B32C09">
              <w:rPr>
                <w:rFonts w:cs="Times New Roman"/>
                <w:sz w:val="20"/>
                <w:szCs w:val="20"/>
              </w:rPr>
              <w:t>Муниципальная система оповещения населения Мурашинского муниципального округа</w:t>
            </w:r>
          </w:p>
        </w:tc>
        <w:tc>
          <w:tcPr>
            <w:tcW w:w="1985" w:type="dxa"/>
            <w:shd w:val="clear" w:color="auto" w:fill="auto"/>
            <w:hideMark/>
          </w:tcPr>
          <w:p w14:paraId="33092C9F" w14:textId="77777777" w:rsidR="004F1636" w:rsidRPr="00B32C09" w:rsidRDefault="004F1636"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Объект информирования и оповещения</w:t>
            </w:r>
          </w:p>
        </w:tc>
        <w:tc>
          <w:tcPr>
            <w:tcW w:w="1593" w:type="dxa"/>
            <w:shd w:val="clear" w:color="auto" w:fill="auto"/>
            <w:hideMark/>
          </w:tcPr>
          <w:p w14:paraId="0201AF99" w14:textId="77777777" w:rsidR="004F1636" w:rsidRPr="00B32C09" w:rsidRDefault="004F1636" w:rsidP="00B32C09">
            <w:pPr>
              <w:ind w:firstLine="0"/>
              <w:jc w:val="center"/>
              <w:rPr>
                <w:rFonts w:eastAsia="Times New Roman" w:cs="Times New Roman"/>
                <w:sz w:val="20"/>
                <w:szCs w:val="20"/>
                <w:lang w:eastAsia="ru-RU"/>
              </w:rPr>
            </w:pPr>
            <w:r w:rsidRPr="00B32C09">
              <w:rPr>
                <w:rFonts w:eastAsia="Times New Roman" w:cs="Times New Roman"/>
                <w:sz w:val="20"/>
                <w:szCs w:val="20"/>
                <w:lang w:eastAsia="ru-RU"/>
              </w:rPr>
              <w:t>Реконструкция</w:t>
            </w:r>
          </w:p>
        </w:tc>
        <w:tc>
          <w:tcPr>
            <w:tcW w:w="1977" w:type="dxa"/>
            <w:shd w:val="clear" w:color="auto" w:fill="auto"/>
            <w:hideMark/>
          </w:tcPr>
          <w:p w14:paraId="15BA4046" w14:textId="77777777" w:rsidR="004F1636" w:rsidRPr="00B32C09" w:rsidRDefault="004F1636" w:rsidP="00B32C09">
            <w:pPr>
              <w:widowControl w:val="0"/>
              <w:ind w:firstLine="0"/>
              <w:jc w:val="center"/>
              <w:rPr>
                <w:rFonts w:cs="Times New Roman"/>
                <w:sz w:val="20"/>
                <w:szCs w:val="20"/>
              </w:rPr>
            </w:pPr>
            <w:r w:rsidRPr="00B32C09">
              <w:rPr>
                <w:rFonts w:cs="Times New Roman"/>
                <w:sz w:val="20"/>
                <w:szCs w:val="20"/>
              </w:rPr>
              <w:t xml:space="preserve">г. Мураши, </w:t>
            </w:r>
            <w:r w:rsidRPr="00B32C09">
              <w:rPr>
                <w:rFonts w:cs="Times New Roman"/>
                <w:sz w:val="20"/>
                <w:szCs w:val="20"/>
              </w:rPr>
              <w:br/>
              <w:t>ул. К. Маркса, д.28, Администрация Мурашинского муниципального округа</w:t>
            </w:r>
          </w:p>
        </w:tc>
        <w:tc>
          <w:tcPr>
            <w:tcW w:w="1533" w:type="dxa"/>
            <w:shd w:val="clear" w:color="auto" w:fill="auto"/>
            <w:hideMark/>
          </w:tcPr>
          <w:p w14:paraId="2540800C" w14:textId="77777777" w:rsidR="004F1636" w:rsidRPr="00B32C09" w:rsidRDefault="004F1636" w:rsidP="00B32C09">
            <w:pPr>
              <w:spacing w:before="0" w:after="0" w:line="276" w:lineRule="auto"/>
              <w:ind w:firstLine="0"/>
              <w:jc w:val="center"/>
              <w:rPr>
                <w:rFonts w:cs="Times New Roman"/>
                <w:sz w:val="20"/>
                <w:szCs w:val="20"/>
              </w:rPr>
            </w:pPr>
            <w:r w:rsidRPr="00B32C09">
              <w:rPr>
                <w:rFonts w:cs="Times New Roman"/>
                <w:sz w:val="20"/>
                <w:szCs w:val="20"/>
              </w:rPr>
              <w:t>Тип оконечного устройства оповещения –  электрическая сирена С-40</w:t>
            </w:r>
          </w:p>
        </w:tc>
        <w:tc>
          <w:tcPr>
            <w:tcW w:w="1254" w:type="dxa"/>
            <w:gridSpan w:val="2"/>
            <w:shd w:val="clear" w:color="auto" w:fill="auto"/>
            <w:hideMark/>
          </w:tcPr>
          <w:p w14:paraId="367D02D5" w14:textId="77777777" w:rsidR="004F1636" w:rsidRPr="00B32C09" w:rsidRDefault="004F1636"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Первая очередь</w:t>
            </w:r>
          </w:p>
        </w:tc>
        <w:tc>
          <w:tcPr>
            <w:tcW w:w="1540" w:type="dxa"/>
            <w:shd w:val="clear" w:color="auto" w:fill="auto"/>
            <w:hideMark/>
          </w:tcPr>
          <w:p w14:paraId="74E2813D" w14:textId="77777777" w:rsidR="004F1636" w:rsidRPr="00B32C09" w:rsidRDefault="004F1636" w:rsidP="00B32C09">
            <w:pPr>
              <w:spacing w:before="0" w:after="0"/>
              <w:ind w:firstLine="0"/>
              <w:jc w:val="center"/>
              <w:rPr>
                <w:rFonts w:cs="Times New Roman"/>
                <w:iCs/>
                <w:sz w:val="20"/>
                <w:szCs w:val="20"/>
              </w:rPr>
            </w:pPr>
            <w:r w:rsidRPr="00B32C09">
              <w:rPr>
                <w:rFonts w:cs="Times New Roman"/>
                <w:iCs/>
                <w:sz w:val="20"/>
                <w:szCs w:val="20"/>
              </w:rPr>
              <w:t>не устанавливаются</w:t>
            </w:r>
          </w:p>
        </w:tc>
      </w:tr>
      <w:tr w:rsidR="004F1636" w:rsidRPr="00B32C09" w14:paraId="68D5C5AB" w14:textId="77777777" w:rsidTr="00910877">
        <w:trPr>
          <w:trHeight w:val="20"/>
        </w:trPr>
        <w:tc>
          <w:tcPr>
            <w:tcW w:w="487" w:type="dxa"/>
            <w:shd w:val="clear" w:color="auto" w:fill="auto"/>
            <w:hideMark/>
          </w:tcPr>
          <w:p w14:paraId="77CBF2F6" w14:textId="77777777" w:rsidR="004F1636" w:rsidRPr="00B32C09" w:rsidRDefault="004F1636"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11</w:t>
            </w:r>
          </w:p>
        </w:tc>
        <w:tc>
          <w:tcPr>
            <w:tcW w:w="1346" w:type="dxa"/>
            <w:shd w:val="clear" w:color="auto" w:fill="auto"/>
            <w:hideMark/>
          </w:tcPr>
          <w:p w14:paraId="6634CD0A" w14:textId="77777777" w:rsidR="004F1636" w:rsidRPr="00B32C09" w:rsidRDefault="004F1636"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6.11</w:t>
            </w:r>
          </w:p>
        </w:tc>
        <w:tc>
          <w:tcPr>
            <w:tcW w:w="1116" w:type="dxa"/>
            <w:shd w:val="clear" w:color="auto" w:fill="auto"/>
            <w:hideMark/>
          </w:tcPr>
          <w:p w14:paraId="12AAD446" w14:textId="77777777" w:rsidR="004F1636" w:rsidRPr="00B32C09" w:rsidRDefault="004F1636" w:rsidP="00B32C09">
            <w:pPr>
              <w:ind w:firstLine="0"/>
            </w:pPr>
            <w:r w:rsidRPr="00B32C09">
              <w:rPr>
                <w:rFonts w:cs="Times New Roman"/>
                <w:sz w:val="20"/>
                <w:szCs w:val="20"/>
              </w:rPr>
              <w:t>602050205</w:t>
            </w:r>
          </w:p>
        </w:tc>
        <w:tc>
          <w:tcPr>
            <w:tcW w:w="1719" w:type="dxa"/>
            <w:shd w:val="clear" w:color="auto" w:fill="auto"/>
            <w:hideMark/>
          </w:tcPr>
          <w:p w14:paraId="3E9E3A87" w14:textId="77777777" w:rsidR="004F1636" w:rsidRPr="00B32C09" w:rsidRDefault="004F1636" w:rsidP="00B32C09">
            <w:pPr>
              <w:widowControl w:val="0"/>
              <w:ind w:firstLine="0"/>
              <w:jc w:val="center"/>
              <w:rPr>
                <w:rFonts w:cs="Times New Roman"/>
                <w:sz w:val="20"/>
                <w:szCs w:val="20"/>
              </w:rPr>
            </w:pPr>
            <w:r w:rsidRPr="00B32C09">
              <w:rPr>
                <w:rFonts w:cs="Times New Roman"/>
                <w:sz w:val="20"/>
                <w:szCs w:val="20"/>
              </w:rPr>
              <w:t xml:space="preserve">Муниципальная система оповещения населения  </w:t>
            </w:r>
            <w:r w:rsidRPr="00B32C09">
              <w:rPr>
                <w:rFonts w:cs="Times New Roman"/>
                <w:sz w:val="20"/>
                <w:szCs w:val="20"/>
              </w:rPr>
              <w:br/>
              <w:t>Нагорского района</w:t>
            </w:r>
          </w:p>
        </w:tc>
        <w:tc>
          <w:tcPr>
            <w:tcW w:w="1985" w:type="dxa"/>
            <w:shd w:val="clear" w:color="auto" w:fill="auto"/>
            <w:hideMark/>
          </w:tcPr>
          <w:p w14:paraId="57381041" w14:textId="77777777" w:rsidR="004F1636" w:rsidRPr="00B32C09" w:rsidRDefault="004F1636"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Объект информирования и оповещения</w:t>
            </w:r>
          </w:p>
        </w:tc>
        <w:tc>
          <w:tcPr>
            <w:tcW w:w="1593" w:type="dxa"/>
            <w:shd w:val="clear" w:color="auto" w:fill="auto"/>
            <w:hideMark/>
          </w:tcPr>
          <w:p w14:paraId="1CD464D5" w14:textId="77777777" w:rsidR="004F1636" w:rsidRPr="00B32C09" w:rsidRDefault="004F1636" w:rsidP="00B32C09">
            <w:pPr>
              <w:ind w:firstLine="0"/>
              <w:jc w:val="center"/>
              <w:rPr>
                <w:rFonts w:eastAsia="Times New Roman" w:cs="Times New Roman"/>
                <w:sz w:val="20"/>
                <w:szCs w:val="20"/>
                <w:lang w:eastAsia="ru-RU"/>
              </w:rPr>
            </w:pPr>
            <w:r w:rsidRPr="00B32C09">
              <w:rPr>
                <w:rFonts w:eastAsia="Times New Roman" w:cs="Times New Roman"/>
                <w:sz w:val="20"/>
                <w:szCs w:val="20"/>
                <w:lang w:eastAsia="ru-RU"/>
              </w:rPr>
              <w:t>Реконструкция</w:t>
            </w:r>
          </w:p>
        </w:tc>
        <w:tc>
          <w:tcPr>
            <w:tcW w:w="1977" w:type="dxa"/>
            <w:shd w:val="clear" w:color="auto" w:fill="auto"/>
            <w:hideMark/>
          </w:tcPr>
          <w:p w14:paraId="1B2D0357" w14:textId="77777777" w:rsidR="004F1636" w:rsidRPr="00B32C09" w:rsidRDefault="004F1636" w:rsidP="00B32C09">
            <w:pPr>
              <w:widowControl w:val="0"/>
              <w:ind w:firstLine="0"/>
              <w:jc w:val="center"/>
              <w:rPr>
                <w:rFonts w:cs="Times New Roman"/>
                <w:sz w:val="20"/>
                <w:szCs w:val="20"/>
              </w:rPr>
            </w:pPr>
            <w:r w:rsidRPr="00B32C09">
              <w:rPr>
                <w:rFonts w:cs="Times New Roman"/>
                <w:sz w:val="20"/>
                <w:szCs w:val="20"/>
              </w:rPr>
              <w:t xml:space="preserve">пгт Нагорск, </w:t>
            </w:r>
            <w:r w:rsidRPr="00B32C09">
              <w:rPr>
                <w:rFonts w:cs="Times New Roman"/>
                <w:sz w:val="20"/>
                <w:szCs w:val="20"/>
              </w:rPr>
              <w:br/>
              <w:t xml:space="preserve">ул. </w:t>
            </w:r>
            <w:proofErr w:type="spellStart"/>
            <w:r w:rsidRPr="00B32C09">
              <w:rPr>
                <w:rFonts w:cs="Times New Roman"/>
                <w:sz w:val="20"/>
                <w:szCs w:val="20"/>
              </w:rPr>
              <w:t>Леушина</w:t>
            </w:r>
            <w:proofErr w:type="spellEnd"/>
            <w:r w:rsidRPr="00B32C09">
              <w:rPr>
                <w:rFonts w:cs="Times New Roman"/>
                <w:sz w:val="20"/>
                <w:szCs w:val="20"/>
              </w:rPr>
              <w:t>, д. 21, Администрация Нагорского района</w:t>
            </w:r>
          </w:p>
        </w:tc>
        <w:tc>
          <w:tcPr>
            <w:tcW w:w="1533" w:type="dxa"/>
            <w:shd w:val="clear" w:color="auto" w:fill="auto"/>
            <w:hideMark/>
          </w:tcPr>
          <w:p w14:paraId="28E5F0C8" w14:textId="77777777" w:rsidR="004F1636" w:rsidRPr="00B32C09" w:rsidRDefault="004F1636" w:rsidP="00B32C09">
            <w:pPr>
              <w:spacing w:before="0" w:after="0" w:line="276" w:lineRule="auto"/>
              <w:ind w:firstLine="0"/>
              <w:jc w:val="center"/>
              <w:rPr>
                <w:rFonts w:cs="Times New Roman"/>
                <w:sz w:val="20"/>
                <w:szCs w:val="20"/>
              </w:rPr>
            </w:pPr>
            <w:r w:rsidRPr="00B32C09">
              <w:rPr>
                <w:rFonts w:cs="Times New Roman"/>
                <w:sz w:val="20"/>
                <w:szCs w:val="20"/>
              </w:rPr>
              <w:t>Тип оконечного устройства оповещения –  электрическая сирена С-40</w:t>
            </w:r>
          </w:p>
        </w:tc>
        <w:tc>
          <w:tcPr>
            <w:tcW w:w="1254" w:type="dxa"/>
            <w:gridSpan w:val="2"/>
            <w:shd w:val="clear" w:color="auto" w:fill="auto"/>
            <w:hideMark/>
          </w:tcPr>
          <w:p w14:paraId="1852E9C6" w14:textId="77777777" w:rsidR="004F1636" w:rsidRPr="00B32C09" w:rsidRDefault="004F1636"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Первая очередь</w:t>
            </w:r>
          </w:p>
        </w:tc>
        <w:tc>
          <w:tcPr>
            <w:tcW w:w="1540" w:type="dxa"/>
            <w:shd w:val="clear" w:color="auto" w:fill="auto"/>
            <w:hideMark/>
          </w:tcPr>
          <w:p w14:paraId="3FDEFE7D" w14:textId="77777777" w:rsidR="004F1636" w:rsidRPr="00B32C09" w:rsidRDefault="004F1636" w:rsidP="00B32C09">
            <w:pPr>
              <w:spacing w:before="0" w:after="0"/>
              <w:ind w:firstLine="0"/>
              <w:jc w:val="center"/>
              <w:rPr>
                <w:rFonts w:cs="Times New Roman"/>
                <w:iCs/>
                <w:sz w:val="20"/>
                <w:szCs w:val="20"/>
              </w:rPr>
            </w:pPr>
            <w:r w:rsidRPr="00B32C09">
              <w:rPr>
                <w:rFonts w:cs="Times New Roman"/>
                <w:iCs/>
                <w:sz w:val="20"/>
                <w:szCs w:val="20"/>
              </w:rPr>
              <w:t>не устанавливаются</w:t>
            </w:r>
          </w:p>
        </w:tc>
      </w:tr>
      <w:tr w:rsidR="004F1636" w:rsidRPr="00B32C09" w14:paraId="398EAE07" w14:textId="77777777" w:rsidTr="00910877">
        <w:trPr>
          <w:trHeight w:val="20"/>
        </w:trPr>
        <w:tc>
          <w:tcPr>
            <w:tcW w:w="487" w:type="dxa"/>
            <w:shd w:val="clear" w:color="auto" w:fill="auto"/>
            <w:hideMark/>
          </w:tcPr>
          <w:p w14:paraId="6C0D1D2A" w14:textId="77777777" w:rsidR="004F1636" w:rsidRPr="00B32C09" w:rsidRDefault="004F1636"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12</w:t>
            </w:r>
          </w:p>
        </w:tc>
        <w:tc>
          <w:tcPr>
            <w:tcW w:w="1346" w:type="dxa"/>
            <w:shd w:val="clear" w:color="auto" w:fill="auto"/>
            <w:hideMark/>
          </w:tcPr>
          <w:p w14:paraId="4E24D19D" w14:textId="77777777" w:rsidR="004F1636" w:rsidRPr="00B32C09" w:rsidRDefault="004F1636"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6.12</w:t>
            </w:r>
          </w:p>
        </w:tc>
        <w:tc>
          <w:tcPr>
            <w:tcW w:w="1116" w:type="dxa"/>
            <w:shd w:val="clear" w:color="auto" w:fill="auto"/>
            <w:hideMark/>
          </w:tcPr>
          <w:p w14:paraId="758A4987" w14:textId="77777777" w:rsidR="004F1636" w:rsidRPr="00B32C09" w:rsidRDefault="004F1636" w:rsidP="00B32C09">
            <w:pPr>
              <w:ind w:firstLine="0"/>
            </w:pPr>
            <w:r w:rsidRPr="00B32C09">
              <w:rPr>
                <w:rFonts w:cs="Times New Roman"/>
                <w:sz w:val="20"/>
                <w:szCs w:val="20"/>
              </w:rPr>
              <w:t>602050205</w:t>
            </w:r>
          </w:p>
        </w:tc>
        <w:tc>
          <w:tcPr>
            <w:tcW w:w="1719" w:type="dxa"/>
            <w:shd w:val="clear" w:color="auto" w:fill="auto"/>
            <w:hideMark/>
          </w:tcPr>
          <w:p w14:paraId="5533A38C" w14:textId="77777777" w:rsidR="004F1636" w:rsidRPr="00B32C09" w:rsidRDefault="004F1636" w:rsidP="00B32C09">
            <w:pPr>
              <w:widowControl w:val="0"/>
              <w:ind w:firstLine="0"/>
              <w:jc w:val="center"/>
              <w:rPr>
                <w:rFonts w:cs="Times New Roman"/>
                <w:sz w:val="20"/>
                <w:szCs w:val="20"/>
              </w:rPr>
            </w:pPr>
            <w:r w:rsidRPr="00B32C09">
              <w:rPr>
                <w:rFonts w:cs="Times New Roman"/>
                <w:sz w:val="20"/>
                <w:szCs w:val="20"/>
              </w:rPr>
              <w:t xml:space="preserve">Муниципальная система оповещения населения </w:t>
            </w:r>
            <w:r w:rsidRPr="00B32C09">
              <w:rPr>
                <w:rFonts w:cs="Times New Roman"/>
                <w:sz w:val="20"/>
                <w:szCs w:val="20"/>
              </w:rPr>
              <w:br/>
              <w:t>Немского муниципального округа</w:t>
            </w:r>
          </w:p>
        </w:tc>
        <w:tc>
          <w:tcPr>
            <w:tcW w:w="1985" w:type="dxa"/>
            <w:shd w:val="clear" w:color="auto" w:fill="auto"/>
            <w:hideMark/>
          </w:tcPr>
          <w:p w14:paraId="39161417" w14:textId="77777777" w:rsidR="004F1636" w:rsidRPr="00B32C09" w:rsidRDefault="004F1636"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Объект информирования и оповещения</w:t>
            </w:r>
          </w:p>
        </w:tc>
        <w:tc>
          <w:tcPr>
            <w:tcW w:w="1593" w:type="dxa"/>
            <w:shd w:val="clear" w:color="auto" w:fill="auto"/>
            <w:hideMark/>
          </w:tcPr>
          <w:p w14:paraId="1F0D9538" w14:textId="77777777" w:rsidR="004F1636" w:rsidRPr="00B32C09" w:rsidRDefault="004F1636" w:rsidP="00B32C09">
            <w:pPr>
              <w:ind w:firstLine="0"/>
              <w:jc w:val="center"/>
              <w:rPr>
                <w:rFonts w:eastAsia="Times New Roman" w:cs="Times New Roman"/>
                <w:sz w:val="20"/>
                <w:szCs w:val="20"/>
                <w:lang w:eastAsia="ru-RU"/>
              </w:rPr>
            </w:pPr>
            <w:r w:rsidRPr="00B32C09">
              <w:rPr>
                <w:rFonts w:eastAsia="Times New Roman" w:cs="Times New Roman"/>
                <w:sz w:val="20"/>
                <w:szCs w:val="20"/>
                <w:lang w:eastAsia="ru-RU"/>
              </w:rPr>
              <w:t>Реконструкция</w:t>
            </w:r>
          </w:p>
        </w:tc>
        <w:tc>
          <w:tcPr>
            <w:tcW w:w="1977" w:type="dxa"/>
            <w:shd w:val="clear" w:color="auto" w:fill="auto"/>
            <w:hideMark/>
          </w:tcPr>
          <w:p w14:paraId="6722372B" w14:textId="77777777" w:rsidR="004F1636" w:rsidRPr="00B32C09" w:rsidRDefault="004F1636" w:rsidP="00B32C09">
            <w:pPr>
              <w:widowControl w:val="0"/>
              <w:ind w:firstLine="0"/>
              <w:jc w:val="center"/>
              <w:rPr>
                <w:rFonts w:cs="Times New Roman"/>
                <w:sz w:val="20"/>
                <w:szCs w:val="20"/>
              </w:rPr>
            </w:pPr>
            <w:r w:rsidRPr="00B32C09">
              <w:rPr>
                <w:rFonts w:cs="Times New Roman"/>
                <w:sz w:val="20"/>
                <w:szCs w:val="20"/>
              </w:rPr>
              <w:t xml:space="preserve">пгт Нема, </w:t>
            </w:r>
            <w:r w:rsidRPr="00B32C09">
              <w:rPr>
                <w:rFonts w:cs="Times New Roman"/>
                <w:sz w:val="20"/>
                <w:szCs w:val="20"/>
              </w:rPr>
              <w:br/>
              <w:t>ул. Советская, д.36, Администрация Немского муниципального округа</w:t>
            </w:r>
          </w:p>
        </w:tc>
        <w:tc>
          <w:tcPr>
            <w:tcW w:w="1533" w:type="dxa"/>
            <w:shd w:val="clear" w:color="auto" w:fill="auto"/>
            <w:hideMark/>
          </w:tcPr>
          <w:p w14:paraId="26AB64CF" w14:textId="77777777" w:rsidR="004F1636" w:rsidRPr="00B32C09" w:rsidRDefault="004F1636" w:rsidP="00B32C09">
            <w:pPr>
              <w:spacing w:before="0" w:after="0" w:line="276" w:lineRule="auto"/>
              <w:ind w:firstLine="0"/>
              <w:jc w:val="center"/>
              <w:rPr>
                <w:rFonts w:cs="Times New Roman"/>
                <w:sz w:val="20"/>
                <w:szCs w:val="20"/>
              </w:rPr>
            </w:pPr>
            <w:r w:rsidRPr="00B32C09">
              <w:rPr>
                <w:rFonts w:cs="Times New Roman"/>
                <w:sz w:val="20"/>
                <w:szCs w:val="20"/>
              </w:rPr>
              <w:t>Тип оконечного устройства оповещения –  электрическая сирена С-40</w:t>
            </w:r>
          </w:p>
        </w:tc>
        <w:tc>
          <w:tcPr>
            <w:tcW w:w="1254" w:type="dxa"/>
            <w:gridSpan w:val="2"/>
            <w:shd w:val="clear" w:color="auto" w:fill="auto"/>
            <w:hideMark/>
          </w:tcPr>
          <w:p w14:paraId="18471A2A" w14:textId="77777777" w:rsidR="004F1636" w:rsidRPr="00B32C09" w:rsidRDefault="004F1636"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Первая очередь</w:t>
            </w:r>
          </w:p>
        </w:tc>
        <w:tc>
          <w:tcPr>
            <w:tcW w:w="1540" w:type="dxa"/>
            <w:shd w:val="clear" w:color="auto" w:fill="auto"/>
            <w:hideMark/>
          </w:tcPr>
          <w:p w14:paraId="7AC3833D" w14:textId="77777777" w:rsidR="004F1636" w:rsidRPr="00B32C09" w:rsidRDefault="004F1636" w:rsidP="00B32C09">
            <w:pPr>
              <w:spacing w:before="0" w:after="0"/>
              <w:ind w:firstLine="0"/>
              <w:jc w:val="center"/>
              <w:rPr>
                <w:rFonts w:cs="Times New Roman"/>
                <w:iCs/>
                <w:sz w:val="20"/>
                <w:szCs w:val="20"/>
              </w:rPr>
            </w:pPr>
            <w:r w:rsidRPr="00B32C09">
              <w:rPr>
                <w:rFonts w:cs="Times New Roman"/>
                <w:iCs/>
                <w:sz w:val="20"/>
                <w:szCs w:val="20"/>
              </w:rPr>
              <w:t>не устанавливаются</w:t>
            </w:r>
          </w:p>
        </w:tc>
      </w:tr>
      <w:tr w:rsidR="004F1636" w:rsidRPr="00B32C09" w14:paraId="43A92141" w14:textId="77777777" w:rsidTr="00910877">
        <w:trPr>
          <w:trHeight w:val="20"/>
        </w:trPr>
        <w:tc>
          <w:tcPr>
            <w:tcW w:w="487" w:type="dxa"/>
            <w:shd w:val="clear" w:color="auto" w:fill="auto"/>
            <w:hideMark/>
          </w:tcPr>
          <w:p w14:paraId="31B7078E" w14:textId="77777777" w:rsidR="004F1636" w:rsidRPr="00B32C09" w:rsidRDefault="004F1636"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13</w:t>
            </w:r>
          </w:p>
        </w:tc>
        <w:tc>
          <w:tcPr>
            <w:tcW w:w="1346" w:type="dxa"/>
            <w:shd w:val="clear" w:color="auto" w:fill="auto"/>
            <w:hideMark/>
          </w:tcPr>
          <w:p w14:paraId="55A9913A" w14:textId="77777777" w:rsidR="004F1636" w:rsidRPr="00B32C09" w:rsidRDefault="004F1636"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6.13</w:t>
            </w:r>
          </w:p>
        </w:tc>
        <w:tc>
          <w:tcPr>
            <w:tcW w:w="1116" w:type="dxa"/>
            <w:shd w:val="clear" w:color="auto" w:fill="auto"/>
            <w:hideMark/>
          </w:tcPr>
          <w:p w14:paraId="65353236" w14:textId="77777777" w:rsidR="004F1636" w:rsidRPr="00B32C09" w:rsidRDefault="004F1636" w:rsidP="00B32C09">
            <w:pPr>
              <w:ind w:firstLine="0"/>
            </w:pPr>
            <w:r w:rsidRPr="00B32C09">
              <w:rPr>
                <w:rFonts w:cs="Times New Roman"/>
                <w:sz w:val="20"/>
                <w:szCs w:val="20"/>
              </w:rPr>
              <w:t>602050205</w:t>
            </w:r>
          </w:p>
        </w:tc>
        <w:tc>
          <w:tcPr>
            <w:tcW w:w="1719" w:type="dxa"/>
            <w:shd w:val="clear" w:color="auto" w:fill="auto"/>
            <w:hideMark/>
          </w:tcPr>
          <w:p w14:paraId="44D44125" w14:textId="77777777" w:rsidR="004F1636" w:rsidRPr="00B32C09" w:rsidRDefault="004F1636" w:rsidP="00B32C09">
            <w:pPr>
              <w:widowControl w:val="0"/>
              <w:ind w:firstLine="0"/>
              <w:jc w:val="center"/>
              <w:rPr>
                <w:rFonts w:cs="Times New Roman"/>
                <w:sz w:val="20"/>
                <w:szCs w:val="20"/>
              </w:rPr>
            </w:pPr>
            <w:r w:rsidRPr="00B32C09">
              <w:rPr>
                <w:rFonts w:cs="Times New Roman"/>
                <w:sz w:val="20"/>
                <w:szCs w:val="20"/>
              </w:rPr>
              <w:t>Муниципальная система оповещения населения  Опаринского муниципального округа</w:t>
            </w:r>
          </w:p>
        </w:tc>
        <w:tc>
          <w:tcPr>
            <w:tcW w:w="1985" w:type="dxa"/>
            <w:shd w:val="clear" w:color="auto" w:fill="auto"/>
            <w:hideMark/>
          </w:tcPr>
          <w:p w14:paraId="1DD40821" w14:textId="77777777" w:rsidR="004F1636" w:rsidRPr="00B32C09" w:rsidRDefault="004F1636"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Объект информирования и оповещения</w:t>
            </w:r>
          </w:p>
        </w:tc>
        <w:tc>
          <w:tcPr>
            <w:tcW w:w="1593" w:type="dxa"/>
            <w:shd w:val="clear" w:color="auto" w:fill="auto"/>
            <w:hideMark/>
          </w:tcPr>
          <w:p w14:paraId="6A488BBD" w14:textId="77777777" w:rsidR="004F1636" w:rsidRPr="00B32C09" w:rsidRDefault="004F1636" w:rsidP="00B32C09">
            <w:pPr>
              <w:ind w:firstLine="0"/>
              <w:jc w:val="center"/>
              <w:rPr>
                <w:rFonts w:eastAsia="Times New Roman" w:cs="Times New Roman"/>
                <w:sz w:val="20"/>
                <w:szCs w:val="20"/>
                <w:lang w:eastAsia="ru-RU"/>
              </w:rPr>
            </w:pPr>
            <w:r w:rsidRPr="00B32C09">
              <w:rPr>
                <w:rFonts w:eastAsia="Times New Roman" w:cs="Times New Roman"/>
                <w:sz w:val="20"/>
                <w:szCs w:val="20"/>
                <w:lang w:eastAsia="ru-RU"/>
              </w:rPr>
              <w:t>Реконструкция</w:t>
            </w:r>
          </w:p>
        </w:tc>
        <w:tc>
          <w:tcPr>
            <w:tcW w:w="1977" w:type="dxa"/>
            <w:shd w:val="clear" w:color="auto" w:fill="auto"/>
            <w:hideMark/>
          </w:tcPr>
          <w:p w14:paraId="7C25C2E0" w14:textId="77777777" w:rsidR="004F1636" w:rsidRPr="00B32C09" w:rsidRDefault="004F1636" w:rsidP="00B32C09">
            <w:pPr>
              <w:widowControl w:val="0"/>
              <w:ind w:firstLine="0"/>
              <w:jc w:val="center"/>
              <w:rPr>
                <w:rFonts w:cs="Times New Roman"/>
                <w:sz w:val="20"/>
                <w:szCs w:val="20"/>
              </w:rPr>
            </w:pPr>
            <w:r w:rsidRPr="00B32C09">
              <w:rPr>
                <w:rFonts w:cs="Times New Roman"/>
                <w:sz w:val="20"/>
                <w:szCs w:val="20"/>
              </w:rPr>
              <w:t xml:space="preserve">пгт Опарино, </w:t>
            </w:r>
            <w:r w:rsidRPr="00B32C09">
              <w:rPr>
                <w:rFonts w:cs="Times New Roman"/>
                <w:sz w:val="20"/>
                <w:szCs w:val="20"/>
              </w:rPr>
              <w:br/>
              <w:t xml:space="preserve">ул. Первомайская, </w:t>
            </w:r>
            <w:r w:rsidRPr="00B32C09">
              <w:rPr>
                <w:rFonts w:cs="Times New Roman"/>
                <w:sz w:val="20"/>
                <w:szCs w:val="20"/>
              </w:rPr>
              <w:br/>
              <w:t>д. 14, Администрация Опаринского муниципального округа</w:t>
            </w:r>
          </w:p>
        </w:tc>
        <w:tc>
          <w:tcPr>
            <w:tcW w:w="1533" w:type="dxa"/>
            <w:shd w:val="clear" w:color="auto" w:fill="auto"/>
            <w:hideMark/>
          </w:tcPr>
          <w:p w14:paraId="4FB1F6D2" w14:textId="77777777" w:rsidR="004F1636" w:rsidRPr="00B32C09" w:rsidRDefault="004F1636" w:rsidP="00B32C09">
            <w:pPr>
              <w:spacing w:before="0" w:after="0" w:line="276" w:lineRule="auto"/>
              <w:ind w:firstLine="0"/>
              <w:jc w:val="center"/>
              <w:rPr>
                <w:rFonts w:cs="Times New Roman"/>
                <w:sz w:val="20"/>
                <w:szCs w:val="20"/>
              </w:rPr>
            </w:pPr>
            <w:r w:rsidRPr="00B32C09">
              <w:rPr>
                <w:rFonts w:cs="Times New Roman"/>
                <w:sz w:val="20"/>
                <w:szCs w:val="20"/>
              </w:rPr>
              <w:t>Тип оконечного устройства оповещения –  электрическая сирена С-40</w:t>
            </w:r>
          </w:p>
        </w:tc>
        <w:tc>
          <w:tcPr>
            <w:tcW w:w="1254" w:type="dxa"/>
            <w:gridSpan w:val="2"/>
            <w:shd w:val="clear" w:color="auto" w:fill="auto"/>
            <w:hideMark/>
          </w:tcPr>
          <w:p w14:paraId="7956C268" w14:textId="77777777" w:rsidR="004F1636" w:rsidRPr="00B32C09" w:rsidRDefault="004F1636"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Первая очередь</w:t>
            </w:r>
          </w:p>
        </w:tc>
        <w:tc>
          <w:tcPr>
            <w:tcW w:w="1540" w:type="dxa"/>
            <w:shd w:val="clear" w:color="auto" w:fill="auto"/>
            <w:hideMark/>
          </w:tcPr>
          <w:p w14:paraId="106D141C" w14:textId="77777777" w:rsidR="004F1636" w:rsidRPr="00B32C09" w:rsidRDefault="004F1636" w:rsidP="00B32C09">
            <w:pPr>
              <w:spacing w:before="0" w:after="0"/>
              <w:ind w:firstLine="0"/>
              <w:jc w:val="center"/>
              <w:rPr>
                <w:rFonts w:cs="Times New Roman"/>
                <w:iCs/>
                <w:sz w:val="20"/>
                <w:szCs w:val="20"/>
              </w:rPr>
            </w:pPr>
            <w:r w:rsidRPr="00B32C09">
              <w:rPr>
                <w:rFonts w:cs="Times New Roman"/>
                <w:iCs/>
                <w:sz w:val="20"/>
                <w:szCs w:val="20"/>
              </w:rPr>
              <w:t>не устанавливаются</w:t>
            </w:r>
          </w:p>
        </w:tc>
      </w:tr>
      <w:tr w:rsidR="004F1636" w:rsidRPr="00B32C09" w14:paraId="35FBF71D" w14:textId="77777777" w:rsidTr="00910877">
        <w:trPr>
          <w:trHeight w:val="20"/>
        </w:trPr>
        <w:tc>
          <w:tcPr>
            <w:tcW w:w="487" w:type="dxa"/>
            <w:shd w:val="clear" w:color="auto" w:fill="auto"/>
            <w:hideMark/>
          </w:tcPr>
          <w:p w14:paraId="4A6DA576" w14:textId="77777777" w:rsidR="004F1636" w:rsidRPr="00B32C09" w:rsidRDefault="004F1636"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14</w:t>
            </w:r>
          </w:p>
        </w:tc>
        <w:tc>
          <w:tcPr>
            <w:tcW w:w="1346" w:type="dxa"/>
            <w:shd w:val="clear" w:color="auto" w:fill="auto"/>
            <w:hideMark/>
          </w:tcPr>
          <w:p w14:paraId="6B717A74" w14:textId="77777777" w:rsidR="004F1636" w:rsidRPr="00B32C09" w:rsidRDefault="004F1636"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6.14</w:t>
            </w:r>
          </w:p>
        </w:tc>
        <w:tc>
          <w:tcPr>
            <w:tcW w:w="1116" w:type="dxa"/>
            <w:shd w:val="clear" w:color="auto" w:fill="auto"/>
            <w:hideMark/>
          </w:tcPr>
          <w:p w14:paraId="7B73A521" w14:textId="77777777" w:rsidR="004F1636" w:rsidRPr="00B32C09" w:rsidRDefault="004F1636" w:rsidP="00B32C09">
            <w:pPr>
              <w:ind w:firstLine="0"/>
            </w:pPr>
            <w:r w:rsidRPr="00B32C09">
              <w:rPr>
                <w:rFonts w:cs="Times New Roman"/>
                <w:sz w:val="20"/>
                <w:szCs w:val="20"/>
              </w:rPr>
              <w:t>602050205</w:t>
            </w:r>
          </w:p>
        </w:tc>
        <w:tc>
          <w:tcPr>
            <w:tcW w:w="1719" w:type="dxa"/>
            <w:shd w:val="clear" w:color="auto" w:fill="auto"/>
            <w:hideMark/>
          </w:tcPr>
          <w:p w14:paraId="1E92DFE5" w14:textId="77777777" w:rsidR="004F1636" w:rsidRPr="00B32C09" w:rsidRDefault="004F1636" w:rsidP="00B32C09">
            <w:pPr>
              <w:widowControl w:val="0"/>
              <w:ind w:firstLine="0"/>
              <w:jc w:val="center"/>
              <w:rPr>
                <w:rFonts w:cs="Times New Roman"/>
                <w:sz w:val="20"/>
                <w:szCs w:val="20"/>
              </w:rPr>
            </w:pPr>
            <w:r w:rsidRPr="00B32C09">
              <w:rPr>
                <w:rFonts w:cs="Times New Roman"/>
                <w:sz w:val="20"/>
                <w:szCs w:val="20"/>
              </w:rPr>
              <w:t xml:space="preserve">Муниципальная система оповещения населения  </w:t>
            </w:r>
            <w:r w:rsidRPr="00B32C09">
              <w:rPr>
                <w:rFonts w:cs="Times New Roman"/>
                <w:sz w:val="20"/>
                <w:szCs w:val="20"/>
              </w:rPr>
              <w:br/>
              <w:t xml:space="preserve">Пижанского муниципального </w:t>
            </w:r>
            <w:r w:rsidRPr="00B32C09">
              <w:rPr>
                <w:rFonts w:cs="Times New Roman"/>
                <w:sz w:val="20"/>
                <w:szCs w:val="20"/>
              </w:rPr>
              <w:lastRenderedPageBreak/>
              <w:t>округа</w:t>
            </w:r>
          </w:p>
        </w:tc>
        <w:tc>
          <w:tcPr>
            <w:tcW w:w="1985" w:type="dxa"/>
            <w:shd w:val="clear" w:color="auto" w:fill="auto"/>
            <w:hideMark/>
          </w:tcPr>
          <w:p w14:paraId="03A4263E" w14:textId="77777777" w:rsidR="004F1636" w:rsidRPr="00B32C09" w:rsidRDefault="004F1636"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lastRenderedPageBreak/>
              <w:t>Объект информирования и оповещения</w:t>
            </w:r>
          </w:p>
        </w:tc>
        <w:tc>
          <w:tcPr>
            <w:tcW w:w="1593" w:type="dxa"/>
            <w:shd w:val="clear" w:color="auto" w:fill="auto"/>
            <w:hideMark/>
          </w:tcPr>
          <w:p w14:paraId="4B5BC807" w14:textId="77777777" w:rsidR="004F1636" w:rsidRPr="00B32C09" w:rsidRDefault="004F1636" w:rsidP="00B32C09">
            <w:pPr>
              <w:ind w:firstLine="0"/>
              <w:jc w:val="center"/>
              <w:rPr>
                <w:rFonts w:eastAsia="Times New Roman" w:cs="Times New Roman"/>
                <w:sz w:val="20"/>
                <w:szCs w:val="20"/>
                <w:lang w:eastAsia="ru-RU"/>
              </w:rPr>
            </w:pPr>
            <w:r w:rsidRPr="00B32C09">
              <w:rPr>
                <w:rFonts w:eastAsia="Times New Roman" w:cs="Times New Roman"/>
                <w:sz w:val="20"/>
                <w:szCs w:val="20"/>
                <w:lang w:eastAsia="ru-RU"/>
              </w:rPr>
              <w:t>Реконструкция</w:t>
            </w:r>
          </w:p>
        </w:tc>
        <w:tc>
          <w:tcPr>
            <w:tcW w:w="1977" w:type="dxa"/>
            <w:shd w:val="clear" w:color="auto" w:fill="auto"/>
            <w:hideMark/>
          </w:tcPr>
          <w:p w14:paraId="1B159487" w14:textId="77777777" w:rsidR="004F1636" w:rsidRPr="00B32C09" w:rsidRDefault="004F1636" w:rsidP="00B32C09">
            <w:pPr>
              <w:widowControl w:val="0"/>
              <w:ind w:firstLine="0"/>
              <w:jc w:val="center"/>
              <w:rPr>
                <w:rFonts w:cs="Times New Roman"/>
                <w:sz w:val="20"/>
                <w:szCs w:val="20"/>
              </w:rPr>
            </w:pPr>
            <w:r w:rsidRPr="00B32C09">
              <w:rPr>
                <w:rFonts w:cs="Times New Roman"/>
                <w:sz w:val="20"/>
                <w:szCs w:val="20"/>
              </w:rPr>
              <w:t xml:space="preserve">пгт Пижанка, </w:t>
            </w:r>
            <w:r w:rsidRPr="00B32C09">
              <w:rPr>
                <w:rFonts w:cs="Times New Roman"/>
                <w:sz w:val="20"/>
                <w:szCs w:val="20"/>
              </w:rPr>
              <w:br/>
              <w:t>ул. Труда, д. 25, Администрация Пижанского муниципального округа</w:t>
            </w:r>
          </w:p>
        </w:tc>
        <w:tc>
          <w:tcPr>
            <w:tcW w:w="1533" w:type="dxa"/>
            <w:shd w:val="clear" w:color="auto" w:fill="auto"/>
            <w:hideMark/>
          </w:tcPr>
          <w:p w14:paraId="25EFCCAC" w14:textId="77777777" w:rsidR="004F1636" w:rsidRPr="00B32C09" w:rsidRDefault="004F1636" w:rsidP="00B32C09">
            <w:pPr>
              <w:spacing w:before="0" w:after="0" w:line="276" w:lineRule="auto"/>
              <w:ind w:firstLine="0"/>
              <w:jc w:val="center"/>
              <w:rPr>
                <w:rFonts w:cs="Times New Roman"/>
                <w:sz w:val="20"/>
                <w:szCs w:val="20"/>
              </w:rPr>
            </w:pPr>
            <w:r w:rsidRPr="00B32C09">
              <w:rPr>
                <w:rFonts w:cs="Times New Roman"/>
                <w:sz w:val="20"/>
                <w:szCs w:val="20"/>
              </w:rPr>
              <w:t xml:space="preserve">Тип оконечного устройства оповещения –  электрическая </w:t>
            </w:r>
            <w:r w:rsidRPr="00B32C09">
              <w:rPr>
                <w:rFonts w:cs="Times New Roman"/>
                <w:sz w:val="20"/>
                <w:szCs w:val="20"/>
              </w:rPr>
              <w:lastRenderedPageBreak/>
              <w:t>сирена С-40</w:t>
            </w:r>
          </w:p>
        </w:tc>
        <w:tc>
          <w:tcPr>
            <w:tcW w:w="1254" w:type="dxa"/>
            <w:gridSpan w:val="2"/>
            <w:shd w:val="clear" w:color="auto" w:fill="auto"/>
            <w:hideMark/>
          </w:tcPr>
          <w:p w14:paraId="7B8B9CDA" w14:textId="77777777" w:rsidR="004F1636" w:rsidRPr="00B32C09" w:rsidRDefault="004F1636"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lastRenderedPageBreak/>
              <w:t>Первая очередь</w:t>
            </w:r>
          </w:p>
        </w:tc>
        <w:tc>
          <w:tcPr>
            <w:tcW w:w="1540" w:type="dxa"/>
            <w:shd w:val="clear" w:color="auto" w:fill="auto"/>
            <w:hideMark/>
          </w:tcPr>
          <w:p w14:paraId="360D4424" w14:textId="77777777" w:rsidR="004F1636" w:rsidRPr="00B32C09" w:rsidRDefault="004F1636" w:rsidP="00B32C09">
            <w:pPr>
              <w:spacing w:before="0" w:after="0"/>
              <w:ind w:firstLine="0"/>
              <w:jc w:val="center"/>
              <w:rPr>
                <w:rFonts w:cs="Times New Roman"/>
                <w:iCs/>
                <w:sz w:val="20"/>
                <w:szCs w:val="20"/>
              </w:rPr>
            </w:pPr>
            <w:r w:rsidRPr="00B32C09">
              <w:rPr>
                <w:rFonts w:cs="Times New Roman"/>
                <w:iCs/>
                <w:sz w:val="20"/>
                <w:szCs w:val="20"/>
              </w:rPr>
              <w:t>не устанавливаются</w:t>
            </w:r>
          </w:p>
        </w:tc>
      </w:tr>
      <w:tr w:rsidR="004F1636" w:rsidRPr="00B32C09" w14:paraId="213C5174" w14:textId="77777777" w:rsidTr="00910877">
        <w:trPr>
          <w:trHeight w:val="20"/>
        </w:trPr>
        <w:tc>
          <w:tcPr>
            <w:tcW w:w="487" w:type="dxa"/>
            <w:shd w:val="clear" w:color="auto" w:fill="auto"/>
            <w:hideMark/>
          </w:tcPr>
          <w:p w14:paraId="1E43EBCE" w14:textId="77777777" w:rsidR="004F1636" w:rsidRPr="00B32C09" w:rsidRDefault="004F1636"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15</w:t>
            </w:r>
          </w:p>
        </w:tc>
        <w:tc>
          <w:tcPr>
            <w:tcW w:w="1346" w:type="dxa"/>
            <w:shd w:val="clear" w:color="auto" w:fill="auto"/>
            <w:hideMark/>
          </w:tcPr>
          <w:p w14:paraId="2EB9F044" w14:textId="77777777" w:rsidR="004F1636" w:rsidRPr="00B32C09" w:rsidRDefault="004F1636"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6.15</w:t>
            </w:r>
          </w:p>
        </w:tc>
        <w:tc>
          <w:tcPr>
            <w:tcW w:w="1116" w:type="dxa"/>
            <w:shd w:val="clear" w:color="auto" w:fill="auto"/>
            <w:hideMark/>
          </w:tcPr>
          <w:p w14:paraId="2E431D8C" w14:textId="77777777" w:rsidR="004F1636" w:rsidRPr="00B32C09" w:rsidRDefault="004F1636" w:rsidP="00B32C09">
            <w:pPr>
              <w:ind w:firstLine="0"/>
            </w:pPr>
            <w:r w:rsidRPr="00B32C09">
              <w:rPr>
                <w:rFonts w:cs="Times New Roman"/>
                <w:sz w:val="20"/>
                <w:szCs w:val="20"/>
              </w:rPr>
              <w:t>602050205</w:t>
            </w:r>
          </w:p>
        </w:tc>
        <w:tc>
          <w:tcPr>
            <w:tcW w:w="1719" w:type="dxa"/>
            <w:shd w:val="clear" w:color="auto" w:fill="auto"/>
            <w:hideMark/>
          </w:tcPr>
          <w:p w14:paraId="5FD14A37" w14:textId="77777777" w:rsidR="004F1636" w:rsidRPr="00B32C09" w:rsidRDefault="004F1636" w:rsidP="00B32C09">
            <w:pPr>
              <w:widowControl w:val="0"/>
              <w:ind w:firstLine="0"/>
              <w:jc w:val="center"/>
              <w:rPr>
                <w:rFonts w:cs="Times New Roman"/>
                <w:sz w:val="20"/>
                <w:szCs w:val="20"/>
              </w:rPr>
            </w:pPr>
            <w:r w:rsidRPr="00B32C09">
              <w:rPr>
                <w:rFonts w:cs="Times New Roman"/>
                <w:sz w:val="20"/>
                <w:szCs w:val="20"/>
              </w:rPr>
              <w:t xml:space="preserve">Муниципальная система оповещения населения </w:t>
            </w:r>
            <w:r w:rsidRPr="00B32C09">
              <w:rPr>
                <w:rFonts w:cs="Times New Roman"/>
                <w:sz w:val="20"/>
                <w:szCs w:val="20"/>
              </w:rPr>
              <w:br/>
              <w:t>Санчурского муниципального округа</w:t>
            </w:r>
          </w:p>
        </w:tc>
        <w:tc>
          <w:tcPr>
            <w:tcW w:w="1985" w:type="dxa"/>
            <w:shd w:val="clear" w:color="auto" w:fill="auto"/>
            <w:hideMark/>
          </w:tcPr>
          <w:p w14:paraId="7B190F52" w14:textId="77777777" w:rsidR="004F1636" w:rsidRPr="00B32C09" w:rsidRDefault="004F1636"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Объект информирования и оповещения</w:t>
            </w:r>
          </w:p>
        </w:tc>
        <w:tc>
          <w:tcPr>
            <w:tcW w:w="1593" w:type="dxa"/>
            <w:shd w:val="clear" w:color="auto" w:fill="auto"/>
            <w:hideMark/>
          </w:tcPr>
          <w:p w14:paraId="0B6DB9D9" w14:textId="77777777" w:rsidR="004F1636" w:rsidRPr="00B32C09" w:rsidRDefault="004F1636" w:rsidP="00B32C09">
            <w:pPr>
              <w:ind w:firstLine="0"/>
              <w:jc w:val="center"/>
              <w:rPr>
                <w:rFonts w:eastAsia="Times New Roman" w:cs="Times New Roman"/>
                <w:sz w:val="20"/>
                <w:szCs w:val="20"/>
                <w:lang w:eastAsia="ru-RU"/>
              </w:rPr>
            </w:pPr>
            <w:r w:rsidRPr="00B32C09">
              <w:rPr>
                <w:rFonts w:eastAsia="Times New Roman" w:cs="Times New Roman"/>
                <w:sz w:val="20"/>
                <w:szCs w:val="20"/>
                <w:lang w:eastAsia="ru-RU"/>
              </w:rPr>
              <w:t>Реконструкция</w:t>
            </w:r>
          </w:p>
        </w:tc>
        <w:tc>
          <w:tcPr>
            <w:tcW w:w="1977" w:type="dxa"/>
            <w:shd w:val="clear" w:color="auto" w:fill="auto"/>
            <w:hideMark/>
          </w:tcPr>
          <w:p w14:paraId="0B7F7375" w14:textId="77777777" w:rsidR="004F1636" w:rsidRPr="00B32C09" w:rsidRDefault="004F1636" w:rsidP="00B32C09">
            <w:pPr>
              <w:widowControl w:val="0"/>
              <w:ind w:firstLine="0"/>
              <w:jc w:val="center"/>
              <w:rPr>
                <w:rFonts w:cs="Times New Roman"/>
                <w:sz w:val="20"/>
                <w:szCs w:val="20"/>
              </w:rPr>
            </w:pPr>
            <w:r w:rsidRPr="00B32C09">
              <w:rPr>
                <w:rFonts w:cs="Times New Roman"/>
                <w:sz w:val="20"/>
                <w:szCs w:val="20"/>
              </w:rPr>
              <w:t xml:space="preserve">пгт Санчурск, </w:t>
            </w:r>
            <w:r w:rsidRPr="00B32C09">
              <w:rPr>
                <w:rFonts w:cs="Times New Roman"/>
                <w:sz w:val="20"/>
                <w:szCs w:val="20"/>
              </w:rPr>
              <w:br/>
              <w:t xml:space="preserve">ул. Р. Люксембург, </w:t>
            </w:r>
            <w:r w:rsidRPr="00B32C09">
              <w:rPr>
                <w:rFonts w:cs="Times New Roman"/>
                <w:sz w:val="20"/>
                <w:szCs w:val="20"/>
              </w:rPr>
              <w:br/>
              <w:t>д. 6а, Администрация Санчурского муниципального округа</w:t>
            </w:r>
          </w:p>
        </w:tc>
        <w:tc>
          <w:tcPr>
            <w:tcW w:w="1533" w:type="dxa"/>
            <w:shd w:val="clear" w:color="auto" w:fill="auto"/>
            <w:hideMark/>
          </w:tcPr>
          <w:p w14:paraId="337CF6C4" w14:textId="77777777" w:rsidR="004F1636" w:rsidRPr="00B32C09" w:rsidRDefault="004F1636" w:rsidP="00B32C09">
            <w:pPr>
              <w:spacing w:before="0" w:after="0" w:line="276" w:lineRule="auto"/>
              <w:ind w:firstLine="0"/>
              <w:jc w:val="center"/>
              <w:rPr>
                <w:rFonts w:cs="Times New Roman"/>
                <w:sz w:val="20"/>
                <w:szCs w:val="20"/>
              </w:rPr>
            </w:pPr>
            <w:r w:rsidRPr="00B32C09">
              <w:rPr>
                <w:rFonts w:cs="Times New Roman"/>
                <w:sz w:val="20"/>
                <w:szCs w:val="20"/>
              </w:rPr>
              <w:t>Тип оконечного устройства оповещения –  электрическая сирена С-40</w:t>
            </w:r>
          </w:p>
        </w:tc>
        <w:tc>
          <w:tcPr>
            <w:tcW w:w="1254" w:type="dxa"/>
            <w:gridSpan w:val="2"/>
            <w:shd w:val="clear" w:color="auto" w:fill="auto"/>
            <w:hideMark/>
          </w:tcPr>
          <w:p w14:paraId="5C139DEF" w14:textId="77777777" w:rsidR="004F1636" w:rsidRPr="00B32C09" w:rsidRDefault="004F1636"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Первая очередь</w:t>
            </w:r>
          </w:p>
        </w:tc>
        <w:tc>
          <w:tcPr>
            <w:tcW w:w="1540" w:type="dxa"/>
            <w:shd w:val="clear" w:color="auto" w:fill="auto"/>
            <w:hideMark/>
          </w:tcPr>
          <w:p w14:paraId="779EC6C4" w14:textId="77777777" w:rsidR="004F1636" w:rsidRPr="00B32C09" w:rsidRDefault="004F1636" w:rsidP="00B32C09">
            <w:pPr>
              <w:spacing w:before="0" w:after="0"/>
              <w:ind w:firstLine="0"/>
              <w:jc w:val="center"/>
              <w:rPr>
                <w:rFonts w:cs="Times New Roman"/>
                <w:iCs/>
                <w:sz w:val="20"/>
                <w:szCs w:val="20"/>
              </w:rPr>
            </w:pPr>
            <w:r w:rsidRPr="00B32C09">
              <w:rPr>
                <w:rFonts w:cs="Times New Roman"/>
                <w:iCs/>
                <w:sz w:val="20"/>
                <w:szCs w:val="20"/>
              </w:rPr>
              <w:t>не устанавливаются</w:t>
            </w:r>
          </w:p>
        </w:tc>
      </w:tr>
      <w:tr w:rsidR="004F1636" w:rsidRPr="00B32C09" w14:paraId="4D69E871" w14:textId="77777777" w:rsidTr="00910877">
        <w:trPr>
          <w:trHeight w:val="20"/>
        </w:trPr>
        <w:tc>
          <w:tcPr>
            <w:tcW w:w="487" w:type="dxa"/>
            <w:shd w:val="clear" w:color="auto" w:fill="auto"/>
            <w:hideMark/>
          </w:tcPr>
          <w:p w14:paraId="220D998C" w14:textId="77777777" w:rsidR="004F1636" w:rsidRPr="00B32C09" w:rsidRDefault="004F1636"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16</w:t>
            </w:r>
          </w:p>
        </w:tc>
        <w:tc>
          <w:tcPr>
            <w:tcW w:w="1346" w:type="dxa"/>
            <w:shd w:val="clear" w:color="auto" w:fill="auto"/>
            <w:hideMark/>
          </w:tcPr>
          <w:p w14:paraId="7EC8517E" w14:textId="77777777" w:rsidR="004F1636" w:rsidRPr="00B32C09" w:rsidRDefault="004F1636"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6.16</w:t>
            </w:r>
          </w:p>
        </w:tc>
        <w:tc>
          <w:tcPr>
            <w:tcW w:w="1116" w:type="dxa"/>
            <w:shd w:val="clear" w:color="auto" w:fill="auto"/>
            <w:hideMark/>
          </w:tcPr>
          <w:p w14:paraId="65EB5378" w14:textId="77777777" w:rsidR="004F1636" w:rsidRPr="00B32C09" w:rsidRDefault="004F1636" w:rsidP="00B32C09">
            <w:pPr>
              <w:ind w:firstLine="0"/>
            </w:pPr>
            <w:r w:rsidRPr="00B32C09">
              <w:rPr>
                <w:rFonts w:cs="Times New Roman"/>
                <w:sz w:val="20"/>
                <w:szCs w:val="20"/>
              </w:rPr>
              <w:t>602050205</w:t>
            </w:r>
          </w:p>
        </w:tc>
        <w:tc>
          <w:tcPr>
            <w:tcW w:w="1719" w:type="dxa"/>
            <w:shd w:val="clear" w:color="auto" w:fill="auto"/>
            <w:hideMark/>
          </w:tcPr>
          <w:p w14:paraId="0FEE16D0" w14:textId="77777777" w:rsidR="004F1636" w:rsidRPr="00B32C09" w:rsidRDefault="004F1636" w:rsidP="00B32C09">
            <w:pPr>
              <w:widowControl w:val="0"/>
              <w:ind w:firstLine="0"/>
              <w:jc w:val="center"/>
              <w:rPr>
                <w:rFonts w:cs="Times New Roman"/>
                <w:sz w:val="20"/>
                <w:szCs w:val="20"/>
              </w:rPr>
            </w:pPr>
            <w:r w:rsidRPr="00B32C09">
              <w:rPr>
                <w:rFonts w:cs="Times New Roman"/>
                <w:sz w:val="20"/>
                <w:szCs w:val="20"/>
              </w:rPr>
              <w:t xml:space="preserve">Муниципальная система оповещения населения  </w:t>
            </w:r>
            <w:r w:rsidRPr="00B32C09">
              <w:rPr>
                <w:rFonts w:cs="Times New Roman"/>
                <w:sz w:val="20"/>
                <w:szCs w:val="20"/>
              </w:rPr>
              <w:br/>
              <w:t>Свечинского муниципального округа</w:t>
            </w:r>
          </w:p>
        </w:tc>
        <w:tc>
          <w:tcPr>
            <w:tcW w:w="1985" w:type="dxa"/>
            <w:shd w:val="clear" w:color="auto" w:fill="auto"/>
            <w:hideMark/>
          </w:tcPr>
          <w:p w14:paraId="3BEDD279" w14:textId="77777777" w:rsidR="004F1636" w:rsidRPr="00B32C09" w:rsidRDefault="004F1636"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Объект информирования и оповещения</w:t>
            </w:r>
          </w:p>
        </w:tc>
        <w:tc>
          <w:tcPr>
            <w:tcW w:w="1593" w:type="dxa"/>
            <w:shd w:val="clear" w:color="auto" w:fill="auto"/>
            <w:hideMark/>
          </w:tcPr>
          <w:p w14:paraId="2DB04C8B" w14:textId="77777777" w:rsidR="004F1636" w:rsidRPr="00B32C09" w:rsidRDefault="004F1636" w:rsidP="00B32C09">
            <w:pPr>
              <w:ind w:firstLine="0"/>
              <w:jc w:val="center"/>
              <w:rPr>
                <w:rFonts w:eastAsia="Times New Roman" w:cs="Times New Roman"/>
                <w:sz w:val="20"/>
                <w:szCs w:val="20"/>
                <w:lang w:eastAsia="ru-RU"/>
              </w:rPr>
            </w:pPr>
            <w:r w:rsidRPr="00B32C09">
              <w:rPr>
                <w:rFonts w:eastAsia="Times New Roman" w:cs="Times New Roman"/>
                <w:sz w:val="20"/>
                <w:szCs w:val="20"/>
                <w:lang w:eastAsia="ru-RU"/>
              </w:rPr>
              <w:t>Реконструкция</w:t>
            </w:r>
          </w:p>
        </w:tc>
        <w:tc>
          <w:tcPr>
            <w:tcW w:w="1977" w:type="dxa"/>
            <w:shd w:val="clear" w:color="auto" w:fill="auto"/>
            <w:hideMark/>
          </w:tcPr>
          <w:p w14:paraId="5F752924" w14:textId="77777777" w:rsidR="004F1636" w:rsidRPr="00B32C09" w:rsidRDefault="004F1636" w:rsidP="00B32C09">
            <w:pPr>
              <w:widowControl w:val="0"/>
              <w:ind w:firstLine="0"/>
              <w:jc w:val="center"/>
              <w:rPr>
                <w:rFonts w:cs="Times New Roman"/>
                <w:sz w:val="20"/>
                <w:szCs w:val="20"/>
              </w:rPr>
            </w:pPr>
            <w:r w:rsidRPr="00B32C09">
              <w:rPr>
                <w:rFonts w:cs="Times New Roman"/>
                <w:sz w:val="20"/>
                <w:szCs w:val="20"/>
              </w:rPr>
              <w:t xml:space="preserve">пгт Свеча, </w:t>
            </w:r>
            <w:r w:rsidRPr="00B32C09">
              <w:rPr>
                <w:rFonts w:cs="Times New Roman"/>
                <w:sz w:val="20"/>
                <w:szCs w:val="20"/>
              </w:rPr>
              <w:br/>
              <w:t xml:space="preserve">ул. Октябрьская, </w:t>
            </w:r>
            <w:r w:rsidRPr="00B32C09">
              <w:rPr>
                <w:rFonts w:cs="Times New Roman"/>
                <w:sz w:val="20"/>
                <w:szCs w:val="20"/>
              </w:rPr>
              <w:br/>
              <w:t>д. 20, Администрация Свечинского муниципального округа</w:t>
            </w:r>
          </w:p>
        </w:tc>
        <w:tc>
          <w:tcPr>
            <w:tcW w:w="1533" w:type="dxa"/>
            <w:shd w:val="clear" w:color="auto" w:fill="auto"/>
            <w:hideMark/>
          </w:tcPr>
          <w:p w14:paraId="2CB83035" w14:textId="77777777" w:rsidR="004F1636" w:rsidRPr="00B32C09" w:rsidRDefault="004F1636" w:rsidP="00B32C09">
            <w:pPr>
              <w:spacing w:before="0" w:after="0" w:line="276" w:lineRule="auto"/>
              <w:ind w:firstLine="0"/>
              <w:jc w:val="center"/>
              <w:rPr>
                <w:rFonts w:cs="Times New Roman"/>
                <w:sz w:val="20"/>
                <w:szCs w:val="20"/>
              </w:rPr>
            </w:pPr>
            <w:r w:rsidRPr="00B32C09">
              <w:rPr>
                <w:rFonts w:cs="Times New Roman"/>
                <w:sz w:val="20"/>
                <w:szCs w:val="20"/>
              </w:rPr>
              <w:t>Тип оконечного устройства оповещения –  электрическая сирена С-40</w:t>
            </w:r>
          </w:p>
        </w:tc>
        <w:tc>
          <w:tcPr>
            <w:tcW w:w="1254" w:type="dxa"/>
            <w:gridSpan w:val="2"/>
            <w:shd w:val="clear" w:color="auto" w:fill="auto"/>
            <w:hideMark/>
          </w:tcPr>
          <w:p w14:paraId="311E2AD6" w14:textId="77777777" w:rsidR="004F1636" w:rsidRPr="00B32C09" w:rsidRDefault="004F1636"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Первая очередь</w:t>
            </w:r>
          </w:p>
        </w:tc>
        <w:tc>
          <w:tcPr>
            <w:tcW w:w="1540" w:type="dxa"/>
            <w:shd w:val="clear" w:color="auto" w:fill="auto"/>
            <w:hideMark/>
          </w:tcPr>
          <w:p w14:paraId="6D5E1574" w14:textId="77777777" w:rsidR="004F1636" w:rsidRPr="00B32C09" w:rsidRDefault="004F1636" w:rsidP="00B32C09">
            <w:pPr>
              <w:spacing w:before="0" w:after="0"/>
              <w:ind w:firstLine="0"/>
              <w:jc w:val="center"/>
              <w:rPr>
                <w:rFonts w:cs="Times New Roman"/>
                <w:iCs/>
                <w:sz w:val="20"/>
                <w:szCs w:val="20"/>
              </w:rPr>
            </w:pPr>
            <w:r w:rsidRPr="00B32C09">
              <w:rPr>
                <w:rFonts w:cs="Times New Roman"/>
                <w:iCs/>
                <w:sz w:val="20"/>
                <w:szCs w:val="20"/>
              </w:rPr>
              <w:t>не устанавливаются</w:t>
            </w:r>
          </w:p>
        </w:tc>
      </w:tr>
      <w:tr w:rsidR="004F1636" w:rsidRPr="00B32C09" w14:paraId="0D2EC6D9" w14:textId="77777777" w:rsidTr="00910877">
        <w:trPr>
          <w:trHeight w:val="20"/>
        </w:trPr>
        <w:tc>
          <w:tcPr>
            <w:tcW w:w="487" w:type="dxa"/>
            <w:shd w:val="clear" w:color="auto" w:fill="auto"/>
            <w:hideMark/>
          </w:tcPr>
          <w:p w14:paraId="73072711" w14:textId="77777777" w:rsidR="004F1636" w:rsidRPr="00B32C09" w:rsidRDefault="004F1636"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17</w:t>
            </w:r>
          </w:p>
        </w:tc>
        <w:tc>
          <w:tcPr>
            <w:tcW w:w="1346" w:type="dxa"/>
            <w:shd w:val="clear" w:color="auto" w:fill="auto"/>
            <w:hideMark/>
          </w:tcPr>
          <w:p w14:paraId="7472A637" w14:textId="77777777" w:rsidR="004F1636" w:rsidRPr="00B32C09" w:rsidRDefault="004F1636"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6.17</w:t>
            </w:r>
          </w:p>
        </w:tc>
        <w:tc>
          <w:tcPr>
            <w:tcW w:w="1116" w:type="dxa"/>
            <w:shd w:val="clear" w:color="auto" w:fill="auto"/>
            <w:hideMark/>
          </w:tcPr>
          <w:p w14:paraId="6D5F93AC" w14:textId="77777777" w:rsidR="004F1636" w:rsidRPr="00B32C09" w:rsidRDefault="004F1636" w:rsidP="00B32C09">
            <w:pPr>
              <w:ind w:firstLine="0"/>
            </w:pPr>
            <w:r w:rsidRPr="00B32C09">
              <w:rPr>
                <w:rFonts w:cs="Times New Roman"/>
                <w:sz w:val="20"/>
                <w:szCs w:val="20"/>
              </w:rPr>
              <w:t>602050205</w:t>
            </w:r>
          </w:p>
        </w:tc>
        <w:tc>
          <w:tcPr>
            <w:tcW w:w="1719" w:type="dxa"/>
            <w:shd w:val="clear" w:color="auto" w:fill="auto"/>
            <w:hideMark/>
          </w:tcPr>
          <w:p w14:paraId="06B12BE4" w14:textId="77777777" w:rsidR="004F1636" w:rsidRPr="00B32C09" w:rsidRDefault="004F1636" w:rsidP="00B32C09">
            <w:pPr>
              <w:widowControl w:val="0"/>
              <w:ind w:firstLine="0"/>
              <w:jc w:val="center"/>
              <w:rPr>
                <w:rFonts w:cs="Times New Roman"/>
                <w:sz w:val="20"/>
                <w:szCs w:val="20"/>
              </w:rPr>
            </w:pPr>
            <w:r w:rsidRPr="00B32C09">
              <w:rPr>
                <w:rFonts w:cs="Times New Roman"/>
                <w:sz w:val="20"/>
                <w:szCs w:val="20"/>
              </w:rPr>
              <w:t xml:space="preserve">Муниципальная система оповещения населения </w:t>
            </w:r>
            <w:r w:rsidRPr="00B32C09">
              <w:rPr>
                <w:rFonts w:cs="Times New Roman"/>
                <w:sz w:val="20"/>
                <w:szCs w:val="20"/>
              </w:rPr>
              <w:br/>
              <w:t>Сунского района</w:t>
            </w:r>
          </w:p>
        </w:tc>
        <w:tc>
          <w:tcPr>
            <w:tcW w:w="1985" w:type="dxa"/>
            <w:shd w:val="clear" w:color="auto" w:fill="auto"/>
            <w:hideMark/>
          </w:tcPr>
          <w:p w14:paraId="55ED8DC9" w14:textId="77777777" w:rsidR="004F1636" w:rsidRPr="00B32C09" w:rsidRDefault="004F1636"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Объект информирования и оповещения</w:t>
            </w:r>
          </w:p>
        </w:tc>
        <w:tc>
          <w:tcPr>
            <w:tcW w:w="1593" w:type="dxa"/>
            <w:shd w:val="clear" w:color="auto" w:fill="auto"/>
            <w:hideMark/>
          </w:tcPr>
          <w:p w14:paraId="15654E8F" w14:textId="77777777" w:rsidR="004F1636" w:rsidRPr="00B32C09" w:rsidRDefault="004F1636" w:rsidP="00B32C09">
            <w:pPr>
              <w:ind w:firstLine="0"/>
              <w:jc w:val="center"/>
              <w:rPr>
                <w:rFonts w:eastAsia="Times New Roman" w:cs="Times New Roman"/>
                <w:sz w:val="20"/>
                <w:szCs w:val="20"/>
                <w:lang w:eastAsia="ru-RU"/>
              </w:rPr>
            </w:pPr>
            <w:r w:rsidRPr="00B32C09">
              <w:rPr>
                <w:rFonts w:eastAsia="Times New Roman" w:cs="Times New Roman"/>
                <w:sz w:val="20"/>
                <w:szCs w:val="20"/>
                <w:lang w:eastAsia="ru-RU"/>
              </w:rPr>
              <w:t>Реконструкция</w:t>
            </w:r>
          </w:p>
        </w:tc>
        <w:tc>
          <w:tcPr>
            <w:tcW w:w="1977" w:type="dxa"/>
            <w:shd w:val="clear" w:color="auto" w:fill="auto"/>
            <w:hideMark/>
          </w:tcPr>
          <w:p w14:paraId="6A83850F" w14:textId="77777777" w:rsidR="004F1636" w:rsidRPr="00B32C09" w:rsidRDefault="004F1636" w:rsidP="00B32C09">
            <w:pPr>
              <w:widowControl w:val="0"/>
              <w:ind w:firstLine="0"/>
              <w:jc w:val="center"/>
              <w:rPr>
                <w:rFonts w:cs="Times New Roman"/>
                <w:sz w:val="20"/>
                <w:szCs w:val="20"/>
              </w:rPr>
            </w:pPr>
            <w:r w:rsidRPr="00B32C09">
              <w:rPr>
                <w:rFonts w:cs="Times New Roman"/>
                <w:sz w:val="20"/>
                <w:szCs w:val="20"/>
              </w:rPr>
              <w:t xml:space="preserve">пгт Суна, </w:t>
            </w:r>
            <w:r w:rsidRPr="00B32C09">
              <w:rPr>
                <w:rFonts w:cs="Times New Roman"/>
                <w:sz w:val="20"/>
                <w:szCs w:val="20"/>
              </w:rPr>
              <w:br/>
              <w:t xml:space="preserve">ул. Большевиков, </w:t>
            </w:r>
            <w:r w:rsidRPr="00B32C09">
              <w:rPr>
                <w:rFonts w:cs="Times New Roman"/>
                <w:sz w:val="20"/>
                <w:szCs w:val="20"/>
              </w:rPr>
              <w:br/>
              <w:t>д. 1, Администрация Сунского района</w:t>
            </w:r>
          </w:p>
        </w:tc>
        <w:tc>
          <w:tcPr>
            <w:tcW w:w="1533" w:type="dxa"/>
            <w:shd w:val="clear" w:color="auto" w:fill="auto"/>
            <w:hideMark/>
          </w:tcPr>
          <w:p w14:paraId="52948ABB" w14:textId="77777777" w:rsidR="004F1636" w:rsidRPr="00B32C09" w:rsidRDefault="004F1636" w:rsidP="00B32C09">
            <w:pPr>
              <w:spacing w:before="0" w:after="0" w:line="276" w:lineRule="auto"/>
              <w:ind w:firstLine="0"/>
              <w:jc w:val="center"/>
              <w:rPr>
                <w:rFonts w:cs="Times New Roman"/>
                <w:sz w:val="20"/>
                <w:szCs w:val="20"/>
              </w:rPr>
            </w:pPr>
            <w:r w:rsidRPr="00B32C09">
              <w:rPr>
                <w:rFonts w:cs="Times New Roman"/>
                <w:sz w:val="20"/>
                <w:szCs w:val="20"/>
              </w:rPr>
              <w:t>Тип оконечного устройства оповещения –  электрическая сирена С-40</w:t>
            </w:r>
          </w:p>
        </w:tc>
        <w:tc>
          <w:tcPr>
            <w:tcW w:w="1254" w:type="dxa"/>
            <w:gridSpan w:val="2"/>
            <w:shd w:val="clear" w:color="auto" w:fill="auto"/>
            <w:hideMark/>
          </w:tcPr>
          <w:p w14:paraId="279B128F" w14:textId="77777777" w:rsidR="004F1636" w:rsidRPr="00B32C09" w:rsidRDefault="004F1636"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Первая очередь</w:t>
            </w:r>
          </w:p>
        </w:tc>
        <w:tc>
          <w:tcPr>
            <w:tcW w:w="1540" w:type="dxa"/>
            <w:shd w:val="clear" w:color="auto" w:fill="auto"/>
            <w:hideMark/>
          </w:tcPr>
          <w:p w14:paraId="0323BDA3" w14:textId="77777777" w:rsidR="004F1636" w:rsidRPr="00B32C09" w:rsidRDefault="004F1636" w:rsidP="00B32C09">
            <w:pPr>
              <w:spacing w:before="0" w:after="0"/>
              <w:ind w:firstLine="0"/>
              <w:jc w:val="center"/>
              <w:rPr>
                <w:rFonts w:cs="Times New Roman"/>
                <w:iCs/>
                <w:sz w:val="20"/>
                <w:szCs w:val="20"/>
              </w:rPr>
            </w:pPr>
            <w:r w:rsidRPr="00B32C09">
              <w:rPr>
                <w:rFonts w:cs="Times New Roman"/>
                <w:iCs/>
                <w:sz w:val="20"/>
                <w:szCs w:val="20"/>
              </w:rPr>
              <w:t>не устанавливаются</w:t>
            </w:r>
          </w:p>
        </w:tc>
      </w:tr>
      <w:tr w:rsidR="004F1636" w:rsidRPr="00B32C09" w14:paraId="10C440F8" w14:textId="77777777" w:rsidTr="00910877">
        <w:trPr>
          <w:trHeight w:val="20"/>
        </w:trPr>
        <w:tc>
          <w:tcPr>
            <w:tcW w:w="487" w:type="dxa"/>
            <w:shd w:val="clear" w:color="auto" w:fill="auto"/>
            <w:hideMark/>
          </w:tcPr>
          <w:p w14:paraId="568F21E3" w14:textId="77777777" w:rsidR="004F1636" w:rsidRPr="00B32C09" w:rsidRDefault="004F1636"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18</w:t>
            </w:r>
          </w:p>
        </w:tc>
        <w:tc>
          <w:tcPr>
            <w:tcW w:w="1346" w:type="dxa"/>
            <w:shd w:val="clear" w:color="auto" w:fill="auto"/>
            <w:hideMark/>
          </w:tcPr>
          <w:p w14:paraId="4C13F4FF" w14:textId="77777777" w:rsidR="004F1636" w:rsidRPr="00B32C09" w:rsidRDefault="004F1636"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6.18</w:t>
            </w:r>
          </w:p>
        </w:tc>
        <w:tc>
          <w:tcPr>
            <w:tcW w:w="1116" w:type="dxa"/>
            <w:shd w:val="clear" w:color="auto" w:fill="auto"/>
            <w:hideMark/>
          </w:tcPr>
          <w:p w14:paraId="34AAA8A3" w14:textId="77777777" w:rsidR="004F1636" w:rsidRPr="00B32C09" w:rsidRDefault="004F1636" w:rsidP="00B32C09">
            <w:pPr>
              <w:ind w:firstLine="0"/>
            </w:pPr>
            <w:r w:rsidRPr="00B32C09">
              <w:rPr>
                <w:rFonts w:cs="Times New Roman"/>
                <w:sz w:val="20"/>
                <w:szCs w:val="20"/>
              </w:rPr>
              <w:t>602050205</w:t>
            </w:r>
          </w:p>
        </w:tc>
        <w:tc>
          <w:tcPr>
            <w:tcW w:w="1719" w:type="dxa"/>
            <w:shd w:val="clear" w:color="auto" w:fill="auto"/>
            <w:hideMark/>
          </w:tcPr>
          <w:p w14:paraId="1214526E" w14:textId="77777777" w:rsidR="004F1636" w:rsidRPr="00B32C09" w:rsidRDefault="004F1636" w:rsidP="00B32C09">
            <w:pPr>
              <w:widowControl w:val="0"/>
              <w:ind w:firstLine="0"/>
              <w:jc w:val="center"/>
              <w:rPr>
                <w:rFonts w:cs="Times New Roman"/>
                <w:sz w:val="20"/>
                <w:szCs w:val="20"/>
              </w:rPr>
            </w:pPr>
            <w:r w:rsidRPr="00B32C09">
              <w:rPr>
                <w:rFonts w:cs="Times New Roman"/>
                <w:sz w:val="20"/>
                <w:szCs w:val="20"/>
              </w:rPr>
              <w:t xml:space="preserve">Муниципальная система оповещения населения </w:t>
            </w:r>
            <w:r w:rsidRPr="00B32C09">
              <w:rPr>
                <w:rFonts w:cs="Times New Roman"/>
                <w:sz w:val="20"/>
                <w:szCs w:val="20"/>
              </w:rPr>
              <w:br/>
              <w:t>Тужинского района</w:t>
            </w:r>
          </w:p>
        </w:tc>
        <w:tc>
          <w:tcPr>
            <w:tcW w:w="1985" w:type="dxa"/>
            <w:shd w:val="clear" w:color="auto" w:fill="auto"/>
            <w:hideMark/>
          </w:tcPr>
          <w:p w14:paraId="30AAF7F0" w14:textId="77777777" w:rsidR="004F1636" w:rsidRPr="00B32C09" w:rsidRDefault="004F1636"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Объект информирования и оповещения</w:t>
            </w:r>
          </w:p>
        </w:tc>
        <w:tc>
          <w:tcPr>
            <w:tcW w:w="1593" w:type="dxa"/>
            <w:shd w:val="clear" w:color="auto" w:fill="auto"/>
            <w:hideMark/>
          </w:tcPr>
          <w:p w14:paraId="29F691F3" w14:textId="77777777" w:rsidR="004F1636" w:rsidRPr="00B32C09" w:rsidRDefault="004F1636" w:rsidP="00B32C09">
            <w:pPr>
              <w:ind w:firstLine="0"/>
              <w:jc w:val="center"/>
              <w:rPr>
                <w:rFonts w:eastAsia="Times New Roman" w:cs="Times New Roman"/>
                <w:sz w:val="20"/>
                <w:szCs w:val="20"/>
                <w:lang w:eastAsia="ru-RU"/>
              </w:rPr>
            </w:pPr>
            <w:r w:rsidRPr="00B32C09">
              <w:rPr>
                <w:rFonts w:eastAsia="Times New Roman" w:cs="Times New Roman"/>
                <w:sz w:val="20"/>
                <w:szCs w:val="20"/>
                <w:lang w:eastAsia="ru-RU"/>
              </w:rPr>
              <w:t>Реконструкция</w:t>
            </w:r>
          </w:p>
        </w:tc>
        <w:tc>
          <w:tcPr>
            <w:tcW w:w="1977" w:type="dxa"/>
            <w:shd w:val="clear" w:color="auto" w:fill="auto"/>
            <w:hideMark/>
          </w:tcPr>
          <w:p w14:paraId="7349CFFF" w14:textId="77777777" w:rsidR="004F1636" w:rsidRPr="00B32C09" w:rsidRDefault="004F1636" w:rsidP="00B32C09">
            <w:pPr>
              <w:widowControl w:val="0"/>
              <w:ind w:firstLine="0"/>
              <w:jc w:val="center"/>
              <w:rPr>
                <w:rFonts w:cs="Times New Roman"/>
                <w:sz w:val="20"/>
                <w:szCs w:val="20"/>
              </w:rPr>
            </w:pPr>
            <w:r w:rsidRPr="00B32C09">
              <w:rPr>
                <w:rFonts w:cs="Times New Roman"/>
                <w:sz w:val="20"/>
                <w:szCs w:val="20"/>
              </w:rPr>
              <w:t xml:space="preserve">пгт Тужа, </w:t>
            </w:r>
            <w:r w:rsidRPr="00B32C09">
              <w:rPr>
                <w:rFonts w:cs="Times New Roman"/>
                <w:sz w:val="20"/>
                <w:szCs w:val="20"/>
              </w:rPr>
              <w:br/>
              <w:t>ул. Горького, д. 5, Администрация Тужинского района</w:t>
            </w:r>
          </w:p>
        </w:tc>
        <w:tc>
          <w:tcPr>
            <w:tcW w:w="1533" w:type="dxa"/>
            <w:shd w:val="clear" w:color="auto" w:fill="auto"/>
            <w:hideMark/>
          </w:tcPr>
          <w:p w14:paraId="71BD56BB" w14:textId="77777777" w:rsidR="004F1636" w:rsidRPr="00B32C09" w:rsidRDefault="004F1636" w:rsidP="00B32C09">
            <w:pPr>
              <w:spacing w:before="0" w:after="0" w:line="276" w:lineRule="auto"/>
              <w:ind w:firstLine="0"/>
              <w:jc w:val="center"/>
              <w:rPr>
                <w:rFonts w:cs="Times New Roman"/>
                <w:sz w:val="20"/>
                <w:szCs w:val="20"/>
              </w:rPr>
            </w:pPr>
            <w:r w:rsidRPr="00B32C09">
              <w:rPr>
                <w:rFonts w:cs="Times New Roman"/>
                <w:sz w:val="20"/>
                <w:szCs w:val="20"/>
              </w:rPr>
              <w:t>Тип оконечного устройства оповещения –  электрическая сирена С-40</w:t>
            </w:r>
          </w:p>
        </w:tc>
        <w:tc>
          <w:tcPr>
            <w:tcW w:w="1254" w:type="dxa"/>
            <w:gridSpan w:val="2"/>
            <w:shd w:val="clear" w:color="auto" w:fill="auto"/>
            <w:hideMark/>
          </w:tcPr>
          <w:p w14:paraId="07B52FC2" w14:textId="77777777" w:rsidR="004F1636" w:rsidRPr="00B32C09" w:rsidRDefault="004F1636"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Первая очередь</w:t>
            </w:r>
          </w:p>
        </w:tc>
        <w:tc>
          <w:tcPr>
            <w:tcW w:w="1540" w:type="dxa"/>
            <w:shd w:val="clear" w:color="auto" w:fill="auto"/>
            <w:hideMark/>
          </w:tcPr>
          <w:p w14:paraId="4CF5E7A3" w14:textId="77777777" w:rsidR="004F1636" w:rsidRPr="00B32C09" w:rsidRDefault="004F1636" w:rsidP="00B32C09">
            <w:pPr>
              <w:spacing w:before="0" w:after="0"/>
              <w:ind w:firstLine="0"/>
              <w:jc w:val="center"/>
              <w:rPr>
                <w:rFonts w:cs="Times New Roman"/>
                <w:iCs/>
                <w:sz w:val="20"/>
                <w:szCs w:val="20"/>
              </w:rPr>
            </w:pPr>
            <w:r w:rsidRPr="00B32C09">
              <w:rPr>
                <w:rFonts w:cs="Times New Roman"/>
                <w:iCs/>
                <w:sz w:val="20"/>
                <w:szCs w:val="20"/>
              </w:rPr>
              <w:t>не устанавливаются</w:t>
            </w:r>
          </w:p>
        </w:tc>
      </w:tr>
      <w:tr w:rsidR="004F1636" w:rsidRPr="00B32C09" w14:paraId="36AE675A" w14:textId="77777777" w:rsidTr="00910877">
        <w:trPr>
          <w:trHeight w:val="20"/>
        </w:trPr>
        <w:tc>
          <w:tcPr>
            <w:tcW w:w="487" w:type="dxa"/>
            <w:shd w:val="clear" w:color="auto" w:fill="auto"/>
            <w:hideMark/>
          </w:tcPr>
          <w:p w14:paraId="53FD1B05" w14:textId="77777777" w:rsidR="004F1636" w:rsidRPr="00B32C09" w:rsidRDefault="004F1636"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19</w:t>
            </w:r>
          </w:p>
        </w:tc>
        <w:tc>
          <w:tcPr>
            <w:tcW w:w="1346" w:type="dxa"/>
            <w:shd w:val="clear" w:color="auto" w:fill="auto"/>
            <w:hideMark/>
          </w:tcPr>
          <w:p w14:paraId="3002801C" w14:textId="77777777" w:rsidR="004F1636" w:rsidRPr="00B32C09" w:rsidRDefault="004F1636"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6.19</w:t>
            </w:r>
          </w:p>
        </w:tc>
        <w:tc>
          <w:tcPr>
            <w:tcW w:w="1116" w:type="dxa"/>
            <w:shd w:val="clear" w:color="auto" w:fill="auto"/>
            <w:hideMark/>
          </w:tcPr>
          <w:p w14:paraId="6AF97E39" w14:textId="77777777" w:rsidR="004F1636" w:rsidRPr="00B32C09" w:rsidRDefault="004F1636" w:rsidP="00B32C09">
            <w:pPr>
              <w:ind w:firstLine="0"/>
            </w:pPr>
            <w:r w:rsidRPr="00B32C09">
              <w:rPr>
                <w:rFonts w:cs="Times New Roman"/>
                <w:sz w:val="20"/>
                <w:szCs w:val="20"/>
              </w:rPr>
              <w:t>602050205</w:t>
            </w:r>
          </w:p>
        </w:tc>
        <w:tc>
          <w:tcPr>
            <w:tcW w:w="1719" w:type="dxa"/>
            <w:shd w:val="clear" w:color="auto" w:fill="auto"/>
            <w:hideMark/>
          </w:tcPr>
          <w:p w14:paraId="006C3890" w14:textId="77777777" w:rsidR="004F1636" w:rsidRPr="00B32C09" w:rsidRDefault="004F1636" w:rsidP="00B32C09">
            <w:pPr>
              <w:widowControl w:val="0"/>
              <w:ind w:firstLine="0"/>
              <w:jc w:val="center"/>
              <w:rPr>
                <w:rFonts w:cs="Times New Roman"/>
                <w:sz w:val="20"/>
                <w:szCs w:val="20"/>
              </w:rPr>
            </w:pPr>
            <w:r w:rsidRPr="00B32C09">
              <w:rPr>
                <w:rFonts w:cs="Times New Roman"/>
                <w:sz w:val="20"/>
                <w:szCs w:val="20"/>
              </w:rPr>
              <w:t xml:space="preserve">Муниципальная система оповещения населения </w:t>
            </w:r>
            <w:r w:rsidRPr="00B32C09">
              <w:rPr>
                <w:rFonts w:cs="Times New Roman"/>
                <w:sz w:val="20"/>
                <w:szCs w:val="20"/>
              </w:rPr>
              <w:br/>
              <w:t>Унинского муниципального округа</w:t>
            </w:r>
          </w:p>
        </w:tc>
        <w:tc>
          <w:tcPr>
            <w:tcW w:w="1985" w:type="dxa"/>
            <w:shd w:val="clear" w:color="auto" w:fill="auto"/>
            <w:hideMark/>
          </w:tcPr>
          <w:p w14:paraId="52C2967F" w14:textId="77777777" w:rsidR="004F1636" w:rsidRPr="00B32C09" w:rsidRDefault="004F1636"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Объект информирования и оповещения</w:t>
            </w:r>
          </w:p>
        </w:tc>
        <w:tc>
          <w:tcPr>
            <w:tcW w:w="1593" w:type="dxa"/>
            <w:shd w:val="clear" w:color="auto" w:fill="auto"/>
            <w:hideMark/>
          </w:tcPr>
          <w:p w14:paraId="0E146A18" w14:textId="77777777" w:rsidR="004F1636" w:rsidRPr="00B32C09" w:rsidRDefault="004F1636" w:rsidP="00B32C09">
            <w:pPr>
              <w:ind w:firstLine="0"/>
              <w:jc w:val="center"/>
              <w:rPr>
                <w:rFonts w:eastAsia="Times New Roman" w:cs="Times New Roman"/>
                <w:sz w:val="20"/>
                <w:szCs w:val="20"/>
                <w:lang w:eastAsia="ru-RU"/>
              </w:rPr>
            </w:pPr>
            <w:r w:rsidRPr="00B32C09">
              <w:rPr>
                <w:rFonts w:eastAsia="Times New Roman" w:cs="Times New Roman"/>
                <w:sz w:val="20"/>
                <w:szCs w:val="20"/>
                <w:lang w:eastAsia="ru-RU"/>
              </w:rPr>
              <w:t>Реконструкция</w:t>
            </w:r>
          </w:p>
        </w:tc>
        <w:tc>
          <w:tcPr>
            <w:tcW w:w="1977" w:type="dxa"/>
            <w:shd w:val="clear" w:color="auto" w:fill="auto"/>
            <w:hideMark/>
          </w:tcPr>
          <w:p w14:paraId="4036E57F" w14:textId="77777777" w:rsidR="004F1636" w:rsidRPr="00B32C09" w:rsidRDefault="004F1636" w:rsidP="00B32C09">
            <w:pPr>
              <w:widowControl w:val="0"/>
              <w:ind w:firstLine="0"/>
              <w:jc w:val="center"/>
              <w:rPr>
                <w:rFonts w:cs="Times New Roman"/>
                <w:sz w:val="20"/>
                <w:szCs w:val="20"/>
              </w:rPr>
            </w:pPr>
            <w:r w:rsidRPr="00B32C09">
              <w:rPr>
                <w:rFonts w:cs="Times New Roman"/>
                <w:sz w:val="20"/>
                <w:szCs w:val="20"/>
              </w:rPr>
              <w:t xml:space="preserve">пгт Уни, </w:t>
            </w:r>
            <w:r w:rsidRPr="00B32C09">
              <w:rPr>
                <w:rFonts w:cs="Times New Roman"/>
                <w:sz w:val="20"/>
                <w:szCs w:val="20"/>
              </w:rPr>
              <w:br/>
              <w:t>ул. Ленина, д. 17, Администрация Унинского муниципального округа</w:t>
            </w:r>
          </w:p>
        </w:tc>
        <w:tc>
          <w:tcPr>
            <w:tcW w:w="1533" w:type="dxa"/>
            <w:shd w:val="clear" w:color="auto" w:fill="auto"/>
            <w:hideMark/>
          </w:tcPr>
          <w:p w14:paraId="150F1D9E" w14:textId="77777777" w:rsidR="004F1636" w:rsidRPr="00B32C09" w:rsidRDefault="004F1636" w:rsidP="00B32C09">
            <w:pPr>
              <w:spacing w:before="0" w:after="0" w:line="276" w:lineRule="auto"/>
              <w:ind w:firstLine="0"/>
              <w:jc w:val="center"/>
              <w:rPr>
                <w:rFonts w:cs="Times New Roman"/>
                <w:sz w:val="20"/>
                <w:szCs w:val="20"/>
              </w:rPr>
            </w:pPr>
            <w:r w:rsidRPr="00B32C09">
              <w:rPr>
                <w:rFonts w:cs="Times New Roman"/>
                <w:sz w:val="20"/>
                <w:szCs w:val="20"/>
              </w:rPr>
              <w:t>Тип оконечного устройства оповещения –  электрическая сирена С-40</w:t>
            </w:r>
          </w:p>
        </w:tc>
        <w:tc>
          <w:tcPr>
            <w:tcW w:w="1254" w:type="dxa"/>
            <w:gridSpan w:val="2"/>
            <w:shd w:val="clear" w:color="auto" w:fill="auto"/>
            <w:hideMark/>
          </w:tcPr>
          <w:p w14:paraId="7FF00020" w14:textId="77777777" w:rsidR="004F1636" w:rsidRPr="00B32C09" w:rsidRDefault="004F1636" w:rsidP="00B32C09">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Первая очередь</w:t>
            </w:r>
          </w:p>
        </w:tc>
        <w:tc>
          <w:tcPr>
            <w:tcW w:w="1540" w:type="dxa"/>
            <w:shd w:val="clear" w:color="auto" w:fill="auto"/>
            <w:hideMark/>
          </w:tcPr>
          <w:p w14:paraId="3541C1A3" w14:textId="77777777" w:rsidR="004F1636" w:rsidRPr="00B32C09" w:rsidRDefault="004F1636" w:rsidP="00B32C09">
            <w:pPr>
              <w:spacing w:before="0" w:after="0"/>
              <w:ind w:firstLine="0"/>
              <w:jc w:val="center"/>
              <w:rPr>
                <w:rFonts w:cs="Times New Roman"/>
                <w:iCs/>
                <w:sz w:val="20"/>
                <w:szCs w:val="20"/>
              </w:rPr>
            </w:pPr>
            <w:r w:rsidRPr="00B32C09">
              <w:rPr>
                <w:rFonts w:cs="Times New Roman"/>
                <w:iCs/>
                <w:sz w:val="20"/>
                <w:szCs w:val="20"/>
              </w:rPr>
              <w:t>не устанавливаются</w:t>
            </w:r>
          </w:p>
        </w:tc>
      </w:tr>
      <w:tr w:rsidR="00CD6C22" w:rsidRPr="00B32C09" w14:paraId="311CBB5B" w14:textId="77777777" w:rsidTr="00910877">
        <w:trPr>
          <w:trHeight w:val="20"/>
        </w:trPr>
        <w:tc>
          <w:tcPr>
            <w:tcW w:w="487" w:type="dxa"/>
            <w:shd w:val="clear" w:color="auto" w:fill="auto"/>
          </w:tcPr>
          <w:p w14:paraId="3708C099" w14:textId="4383BB38" w:rsidR="00CD6C22" w:rsidRPr="00B32C09" w:rsidRDefault="00CD6C22" w:rsidP="00CD6C22">
            <w:pPr>
              <w:spacing w:before="0" w:after="0" w:line="276" w:lineRule="auto"/>
              <w:ind w:firstLine="0"/>
              <w:jc w:val="center"/>
              <w:rPr>
                <w:rFonts w:eastAsia="Times New Roman" w:cs="Times New Roman"/>
                <w:sz w:val="20"/>
                <w:szCs w:val="20"/>
                <w:lang w:eastAsia="ru-RU"/>
              </w:rPr>
            </w:pPr>
            <w:r>
              <w:rPr>
                <w:rFonts w:eastAsia="Times New Roman" w:cs="Times New Roman"/>
                <w:sz w:val="20"/>
                <w:szCs w:val="20"/>
                <w:lang w:eastAsia="ru-RU"/>
              </w:rPr>
              <w:t>20</w:t>
            </w:r>
          </w:p>
        </w:tc>
        <w:tc>
          <w:tcPr>
            <w:tcW w:w="1346" w:type="dxa"/>
            <w:shd w:val="clear" w:color="auto" w:fill="auto"/>
          </w:tcPr>
          <w:p w14:paraId="65D182D9" w14:textId="5C86C82D" w:rsidR="00CD6C22" w:rsidRPr="00B32C09" w:rsidRDefault="00CD6C22" w:rsidP="00CD6C22">
            <w:pPr>
              <w:spacing w:before="0" w:after="0" w:line="276" w:lineRule="auto"/>
              <w:ind w:firstLine="0"/>
              <w:jc w:val="center"/>
              <w:rPr>
                <w:rFonts w:eastAsia="Times New Roman" w:cs="Times New Roman"/>
                <w:sz w:val="20"/>
                <w:szCs w:val="20"/>
                <w:lang w:eastAsia="ru-RU"/>
              </w:rPr>
            </w:pPr>
            <w:r>
              <w:rPr>
                <w:rFonts w:eastAsia="Times New Roman" w:cs="Times New Roman"/>
                <w:sz w:val="20"/>
                <w:szCs w:val="20"/>
                <w:lang w:eastAsia="ru-RU"/>
              </w:rPr>
              <w:t>6.20</w:t>
            </w:r>
          </w:p>
        </w:tc>
        <w:tc>
          <w:tcPr>
            <w:tcW w:w="1116" w:type="dxa"/>
            <w:shd w:val="clear" w:color="auto" w:fill="auto"/>
          </w:tcPr>
          <w:p w14:paraId="3195B3CC" w14:textId="2AC80EF7" w:rsidR="00CD6C22" w:rsidRPr="00B32C09" w:rsidRDefault="00CD6C22" w:rsidP="00CD6C22">
            <w:pPr>
              <w:ind w:firstLine="0"/>
              <w:rPr>
                <w:rFonts w:cs="Times New Roman"/>
                <w:sz w:val="20"/>
                <w:szCs w:val="20"/>
              </w:rPr>
            </w:pPr>
            <w:r w:rsidRPr="00B32C09">
              <w:rPr>
                <w:rFonts w:cs="Times New Roman"/>
                <w:sz w:val="20"/>
                <w:szCs w:val="20"/>
              </w:rPr>
              <w:t>602050205</w:t>
            </w:r>
          </w:p>
        </w:tc>
        <w:tc>
          <w:tcPr>
            <w:tcW w:w="1719" w:type="dxa"/>
            <w:shd w:val="clear" w:color="auto" w:fill="auto"/>
          </w:tcPr>
          <w:p w14:paraId="571F6157" w14:textId="18C1DE45" w:rsidR="00CD6C22" w:rsidRPr="00B32C09" w:rsidRDefault="00CD6C22" w:rsidP="00CD6C22">
            <w:pPr>
              <w:widowControl w:val="0"/>
              <w:ind w:firstLine="0"/>
              <w:jc w:val="center"/>
              <w:rPr>
                <w:rFonts w:cs="Times New Roman"/>
                <w:sz w:val="20"/>
                <w:szCs w:val="20"/>
              </w:rPr>
            </w:pPr>
            <w:r w:rsidRPr="00B32C09">
              <w:rPr>
                <w:rFonts w:cs="Times New Roman"/>
                <w:sz w:val="20"/>
                <w:szCs w:val="20"/>
              </w:rPr>
              <w:t xml:space="preserve">Муниципальная система оповещения населения </w:t>
            </w:r>
            <w:r w:rsidRPr="00B32C09">
              <w:rPr>
                <w:rFonts w:cs="Times New Roman"/>
                <w:sz w:val="20"/>
                <w:szCs w:val="20"/>
              </w:rPr>
              <w:br/>
            </w:r>
            <w:r w:rsidR="00735EC7" w:rsidRPr="00735EC7">
              <w:rPr>
                <w:rFonts w:cs="Times New Roman"/>
                <w:sz w:val="20"/>
                <w:szCs w:val="20"/>
              </w:rPr>
              <w:lastRenderedPageBreak/>
              <w:t>Шабалинского района</w:t>
            </w:r>
          </w:p>
        </w:tc>
        <w:tc>
          <w:tcPr>
            <w:tcW w:w="1985" w:type="dxa"/>
            <w:shd w:val="clear" w:color="auto" w:fill="auto"/>
          </w:tcPr>
          <w:p w14:paraId="69E62457" w14:textId="7B1621FD" w:rsidR="00CD6C22" w:rsidRPr="00B32C09" w:rsidRDefault="00CD6C22" w:rsidP="00CD6C22">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lastRenderedPageBreak/>
              <w:t>Объект информирования и оповещения</w:t>
            </w:r>
          </w:p>
        </w:tc>
        <w:tc>
          <w:tcPr>
            <w:tcW w:w="1593" w:type="dxa"/>
            <w:shd w:val="clear" w:color="auto" w:fill="auto"/>
          </w:tcPr>
          <w:p w14:paraId="3D0D005D" w14:textId="38BF55ED" w:rsidR="00CD6C22" w:rsidRPr="00B32C09" w:rsidRDefault="00CD6C22" w:rsidP="00CD6C22">
            <w:pPr>
              <w:ind w:firstLine="0"/>
              <w:jc w:val="center"/>
              <w:rPr>
                <w:rFonts w:eastAsia="Times New Roman" w:cs="Times New Roman"/>
                <w:sz w:val="20"/>
                <w:szCs w:val="20"/>
                <w:lang w:eastAsia="ru-RU"/>
              </w:rPr>
            </w:pPr>
            <w:r w:rsidRPr="00B32C09">
              <w:rPr>
                <w:rFonts w:eastAsia="Times New Roman" w:cs="Times New Roman"/>
                <w:sz w:val="20"/>
                <w:szCs w:val="20"/>
                <w:lang w:eastAsia="ru-RU"/>
              </w:rPr>
              <w:t>Реконструкция</w:t>
            </w:r>
          </w:p>
        </w:tc>
        <w:tc>
          <w:tcPr>
            <w:tcW w:w="1977" w:type="dxa"/>
            <w:shd w:val="clear" w:color="auto" w:fill="auto"/>
          </w:tcPr>
          <w:p w14:paraId="36D3B2B2" w14:textId="112C0C19" w:rsidR="00CD6C22" w:rsidRPr="00B32C09" w:rsidRDefault="00CD6C22" w:rsidP="00CD6C22">
            <w:pPr>
              <w:widowControl w:val="0"/>
              <w:ind w:firstLine="0"/>
              <w:jc w:val="center"/>
              <w:rPr>
                <w:rFonts w:cs="Times New Roman"/>
                <w:sz w:val="20"/>
                <w:szCs w:val="20"/>
              </w:rPr>
            </w:pPr>
            <w:r w:rsidRPr="00CD6C22">
              <w:rPr>
                <w:rFonts w:cs="Times New Roman"/>
                <w:sz w:val="20"/>
                <w:szCs w:val="20"/>
              </w:rPr>
              <w:t xml:space="preserve">пгт Ленинское, ул. Советская, д. 33, Администрация Шабалинского </w:t>
            </w:r>
            <w:r w:rsidRPr="00CD6C22">
              <w:rPr>
                <w:rFonts w:cs="Times New Roman"/>
                <w:sz w:val="20"/>
                <w:szCs w:val="20"/>
              </w:rPr>
              <w:lastRenderedPageBreak/>
              <w:t>района</w:t>
            </w:r>
          </w:p>
        </w:tc>
        <w:tc>
          <w:tcPr>
            <w:tcW w:w="1533" w:type="dxa"/>
            <w:shd w:val="clear" w:color="auto" w:fill="auto"/>
          </w:tcPr>
          <w:p w14:paraId="727B385E" w14:textId="4291536C" w:rsidR="00CD6C22" w:rsidRPr="00B32C09" w:rsidRDefault="00CD6C22" w:rsidP="00CD6C22">
            <w:pPr>
              <w:spacing w:before="0" w:after="0" w:line="276" w:lineRule="auto"/>
              <w:ind w:firstLine="0"/>
              <w:jc w:val="center"/>
              <w:rPr>
                <w:rFonts w:cs="Times New Roman"/>
                <w:sz w:val="20"/>
                <w:szCs w:val="20"/>
              </w:rPr>
            </w:pPr>
            <w:r w:rsidRPr="00B32C09">
              <w:rPr>
                <w:rFonts w:cs="Times New Roman"/>
                <w:sz w:val="20"/>
                <w:szCs w:val="20"/>
              </w:rPr>
              <w:lastRenderedPageBreak/>
              <w:t xml:space="preserve">Тип оконечного устройства </w:t>
            </w:r>
            <w:r w:rsidRPr="00B32C09">
              <w:rPr>
                <w:rFonts w:cs="Times New Roman"/>
                <w:sz w:val="20"/>
                <w:szCs w:val="20"/>
              </w:rPr>
              <w:lastRenderedPageBreak/>
              <w:t>оповещения –  электрическая сирена С-40</w:t>
            </w:r>
          </w:p>
        </w:tc>
        <w:tc>
          <w:tcPr>
            <w:tcW w:w="1254" w:type="dxa"/>
            <w:gridSpan w:val="2"/>
            <w:shd w:val="clear" w:color="auto" w:fill="auto"/>
          </w:tcPr>
          <w:p w14:paraId="7C2E68F4" w14:textId="46AC57E0" w:rsidR="00CD6C22" w:rsidRPr="00B32C09" w:rsidRDefault="00CD6C22" w:rsidP="00CD6C22">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lastRenderedPageBreak/>
              <w:t>Первая очередь</w:t>
            </w:r>
          </w:p>
        </w:tc>
        <w:tc>
          <w:tcPr>
            <w:tcW w:w="1540" w:type="dxa"/>
            <w:shd w:val="clear" w:color="auto" w:fill="auto"/>
          </w:tcPr>
          <w:p w14:paraId="1B7D4DC2" w14:textId="5CB412BA" w:rsidR="00CD6C22" w:rsidRPr="00B32C09" w:rsidRDefault="00CD6C22" w:rsidP="00CD6C22">
            <w:pPr>
              <w:spacing w:before="0" w:after="0"/>
              <w:ind w:firstLine="0"/>
              <w:jc w:val="center"/>
              <w:rPr>
                <w:rFonts w:cs="Times New Roman"/>
                <w:iCs/>
                <w:sz w:val="20"/>
                <w:szCs w:val="20"/>
              </w:rPr>
            </w:pPr>
            <w:r w:rsidRPr="00B32C09">
              <w:rPr>
                <w:rFonts w:cs="Times New Roman"/>
                <w:iCs/>
                <w:sz w:val="20"/>
                <w:szCs w:val="20"/>
              </w:rPr>
              <w:t>не устанавливаются</w:t>
            </w:r>
          </w:p>
        </w:tc>
      </w:tr>
      <w:tr w:rsidR="00CD6C22" w:rsidRPr="00B32C09" w14:paraId="02CC77C9" w14:textId="77777777" w:rsidTr="00910877">
        <w:trPr>
          <w:trHeight w:val="20"/>
        </w:trPr>
        <w:tc>
          <w:tcPr>
            <w:tcW w:w="487" w:type="dxa"/>
            <w:shd w:val="clear" w:color="auto" w:fill="auto"/>
          </w:tcPr>
          <w:p w14:paraId="7E13A969" w14:textId="5F03D232" w:rsidR="00CD6C22" w:rsidRPr="00B32C09" w:rsidRDefault="00CD6C22" w:rsidP="00CD6C22">
            <w:pPr>
              <w:spacing w:before="0" w:after="0" w:line="276" w:lineRule="auto"/>
              <w:ind w:firstLine="0"/>
              <w:jc w:val="center"/>
              <w:rPr>
                <w:rFonts w:eastAsia="Times New Roman" w:cs="Times New Roman"/>
                <w:sz w:val="20"/>
                <w:szCs w:val="20"/>
                <w:lang w:eastAsia="ru-RU"/>
              </w:rPr>
            </w:pPr>
            <w:r>
              <w:rPr>
                <w:rFonts w:eastAsia="Times New Roman" w:cs="Times New Roman"/>
                <w:sz w:val="20"/>
                <w:szCs w:val="20"/>
                <w:lang w:eastAsia="ru-RU"/>
              </w:rPr>
              <w:t>21</w:t>
            </w:r>
          </w:p>
        </w:tc>
        <w:tc>
          <w:tcPr>
            <w:tcW w:w="1346" w:type="dxa"/>
            <w:shd w:val="clear" w:color="auto" w:fill="auto"/>
          </w:tcPr>
          <w:p w14:paraId="53571283" w14:textId="51080658" w:rsidR="00CD6C22" w:rsidRPr="00B32C09" w:rsidRDefault="00CD6C22" w:rsidP="00CD6C22">
            <w:pPr>
              <w:spacing w:before="0" w:after="0" w:line="276" w:lineRule="auto"/>
              <w:ind w:firstLine="0"/>
              <w:jc w:val="center"/>
              <w:rPr>
                <w:rFonts w:eastAsia="Times New Roman" w:cs="Times New Roman"/>
                <w:sz w:val="20"/>
                <w:szCs w:val="20"/>
                <w:lang w:eastAsia="ru-RU"/>
              </w:rPr>
            </w:pPr>
            <w:r>
              <w:rPr>
                <w:rFonts w:eastAsia="Times New Roman" w:cs="Times New Roman"/>
                <w:sz w:val="20"/>
                <w:szCs w:val="20"/>
                <w:lang w:eastAsia="ru-RU"/>
              </w:rPr>
              <w:t>6.21</w:t>
            </w:r>
          </w:p>
        </w:tc>
        <w:tc>
          <w:tcPr>
            <w:tcW w:w="1116" w:type="dxa"/>
            <w:shd w:val="clear" w:color="auto" w:fill="auto"/>
          </w:tcPr>
          <w:p w14:paraId="4E6DFEAF" w14:textId="62FF2E22" w:rsidR="00CD6C22" w:rsidRPr="00B32C09" w:rsidRDefault="00CD6C22" w:rsidP="00CD6C22">
            <w:pPr>
              <w:ind w:firstLine="0"/>
              <w:rPr>
                <w:rFonts w:cs="Times New Roman"/>
                <w:sz w:val="20"/>
                <w:szCs w:val="20"/>
              </w:rPr>
            </w:pPr>
            <w:r w:rsidRPr="00B32C09">
              <w:rPr>
                <w:rFonts w:cs="Times New Roman"/>
                <w:sz w:val="20"/>
                <w:szCs w:val="20"/>
              </w:rPr>
              <w:t>602050205</w:t>
            </w:r>
          </w:p>
        </w:tc>
        <w:tc>
          <w:tcPr>
            <w:tcW w:w="1719" w:type="dxa"/>
            <w:shd w:val="clear" w:color="auto" w:fill="auto"/>
          </w:tcPr>
          <w:p w14:paraId="6CD06A45" w14:textId="338FE7A0" w:rsidR="00CD6C22" w:rsidRPr="00B32C09" w:rsidRDefault="00CD6C22" w:rsidP="00CD6C22">
            <w:pPr>
              <w:widowControl w:val="0"/>
              <w:ind w:firstLine="0"/>
              <w:jc w:val="center"/>
              <w:rPr>
                <w:rFonts w:cs="Times New Roman"/>
                <w:sz w:val="20"/>
                <w:szCs w:val="20"/>
              </w:rPr>
            </w:pPr>
            <w:r w:rsidRPr="00B32C09">
              <w:rPr>
                <w:rFonts w:cs="Times New Roman"/>
                <w:sz w:val="20"/>
                <w:szCs w:val="20"/>
              </w:rPr>
              <w:t xml:space="preserve">Муниципальная система оповещения населения </w:t>
            </w:r>
            <w:r w:rsidRPr="00B32C09">
              <w:rPr>
                <w:rFonts w:cs="Times New Roman"/>
                <w:sz w:val="20"/>
                <w:szCs w:val="20"/>
              </w:rPr>
              <w:br/>
            </w:r>
            <w:r w:rsidR="00735EC7" w:rsidRPr="00CD6C22">
              <w:rPr>
                <w:rFonts w:cs="Times New Roman"/>
                <w:sz w:val="20"/>
                <w:szCs w:val="20"/>
              </w:rPr>
              <w:t>Фаленского муниципального округа</w:t>
            </w:r>
          </w:p>
        </w:tc>
        <w:tc>
          <w:tcPr>
            <w:tcW w:w="1985" w:type="dxa"/>
            <w:shd w:val="clear" w:color="auto" w:fill="auto"/>
          </w:tcPr>
          <w:p w14:paraId="1289CC16" w14:textId="1B22E8EA" w:rsidR="00CD6C22" w:rsidRPr="00B32C09" w:rsidRDefault="00CD6C22" w:rsidP="00CD6C22">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Объект информирования и оповещения</w:t>
            </w:r>
          </w:p>
        </w:tc>
        <w:tc>
          <w:tcPr>
            <w:tcW w:w="1593" w:type="dxa"/>
            <w:shd w:val="clear" w:color="auto" w:fill="auto"/>
          </w:tcPr>
          <w:p w14:paraId="4B671493" w14:textId="1F50296F" w:rsidR="00CD6C22" w:rsidRPr="00B32C09" w:rsidRDefault="00CD6C22" w:rsidP="00CD6C22">
            <w:pPr>
              <w:ind w:firstLine="0"/>
              <w:jc w:val="center"/>
              <w:rPr>
                <w:rFonts w:eastAsia="Times New Roman" w:cs="Times New Roman"/>
                <w:sz w:val="20"/>
                <w:szCs w:val="20"/>
                <w:lang w:eastAsia="ru-RU"/>
              </w:rPr>
            </w:pPr>
            <w:r w:rsidRPr="00B32C09">
              <w:rPr>
                <w:rFonts w:eastAsia="Times New Roman" w:cs="Times New Roman"/>
                <w:sz w:val="20"/>
                <w:szCs w:val="20"/>
                <w:lang w:eastAsia="ru-RU"/>
              </w:rPr>
              <w:t>Реконструкция</w:t>
            </w:r>
          </w:p>
        </w:tc>
        <w:tc>
          <w:tcPr>
            <w:tcW w:w="1977" w:type="dxa"/>
            <w:shd w:val="clear" w:color="auto" w:fill="auto"/>
          </w:tcPr>
          <w:p w14:paraId="4C8D282A" w14:textId="6438C15A" w:rsidR="00CD6C22" w:rsidRPr="00B32C09" w:rsidRDefault="00CD6C22" w:rsidP="00CD6C22">
            <w:pPr>
              <w:widowControl w:val="0"/>
              <w:ind w:firstLine="0"/>
              <w:jc w:val="center"/>
              <w:rPr>
                <w:rFonts w:cs="Times New Roman"/>
                <w:sz w:val="20"/>
                <w:szCs w:val="20"/>
              </w:rPr>
            </w:pPr>
            <w:r w:rsidRPr="00CD6C22">
              <w:rPr>
                <w:rFonts w:cs="Times New Roman"/>
                <w:sz w:val="20"/>
                <w:szCs w:val="20"/>
              </w:rPr>
              <w:t>пгт Фаленки, ул. Свободы, д. 65, Администрация Фаленского муниципального округа</w:t>
            </w:r>
          </w:p>
        </w:tc>
        <w:tc>
          <w:tcPr>
            <w:tcW w:w="1533" w:type="dxa"/>
            <w:shd w:val="clear" w:color="auto" w:fill="auto"/>
          </w:tcPr>
          <w:p w14:paraId="5E4AA826" w14:textId="5C3A2296" w:rsidR="00CD6C22" w:rsidRPr="00B32C09" w:rsidRDefault="00CD6C22" w:rsidP="00CD6C22">
            <w:pPr>
              <w:spacing w:before="0" w:after="0" w:line="276" w:lineRule="auto"/>
              <w:ind w:firstLine="0"/>
              <w:jc w:val="center"/>
              <w:rPr>
                <w:rFonts w:cs="Times New Roman"/>
                <w:sz w:val="20"/>
                <w:szCs w:val="20"/>
              </w:rPr>
            </w:pPr>
            <w:r w:rsidRPr="00B32C09">
              <w:rPr>
                <w:rFonts w:cs="Times New Roman"/>
                <w:sz w:val="20"/>
                <w:szCs w:val="20"/>
              </w:rPr>
              <w:t>Тип оконечного устройства оповещения –  электрическая сирена С-40</w:t>
            </w:r>
          </w:p>
        </w:tc>
        <w:tc>
          <w:tcPr>
            <w:tcW w:w="1254" w:type="dxa"/>
            <w:gridSpan w:val="2"/>
            <w:shd w:val="clear" w:color="auto" w:fill="auto"/>
          </w:tcPr>
          <w:p w14:paraId="7121B249" w14:textId="1601A9D9" w:rsidR="00CD6C22" w:rsidRPr="00B32C09" w:rsidRDefault="00CD6C22" w:rsidP="00CD6C22">
            <w:pPr>
              <w:spacing w:before="0" w:after="0" w:line="276" w:lineRule="auto"/>
              <w:ind w:firstLine="0"/>
              <w:jc w:val="center"/>
              <w:rPr>
                <w:rFonts w:eastAsia="Times New Roman" w:cs="Times New Roman"/>
                <w:sz w:val="20"/>
                <w:szCs w:val="20"/>
                <w:lang w:eastAsia="ru-RU"/>
              </w:rPr>
            </w:pPr>
            <w:r w:rsidRPr="00B32C09">
              <w:rPr>
                <w:rFonts w:eastAsia="Times New Roman" w:cs="Times New Roman"/>
                <w:sz w:val="20"/>
                <w:szCs w:val="20"/>
                <w:lang w:eastAsia="ru-RU"/>
              </w:rPr>
              <w:t>Первая очередь</w:t>
            </w:r>
          </w:p>
        </w:tc>
        <w:tc>
          <w:tcPr>
            <w:tcW w:w="1540" w:type="dxa"/>
            <w:shd w:val="clear" w:color="auto" w:fill="auto"/>
          </w:tcPr>
          <w:p w14:paraId="34C19DB8" w14:textId="58DDA553" w:rsidR="00CD6C22" w:rsidRPr="00B32C09" w:rsidRDefault="00CD6C22" w:rsidP="00CD6C22">
            <w:pPr>
              <w:spacing w:before="0" w:after="0"/>
              <w:ind w:firstLine="0"/>
              <w:jc w:val="center"/>
              <w:rPr>
                <w:rFonts w:cs="Times New Roman"/>
                <w:iCs/>
                <w:sz w:val="20"/>
                <w:szCs w:val="20"/>
              </w:rPr>
            </w:pPr>
            <w:r w:rsidRPr="00B32C09">
              <w:rPr>
                <w:rFonts w:cs="Times New Roman"/>
                <w:iCs/>
                <w:sz w:val="20"/>
                <w:szCs w:val="20"/>
              </w:rPr>
              <w:t>не устанавливаются</w:t>
            </w:r>
          </w:p>
        </w:tc>
      </w:tr>
    </w:tbl>
    <w:p w14:paraId="5BBFB911" w14:textId="77777777" w:rsidR="00695DC3" w:rsidRPr="00B32C09" w:rsidRDefault="00695DC3" w:rsidP="00B32C09">
      <w:pPr>
        <w:spacing w:before="0" w:after="0"/>
        <w:rPr>
          <w:rFonts w:eastAsia="Times New Roman" w:cs="Times New Roman"/>
          <w:szCs w:val="24"/>
        </w:rPr>
      </w:pPr>
    </w:p>
    <w:p w14:paraId="52D62CE9" w14:textId="77777777" w:rsidR="007F7EC9" w:rsidRPr="00B32C09" w:rsidRDefault="007F7EC9" w:rsidP="00BA14AD">
      <w:pPr>
        <w:spacing w:before="0" w:after="0"/>
        <w:ind w:firstLine="0"/>
        <w:rPr>
          <w:rFonts w:cs="Times New Roman"/>
          <w:iCs/>
          <w:szCs w:val="24"/>
        </w:rPr>
        <w:sectPr w:rsidR="007F7EC9" w:rsidRPr="00B32C09" w:rsidSect="00330C1C">
          <w:pgSz w:w="16838" w:h="11906" w:orient="landscape"/>
          <w:pgMar w:top="1701" w:right="1134" w:bottom="567" w:left="1134" w:header="567" w:footer="567" w:gutter="0"/>
          <w:cols w:space="708"/>
          <w:docGrid w:linePitch="360"/>
        </w:sectPr>
      </w:pPr>
    </w:p>
    <w:p w14:paraId="7D85D443" w14:textId="77777777" w:rsidR="004F04FA" w:rsidRPr="00B32C09" w:rsidRDefault="004A2A5B" w:rsidP="00B32C09">
      <w:pPr>
        <w:pStyle w:val="1"/>
      </w:pPr>
      <w:bookmarkStart w:id="52" w:name="_Toc187867875"/>
      <w:r w:rsidRPr="00B32C09">
        <w:lastRenderedPageBreak/>
        <w:t>ХАРАКТЕРИСТИКИ ЗОН С ОСОБЫМИ УСЛОВИЯМИ ИСПОЛЬЗОВАНИЯ ТЕРРИТОРИЙ, УСТАНОВЛЕНИЕ КОТОРЫХ ТРЕБУЕТСЯ В СВЯЗИ С РАЗМЕЩЕНИЕМ ОБЪЕКТОВ РЕГИОНАЛЬНОГО ЗНАЧЕНИЯ</w:t>
      </w:r>
      <w:bookmarkEnd w:id="37"/>
      <w:bookmarkEnd w:id="52"/>
    </w:p>
    <w:p w14:paraId="122D0494" w14:textId="77777777" w:rsidR="004F04FA" w:rsidRPr="00B32C09" w:rsidRDefault="004F04FA" w:rsidP="00B32C09">
      <w:pPr>
        <w:pStyle w:val="2"/>
        <w:ind w:left="0"/>
      </w:pPr>
      <w:bookmarkStart w:id="53" w:name="_Toc187867876"/>
      <w:r w:rsidRPr="00B32C09">
        <w:t>Санитарно-защитные зоны</w:t>
      </w:r>
      <w:bookmarkEnd w:id="53"/>
    </w:p>
    <w:p w14:paraId="64156D84" w14:textId="77777777" w:rsidR="0080495D" w:rsidRPr="00B32C09" w:rsidRDefault="0080495D" w:rsidP="00B32C09">
      <w:pPr>
        <w:suppressAutoHyphens/>
        <w:overflowPunct w:val="0"/>
        <w:autoSpaceDE w:val="0"/>
        <w:spacing w:before="0" w:after="0"/>
        <w:rPr>
          <w:rFonts w:eastAsia="Times New Roman" w:cs="Times New Roman"/>
          <w:szCs w:val="24"/>
          <w:lang w:eastAsia="ar-SA"/>
        </w:rPr>
      </w:pPr>
      <w:r w:rsidRPr="00B32C09">
        <w:rPr>
          <w:rFonts w:eastAsia="Times New Roman" w:cs="Times New Roman"/>
          <w:szCs w:val="24"/>
          <w:lang w:eastAsia="ar-SA"/>
        </w:rPr>
        <w:t xml:space="preserve">В целях обеспечения безопасности населения и в соответствии с Федеральным законом </w:t>
      </w:r>
      <w:r w:rsidR="00EE0667" w:rsidRPr="00B32C09">
        <w:rPr>
          <w:rFonts w:eastAsia="Times New Roman" w:cs="Times New Roman"/>
          <w:szCs w:val="24"/>
          <w:lang w:eastAsia="ar-SA"/>
        </w:rPr>
        <w:t>«</w:t>
      </w:r>
      <w:r w:rsidRPr="00B32C09">
        <w:rPr>
          <w:rFonts w:eastAsia="Times New Roman" w:cs="Times New Roman"/>
          <w:szCs w:val="24"/>
          <w:lang w:eastAsia="ar-SA"/>
        </w:rPr>
        <w:t>О санитарно-эпидемиологическом благополучии населения</w:t>
      </w:r>
      <w:r w:rsidR="00EE0667" w:rsidRPr="00B32C09">
        <w:rPr>
          <w:rFonts w:eastAsia="Times New Roman" w:cs="Times New Roman"/>
          <w:szCs w:val="24"/>
          <w:lang w:eastAsia="ar-SA"/>
        </w:rPr>
        <w:t>»</w:t>
      </w:r>
      <w:r w:rsidRPr="00B32C09">
        <w:rPr>
          <w:rFonts w:eastAsia="Times New Roman" w:cs="Times New Roman"/>
          <w:szCs w:val="24"/>
          <w:lang w:eastAsia="ar-SA"/>
        </w:rPr>
        <w:t xml:space="preserve"> от 30.03.1999 </w:t>
      </w:r>
      <w:r w:rsidR="00F15284" w:rsidRPr="00B32C09">
        <w:rPr>
          <w:rFonts w:eastAsia="Times New Roman" w:cs="Times New Roman"/>
          <w:szCs w:val="24"/>
          <w:lang w:eastAsia="ar-SA"/>
        </w:rPr>
        <w:t>№ </w:t>
      </w:r>
      <w:r w:rsidRPr="00B32C09">
        <w:rPr>
          <w:rFonts w:eastAsia="Times New Roman" w:cs="Times New Roman"/>
          <w:szCs w:val="24"/>
          <w:lang w:eastAsia="ar-SA"/>
        </w:rPr>
        <w:t>52-ФЗ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 санитарно-защитная зона (далее – СЗЗ),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 также предполагающая организацию дополнительных озелененных площадей, обеспечивающих экранирование, ассимиляцию и фильтрацию загрязнителей атмосферного воздуха.</w:t>
      </w:r>
    </w:p>
    <w:p w14:paraId="2517534C" w14:textId="77777777" w:rsidR="0080495D" w:rsidRPr="00B32C09" w:rsidRDefault="0080495D" w:rsidP="00B32C09">
      <w:pPr>
        <w:suppressAutoHyphens/>
        <w:overflowPunct w:val="0"/>
        <w:autoSpaceDE w:val="0"/>
        <w:spacing w:before="0" w:after="0"/>
        <w:rPr>
          <w:rFonts w:eastAsia="Times New Roman" w:cs="Times New Roman"/>
          <w:szCs w:val="24"/>
          <w:lang w:eastAsia="ar-SA"/>
        </w:rPr>
      </w:pPr>
      <w:r w:rsidRPr="00B32C09">
        <w:rPr>
          <w:rFonts w:eastAsia="Times New Roman" w:cs="Times New Roman"/>
          <w:szCs w:val="24"/>
          <w:lang w:eastAsia="ar-SA"/>
        </w:rPr>
        <w:t xml:space="preserve">Санитарно-защитные зоны устанавливаются в соответствии со СанПиН 2.2.1/2.1.1.1200-03 </w:t>
      </w:r>
      <w:r w:rsidR="00EE0667" w:rsidRPr="00B32C09">
        <w:rPr>
          <w:rFonts w:eastAsia="Times New Roman" w:cs="Times New Roman"/>
          <w:szCs w:val="24"/>
          <w:lang w:eastAsia="ar-SA"/>
        </w:rPr>
        <w:t>«</w:t>
      </w:r>
      <w:r w:rsidRPr="00B32C09">
        <w:rPr>
          <w:rFonts w:eastAsia="Times New Roman" w:cs="Times New Roman"/>
          <w:szCs w:val="24"/>
          <w:lang w:eastAsia="ar-SA"/>
        </w:rPr>
        <w:t>Санитарно-защитные зоны и санитарная классификация предприятий сооружений и иных объектов</w:t>
      </w:r>
      <w:r w:rsidR="00EE0667" w:rsidRPr="00B32C09">
        <w:rPr>
          <w:rFonts w:eastAsia="Times New Roman" w:cs="Times New Roman"/>
          <w:szCs w:val="24"/>
          <w:lang w:eastAsia="ar-SA"/>
        </w:rPr>
        <w:t>»</w:t>
      </w:r>
      <w:r w:rsidRPr="00B32C09">
        <w:rPr>
          <w:rFonts w:eastAsia="Times New Roman" w:cs="Times New Roman"/>
          <w:szCs w:val="24"/>
          <w:lang w:eastAsia="ar-SA"/>
        </w:rPr>
        <w:t xml:space="preserve">. Санитарные правила устанавливают класс опасности промышленных объектов и производств, требования к размеру санитарно-защитных зон, основания для пересмотра этих размеров, методы и порядок их установления для отдельных промышленных объектов и производств и/или их комплексов, ограничения на использование территории санитарно-защитной зоны, требования к их организации и благоустройству, а также требования к санитарным разрывам опасных коммуникаций (автомобильных, железнодорожных, авиационных, трубопроводных и т.п.). </w:t>
      </w:r>
    </w:p>
    <w:p w14:paraId="0AE34522" w14:textId="77777777" w:rsidR="0080495D" w:rsidRPr="00B32C09" w:rsidRDefault="0080495D" w:rsidP="00B32C09">
      <w:pPr>
        <w:suppressAutoHyphens/>
        <w:overflowPunct w:val="0"/>
        <w:autoSpaceDE w:val="0"/>
        <w:spacing w:before="0" w:after="0"/>
        <w:rPr>
          <w:rFonts w:eastAsia="Times New Roman" w:cs="Times New Roman"/>
          <w:szCs w:val="24"/>
          <w:lang w:eastAsia="ar-SA"/>
        </w:rPr>
      </w:pPr>
      <w:r w:rsidRPr="00B32C09">
        <w:rPr>
          <w:rFonts w:eastAsia="Times New Roman" w:cs="Times New Roman"/>
          <w:szCs w:val="24"/>
          <w:lang w:eastAsia="ar-SA"/>
        </w:rPr>
        <w:t>По санитарно-технической классификации предприятия делятся на группы, для каждой из которых устанавливаются нормативные СЗЗ:</w:t>
      </w:r>
    </w:p>
    <w:p w14:paraId="4BDFD782" w14:textId="77777777" w:rsidR="0080495D" w:rsidRPr="00B32C09" w:rsidRDefault="0080495D" w:rsidP="00B32C09">
      <w:pPr>
        <w:numPr>
          <w:ilvl w:val="0"/>
          <w:numId w:val="19"/>
        </w:numPr>
        <w:suppressAutoHyphens/>
        <w:overflowPunct w:val="0"/>
        <w:autoSpaceDE w:val="0"/>
        <w:spacing w:before="0" w:after="0"/>
        <w:ind w:left="0" w:firstLine="567"/>
        <w:jc w:val="left"/>
        <w:rPr>
          <w:rFonts w:eastAsia="Times New Roman" w:cs="Times New Roman"/>
          <w:szCs w:val="24"/>
          <w:lang w:eastAsia="ar-SA"/>
        </w:rPr>
      </w:pPr>
      <w:r w:rsidRPr="00B32C09">
        <w:rPr>
          <w:rFonts w:eastAsia="Times New Roman" w:cs="Times New Roman"/>
          <w:szCs w:val="24"/>
          <w:lang w:eastAsia="ar-SA"/>
        </w:rPr>
        <w:t>I класса с СЗЗ 1000 м;</w:t>
      </w:r>
    </w:p>
    <w:p w14:paraId="655B6BDE" w14:textId="77777777" w:rsidR="0080495D" w:rsidRPr="00B32C09" w:rsidRDefault="0080495D" w:rsidP="00B32C09">
      <w:pPr>
        <w:numPr>
          <w:ilvl w:val="0"/>
          <w:numId w:val="19"/>
        </w:numPr>
        <w:suppressAutoHyphens/>
        <w:overflowPunct w:val="0"/>
        <w:autoSpaceDE w:val="0"/>
        <w:spacing w:before="0" w:after="0"/>
        <w:ind w:left="0" w:firstLine="567"/>
        <w:jc w:val="left"/>
        <w:rPr>
          <w:rFonts w:eastAsia="Times New Roman" w:cs="Times New Roman"/>
          <w:szCs w:val="24"/>
          <w:lang w:eastAsia="ar-SA"/>
        </w:rPr>
      </w:pPr>
      <w:r w:rsidRPr="00B32C09">
        <w:rPr>
          <w:rFonts w:eastAsia="Times New Roman" w:cs="Times New Roman"/>
          <w:szCs w:val="24"/>
          <w:lang w:eastAsia="ar-SA"/>
        </w:rPr>
        <w:t xml:space="preserve">II класса с СЗЗ </w:t>
      </w:r>
      <w:smartTag w:uri="urn:schemas-microsoft-com:office:smarttags" w:element="metricconverter">
        <w:smartTagPr>
          <w:attr w:name="ProductID" w:val="500 м"/>
        </w:smartTagPr>
        <w:r w:rsidRPr="00B32C09">
          <w:rPr>
            <w:rFonts w:eastAsia="Times New Roman" w:cs="Times New Roman"/>
            <w:szCs w:val="24"/>
            <w:lang w:eastAsia="ar-SA"/>
          </w:rPr>
          <w:t>500 м;</w:t>
        </w:r>
      </w:smartTag>
    </w:p>
    <w:p w14:paraId="7F461516" w14:textId="77777777" w:rsidR="0080495D" w:rsidRPr="00B32C09" w:rsidRDefault="0080495D" w:rsidP="00B32C09">
      <w:pPr>
        <w:numPr>
          <w:ilvl w:val="0"/>
          <w:numId w:val="19"/>
        </w:numPr>
        <w:suppressAutoHyphens/>
        <w:overflowPunct w:val="0"/>
        <w:autoSpaceDE w:val="0"/>
        <w:spacing w:before="0" w:after="0"/>
        <w:ind w:left="0" w:firstLine="567"/>
        <w:jc w:val="left"/>
        <w:rPr>
          <w:rFonts w:eastAsia="Times New Roman" w:cs="Times New Roman"/>
          <w:szCs w:val="24"/>
          <w:lang w:eastAsia="ar-SA"/>
        </w:rPr>
      </w:pPr>
      <w:r w:rsidRPr="00B32C09">
        <w:rPr>
          <w:rFonts w:eastAsia="Times New Roman" w:cs="Times New Roman"/>
          <w:szCs w:val="24"/>
          <w:lang w:eastAsia="ar-SA"/>
        </w:rPr>
        <w:t>III класса с СЗЗ 300 м;</w:t>
      </w:r>
    </w:p>
    <w:p w14:paraId="3EA3ED58" w14:textId="77777777" w:rsidR="0080495D" w:rsidRPr="00B32C09" w:rsidRDefault="0080495D" w:rsidP="00B32C09">
      <w:pPr>
        <w:numPr>
          <w:ilvl w:val="0"/>
          <w:numId w:val="19"/>
        </w:numPr>
        <w:suppressAutoHyphens/>
        <w:overflowPunct w:val="0"/>
        <w:autoSpaceDE w:val="0"/>
        <w:spacing w:before="0" w:after="0"/>
        <w:ind w:left="0" w:firstLine="567"/>
        <w:jc w:val="left"/>
        <w:rPr>
          <w:rFonts w:eastAsia="Times New Roman" w:cs="Times New Roman"/>
          <w:szCs w:val="24"/>
          <w:lang w:eastAsia="ar-SA"/>
        </w:rPr>
      </w:pPr>
      <w:r w:rsidRPr="00B32C09">
        <w:rPr>
          <w:rFonts w:eastAsia="Times New Roman" w:cs="Times New Roman"/>
          <w:szCs w:val="24"/>
          <w:lang w:eastAsia="ar-SA"/>
        </w:rPr>
        <w:t>IV класса с СЗЗ 100 м;</w:t>
      </w:r>
    </w:p>
    <w:p w14:paraId="31D528A7" w14:textId="77777777" w:rsidR="0080495D" w:rsidRPr="00B32C09" w:rsidRDefault="0080495D" w:rsidP="00B32C09">
      <w:pPr>
        <w:numPr>
          <w:ilvl w:val="0"/>
          <w:numId w:val="19"/>
        </w:numPr>
        <w:suppressAutoHyphens/>
        <w:overflowPunct w:val="0"/>
        <w:autoSpaceDE w:val="0"/>
        <w:spacing w:before="0" w:after="0"/>
        <w:ind w:left="0" w:firstLine="567"/>
        <w:jc w:val="left"/>
        <w:rPr>
          <w:rFonts w:eastAsia="Times New Roman" w:cs="Times New Roman"/>
          <w:szCs w:val="24"/>
          <w:lang w:eastAsia="ar-SA"/>
        </w:rPr>
      </w:pPr>
      <w:r w:rsidRPr="00B32C09">
        <w:rPr>
          <w:rFonts w:eastAsia="Times New Roman" w:cs="Times New Roman"/>
          <w:szCs w:val="24"/>
          <w:lang w:eastAsia="ar-SA"/>
        </w:rPr>
        <w:t xml:space="preserve">V класса с СЗЗ </w:t>
      </w:r>
      <w:smartTag w:uri="urn:schemas-microsoft-com:office:smarttags" w:element="metricconverter">
        <w:smartTagPr>
          <w:attr w:name="ProductID" w:val="50 м"/>
        </w:smartTagPr>
        <w:r w:rsidRPr="00B32C09">
          <w:rPr>
            <w:rFonts w:eastAsia="Times New Roman" w:cs="Times New Roman"/>
            <w:szCs w:val="24"/>
            <w:lang w:eastAsia="ar-SA"/>
          </w:rPr>
          <w:t>50 м</w:t>
        </w:r>
      </w:smartTag>
      <w:r w:rsidRPr="00B32C09">
        <w:rPr>
          <w:rFonts w:eastAsia="Times New Roman" w:cs="Times New Roman"/>
          <w:szCs w:val="24"/>
          <w:lang w:eastAsia="ar-SA"/>
        </w:rPr>
        <w:t>.</w:t>
      </w:r>
    </w:p>
    <w:p w14:paraId="598566C8" w14:textId="77777777" w:rsidR="0080495D" w:rsidRPr="00B32C09" w:rsidRDefault="0080495D" w:rsidP="00B32C09">
      <w:pPr>
        <w:suppressAutoHyphens/>
        <w:overflowPunct w:val="0"/>
        <w:autoSpaceDE w:val="0"/>
        <w:spacing w:before="0" w:after="0"/>
        <w:rPr>
          <w:rFonts w:eastAsia="Times New Roman" w:cs="Times New Roman"/>
          <w:szCs w:val="24"/>
          <w:lang w:eastAsia="ar-SA"/>
        </w:rPr>
      </w:pPr>
      <w:r w:rsidRPr="00B32C09">
        <w:rPr>
          <w:rFonts w:eastAsia="Times New Roman" w:cs="Times New Roman"/>
          <w:szCs w:val="24"/>
          <w:lang w:eastAsia="ar-SA"/>
        </w:rPr>
        <w:t>Ограничения градостроительной деятельности, связанные с СЗЗ, носят временный характер и подлежат корректировке в системе градостроительного и санитарно-гигиенического мониторинга. СЗЗ не может быть использована под расширение предприятия. В целях обеспечения благоприятной экологической обстановки в границах СЗЗ рекомендуется высадка зеленых насаждений специального назначения.</w:t>
      </w:r>
    </w:p>
    <w:p w14:paraId="6DC4F7DF" w14:textId="77777777" w:rsidR="0080495D" w:rsidRPr="00B32C09" w:rsidRDefault="0080495D" w:rsidP="00B32C09">
      <w:pPr>
        <w:suppressAutoHyphens/>
        <w:overflowPunct w:val="0"/>
        <w:autoSpaceDE w:val="0"/>
        <w:spacing w:before="0" w:after="0"/>
        <w:rPr>
          <w:rFonts w:eastAsia="Times New Roman" w:cs="Times New Roman"/>
          <w:szCs w:val="24"/>
          <w:lang w:eastAsia="ar-SA"/>
        </w:rPr>
      </w:pPr>
      <w:r w:rsidRPr="00B32C09">
        <w:rPr>
          <w:rFonts w:eastAsia="Times New Roman" w:cs="Times New Roman"/>
          <w:szCs w:val="24"/>
          <w:lang w:eastAsia="ar-SA"/>
        </w:rPr>
        <w:t>Регламенты использования территории СЗЗ предприятий сооружений и иных объектов представлены в следующей таблице.</w:t>
      </w:r>
    </w:p>
    <w:p w14:paraId="38661176" w14:textId="05076474" w:rsidR="0080495D" w:rsidRPr="00B32C09" w:rsidRDefault="0080495D" w:rsidP="00B32C09">
      <w:pPr>
        <w:suppressAutoHyphens/>
        <w:overflowPunct w:val="0"/>
        <w:autoSpaceDE w:val="0"/>
        <w:contextualSpacing w:val="0"/>
        <w:rPr>
          <w:rFonts w:eastAsia="Times New Roman" w:cs="Times New Roman"/>
          <w:szCs w:val="24"/>
          <w:lang w:eastAsia="ar-SA"/>
        </w:rPr>
      </w:pPr>
      <w:r w:rsidRPr="00B32C09">
        <w:rPr>
          <w:rFonts w:eastAsia="Times New Roman" w:cs="Times New Roman"/>
          <w:szCs w:val="24"/>
          <w:lang w:eastAsia="ar-SA"/>
        </w:rPr>
        <w:t xml:space="preserve">Таблица </w:t>
      </w:r>
      <w:r w:rsidR="00E525B9">
        <w:rPr>
          <w:rFonts w:eastAsia="Times New Roman" w:cs="Times New Roman"/>
          <w:szCs w:val="24"/>
          <w:lang w:eastAsia="ar-SA"/>
        </w:rPr>
        <w:t>6</w:t>
      </w:r>
      <w:r w:rsidRPr="00B32C09">
        <w:rPr>
          <w:rFonts w:eastAsia="Times New Roman" w:cs="Times New Roman"/>
          <w:szCs w:val="24"/>
          <w:lang w:eastAsia="ar-SA"/>
        </w:rPr>
        <w:t>-1. Регламенты использования территории санитарно-защитных зон</w:t>
      </w:r>
    </w:p>
    <w:tbl>
      <w:tblPr>
        <w:tblW w:w="4911" w:type="pct"/>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47"/>
        <w:gridCol w:w="3932"/>
      </w:tblGrid>
      <w:tr w:rsidR="00EF6DDD" w:rsidRPr="00B32C09" w14:paraId="1C55FE4B" w14:textId="77777777" w:rsidTr="006C5D30">
        <w:trPr>
          <w:tblHeader/>
          <w:jc w:val="center"/>
        </w:trPr>
        <w:tc>
          <w:tcPr>
            <w:tcW w:w="2969" w:type="pct"/>
          </w:tcPr>
          <w:p w14:paraId="3EB8A1A0" w14:textId="77777777" w:rsidR="008C3396" w:rsidRPr="00B32C09" w:rsidRDefault="008C3396" w:rsidP="00B32C09">
            <w:pPr>
              <w:pStyle w:val="Normal10-02"/>
              <w:ind w:left="0" w:right="-20"/>
              <w:jc w:val="center"/>
              <w:rPr>
                <w:b w:val="0"/>
                <w:bCs w:val="0"/>
              </w:rPr>
            </w:pPr>
            <w:r w:rsidRPr="00B32C09">
              <w:rPr>
                <w:b w:val="0"/>
                <w:bCs w:val="0"/>
              </w:rPr>
              <w:t>Разрешенные виды использования</w:t>
            </w:r>
          </w:p>
        </w:tc>
        <w:tc>
          <w:tcPr>
            <w:tcW w:w="2031" w:type="pct"/>
          </w:tcPr>
          <w:p w14:paraId="4C1D5516" w14:textId="77777777" w:rsidR="008C3396" w:rsidRPr="00B32C09" w:rsidRDefault="008C3396" w:rsidP="00B32C09">
            <w:pPr>
              <w:pStyle w:val="Normal10-02"/>
              <w:ind w:left="-54" w:right="-1"/>
              <w:jc w:val="center"/>
              <w:rPr>
                <w:b w:val="0"/>
                <w:bCs w:val="0"/>
              </w:rPr>
            </w:pPr>
            <w:r w:rsidRPr="00B32C09">
              <w:rPr>
                <w:b w:val="0"/>
                <w:bCs w:val="0"/>
              </w:rPr>
              <w:t>Запрещенные виды использования</w:t>
            </w:r>
          </w:p>
        </w:tc>
      </w:tr>
    </w:tbl>
    <w:p w14:paraId="2A0939CC" w14:textId="77777777" w:rsidR="006C5D30" w:rsidRPr="00B32C09" w:rsidRDefault="006C5D30" w:rsidP="00B32C09">
      <w:pPr>
        <w:spacing w:before="0" w:after="0" w:line="14" w:lineRule="auto"/>
        <w:contextualSpacing w:val="0"/>
        <w:rPr>
          <w:rFonts w:cs="Times New Roman"/>
        </w:rPr>
      </w:pPr>
    </w:p>
    <w:tbl>
      <w:tblPr>
        <w:tblW w:w="49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47"/>
        <w:gridCol w:w="3932"/>
      </w:tblGrid>
      <w:tr w:rsidR="006C5D30" w:rsidRPr="00B32C09" w14:paraId="28CFAD87" w14:textId="77777777" w:rsidTr="00D61FFD">
        <w:trPr>
          <w:tblHeader/>
          <w:jc w:val="center"/>
        </w:trPr>
        <w:tc>
          <w:tcPr>
            <w:tcW w:w="2969" w:type="pct"/>
          </w:tcPr>
          <w:p w14:paraId="3EFB0394" w14:textId="77777777" w:rsidR="006C5D30" w:rsidRPr="00B32C09" w:rsidRDefault="006C5D30" w:rsidP="00B32C09">
            <w:pPr>
              <w:pStyle w:val="Normal10-02"/>
              <w:ind w:left="0" w:right="-20"/>
              <w:jc w:val="center"/>
              <w:rPr>
                <w:b w:val="0"/>
                <w:bCs w:val="0"/>
              </w:rPr>
            </w:pPr>
            <w:r w:rsidRPr="00B32C09">
              <w:rPr>
                <w:b w:val="0"/>
                <w:bCs w:val="0"/>
              </w:rPr>
              <w:t>1</w:t>
            </w:r>
          </w:p>
        </w:tc>
        <w:tc>
          <w:tcPr>
            <w:tcW w:w="2031" w:type="pct"/>
          </w:tcPr>
          <w:p w14:paraId="3EC50EA5" w14:textId="77777777" w:rsidR="006C5D30" w:rsidRPr="00B32C09" w:rsidRDefault="006C5D30" w:rsidP="00B32C09">
            <w:pPr>
              <w:pStyle w:val="Normal10-02"/>
              <w:ind w:left="-54" w:right="-1"/>
              <w:jc w:val="center"/>
              <w:rPr>
                <w:b w:val="0"/>
                <w:bCs w:val="0"/>
              </w:rPr>
            </w:pPr>
            <w:r w:rsidRPr="00B32C09">
              <w:rPr>
                <w:b w:val="0"/>
                <w:bCs w:val="0"/>
              </w:rPr>
              <w:t>2</w:t>
            </w:r>
          </w:p>
        </w:tc>
      </w:tr>
      <w:tr w:rsidR="00EF6DDD" w:rsidRPr="00B32C09" w14:paraId="4C73F5E6" w14:textId="77777777" w:rsidTr="00D61FFD">
        <w:trPr>
          <w:jc w:val="center"/>
        </w:trPr>
        <w:tc>
          <w:tcPr>
            <w:tcW w:w="2969" w:type="pct"/>
          </w:tcPr>
          <w:p w14:paraId="4240E8DD" w14:textId="77777777" w:rsidR="008C3396" w:rsidRPr="00B32C09" w:rsidRDefault="008C3396" w:rsidP="00B32C09">
            <w:pPr>
              <w:pStyle w:val="32"/>
              <w:ind w:right="-20" w:firstLine="0"/>
              <w:rPr>
                <w:sz w:val="20"/>
              </w:rPr>
            </w:pPr>
            <w:r w:rsidRPr="00B32C09">
              <w:rPr>
                <w:sz w:val="20"/>
              </w:rPr>
              <w:t>Сельхозугодия для выращивания технических культур, не используемых для производства продуктов питания;</w:t>
            </w:r>
          </w:p>
          <w:p w14:paraId="4F323170" w14:textId="77777777" w:rsidR="008C3396" w:rsidRPr="00B32C09" w:rsidRDefault="008C3396" w:rsidP="00B32C09">
            <w:pPr>
              <w:pStyle w:val="32"/>
              <w:ind w:right="-20" w:firstLine="0"/>
              <w:rPr>
                <w:sz w:val="20"/>
              </w:rPr>
            </w:pPr>
            <w:r w:rsidRPr="00B32C09">
              <w:rPr>
                <w:sz w:val="20"/>
              </w:rPr>
              <w:t>Предприятия, их отдельные здания и сооружения с производствами меньшего класса вредности, чем основное производство</w:t>
            </w:r>
          </w:p>
          <w:p w14:paraId="539F76A5" w14:textId="77777777" w:rsidR="008C3396" w:rsidRPr="00B32C09" w:rsidRDefault="008C3396" w:rsidP="00B32C09">
            <w:pPr>
              <w:pStyle w:val="32"/>
              <w:ind w:right="-20" w:firstLine="0"/>
              <w:rPr>
                <w:sz w:val="20"/>
              </w:rPr>
            </w:pPr>
            <w:r w:rsidRPr="00B32C09">
              <w:rPr>
                <w:sz w:val="20"/>
              </w:rPr>
              <w:t>Пожарные депо</w:t>
            </w:r>
          </w:p>
          <w:p w14:paraId="2797736E" w14:textId="77777777" w:rsidR="008C3396" w:rsidRPr="00B32C09" w:rsidRDefault="008C3396" w:rsidP="00B32C09">
            <w:pPr>
              <w:pStyle w:val="32"/>
              <w:ind w:right="-20" w:firstLine="0"/>
              <w:rPr>
                <w:sz w:val="20"/>
              </w:rPr>
            </w:pPr>
            <w:r w:rsidRPr="00B32C09">
              <w:rPr>
                <w:sz w:val="20"/>
              </w:rPr>
              <w:lastRenderedPageBreak/>
              <w:t>Бани</w:t>
            </w:r>
          </w:p>
          <w:p w14:paraId="7834147B" w14:textId="77777777" w:rsidR="008C3396" w:rsidRPr="00B32C09" w:rsidRDefault="008C3396" w:rsidP="00B32C09">
            <w:pPr>
              <w:pStyle w:val="32"/>
              <w:ind w:right="-20" w:firstLine="0"/>
              <w:rPr>
                <w:sz w:val="20"/>
              </w:rPr>
            </w:pPr>
            <w:r w:rsidRPr="00B32C09">
              <w:rPr>
                <w:sz w:val="20"/>
              </w:rPr>
              <w:t>Прачечные</w:t>
            </w:r>
          </w:p>
          <w:p w14:paraId="0102A481" w14:textId="77777777" w:rsidR="008C3396" w:rsidRPr="00B32C09" w:rsidRDefault="008C3396" w:rsidP="00B32C09">
            <w:pPr>
              <w:pStyle w:val="32"/>
              <w:ind w:right="-20" w:firstLine="0"/>
              <w:rPr>
                <w:sz w:val="20"/>
              </w:rPr>
            </w:pPr>
            <w:r w:rsidRPr="00B32C09">
              <w:rPr>
                <w:sz w:val="20"/>
              </w:rPr>
              <w:t>Гаражи</w:t>
            </w:r>
          </w:p>
          <w:p w14:paraId="5D6D990A" w14:textId="77777777" w:rsidR="008C3396" w:rsidRPr="00B32C09" w:rsidRDefault="008C3396" w:rsidP="00B32C09">
            <w:pPr>
              <w:pStyle w:val="32"/>
              <w:ind w:right="-20" w:firstLine="0"/>
              <w:rPr>
                <w:sz w:val="20"/>
              </w:rPr>
            </w:pPr>
            <w:r w:rsidRPr="00B32C09">
              <w:rPr>
                <w:sz w:val="20"/>
              </w:rPr>
              <w:t>Площадки индивидуальной стоянки автомобилей и мотоциклов</w:t>
            </w:r>
          </w:p>
          <w:p w14:paraId="50950CF8" w14:textId="77777777" w:rsidR="008C3396" w:rsidRPr="00B32C09" w:rsidRDefault="008C3396" w:rsidP="00B32C09">
            <w:pPr>
              <w:pStyle w:val="32"/>
              <w:ind w:right="-20" w:firstLine="0"/>
              <w:rPr>
                <w:sz w:val="20"/>
              </w:rPr>
            </w:pPr>
            <w:r w:rsidRPr="00B32C09">
              <w:rPr>
                <w:sz w:val="20"/>
              </w:rPr>
              <w:t>Автозаправочные станции</w:t>
            </w:r>
          </w:p>
          <w:p w14:paraId="011F6076" w14:textId="77777777" w:rsidR="008C3396" w:rsidRPr="00B32C09" w:rsidRDefault="008C3396" w:rsidP="00B32C09">
            <w:pPr>
              <w:pStyle w:val="32"/>
              <w:ind w:right="-20" w:firstLine="0"/>
              <w:rPr>
                <w:sz w:val="20"/>
              </w:rPr>
            </w:pPr>
            <w:r w:rsidRPr="00B32C09">
              <w:rPr>
                <w:sz w:val="20"/>
              </w:rPr>
              <w:t>Здания, управления, конструкторские бюро, учебные заведения, поликлиники, магазины, научно-исследовательские лаборатории, связанные с обслуживанием данного предприятия</w:t>
            </w:r>
          </w:p>
          <w:p w14:paraId="2BC44498" w14:textId="77777777" w:rsidR="008C3396" w:rsidRPr="00B32C09" w:rsidRDefault="008C3396" w:rsidP="00B32C09">
            <w:pPr>
              <w:pStyle w:val="32"/>
              <w:ind w:right="-20" w:firstLine="0"/>
              <w:rPr>
                <w:sz w:val="20"/>
              </w:rPr>
            </w:pPr>
            <w:r w:rsidRPr="00B32C09">
              <w:rPr>
                <w:sz w:val="20"/>
              </w:rPr>
              <w:t>Спортивно-оздоровительные сооружения для работников предприятия</w:t>
            </w:r>
          </w:p>
          <w:p w14:paraId="238837C4" w14:textId="77777777" w:rsidR="008C3396" w:rsidRPr="00B32C09" w:rsidRDefault="008C3396" w:rsidP="00B32C09">
            <w:pPr>
              <w:pStyle w:val="32"/>
              <w:ind w:right="-20" w:firstLine="0"/>
              <w:rPr>
                <w:sz w:val="20"/>
              </w:rPr>
            </w:pPr>
            <w:r w:rsidRPr="00B32C09">
              <w:rPr>
                <w:sz w:val="20"/>
              </w:rPr>
              <w:t>Нежилые помещения для дежурного аварийного персонала и охраны предприятия</w:t>
            </w:r>
          </w:p>
          <w:p w14:paraId="3BD01031" w14:textId="77777777" w:rsidR="008C3396" w:rsidRPr="00B32C09" w:rsidRDefault="008C3396" w:rsidP="00B32C09">
            <w:pPr>
              <w:pStyle w:val="32"/>
              <w:ind w:right="-20" w:firstLine="0"/>
              <w:rPr>
                <w:sz w:val="20"/>
              </w:rPr>
            </w:pPr>
            <w:r w:rsidRPr="00B32C09">
              <w:rPr>
                <w:sz w:val="20"/>
              </w:rPr>
              <w:t>Сооружения для хранения общественного и индивидуального транспорта</w:t>
            </w:r>
          </w:p>
          <w:p w14:paraId="3809E98D" w14:textId="77777777" w:rsidR="008C3396" w:rsidRPr="00B32C09" w:rsidRDefault="008C3396" w:rsidP="00B32C09">
            <w:pPr>
              <w:pStyle w:val="32"/>
              <w:ind w:right="-20" w:firstLine="0"/>
              <w:rPr>
                <w:sz w:val="20"/>
              </w:rPr>
            </w:pPr>
            <w:r w:rsidRPr="00B32C09">
              <w:rPr>
                <w:sz w:val="20"/>
              </w:rPr>
              <w:t>Транзитные коммуникации, ЛЭП, электроподстанции, нефте- и газопроводы</w:t>
            </w:r>
          </w:p>
          <w:p w14:paraId="6F519BCA" w14:textId="77777777" w:rsidR="008C3396" w:rsidRPr="00B32C09" w:rsidRDefault="008C3396" w:rsidP="00B32C09">
            <w:pPr>
              <w:pStyle w:val="32"/>
              <w:ind w:right="-20" w:firstLine="0"/>
              <w:rPr>
                <w:sz w:val="20"/>
              </w:rPr>
            </w:pPr>
            <w:r w:rsidRPr="00B32C09">
              <w:rPr>
                <w:sz w:val="20"/>
              </w:rPr>
              <w:t xml:space="preserve">Артезианские скважины для технического водоснабжения, </w:t>
            </w:r>
            <w:proofErr w:type="spellStart"/>
            <w:r w:rsidRPr="00B32C09">
              <w:rPr>
                <w:sz w:val="20"/>
              </w:rPr>
              <w:t>водоохлаждающие</w:t>
            </w:r>
            <w:proofErr w:type="spellEnd"/>
            <w:r w:rsidRPr="00B32C09">
              <w:rPr>
                <w:sz w:val="20"/>
              </w:rPr>
              <w:t xml:space="preserve"> сооружения для подготовки технической воды</w:t>
            </w:r>
          </w:p>
          <w:p w14:paraId="28D27EDC" w14:textId="77777777" w:rsidR="008C3396" w:rsidRPr="00B32C09" w:rsidRDefault="008C3396" w:rsidP="00B32C09">
            <w:pPr>
              <w:pStyle w:val="32"/>
              <w:ind w:right="-20" w:firstLine="0"/>
              <w:rPr>
                <w:sz w:val="20"/>
              </w:rPr>
            </w:pPr>
            <w:r w:rsidRPr="00B32C09">
              <w:rPr>
                <w:sz w:val="20"/>
              </w:rPr>
              <w:t>Канализационные насосные станции</w:t>
            </w:r>
          </w:p>
          <w:p w14:paraId="2E5975BF" w14:textId="77777777" w:rsidR="008C3396" w:rsidRPr="00B32C09" w:rsidRDefault="008C3396" w:rsidP="00B32C09">
            <w:pPr>
              <w:pStyle w:val="32"/>
              <w:ind w:right="-20" w:firstLine="0"/>
              <w:rPr>
                <w:sz w:val="20"/>
              </w:rPr>
            </w:pPr>
            <w:r w:rsidRPr="00B32C09">
              <w:rPr>
                <w:sz w:val="20"/>
              </w:rPr>
              <w:t>Сооружения оборотного водоснабжения</w:t>
            </w:r>
          </w:p>
          <w:p w14:paraId="3906E03A" w14:textId="77777777" w:rsidR="008C3396" w:rsidRPr="00B32C09" w:rsidRDefault="008C3396" w:rsidP="00B32C09">
            <w:pPr>
              <w:pStyle w:val="32"/>
              <w:ind w:right="-20" w:firstLine="0"/>
              <w:rPr>
                <w:sz w:val="20"/>
              </w:rPr>
            </w:pPr>
            <w:r w:rsidRPr="00B32C09">
              <w:rPr>
                <w:sz w:val="20"/>
              </w:rPr>
              <w:t>Питомники растений для озеленения промплощадки предприятий и СЗЗ</w:t>
            </w:r>
          </w:p>
        </w:tc>
        <w:tc>
          <w:tcPr>
            <w:tcW w:w="2031" w:type="pct"/>
          </w:tcPr>
          <w:p w14:paraId="57D4E19E" w14:textId="77777777" w:rsidR="008C3396" w:rsidRPr="00B32C09" w:rsidRDefault="008C3396" w:rsidP="00B32C09">
            <w:pPr>
              <w:pStyle w:val="32"/>
              <w:ind w:left="-54" w:right="-1" w:firstLine="0"/>
              <w:rPr>
                <w:sz w:val="20"/>
              </w:rPr>
            </w:pPr>
            <w:r w:rsidRPr="00B32C09">
              <w:rPr>
                <w:sz w:val="20"/>
              </w:rPr>
              <w:lastRenderedPageBreak/>
              <w:t>Жилые дома</w:t>
            </w:r>
          </w:p>
          <w:p w14:paraId="1CE04E5B" w14:textId="77777777" w:rsidR="008C3396" w:rsidRPr="00B32C09" w:rsidRDefault="008C3396" w:rsidP="00B32C09">
            <w:pPr>
              <w:pStyle w:val="32"/>
              <w:ind w:left="-54" w:right="-1" w:firstLine="0"/>
              <w:rPr>
                <w:sz w:val="20"/>
              </w:rPr>
            </w:pPr>
            <w:r w:rsidRPr="00B32C09">
              <w:rPr>
                <w:sz w:val="20"/>
              </w:rPr>
              <w:t>Коллективные или индивидуальные дачные и садово-огородные участки</w:t>
            </w:r>
          </w:p>
          <w:p w14:paraId="642AB85F" w14:textId="77777777" w:rsidR="008C3396" w:rsidRPr="00B32C09" w:rsidRDefault="008C3396" w:rsidP="00B32C09">
            <w:pPr>
              <w:pStyle w:val="32"/>
              <w:ind w:left="-54" w:right="-1" w:firstLine="0"/>
              <w:rPr>
                <w:sz w:val="20"/>
              </w:rPr>
            </w:pPr>
            <w:r w:rsidRPr="00B32C09">
              <w:rPr>
                <w:sz w:val="20"/>
              </w:rPr>
              <w:t xml:space="preserve">Предприятия пищевой промышленности, а также по производству посуды, тары, оборудования и т.д. для пищевой </w:t>
            </w:r>
            <w:r w:rsidRPr="00B32C09">
              <w:rPr>
                <w:sz w:val="20"/>
              </w:rPr>
              <w:lastRenderedPageBreak/>
              <w:t>промышленности, склады готовой продукции</w:t>
            </w:r>
          </w:p>
          <w:p w14:paraId="55F00102" w14:textId="77777777" w:rsidR="008C3396" w:rsidRPr="00B32C09" w:rsidRDefault="008C3396" w:rsidP="00B32C09">
            <w:pPr>
              <w:pStyle w:val="32"/>
              <w:ind w:left="-54" w:right="-1" w:firstLine="0"/>
              <w:rPr>
                <w:sz w:val="20"/>
              </w:rPr>
            </w:pPr>
            <w:r w:rsidRPr="00B32C09">
              <w:rPr>
                <w:sz w:val="20"/>
              </w:rPr>
              <w:t>Предприятия по производству воды и напитков для питьевых целей</w:t>
            </w:r>
          </w:p>
          <w:p w14:paraId="7363842A" w14:textId="77777777" w:rsidR="008C3396" w:rsidRPr="00B32C09" w:rsidRDefault="008C3396" w:rsidP="00B32C09">
            <w:pPr>
              <w:pStyle w:val="32"/>
              <w:ind w:left="-54" w:right="-1" w:firstLine="0"/>
              <w:rPr>
                <w:sz w:val="20"/>
              </w:rPr>
            </w:pPr>
            <w:r w:rsidRPr="00B32C09">
              <w:rPr>
                <w:sz w:val="20"/>
              </w:rPr>
              <w:t>Комплексы водопроводных сооружений для подготовки и хранения питьевой воды</w:t>
            </w:r>
          </w:p>
          <w:p w14:paraId="4BD22250" w14:textId="77777777" w:rsidR="008C3396" w:rsidRPr="00B32C09" w:rsidRDefault="008C3396" w:rsidP="00B32C09">
            <w:pPr>
              <w:pStyle w:val="32"/>
              <w:ind w:left="-54" w:right="-1" w:firstLine="0"/>
              <w:rPr>
                <w:sz w:val="20"/>
              </w:rPr>
            </w:pPr>
            <w:r w:rsidRPr="00B32C09">
              <w:rPr>
                <w:sz w:val="20"/>
              </w:rPr>
              <w:t>Спортивные сооружения общего пользования</w:t>
            </w:r>
          </w:p>
          <w:p w14:paraId="577B35FF" w14:textId="77777777" w:rsidR="008C3396" w:rsidRPr="00B32C09" w:rsidRDefault="008C3396" w:rsidP="00B32C09">
            <w:pPr>
              <w:pStyle w:val="32"/>
              <w:ind w:left="-54" w:right="-1" w:firstLine="0"/>
              <w:rPr>
                <w:sz w:val="20"/>
              </w:rPr>
            </w:pPr>
            <w:r w:rsidRPr="00B32C09">
              <w:rPr>
                <w:sz w:val="20"/>
              </w:rPr>
              <w:t>Парки</w:t>
            </w:r>
          </w:p>
          <w:p w14:paraId="2CD356CC" w14:textId="77777777" w:rsidR="008C3396" w:rsidRPr="00B32C09" w:rsidRDefault="008C3396" w:rsidP="00B32C09">
            <w:pPr>
              <w:pStyle w:val="32"/>
              <w:ind w:left="-54" w:right="-1" w:firstLine="0"/>
              <w:rPr>
                <w:sz w:val="20"/>
              </w:rPr>
            </w:pPr>
            <w:r w:rsidRPr="00B32C09">
              <w:rPr>
                <w:sz w:val="20"/>
              </w:rPr>
              <w:t>Образовательные учреждения</w:t>
            </w:r>
          </w:p>
          <w:p w14:paraId="42B59DCF" w14:textId="77777777" w:rsidR="008C3396" w:rsidRPr="00B32C09" w:rsidRDefault="008C3396" w:rsidP="00B32C09">
            <w:pPr>
              <w:pStyle w:val="32"/>
              <w:ind w:left="-54" w:right="-1" w:firstLine="0"/>
              <w:rPr>
                <w:sz w:val="20"/>
              </w:rPr>
            </w:pPr>
            <w:r w:rsidRPr="00B32C09">
              <w:rPr>
                <w:sz w:val="20"/>
              </w:rPr>
              <w:t>Лечебно-профилактические и оздоровительные учреждения общего пользования</w:t>
            </w:r>
          </w:p>
        </w:tc>
      </w:tr>
    </w:tbl>
    <w:p w14:paraId="17AD6162" w14:textId="77777777" w:rsidR="0080495D" w:rsidRPr="00B32C09" w:rsidRDefault="0080495D" w:rsidP="00B32C09">
      <w:pPr>
        <w:suppressAutoHyphens/>
        <w:overflowPunct w:val="0"/>
        <w:autoSpaceDE w:val="0"/>
        <w:spacing w:before="0" w:after="0"/>
        <w:rPr>
          <w:rFonts w:eastAsia="Times New Roman" w:cs="Times New Roman"/>
          <w:szCs w:val="24"/>
          <w:lang w:eastAsia="ar-SA"/>
        </w:rPr>
      </w:pPr>
      <w:r w:rsidRPr="00B32C09">
        <w:rPr>
          <w:rFonts w:eastAsia="Times New Roman" w:cs="Times New Roman"/>
          <w:szCs w:val="24"/>
          <w:lang w:eastAsia="ar-SA"/>
        </w:rPr>
        <w:lastRenderedPageBreak/>
        <w:t>По СанПиН 2.2.1/2.1.1.1200 – 03 запрещается проживание людей в СЗЗ.</w:t>
      </w:r>
    </w:p>
    <w:p w14:paraId="717DA47F" w14:textId="77777777" w:rsidR="0080495D" w:rsidRPr="00B32C09" w:rsidRDefault="0080495D" w:rsidP="00B32C09">
      <w:pPr>
        <w:spacing w:before="0" w:after="0"/>
        <w:rPr>
          <w:rFonts w:eastAsia="Times New Roman" w:cs="Times New Roman"/>
          <w:spacing w:val="4"/>
          <w:szCs w:val="24"/>
          <w:lang w:eastAsia="ar-SA"/>
        </w:rPr>
      </w:pPr>
      <w:r w:rsidRPr="00B32C09">
        <w:rPr>
          <w:rFonts w:eastAsia="Times New Roman" w:cs="Times New Roman"/>
          <w:szCs w:val="24"/>
          <w:lang w:eastAsia="ar-SA"/>
        </w:rPr>
        <w:t xml:space="preserve">Для благополучного сосуществования и дальнейшего развития всех городских, сельских, поселковых образований, как селитебных, так и промышленных и коммунально-складских, важным является организация СЗЗ с проведением мероприятий по обеспечению нормируемых санитарно-защитных зон при размещении новых и реконструкции (техническом перевооружении) существующих производств, в соответствии с СанПиН 2.2.1/2.1.1.1200-03 </w:t>
      </w:r>
      <w:r w:rsidR="00EE0667" w:rsidRPr="00B32C09">
        <w:rPr>
          <w:rFonts w:eastAsia="Times New Roman" w:cs="Times New Roman"/>
          <w:szCs w:val="24"/>
          <w:lang w:eastAsia="ar-SA"/>
        </w:rPr>
        <w:t>«</w:t>
      </w:r>
      <w:r w:rsidRPr="00B32C09">
        <w:rPr>
          <w:rFonts w:eastAsia="Times New Roman" w:cs="Times New Roman"/>
          <w:szCs w:val="24"/>
          <w:lang w:eastAsia="ar-SA"/>
        </w:rPr>
        <w:t>Санитарно-защитные зоны и санитарная классификация предприятий, сооружений и иных объектов</w:t>
      </w:r>
      <w:r w:rsidR="00EE0667" w:rsidRPr="00B32C09">
        <w:rPr>
          <w:rFonts w:eastAsia="Times New Roman" w:cs="Times New Roman"/>
          <w:szCs w:val="24"/>
          <w:lang w:eastAsia="ar-SA"/>
        </w:rPr>
        <w:t>»</w:t>
      </w:r>
      <w:r w:rsidRPr="00B32C09">
        <w:rPr>
          <w:rFonts w:eastAsia="Times New Roman" w:cs="Times New Roman"/>
          <w:szCs w:val="24"/>
          <w:lang w:eastAsia="ar-SA"/>
        </w:rPr>
        <w:t>.</w:t>
      </w:r>
    </w:p>
    <w:p w14:paraId="7C1C894E" w14:textId="77777777" w:rsidR="004F04FA" w:rsidRPr="00B32C09" w:rsidRDefault="004F04FA" w:rsidP="00B32C09">
      <w:pPr>
        <w:pStyle w:val="2"/>
        <w:ind w:left="0"/>
      </w:pPr>
      <w:bookmarkStart w:id="54" w:name="_Toc187867877"/>
      <w:r w:rsidRPr="00B32C09">
        <w:t xml:space="preserve">Зоны с особыми условиями использования территории, </w:t>
      </w:r>
      <w:r w:rsidR="0074733C" w:rsidRPr="00B32C09">
        <w:t>установление которых требуется в связи с размещением объектов регионального значения в области автомобильного транспорта</w:t>
      </w:r>
      <w:bookmarkEnd w:id="54"/>
    </w:p>
    <w:p w14:paraId="6DCC6833" w14:textId="77777777" w:rsidR="008F6534" w:rsidRPr="00B32C09" w:rsidRDefault="008F6534" w:rsidP="00B32C09">
      <w:pPr>
        <w:spacing w:before="0" w:after="0"/>
        <w:rPr>
          <w:rFonts w:eastAsia="Times New Roman" w:cs="Times New Roman"/>
          <w:szCs w:val="24"/>
          <w:lang w:eastAsia="ar-SA"/>
        </w:rPr>
      </w:pPr>
      <w:r w:rsidRPr="00B32C09">
        <w:rPr>
          <w:rFonts w:eastAsia="Times New Roman" w:cs="Times New Roman"/>
          <w:szCs w:val="24"/>
          <w:lang w:eastAsia="ar-SA"/>
        </w:rPr>
        <w:t>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для автомобильных дорог, за исключением автомобильных дорог, расположенных в границах населенных пунктов, устанавливаются придорожные полосы.</w:t>
      </w:r>
    </w:p>
    <w:p w14:paraId="55C657E6" w14:textId="77777777" w:rsidR="008F6534" w:rsidRPr="00B32C09" w:rsidRDefault="008F6534" w:rsidP="00B32C09">
      <w:pPr>
        <w:spacing w:before="0" w:after="0"/>
        <w:rPr>
          <w:rFonts w:eastAsia="Times New Roman" w:cs="Times New Roman"/>
          <w:szCs w:val="24"/>
          <w:lang w:eastAsia="ar-SA"/>
        </w:rPr>
      </w:pPr>
      <w:r w:rsidRPr="00B32C09">
        <w:rPr>
          <w:rFonts w:eastAsia="Times New Roman" w:cs="Times New Roman"/>
          <w:szCs w:val="24"/>
          <w:lang w:eastAsia="ar-SA"/>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14:paraId="3526F7A2" w14:textId="77777777" w:rsidR="008F6534" w:rsidRPr="00B32C09" w:rsidRDefault="008F6534" w:rsidP="00B32C09">
      <w:pPr>
        <w:pStyle w:val="a8"/>
        <w:numPr>
          <w:ilvl w:val="0"/>
          <w:numId w:val="38"/>
        </w:numPr>
        <w:spacing w:before="0" w:after="0"/>
        <w:ind w:left="0" w:firstLine="567"/>
        <w:rPr>
          <w:rFonts w:eastAsia="Times New Roman" w:cs="Times New Roman"/>
          <w:szCs w:val="24"/>
          <w:lang w:eastAsia="ar-SA"/>
        </w:rPr>
      </w:pPr>
      <w:r w:rsidRPr="00B32C09">
        <w:rPr>
          <w:rFonts w:eastAsia="Times New Roman" w:cs="Times New Roman"/>
          <w:szCs w:val="24"/>
          <w:lang w:eastAsia="ar-SA"/>
        </w:rPr>
        <w:t>семидесяти пяти метров – для автомобильных дорог первой и второй категорий;</w:t>
      </w:r>
    </w:p>
    <w:p w14:paraId="32F6DCF7" w14:textId="77777777" w:rsidR="008F6534" w:rsidRPr="00B32C09" w:rsidRDefault="008F6534" w:rsidP="00B32C09">
      <w:pPr>
        <w:pStyle w:val="a8"/>
        <w:numPr>
          <w:ilvl w:val="0"/>
          <w:numId w:val="38"/>
        </w:numPr>
        <w:spacing w:before="0" w:after="0"/>
        <w:ind w:left="0" w:firstLine="567"/>
        <w:rPr>
          <w:rFonts w:eastAsia="Times New Roman" w:cs="Times New Roman"/>
          <w:szCs w:val="24"/>
          <w:lang w:eastAsia="ar-SA"/>
        </w:rPr>
      </w:pPr>
      <w:r w:rsidRPr="00B32C09">
        <w:rPr>
          <w:rFonts w:eastAsia="Times New Roman" w:cs="Times New Roman"/>
          <w:szCs w:val="24"/>
          <w:lang w:eastAsia="ar-SA"/>
        </w:rPr>
        <w:t>пятидесяти метров - для автомобильных дорог третьей и четвертой категорий;</w:t>
      </w:r>
    </w:p>
    <w:p w14:paraId="4387C4C6" w14:textId="77777777" w:rsidR="008F6534" w:rsidRPr="00B32C09" w:rsidRDefault="008F6534" w:rsidP="00B32C09">
      <w:pPr>
        <w:pStyle w:val="a8"/>
        <w:numPr>
          <w:ilvl w:val="0"/>
          <w:numId w:val="38"/>
        </w:numPr>
        <w:spacing w:before="0" w:after="0"/>
        <w:ind w:left="0" w:firstLine="567"/>
        <w:rPr>
          <w:rFonts w:eastAsia="Times New Roman" w:cs="Times New Roman"/>
          <w:szCs w:val="24"/>
          <w:lang w:eastAsia="ar-SA"/>
        </w:rPr>
      </w:pPr>
      <w:r w:rsidRPr="00B32C09">
        <w:rPr>
          <w:rFonts w:eastAsia="Times New Roman" w:cs="Times New Roman"/>
          <w:szCs w:val="24"/>
          <w:lang w:eastAsia="ar-SA"/>
        </w:rPr>
        <w:t>двадцати пяти метров - для автомобильных дорог пятой категории;</w:t>
      </w:r>
    </w:p>
    <w:p w14:paraId="4A94BFFD" w14:textId="77777777" w:rsidR="008F6534" w:rsidRPr="00B32C09" w:rsidRDefault="008F6534" w:rsidP="00B32C09">
      <w:pPr>
        <w:pStyle w:val="a8"/>
        <w:numPr>
          <w:ilvl w:val="0"/>
          <w:numId w:val="38"/>
        </w:numPr>
        <w:spacing w:before="0" w:after="0"/>
        <w:ind w:left="0" w:firstLine="567"/>
        <w:rPr>
          <w:rFonts w:eastAsia="Times New Roman" w:cs="Times New Roman"/>
          <w:szCs w:val="24"/>
          <w:lang w:eastAsia="ar-SA"/>
        </w:rPr>
      </w:pPr>
      <w:r w:rsidRPr="00B32C09">
        <w:rPr>
          <w:rFonts w:eastAsia="Times New Roman" w:cs="Times New Roman"/>
          <w:szCs w:val="24"/>
          <w:lang w:eastAsia="ar-SA"/>
        </w:rPr>
        <w:t>ста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14:paraId="47962181" w14:textId="77777777" w:rsidR="008F6534" w:rsidRPr="00B32C09" w:rsidRDefault="008F6534" w:rsidP="00B32C09">
      <w:pPr>
        <w:pStyle w:val="a8"/>
        <w:numPr>
          <w:ilvl w:val="0"/>
          <w:numId w:val="38"/>
        </w:numPr>
        <w:spacing w:before="0" w:after="0"/>
        <w:ind w:left="0" w:firstLine="567"/>
        <w:rPr>
          <w:rFonts w:eastAsia="Times New Roman" w:cs="Times New Roman"/>
          <w:szCs w:val="24"/>
          <w:lang w:eastAsia="ar-SA"/>
        </w:rPr>
      </w:pPr>
      <w:r w:rsidRPr="00B32C09">
        <w:rPr>
          <w:rFonts w:eastAsia="Times New Roman" w:cs="Times New Roman"/>
          <w:szCs w:val="24"/>
          <w:lang w:eastAsia="ar-SA"/>
        </w:rPr>
        <w:lastRenderedPageBreak/>
        <w:t>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14:paraId="65902E79" w14:textId="77777777" w:rsidR="008F6534" w:rsidRPr="00B32C09" w:rsidRDefault="008F6534" w:rsidP="00B32C09">
      <w:pPr>
        <w:spacing w:before="0" w:after="0"/>
        <w:rPr>
          <w:rFonts w:eastAsia="Times New Roman" w:cs="Times New Roman"/>
          <w:szCs w:val="24"/>
          <w:lang w:eastAsia="ar-SA"/>
        </w:rPr>
      </w:pPr>
      <w:r w:rsidRPr="00B32C09">
        <w:rPr>
          <w:rFonts w:eastAsia="Times New Roman" w:cs="Times New Roman"/>
          <w:szCs w:val="24"/>
          <w:lang w:eastAsia="ar-SA"/>
        </w:rPr>
        <w:t>Решение об установлении придорожных полос автомобильных дорог федерального, регионального или муниципального, местного значения или об изменении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 Российской Федерации, органом местного самоуправления.</w:t>
      </w:r>
    </w:p>
    <w:p w14:paraId="6753C546" w14:textId="77777777" w:rsidR="008F6534" w:rsidRPr="00B32C09" w:rsidRDefault="008F6534" w:rsidP="00B32C09">
      <w:pPr>
        <w:spacing w:before="0" w:after="0"/>
        <w:rPr>
          <w:rFonts w:eastAsia="Times New Roman" w:cs="Times New Roman"/>
          <w:szCs w:val="24"/>
          <w:lang w:eastAsia="ar-SA"/>
        </w:rPr>
      </w:pPr>
      <w:r w:rsidRPr="00B32C09">
        <w:rPr>
          <w:rFonts w:eastAsia="Times New Roman" w:cs="Times New Roman"/>
          <w:szCs w:val="24"/>
          <w:lang w:eastAsia="ar-SA"/>
        </w:rPr>
        <w:t>Особый режим использования земель в пределах придорожных полос предусматривает ряд ограничений при осуществлении хозяйственной деятельности в пределах этих полос для создания нормальных условий эксплуатации автомобильных дорог и их сохранности, обеспечения требований безопасности дорожного движения и безопасности населения.</w:t>
      </w:r>
    </w:p>
    <w:p w14:paraId="13C40F29" w14:textId="77777777" w:rsidR="008F6534" w:rsidRPr="00B32C09" w:rsidRDefault="008F6534" w:rsidP="00B32C09">
      <w:pPr>
        <w:spacing w:before="0" w:after="0"/>
        <w:rPr>
          <w:rFonts w:eastAsia="Times New Roman" w:cs="Times New Roman"/>
          <w:szCs w:val="24"/>
          <w:lang w:eastAsia="ar-SA"/>
        </w:rPr>
      </w:pPr>
      <w:r w:rsidRPr="00B32C09">
        <w:rPr>
          <w:rFonts w:eastAsia="Times New Roman" w:cs="Times New Roman"/>
          <w:szCs w:val="24"/>
          <w:lang w:eastAsia="ar-SA"/>
        </w:rPr>
        <w:t>Собственники, владельцы, пользователи и арендаторы земельных участков, расположенных в пределах придорожных полос, должны быть уведомлены соответствующими органами исполнительной власти субъектов Российской Федерации об особом режиме использования этих земель.</w:t>
      </w:r>
    </w:p>
    <w:p w14:paraId="63864D9E" w14:textId="77777777" w:rsidR="008F6534" w:rsidRPr="00B32C09" w:rsidRDefault="008F6534" w:rsidP="00B32C09">
      <w:pPr>
        <w:spacing w:before="0" w:after="0"/>
        <w:rPr>
          <w:rFonts w:eastAsia="Times New Roman" w:cs="Times New Roman"/>
          <w:szCs w:val="24"/>
          <w:lang w:eastAsia="ar-SA"/>
        </w:rPr>
      </w:pPr>
      <w:r w:rsidRPr="00B32C09">
        <w:rPr>
          <w:rFonts w:eastAsia="Times New Roman" w:cs="Times New Roman"/>
          <w:szCs w:val="24"/>
          <w:lang w:eastAsia="ar-SA"/>
        </w:rPr>
        <w:t>Земельные участки в пределах придорожных полос у их собственников, владельцев, пользователей и арендаторов не изымаются.</w:t>
      </w:r>
    </w:p>
    <w:p w14:paraId="325C894E" w14:textId="77777777" w:rsidR="008F6534" w:rsidRPr="00B32C09" w:rsidRDefault="008F6534" w:rsidP="00B32C09">
      <w:pPr>
        <w:spacing w:before="0" w:after="0"/>
        <w:rPr>
          <w:rFonts w:eastAsia="Times New Roman" w:cs="Times New Roman"/>
          <w:szCs w:val="24"/>
          <w:lang w:eastAsia="ar-SA"/>
        </w:rPr>
      </w:pPr>
      <w:r w:rsidRPr="00B32C09">
        <w:rPr>
          <w:rFonts w:eastAsia="Times New Roman" w:cs="Times New Roman"/>
          <w:szCs w:val="24"/>
          <w:lang w:eastAsia="ar-SA"/>
        </w:rPr>
        <w:t>На территории Сахалинской области проходят автомобильные дороги II, III, IV, V категорий. Для автомобильных дорог III, IV категорий придорожные полосы установлены в размере 50 м, для автомобильных дорог V категории – 25 м, для автомобильных дорог II категорий – 75 м. Сведения о границах придорожных полос некоторых автомобильных дорог III и IV категории внесены в ЕГРН.</w:t>
      </w:r>
    </w:p>
    <w:p w14:paraId="230C4630" w14:textId="77777777" w:rsidR="004F04FA" w:rsidRPr="00B32C09" w:rsidRDefault="004F04FA" w:rsidP="00B32C09">
      <w:pPr>
        <w:pStyle w:val="2"/>
        <w:ind w:left="0"/>
      </w:pPr>
      <w:bookmarkStart w:id="55" w:name="_Toc187867878"/>
      <w:r w:rsidRPr="00B32C09">
        <w:t>Зоны с особыми условиями использования территорий, установление которых требуется в связи с размещением объектов регионального значения в области воздушного транспорта</w:t>
      </w:r>
      <w:bookmarkEnd w:id="55"/>
    </w:p>
    <w:p w14:paraId="28ED528A" w14:textId="77777777" w:rsidR="00093AC9" w:rsidRPr="00B32C09" w:rsidRDefault="00093AC9" w:rsidP="00B32C09">
      <w:pPr>
        <w:spacing w:before="0" w:after="0"/>
        <w:rPr>
          <w:rFonts w:cs="Times New Roman"/>
          <w:szCs w:val="24"/>
        </w:rPr>
      </w:pPr>
      <w:r w:rsidRPr="00B32C09">
        <w:rPr>
          <w:rFonts w:cs="Times New Roman"/>
          <w:szCs w:val="24"/>
        </w:rPr>
        <w:t xml:space="preserve">В соответствии с Воздушным кодексом Российской Федерации от 19 марта 1997 г. </w:t>
      </w:r>
      <w:r w:rsidR="00F15284" w:rsidRPr="00B32C09">
        <w:rPr>
          <w:rFonts w:cs="Times New Roman"/>
          <w:szCs w:val="24"/>
        </w:rPr>
        <w:t>№ </w:t>
      </w:r>
      <w:r w:rsidRPr="00B32C09">
        <w:rPr>
          <w:rFonts w:cs="Times New Roman"/>
          <w:szCs w:val="24"/>
        </w:rPr>
        <w:t xml:space="preserve">60-ФЗ, Постановлением Правительства Российской Федерации от 11.03.2010 </w:t>
      </w:r>
      <w:r w:rsidR="00F15284" w:rsidRPr="00B32C09">
        <w:rPr>
          <w:rFonts w:cs="Times New Roman"/>
          <w:szCs w:val="24"/>
        </w:rPr>
        <w:t>№ </w:t>
      </w:r>
      <w:r w:rsidRPr="00B32C09">
        <w:rPr>
          <w:rFonts w:cs="Times New Roman"/>
          <w:szCs w:val="24"/>
        </w:rPr>
        <w:t xml:space="preserve">138 </w:t>
      </w:r>
      <w:r w:rsidR="00EE0667" w:rsidRPr="00B32C09">
        <w:rPr>
          <w:rFonts w:cs="Times New Roman"/>
          <w:szCs w:val="24"/>
        </w:rPr>
        <w:t>«</w:t>
      </w:r>
      <w:r w:rsidRPr="00B32C09">
        <w:rPr>
          <w:rFonts w:cs="Times New Roman"/>
          <w:szCs w:val="24"/>
        </w:rPr>
        <w:t>Об утверждении Федеральных правил использования воздушного пространства Российской Федерации</w:t>
      </w:r>
      <w:r w:rsidR="00EE0667" w:rsidRPr="00B32C09">
        <w:rPr>
          <w:rFonts w:cs="Times New Roman"/>
          <w:szCs w:val="24"/>
        </w:rPr>
        <w:t>»</w:t>
      </w:r>
      <w:r w:rsidRPr="00B32C09">
        <w:rPr>
          <w:rFonts w:cs="Times New Roman"/>
          <w:szCs w:val="24"/>
        </w:rPr>
        <w:t xml:space="preserve"> для аэродромов устанавлива</w:t>
      </w:r>
      <w:r w:rsidR="008F6534" w:rsidRPr="00B32C09">
        <w:rPr>
          <w:rFonts w:cs="Times New Roman"/>
          <w:szCs w:val="24"/>
        </w:rPr>
        <w:t>ется приаэродромная территория.</w:t>
      </w:r>
    </w:p>
    <w:p w14:paraId="33844D54" w14:textId="77777777" w:rsidR="00093AC9" w:rsidRPr="00B32C09" w:rsidRDefault="00093AC9" w:rsidP="00B32C09">
      <w:pPr>
        <w:spacing w:before="0" w:after="0"/>
        <w:rPr>
          <w:rFonts w:cs="Times New Roman"/>
          <w:szCs w:val="24"/>
        </w:rPr>
      </w:pPr>
      <w:r w:rsidRPr="00B32C09">
        <w:rPr>
          <w:rFonts w:cs="Times New Roman"/>
          <w:szCs w:val="24"/>
        </w:rPr>
        <w:t>Приаэродромная территория – прилегающий к аэродрому участок земной или водной поверхности, в пределах которого устанавливаются ограничения использования земельных участков и (или) расположенных на них объектов недвижимости и осуществления экономической и иной деятельности.</w:t>
      </w:r>
    </w:p>
    <w:p w14:paraId="75975725" w14:textId="77777777" w:rsidR="00093AC9" w:rsidRPr="00B32C09" w:rsidRDefault="00093AC9" w:rsidP="00B32C09">
      <w:pPr>
        <w:spacing w:before="0" w:after="0"/>
        <w:rPr>
          <w:rFonts w:cs="Times New Roman"/>
          <w:szCs w:val="24"/>
        </w:rPr>
      </w:pPr>
      <w:r w:rsidRPr="00B32C09">
        <w:rPr>
          <w:rFonts w:cs="Times New Roman"/>
          <w:szCs w:val="24"/>
        </w:rPr>
        <w:t>Приаэродромная территория устанавливается решением уполномоченного Правительством Российской Федерации федерального органа исполнительной власти в целях обеспечения безопасности полетов воздушных судов, перспективного развития аэропорта и исключения негативного воздействия оборудования аэродрома и полетов воздушных судов на здоровье человека и окружающую среду в соответствии с Воздушным кодексом РФ, земельным законодательством, законодательством о градостроительной деятельности с учетом требований законодательства в области обеспечения санитарно-эпидемиологического благополучия населения.</w:t>
      </w:r>
    </w:p>
    <w:p w14:paraId="49F71928" w14:textId="77777777" w:rsidR="008F6534" w:rsidRPr="00B32C09" w:rsidRDefault="008F6534" w:rsidP="00B32C09">
      <w:pPr>
        <w:spacing w:before="0" w:after="0"/>
        <w:rPr>
          <w:rFonts w:cs="Times New Roman"/>
          <w:szCs w:val="24"/>
        </w:rPr>
      </w:pPr>
      <w:r w:rsidRPr="00B32C09">
        <w:rPr>
          <w:rFonts w:cs="Times New Roman"/>
          <w:szCs w:val="24"/>
        </w:rPr>
        <w:t>В соответствии с п. 3 статьи 47 Воздушного кодекса РФ на приаэродромной территории выделяются следующие подзоны, в которых устанавливаются ограничения использования объектов недвижимости и осуществления деятельности:</w:t>
      </w:r>
    </w:p>
    <w:p w14:paraId="278CF0F8" w14:textId="77777777" w:rsidR="00093AC9" w:rsidRPr="00B32C09" w:rsidRDefault="00093AC9" w:rsidP="00B32C09">
      <w:pPr>
        <w:pStyle w:val="a8"/>
        <w:numPr>
          <w:ilvl w:val="0"/>
          <w:numId w:val="39"/>
        </w:numPr>
        <w:tabs>
          <w:tab w:val="left" w:pos="851"/>
        </w:tabs>
        <w:spacing w:before="0" w:after="0"/>
        <w:ind w:left="0" w:firstLine="567"/>
        <w:rPr>
          <w:rFonts w:cs="Times New Roman"/>
          <w:szCs w:val="24"/>
        </w:rPr>
      </w:pPr>
      <w:r w:rsidRPr="00B32C09">
        <w:rPr>
          <w:rFonts w:cs="Times New Roman"/>
          <w:szCs w:val="24"/>
        </w:rPr>
        <w:t>первая подзона, в которой запрещается размещать объекты, не предназначенные для организации и обслуживания воздушного движения и воздушных перевозок, обеспечения взлета, посадки, руления и стоянки воздушных судов;</w:t>
      </w:r>
    </w:p>
    <w:p w14:paraId="650520F9" w14:textId="77777777" w:rsidR="00093AC9" w:rsidRPr="00B32C09" w:rsidRDefault="00093AC9" w:rsidP="00B32C09">
      <w:pPr>
        <w:pStyle w:val="a8"/>
        <w:numPr>
          <w:ilvl w:val="0"/>
          <w:numId w:val="39"/>
        </w:numPr>
        <w:tabs>
          <w:tab w:val="left" w:pos="851"/>
        </w:tabs>
        <w:spacing w:before="0" w:after="0"/>
        <w:ind w:left="0" w:firstLine="567"/>
        <w:rPr>
          <w:rFonts w:cs="Times New Roman"/>
          <w:szCs w:val="24"/>
        </w:rPr>
      </w:pPr>
      <w:r w:rsidRPr="00B32C09">
        <w:rPr>
          <w:rFonts w:cs="Times New Roman"/>
          <w:szCs w:val="24"/>
        </w:rPr>
        <w:t xml:space="preserve">вторая подзона, в которой запрещается размещать объекты, не предназначенные для обслуживания пассажиров и обработки багажа, грузов и почты, обслуживания воздушных </w:t>
      </w:r>
      <w:r w:rsidRPr="00B32C09">
        <w:rPr>
          <w:rFonts w:cs="Times New Roman"/>
          <w:szCs w:val="24"/>
        </w:rPr>
        <w:lastRenderedPageBreak/>
        <w:t>судов, хранения авиационного топлива и заправки воздушных судов, обеспечения энергоснабжения, а также объекты, не относящиеся к инфраструктуре аэропорта;</w:t>
      </w:r>
    </w:p>
    <w:p w14:paraId="10CEEA38" w14:textId="77777777" w:rsidR="00093AC9" w:rsidRPr="00B32C09" w:rsidRDefault="00093AC9" w:rsidP="00B32C09">
      <w:pPr>
        <w:pStyle w:val="a8"/>
        <w:numPr>
          <w:ilvl w:val="0"/>
          <w:numId w:val="39"/>
        </w:numPr>
        <w:tabs>
          <w:tab w:val="left" w:pos="851"/>
        </w:tabs>
        <w:spacing w:before="0" w:after="0"/>
        <w:ind w:left="0" w:firstLine="567"/>
        <w:rPr>
          <w:rFonts w:cs="Times New Roman"/>
          <w:szCs w:val="24"/>
        </w:rPr>
      </w:pPr>
      <w:r w:rsidRPr="00B32C09">
        <w:rPr>
          <w:rFonts w:cs="Times New Roman"/>
          <w:szCs w:val="24"/>
        </w:rPr>
        <w:t>третья подзона, в которой запрещается размещать объекты, высота которых превышает ограничения, установленные уполномоченным Правительством Российской Федерации федеральным органом исполнительной власти при установлении соответствующей приаэродромной территории;</w:t>
      </w:r>
    </w:p>
    <w:p w14:paraId="6CFC2030" w14:textId="77777777" w:rsidR="00093AC9" w:rsidRPr="00B32C09" w:rsidRDefault="00093AC9" w:rsidP="00B32C09">
      <w:pPr>
        <w:pStyle w:val="a8"/>
        <w:numPr>
          <w:ilvl w:val="0"/>
          <w:numId w:val="39"/>
        </w:numPr>
        <w:tabs>
          <w:tab w:val="left" w:pos="851"/>
        </w:tabs>
        <w:spacing w:before="0" w:after="0"/>
        <w:ind w:left="0" w:firstLine="567"/>
        <w:rPr>
          <w:rFonts w:cs="Times New Roman"/>
          <w:szCs w:val="24"/>
        </w:rPr>
      </w:pPr>
      <w:r w:rsidRPr="00B32C09">
        <w:rPr>
          <w:rFonts w:cs="Times New Roman"/>
          <w:szCs w:val="24"/>
        </w:rPr>
        <w:t>четвертая подзона, в которой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подзоны;</w:t>
      </w:r>
    </w:p>
    <w:p w14:paraId="1F6BB3F8" w14:textId="77777777" w:rsidR="00093AC9" w:rsidRPr="00B32C09" w:rsidRDefault="00093AC9" w:rsidP="00B32C09">
      <w:pPr>
        <w:pStyle w:val="a8"/>
        <w:numPr>
          <w:ilvl w:val="0"/>
          <w:numId w:val="39"/>
        </w:numPr>
        <w:tabs>
          <w:tab w:val="left" w:pos="851"/>
        </w:tabs>
        <w:spacing w:before="0" w:after="0"/>
        <w:ind w:left="0" w:firstLine="567"/>
        <w:rPr>
          <w:rFonts w:cs="Times New Roman"/>
          <w:szCs w:val="24"/>
        </w:rPr>
      </w:pPr>
      <w:r w:rsidRPr="00B32C09">
        <w:rPr>
          <w:rFonts w:cs="Times New Roman"/>
          <w:szCs w:val="24"/>
        </w:rPr>
        <w:t>пятая подзона, в которой запрещается размещать опасные производственные объекты, функционирование которых может повлиять на безопасность полетов воздушных судов;</w:t>
      </w:r>
    </w:p>
    <w:p w14:paraId="01E4058B" w14:textId="77777777" w:rsidR="00093AC9" w:rsidRPr="00B32C09" w:rsidRDefault="00093AC9" w:rsidP="00B32C09">
      <w:pPr>
        <w:pStyle w:val="a8"/>
        <w:numPr>
          <w:ilvl w:val="0"/>
          <w:numId w:val="39"/>
        </w:numPr>
        <w:tabs>
          <w:tab w:val="left" w:pos="851"/>
        </w:tabs>
        <w:spacing w:before="0" w:after="0"/>
        <w:ind w:left="0" w:firstLine="567"/>
        <w:rPr>
          <w:rFonts w:cs="Times New Roman"/>
          <w:szCs w:val="24"/>
        </w:rPr>
      </w:pPr>
      <w:r w:rsidRPr="00B32C09">
        <w:rPr>
          <w:rFonts w:cs="Times New Roman"/>
          <w:szCs w:val="24"/>
        </w:rPr>
        <w:t>шестая подзона, в которой запрещается размещать объекты, способствующие привлечению и массовому скоплению птиц;</w:t>
      </w:r>
    </w:p>
    <w:p w14:paraId="23B54DCF" w14:textId="77777777" w:rsidR="00093AC9" w:rsidRPr="00B32C09" w:rsidRDefault="00093AC9" w:rsidP="00B32C09">
      <w:pPr>
        <w:pStyle w:val="a8"/>
        <w:numPr>
          <w:ilvl w:val="0"/>
          <w:numId w:val="39"/>
        </w:numPr>
        <w:tabs>
          <w:tab w:val="left" w:pos="851"/>
        </w:tabs>
        <w:spacing w:before="0" w:after="0"/>
        <w:ind w:left="0" w:firstLine="567"/>
        <w:rPr>
          <w:rFonts w:cs="Times New Roman"/>
          <w:szCs w:val="24"/>
        </w:rPr>
      </w:pPr>
      <w:r w:rsidRPr="00B32C09">
        <w:rPr>
          <w:rFonts w:cs="Times New Roman"/>
          <w:szCs w:val="24"/>
        </w:rPr>
        <w:t>седьмая подзона, в которой ввиду превышения уровня шумового, электромагнитного воздействий, концентраций загрязняющих веществ в атмосферном воздухе запрещается размещать объекты, виды которых в зависимости от их функционального назначения определяются уполномоченным Правительством Российской Федерации федеральным органом исполнительной власти при установлении соответствующей приаэродромной территории с учетом требований законодательства в области обеспечения санитарно-эпидемиологического благополучия населения, если иное не установлено федеральными законами.</w:t>
      </w:r>
    </w:p>
    <w:p w14:paraId="7D76CD66" w14:textId="77777777" w:rsidR="00093AC9" w:rsidRPr="00B32C09" w:rsidRDefault="00093AC9" w:rsidP="00B32C09">
      <w:pPr>
        <w:spacing w:before="0" w:after="0"/>
        <w:rPr>
          <w:rFonts w:cs="Times New Roman"/>
          <w:szCs w:val="24"/>
        </w:rPr>
      </w:pPr>
      <w:r w:rsidRPr="00B32C09">
        <w:rPr>
          <w:rFonts w:cs="Times New Roman"/>
          <w:szCs w:val="24"/>
        </w:rPr>
        <w:t>Положение о приаэродромной территории утверждается Правительством Российской Федерации.</w:t>
      </w:r>
    </w:p>
    <w:p w14:paraId="51B2B2AC" w14:textId="77777777" w:rsidR="004F04FA" w:rsidRPr="00B32C09" w:rsidRDefault="004F04FA" w:rsidP="00B32C09">
      <w:pPr>
        <w:pStyle w:val="2"/>
        <w:ind w:left="0"/>
      </w:pPr>
      <w:bookmarkStart w:id="56" w:name="_Toc187867879"/>
      <w:r w:rsidRPr="00B32C09">
        <w:t>Зоны с особыми условиями использования территорий, установление которых требуется в связи с размещением объектов регионального значения в области энергоснабжения и связи</w:t>
      </w:r>
      <w:bookmarkEnd w:id="56"/>
    </w:p>
    <w:p w14:paraId="4F7D4A9F" w14:textId="77777777" w:rsidR="00FE29E0" w:rsidRPr="00B32C09" w:rsidRDefault="00FE29E0" w:rsidP="00B32C09">
      <w:pPr>
        <w:suppressAutoHyphens/>
        <w:overflowPunct w:val="0"/>
        <w:autoSpaceDE w:val="0"/>
        <w:spacing w:before="0" w:after="0"/>
        <w:rPr>
          <w:rFonts w:eastAsia="Times New Roman" w:cs="Times New Roman"/>
          <w:b/>
          <w:szCs w:val="24"/>
          <w:lang w:eastAsia="ar-SA"/>
        </w:rPr>
      </w:pPr>
      <w:bookmarkStart w:id="57" w:name="_Toc58234184"/>
      <w:bookmarkStart w:id="58" w:name="_Toc59458433"/>
      <w:bookmarkStart w:id="59" w:name="_Toc140659547"/>
      <w:r w:rsidRPr="00B32C09">
        <w:rPr>
          <w:rFonts w:eastAsia="Times New Roman" w:cs="Times New Roman"/>
          <w:b/>
          <w:szCs w:val="24"/>
          <w:lang w:eastAsia="ar-SA"/>
        </w:rPr>
        <w:t>Охранные зоны объектов по производству электрической энергии</w:t>
      </w:r>
      <w:bookmarkEnd w:id="57"/>
      <w:bookmarkEnd w:id="58"/>
      <w:bookmarkEnd w:id="59"/>
    </w:p>
    <w:p w14:paraId="14A4A34F" w14:textId="77777777" w:rsidR="00FE29E0" w:rsidRPr="00B32C09" w:rsidRDefault="00FE29E0" w:rsidP="00B32C09">
      <w:pPr>
        <w:suppressAutoHyphens/>
        <w:overflowPunct w:val="0"/>
        <w:autoSpaceDE w:val="0"/>
        <w:spacing w:before="0" w:after="0"/>
        <w:rPr>
          <w:rFonts w:eastAsia="Times New Roman" w:cs="Times New Roman"/>
          <w:szCs w:val="24"/>
          <w:lang w:eastAsia="ar-SA"/>
        </w:rPr>
      </w:pPr>
      <w:r w:rsidRPr="00B32C09">
        <w:rPr>
          <w:rFonts w:eastAsia="Times New Roman" w:cs="Times New Roman"/>
          <w:szCs w:val="24"/>
          <w:lang w:eastAsia="ar-SA"/>
        </w:rPr>
        <w:t>Охранные зоны объектов по производству электрической энергии, к которым относятся энергетические установки, предназначенные для производства электрической или электрической и тепловой энергии, состоящие из сооружений, оборудования для преобразования различных видов энергии в электрическую или электрическую и тепловую и распределительных устройств, мощность которых составляет 500 кВт и более, и режим использования таких зон устанавливаются в соответствии с Постановлением Правительства Российской Федерации от 18 ноября 2013</w:t>
      </w:r>
      <w:r w:rsidRPr="00B32C09">
        <w:rPr>
          <w:rFonts w:eastAsia="Times New Roman" w:cs="Times New Roman"/>
          <w:szCs w:val="24"/>
          <w:lang w:val="en-US" w:eastAsia="ar-SA"/>
        </w:rPr>
        <w:t> </w:t>
      </w:r>
      <w:r w:rsidRPr="00B32C09">
        <w:rPr>
          <w:rFonts w:eastAsia="Times New Roman" w:cs="Times New Roman"/>
          <w:szCs w:val="24"/>
          <w:lang w:eastAsia="ar-SA"/>
        </w:rPr>
        <w:t xml:space="preserve">г. </w:t>
      </w:r>
      <w:r w:rsidR="00F15284" w:rsidRPr="00B32C09">
        <w:rPr>
          <w:rFonts w:eastAsia="Times New Roman" w:cs="Times New Roman"/>
          <w:szCs w:val="24"/>
          <w:lang w:eastAsia="ar-SA"/>
        </w:rPr>
        <w:t>№ </w:t>
      </w:r>
      <w:r w:rsidRPr="00B32C09">
        <w:rPr>
          <w:rFonts w:eastAsia="Times New Roman" w:cs="Times New Roman"/>
          <w:szCs w:val="24"/>
          <w:lang w:eastAsia="ar-SA"/>
        </w:rPr>
        <w:t xml:space="preserve">1033 </w:t>
      </w:r>
      <w:r w:rsidR="00EE0667" w:rsidRPr="00B32C09">
        <w:rPr>
          <w:rFonts w:eastAsia="Times New Roman" w:cs="Times New Roman"/>
          <w:szCs w:val="24"/>
          <w:lang w:eastAsia="ar-SA"/>
        </w:rPr>
        <w:t>«</w:t>
      </w:r>
      <w:r w:rsidRPr="00B32C09">
        <w:rPr>
          <w:rFonts w:eastAsia="Times New Roman" w:cs="Times New Roman"/>
          <w:szCs w:val="24"/>
          <w:lang w:eastAsia="ar-SA"/>
        </w:rPr>
        <w:t>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w:t>
      </w:r>
      <w:r w:rsidR="00EE0667" w:rsidRPr="00B32C09">
        <w:rPr>
          <w:rFonts w:eastAsia="Times New Roman" w:cs="Times New Roman"/>
          <w:szCs w:val="24"/>
          <w:lang w:eastAsia="ar-SA"/>
        </w:rPr>
        <w:t>»</w:t>
      </w:r>
      <w:r w:rsidRPr="00B32C09">
        <w:rPr>
          <w:rFonts w:eastAsia="Times New Roman" w:cs="Times New Roman"/>
          <w:szCs w:val="24"/>
          <w:lang w:eastAsia="ar-SA"/>
        </w:rPr>
        <w:t>.</w:t>
      </w:r>
    </w:p>
    <w:p w14:paraId="0B19D69C" w14:textId="77777777" w:rsidR="00FE29E0" w:rsidRPr="00B32C09" w:rsidRDefault="00FE29E0" w:rsidP="00B32C09">
      <w:pPr>
        <w:suppressAutoHyphens/>
        <w:overflowPunct w:val="0"/>
        <w:autoSpaceDE w:val="0"/>
        <w:spacing w:before="0" w:after="0"/>
        <w:rPr>
          <w:rFonts w:eastAsia="Times New Roman" w:cs="Times New Roman"/>
          <w:szCs w:val="24"/>
          <w:lang w:eastAsia="ar-SA"/>
        </w:rPr>
      </w:pPr>
      <w:r w:rsidRPr="00B32C09">
        <w:rPr>
          <w:rFonts w:eastAsia="Times New Roman" w:cs="Times New Roman"/>
          <w:szCs w:val="24"/>
          <w:lang w:eastAsia="ar-SA"/>
        </w:rPr>
        <w:t>Охранная зона устанавливается вдоль границы земельного участка, предоставленного для размещения объекта по производству электрической энергии, в виде части поверхности участка земли, ограниченной линией, параллельной границе земельного участка, предоставленного для размещения объекта по производству электрической энергии:</w:t>
      </w:r>
    </w:p>
    <w:p w14:paraId="794AC807" w14:textId="77777777" w:rsidR="00FE29E0" w:rsidRPr="00B32C09" w:rsidRDefault="00FE29E0" w:rsidP="00B32C09">
      <w:pPr>
        <w:numPr>
          <w:ilvl w:val="0"/>
          <w:numId w:val="20"/>
        </w:numPr>
        <w:suppressAutoHyphens/>
        <w:overflowPunct w:val="0"/>
        <w:autoSpaceDE w:val="0"/>
        <w:spacing w:before="0" w:after="0"/>
        <w:ind w:left="0" w:firstLine="567"/>
        <w:contextualSpacing w:val="0"/>
        <w:rPr>
          <w:rFonts w:eastAsia="Times New Roman" w:cs="Times New Roman"/>
          <w:szCs w:val="24"/>
          <w:lang w:eastAsia="ru-RU"/>
        </w:rPr>
      </w:pPr>
      <w:r w:rsidRPr="00B32C09">
        <w:rPr>
          <w:rFonts w:eastAsia="Times New Roman" w:cs="Times New Roman"/>
          <w:szCs w:val="24"/>
          <w:lang w:eastAsia="ru-RU"/>
        </w:rPr>
        <w:t>на расстоянии 50 метров от указанной границы – для объектов высокой категории опасности;</w:t>
      </w:r>
    </w:p>
    <w:p w14:paraId="44E8BEF0" w14:textId="77777777" w:rsidR="00FE29E0" w:rsidRPr="00B32C09" w:rsidRDefault="00FE29E0" w:rsidP="00B32C09">
      <w:pPr>
        <w:numPr>
          <w:ilvl w:val="0"/>
          <w:numId w:val="20"/>
        </w:numPr>
        <w:suppressAutoHyphens/>
        <w:overflowPunct w:val="0"/>
        <w:autoSpaceDE w:val="0"/>
        <w:spacing w:before="0" w:after="0"/>
        <w:ind w:left="0" w:firstLine="567"/>
        <w:contextualSpacing w:val="0"/>
        <w:rPr>
          <w:rFonts w:eastAsia="Times New Roman" w:cs="Times New Roman"/>
          <w:szCs w:val="24"/>
          <w:lang w:eastAsia="ru-RU"/>
        </w:rPr>
      </w:pPr>
      <w:r w:rsidRPr="00B32C09">
        <w:rPr>
          <w:rFonts w:eastAsia="Times New Roman" w:cs="Times New Roman"/>
          <w:szCs w:val="24"/>
          <w:lang w:eastAsia="ru-RU"/>
        </w:rPr>
        <w:t>на расстоянии 30 метров от указанной границы – для объектов средней категории опасности;</w:t>
      </w:r>
    </w:p>
    <w:p w14:paraId="2FF1C38C" w14:textId="77777777" w:rsidR="00FE29E0" w:rsidRPr="00B32C09" w:rsidRDefault="00FE29E0" w:rsidP="00B32C09">
      <w:pPr>
        <w:numPr>
          <w:ilvl w:val="0"/>
          <w:numId w:val="20"/>
        </w:numPr>
        <w:suppressAutoHyphens/>
        <w:overflowPunct w:val="0"/>
        <w:autoSpaceDE w:val="0"/>
        <w:spacing w:before="0" w:after="0"/>
        <w:ind w:left="0" w:firstLine="567"/>
        <w:contextualSpacing w:val="0"/>
        <w:jc w:val="left"/>
        <w:rPr>
          <w:rFonts w:eastAsia="Times New Roman" w:cs="Times New Roman"/>
          <w:szCs w:val="24"/>
          <w:lang w:eastAsia="ru-RU"/>
        </w:rPr>
      </w:pPr>
      <w:r w:rsidRPr="00B32C09">
        <w:rPr>
          <w:rFonts w:eastAsia="Times New Roman" w:cs="Times New Roman"/>
          <w:szCs w:val="24"/>
          <w:lang w:eastAsia="ru-RU"/>
        </w:rPr>
        <w:t>на расстоянии 10 метров от указанной границы – для объектов низкой категории опасности и объектов, категория опасности которых не определена в установленном законодательством Российской Федерации порядке.</w:t>
      </w:r>
    </w:p>
    <w:p w14:paraId="68E79AD6" w14:textId="77777777" w:rsidR="00FE29E0" w:rsidRPr="00B32C09" w:rsidRDefault="00FE29E0" w:rsidP="00B32C09">
      <w:pPr>
        <w:suppressAutoHyphens/>
        <w:overflowPunct w:val="0"/>
        <w:autoSpaceDE w:val="0"/>
        <w:spacing w:before="0" w:after="0"/>
        <w:rPr>
          <w:rFonts w:eastAsia="Times New Roman" w:cs="Times New Roman"/>
          <w:szCs w:val="24"/>
          <w:lang w:eastAsia="ar-SA"/>
        </w:rPr>
      </w:pPr>
      <w:r w:rsidRPr="00B32C09">
        <w:rPr>
          <w:rFonts w:eastAsia="Times New Roman" w:cs="Times New Roman"/>
          <w:szCs w:val="24"/>
          <w:lang w:eastAsia="ar-SA"/>
        </w:rPr>
        <w:lastRenderedPageBreak/>
        <w:t>В охранных зонах запрещается осуществлять действия, которые могут нарушить безопасную работу объектов,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нанесение вреда окружающей среде и возникновение пожаров и чрезвычайных ситуаций, а именно:</w:t>
      </w:r>
    </w:p>
    <w:p w14:paraId="182C00CD" w14:textId="77777777" w:rsidR="00FE29E0" w:rsidRPr="00B32C09" w:rsidRDefault="00FE29E0" w:rsidP="00B32C09">
      <w:pPr>
        <w:suppressAutoHyphens/>
        <w:overflowPunct w:val="0"/>
        <w:autoSpaceDE w:val="0"/>
        <w:spacing w:before="0" w:after="0"/>
        <w:rPr>
          <w:rFonts w:eastAsia="Times New Roman" w:cs="Times New Roman"/>
          <w:szCs w:val="24"/>
          <w:lang w:eastAsia="ar-SA"/>
        </w:rPr>
      </w:pPr>
      <w:r w:rsidRPr="00B32C09">
        <w:rPr>
          <w:rFonts w:eastAsia="Times New Roman" w:cs="Times New Roman"/>
          <w:szCs w:val="24"/>
          <w:lang w:eastAsia="ar-SA"/>
        </w:rPr>
        <w:t>а) убирать, перемещать, засыпать и повреждать предупреждающие знаки;</w:t>
      </w:r>
    </w:p>
    <w:p w14:paraId="6B277204" w14:textId="77777777" w:rsidR="00FE29E0" w:rsidRPr="00B32C09" w:rsidRDefault="00FE29E0" w:rsidP="00B32C09">
      <w:pPr>
        <w:suppressAutoHyphens/>
        <w:overflowPunct w:val="0"/>
        <w:autoSpaceDE w:val="0"/>
        <w:spacing w:before="0" w:after="0"/>
        <w:rPr>
          <w:rFonts w:eastAsia="Times New Roman" w:cs="Times New Roman"/>
          <w:szCs w:val="24"/>
          <w:lang w:eastAsia="ar-SA"/>
        </w:rPr>
      </w:pPr>
      <w:r w:rsidRPr="00B32C09">
        <w:rPr>
          <w:rFonts w:eastAsia="Times New Roman" w:cs="Times New Roman"/>
          <w:szCs w:val="24"/>
          <w:lang w:eastAsia="ar-SA"/>
        </w:rPr>
        <w:t>б) размещать кладбища, скотомогильники, захоронения отходов производства и потребления, радиоактивных, химических, взрывчатых, токсичных, отравляющих и ядовитых веществ;</w:t>
      </w:r>
    </w:p>
    <w:p w14:paraId="634DF079" w14:textId="77777777" w:rsidR="00FE29E0" w:rsidRPr="00B32C09" w:rsidRDefault="00FE29E0" w:rsidP="00B32C09">
      <w:pPr>
        <w:suppressAutoHyphens/>
        <w:overflowPunct w:val="0"/>
        <w:autoSpaceDE w:val="0"/>
        <w:spacing w:before="0" w:after="0"/>
        <w:rPr>
          <w:rFonts w:eastAsia="Times New Roman" w:cs="Times New Roman"/>
          <w:szCs w:val="24"/>
          <w:lang w:eastAsia="ar-SA"/>
        </w:rPr>
      </w:pPr>
      <w:r w:rsidRPr="00B32C09">
        <w:rPr>
          <w:rFonts w:eastAsia="Times New Roman" w:cs="Times New Roman"/>
          <w:szCs w:val="24"/>
          <w:lang w:eastAsia="ar-SA"/>
        </w:rPr>
        <w:t>в) производить сброс и слив едких и коррозионных веществ, в том числе растворов кислот, щелочей и солей, а также горюче-смазочных материалов;</w:t>
      </w:r>
    </w:p>
    <w:p w14:paraId="400F36E3" w14:textId="77777777" w:rsidR="00FE29E0" w:rsidRPr="00B32C09" w:rsidRDefault="00FE29E0" w:rsidP="00B32C09">
      <w:pPr>
        <w:suppressAutoHyphens/>
        <w:overflowPunct w:val="0"/>
        <w:autoSpaceDE w:val="0"/>
        <w:spacing w:before="0" w:after="0"/>
        <w:rPr>
          <w:rFonts w:eastAsia="Times New Roman" w:cs="Times New Roman"/>
          <w:szCs w:val="24"/>
          <w:lang w:eastAsia="ar-SA"/>
        </w:rPr>
      </w:pPr>
      <w:r w:rsidRPr="00B32C09">
        <w:rPr>
          <w:rFonts w:eastAsia="Times New Roman" w:cs="Times New Roman"/>
          <w:szCs w:val="24"/>
          <w:lang w:eastAsia="ar-SA"/>
        </w:rPr>
        <w:t>г) разводить огонь и размещать какие-либо открытые или закрытые источники огня;</w:t>
      </w:r>
    </w:p>
    <w:p w14:paraId="22B96FA5" w14:textId="77777777" w:rsidR="00FE29E0" w:rsidRPr="00B32C09" w:rsidRDefault="00FE29E0" w:rsidP="00B32C09">
      <w:pPr>
        <w:suppressAutoHyphens/>
        <w:overflowPunct w:val="0"/>
        <w:autoSpaceDE w:val="0"/>
        <w:spacing w:before="0" w:after="0"/>
        <w:rPr>
          <w:rFonts w:eastAsia="Times New Roman" w:cs="Times New Roman"/>
          <w:szCs w:val="24"/>
          <w:lang w:eastAsia="ar-SA"/>
        </w:rPr>
      </w:pPr>
      <w:r w:rsidRPr="00B32C09">
        <w:rPr>
          <w:rFonts w:eastAsia="Times New Roman" w:cs="Times New Roman"/>
          <w:szCs w:val="24"/>
          <w:lang w:eastAsia="ar-SA"/>
        </w:rPr>
        <w:t>д) проводить работы, размещать объекты и предметы, возводить сооружения, которые могут препятствовать доступу к объектам, без создания необходимых для такого доступа проходов и подъездов;</w:t>
      </w:r>
    </w:p>
    <w:p w14:paraId="3EFCC3DD" w14:textId="77777777" w:rsidR="00FE29E0" w:rsidRPr="00B32C09" w:rsidRDefault="00FE29E0" w:rsidP="00B32C09">
      <w:pPr>
        <w:suppressAutoHyphens/>
        <w:overflowPunct w:val="0"/>
        <w:autoSpaceDE w:val="0"/>
        <w:spacing w:before="0" w:after="0"/>
        <w:rPr>
          <w:rFonts w:eastAsia="Times New Roman" w:cs="Times New Roman"/>
          <w:szCs w:val="24"/>
          <w:lang w:eastAsia="ar-SA"/>
        </w:rPr>
      </w:pPr>
      <w:r w:rsidRPr="00B32C09">
        <w:rPr>
          <w:rFonts w:eastAsia="Times New Roman" w:cs="Times New Roman"/>
          <w:szCs w:val="24"/>
          <w:lang w:eastAsia="ar-SA"/>
        </w:rPr>
        <w:t>е) производить работы ударными механизмами, сбрасывать тяжести массой свыше 5 тонн;</w:t>
      </w:r>
    </w:p>
    <w:p w14:paraId="01F2D499" w14:textId="77777777" w:rsidR="00FE29E0" w:rsidRPr="00B32C09" w:rsidRDefault="00FE29E0" w:rsidP="00B32C09">
      <w:pPr>
        <w:suppressAutoHyphens/>
        <w:overflowPunct w:val="0"/>
        <w:autoSpaceDE w:val="0"/>
        <w:spacing w:before="0" w:after="0"/>
        <w:rPr>
          <w:rFonts w:eastAsia="Times New Roman" w:cs="Times New Roman"/>
          <w:szCs w:val="24"/>
          <w:lang w:eastAsia="ar-SA"/>
        </w:rPr>
      </w:pPr>
      <w:r w:rsidRPr="00B32C09">
        <w:rPr>
          <w:rFonts w:eastAsia="Times New Roman" w:cs="Times New Roman"/>
          <w:szCs w:val="24"/>
          <w:lang w:eastAsia="ar-SA"/>
        </w:rPr>
        <w:t>ж) складировать любые материалы, в том числе взрывоопасные, пожароопасные и горюче-смазочные.</w:t>
      </w:r>
    </w:p>
    <w:p w14:paraId="5BD2A6DB" w14:textId="77777777" w:rsidR="00FE29E0" w:rsidRPr="00B32C09" w:rsidRDefault="00FE29E0" w:rsidP="00B32C09">
      <w:pPr>
        <w:suppressAutoHyphens/>
        <w:overflowPunct w:val="0"/>
        <w:autoSpaceDE w:val="0"/>
        <w:spacing w:before="0" w:after="0"/>
        <w:rPr>
          <w:rFonts w:eastAsia="Times New Roman" w:cs="Times New Roman"/>
          <w:szCs w:val="24"/>
          <w:lang w:eastAsia="ar-SA"/>
        </w:rPr>
      </w:pPr>
      <w:r w:rsidRPr="00B32C09">
        <w:rPr>
          <w:rFonts w:eastAsia="Times New Roman" w:cs="Times New Roman"/>
          <w:szCs w:val="24"/>
          <w:lang w:eastAsia="ar-SA"/>
        </w:rPr>
        <w:t>В пределах охранных зон без письменного согласования владельцев объектов юридическим и физическим лицам запрещается:</w:t>
      </w:r>
    </w:p>
    <w:p w14:paraId="3B57FF05" w14:textId="77777777" w:rsidR="00FE29E0" w:rsidRPr="00B32C09" w:rsidRDefault="00FE29E0" w:rsidP="00B32C09">
      <w:pPr>
        <w:suppressAutoHyphens/>
        <w:overflowPunct w:val="0"/>
        <w:autoSpaceDE w:val="0"/>
        <w:spacing w:before="0" w:after="0"/>
        <w:rPr>
          <w:rFonts w:eastAsia="Times New Roman" w:cs="Times New Roman"/>
          <w:szCs w:val="24"/>
          <w:lang w:eastAsia="ar-SA"/>
        </w:rPr>
      </w:pPr>
      <w:r w:rsidRPr="00B32C09">
        <w:rPr>
          <w:rFonts w:eastAsia="Times New Roman" w:cs="Times New Roman"/>
          <w:szCs w:val="24"/>
          <w:lang w:eastAsia="ar-SA"/>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w:t>
      </w:r>
    </w:p>
    <w:p w14:paraId="39DF3D08" w14:textId="77777777" w:rsidR="00FE29E0" w:rsidRPr="00B32C09" w:rsidRDefault="00FE29E0" w:rsidP="00B32C09">
      <w:pPr>
        <w:suppressAutoHyphens/>
        <w:overflowPunct w:val="0"/>
        <w:autoSpaceDE w:val="0"/>
        <w:spacing w:before="0" w:after="0"/>
        <w:rPr>
          <w:rFonts w:eastAsia="Times New Roman" w:cs="Times New Roman"/>
          <w:szCs w:val="24"/>
          <w:lang w:eastAsia="ar-SA"/>
        </w:rPr>
      </w:pPr>
      <w:r w:rsidRPr="00B32C09">
        <w:rPr>
          <w:rFonts w:eastAsia="Times New Roman" w:cs="Times New Roman"/>
          <w:szCs w:val="24"/>
          <w:lang w:eastAsia="ar-SA"/>
        </w:rPr>
        <w:t>б) проводить любые мероприятия, связанные с пребыванием людей, не занятых выполнением работ, разрешенных в установленном порядке;</w:t>
      </w:r>
    </w:p>
    <w:p w14:paraId="44352A0E" w14:textId="77777777" w:rsidR="00FE29E0" w:rsidRPr="00B32C09" w:rsidRDefault="00FE29E0" w:rsidP="00B32C09">
      <w:pPr>
        <w:suppressAutoHyphens/>
        <w:overflowPunct w:val="0"/>
        <w:autoSpaceDE w:val="0"/>
        <w:spacing w:before="0" w:after="0"/>
        <w:rPr>
          <w:rFonts w:eastAsia="Times New Roman" w:cs="Times New Roman"/>
          <w:szCs w:val="24"/>
          <w:lang w:eastAsia="ar-SA"/>
        </w:rPr>
      </w:pPr>
      <w:r w:rsidRPr="00B32C09">
        <w:rPr>
          <w:rFonts w:eastAsia="Times New Roman" w:cs="Times New Roman"/>
          <w:szCs w:val="24"/>
          <w:lang w:eastAsia="ar-SA"/>
        </w:rPr>
        <w:t>в) осуществлять горные, взрывные, мелиоративные работы, в том числе связанные с временным затоплением земель.</w:t>
      </w:r>
      <w:bookmarkStart w:id="60" w:name="_Toc51248592"/>
      <w:bookmarkStart w:id="61" w:name="_Toc58234185"/>
      <w:bookmarkStart w:id="62" w:name="_Toc59458434"/>
      <w:bookmarkStart w:id="63" w:name="_Toc140659548"/>
    </w:p>
    <w:p w14:paraId="469B463C" w14:textId="77777777" w:rsidR="00FE29E0" w:rsidRPr="00B32C09" w:rsidRDefault="00FE29E0" w:rsidP="00B32C09">
      <w:pPr>
        <w:suppressAutoHyphens/>
        <w:overflowPunct w:val="0"/>
        <w:autoSpaceDE w:val="0"/>
        <w:spacing w:after="0"/>
        <w:contextualSpacing w:val="0"/>
        <w:rPr>
          <w:rFonts w:eastAsia="Times New Roman" w:cs="Times New Roman"/>
          <w:b/>
          <w:szCs w:val="24"/>
          <w:lang w:eastAsia="ar-SA"/>
        </w:rPr>
      </w:pPr>
      <w:bookmarkStart w:id="64" w:name="_Toc140659549"/>
      <w:bookmarkEnd w:id="60"/>
      <w:bookmarkEnd w:id="61"/>
      <w:bookmarkEnd w:id="62"/>
      <w:bookmarkEnd w:id="63"/>
      <w:r w:rsidRPr="00B32C09">
        <w:rPr>
          <w:rFonts w:eastAsia="Times New Roman" w:cs="Times New Roman"/>
          <w:b/>
          <w:szCs w:val="24"/>
          <w:lang w:eastAsia="ar-SA"/>
        </w:rPr>
        <w:t>Охранные зоны объектов электросетевого хозяйства</w:t>
      </w:r>
      <w:bookmarkEnd w:id="64"/>
    </w:p>
    <w:p w14:paraId="4DE23BE5" w14:textId="77777777" w:rsidR="00FE29E0" w:rsidRPr="00B32C09" w:rsidRDefault="00FE29E0" w:rsidP="00B32C09">
      <w:pPr>
        <w:suppressAutoHyphens/>
        <w:overflowPunct w:val="0"/>
        <w:autoSpaceDE w:val="0"/>
        <w:spacing w:before="0" w:after="0"/>
        <w:rPr>
          <w:rFonts w:eastAsia="Times New Roman" w:cs="Times New Roman"/>
          <w:szCs w:val="24"/>
          <w:lang w:eastAsia="ar-SA"/>
        </w:rPr>
      </w:pPr>
      <w:r w:rsidRPr="00B32C09">
        <w:rPr>
          <w:rFonts w:eastAsia="Times New Roman" w:cs="Times New Roman"/>
          <w:szCs w:val="24"/>
          <w:lang w:eastAsia="ar-SA"/>
        </w:rPr>
        <w:t xml:space="preserve">Согласно Постановлению Правительства Российской Федерации от 24.02.2009 </w:t>
      </w:r>
      <w:r w:rsidR="00F15284" w:rsidRPr="00B32C09">
        <w:rPr>
          <w:rFonts w:eastAsia="Times New Roman" w:cs="Times New Roman"/>
          <w:szCs w:val="24"/>
          <w:lang w:eastAsia="ar-SA"/>
        </w:rPr>
        <w:t>№ </w:t>
      </w:r>
      <w:r w:rsidRPr="00B32C09">
        <w:rPr>
          <w:rFonts w:eastAsia="Times New Roman" w:cs="Times New Roman"/>
          <w:szCs w:val="24"/>
          <w:lang w:eastAsia="ar-SA"/>
        </w:rPr>
        <w:t xml:space="preserve">160 </w:t>
      </w:r>
      <w:r w:rsidR="00EE0667" w:rsidRPr="00B32C09">
        <w:rPr>
          <w:rFonts w:eastAsia="Times New Roman" w:cs="Times New Roman"/>
          <w:szCs w:val="24"/>
          <w:lang w:eastAsia="ar-SA"/>
        </w:rPr>
        <w:t>«</w:t>
      </w:r>
      <w:r w:rsidRPr="00B32C09">
        <w:rPr>
          <w:rFonts w:eastAsia="Times New Roman" w:cs="Times New Roman"/>
          <w:szCs w:val="24"/>
          <w:lang w:eastAsia="ar-SA"/>
        </w:rPr>
        <w: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00EE0667" w:rsidRPr="00B32C09">
        <w:rPr>
          <w:rFonts w:eastAsia="Times New Roman" w:cs="Times New Roman"/>
          <w:szCs w:val="24"/>
          <w:lang w:eastAsia="ar-SA"/>
        </w:rPr>
        <w:t>»</w:t>
      </w:r>
      <w:r w:rsidRPr="00B32C09">
        <w:rPr>
          <w:rFonts w:eastAsia="Times New Roman" w:cs="Times New Roman"/>
          <w:szCs w:val="24"/>
          <w:lang w:eastAsia="ar-SA"/>
        </w:rPr>
        <w:t xml:space="preserve"> </w:t>
      </w:r>
      <w:r w:rsidR="008C3396" w:rsidRPr="00B32C09">
        <w:rPr>
          <w:rFonts w:eastAsia="Times New Roman" w:cs="Times New Roman"/>
          <w:szCs w:val="24"/>
          <w:lang w:eastAsia="ar-SA"/>
        </w:rPr>
        <w:t>(</w:t>
      </w:r>
      <w:r w:rsidR="008C3396" w:rsidRPr="00B32C09">
        <w:rPr>
          <w:rFonts w:cs="Times New Roman"/>
        </w:rPr>
        <w:t>с изменениями на 18 февраля 2023 года</w:t>
      </w:r>
      <w:r w:rsidR="008C3396" w:rsidRPr="00B32C09">
        <w:rPr>
          <w:rFonts w:eastAsia="Times New Roman" w:cs="Times New Roman"/>
          <w:szCs w:val="24"/>
          <w:lang w:eastAsia="ar-SA"/>
        </w:rPr>
        <w:t>)</w:t>
      </w:r>
      <w:r w:rsidRPr="00B32C09">
        <w:rPr>
          <w:rFonts w:eastAsia="Times New Roman" w:cs="Times New Roman"/>
          <w:szCs w:val="24"/>
          <w:lang w:eastAsia="ar-SA"/>
        </w:rPr>
        <w:t xml:space="preserve"> охранные зоны вдоль воздушных линий электропередачи устанавливаются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w:t>
      </w:r>
      <w:proofErr w:type="spellStart"/>
      <w:r w:rsidRPr="00B32C09">
        <w:rPr>
          <w:rFonts w:eastAsia="Times New Roman" w:cs="Times New Roman"/>
          <w:szCs w:val="24"/>
          <w:lang w:eastAsia="ar-SA"/>
        </w:rPr>
        <w:t>неотклоненном</w:t>
      </w:r>
      <w:proofErr w:type="spellEnd"/>
      <w:r w:rsidRPr="00B32C09">
        <w:rPr>
          <w:rFonts w:eastAsia="Times New Roman" w:cs="Times New Roman"/>
          <w:szCs w:val="24"/>
          <w:lang w:eastAsia="ar-SA"/>
        </w:rPr>
        <w:t xml:space="preserve"> их положении на следующем расстоянии, м:</w:t>
      </w:r>
    </w:p>
    <w:p w14:paraId="7B20A0B2" w14:textId="77777777" w:rsidR="00FE29E0" w:rsidRPr="00B32C09" w:rsidRDefault="00FE29E0" w:rsidP="00B32C09">
      <w:pPr>
        <w:numPr>
          <w:ilvl w:val="0"/>
          <w:numId w:val="22"/>
        </w:numPr>
        <w:suppressAutoHyphens/>
        <w:overflowPunct w:val="0"/>
        <w:autoSpaceDE w:val="0"/>
        <w:ind w:left="142" w:firstLine="425"/>
        <w:jc w:val="left"/>
        <w:rPr>
          <w:rFonts w:eastAsia="Times New Roman" w:cs="Times New Roman"/>
          <w:szCs w:val="24"/>
          <w:lang w:eastAsia="ru-RU"/>
        </w:rPr>
      </w:pPr>
      <w:r w:rsidRPr="00B32C09">
        <w:rPr>
          <w:rFonts w:eastAsia="Times New Roman" w:cs="Times New Roman"/>
          <w:szCs w:val="24"/>
          <w:lang w:eastAsia="ru-RU"/>
        </w:rPr>
        <w:t>для ВЛ до 1 кВ – 2 м;</w:t>
      </w:r>
    </w:p>
    <w:p w14:paraId="2DC1CB12" w14:textId="77777777" w:rsidR="00FE29E0" w:rsidRPr="00B32C09" w:rsidRDefault="00FE29E0" w:rsidP="00B32C09">
      <w:pPr>
        <w:numPr>
          <w:ilvl w:val="0"/>
          <w:numId w:val="22"/>
        </w:numPr>
        <w:suppressAutoHyphens/>
        <w:overflowPunct w:val="0"/>
        <w:autoSpaceDE w:val="0"/>
        <w:ind w:left="142" w:firstLine="425"/>
        <w:jc w:val="left"/>
        <w:rPr>
          <w:rFonts w:eastAsia="Times New Roman" w:cs="Times New Roman"/>
          <w:szCs w:val="24"/>
          <w:lang w:eastAsia="ru-RU"/>
        </w:rPr>
      </w:pPr>
      <w:r w:rsidRPr="00B32C09">
        <w:rPr>
          <w:rFonts w:eastAsia="Times New Roman" w:cs="Times New Roman"/>
          <w:szCs w:val="24"/>
          <w:lang w:eastAsia="ru-RU"/>
        </w:rPr>
        <w:t>для ВЛ от 1 до 20 кВ – 10 м;</w:t>
      </w:r>
    </w:p>
    <w:p w14:paraId="7E98357F" w14:textId="77777777" w:rsidR="00FE29E0" w:rsidRPr="00B32C09" w:rsidRDefault="00FE29E0" w:rsidP="00B32C09">
      <w:pPr>
        <w:numPr>
          <w:ilvl w:val="0"/>
          <w:numId w:val="22"/>
        </w:numPr>
        <w:suppressAutoHyphens/>
        <w:overflowPunct w:val="0"/>
        <w:autoSpaceDE w:val="0"/>
        <w:ind w:left="142" w:firstLine="425"/>
        <w:jc w:val="left"/>
        <w:rPr>
          <w:rFonts w:eastAsia="Times New Roman" w:cs="Times New Roman"/>
          <w:szCs w:val="24"/>
          <w:lang w:eastAsia="ru-RU"/>
        </w:rPr>
      </w:pPr>
      <w:r w:rsidRPr="00B32C09">
        <w:rPr>
          <w:rFonts w:eastAsia="Times New Roman" w:cs="Times New Roman"/>
          <w:szCs w:val="24"/>
          <w:lang w:eastAsia="ru-RU"/>
        </w:rPr>
        <w:t>ВЛ 35 кВ – 15 м;</w:t>
      </w:r>
    </w:p>
    <w:p w14:paraId="30493FAD" w14:textId="77777777" w:rsidR="00FE29E0" w:rsidRPr="00B32C09" w:rsidRDefault="00FE29E0" w:rsidP="00B32C09">
      <w:pPr>
        <w:numPr>
          <w:ilvl w:val="0"/>
          <w:numId w:val="22"/>
        </w:numPr>
        <w:suppressAutoHyphens/>
        <w:overflowPunct w:val="0"/>
        <w:autoSpaceDE w:val="0"/>
        <w:ind w:left="142" w:firstLine="425"/>
        <w:jc w:val="left"/>
        <w:rPr>
          <w:rFonts w:eastAsia="Times New Roman" w:cs="Times New Roman"/>
          <w:szCs w:val="24"/>
          <w:lang w:eastAsia="ru-RU"/>
        </w:rPr>
      </w:pPr>
      <w:r w:rsidRPr="00B32C09">
        <w:rPr>
          <w:rFonts w:eastAsia="Times New Roman" w:cs="Times New Roman"/>
          <w:szCs w:val="24"/>
          <w:lang w:eastAsia="ru-RU"/>
        </w:rPr>
        <w:t>ВЛ 110 кВ – 20 м;</w:t>
      </w:r>
    </w:p>
    <w:p w14:paraId="051C911D" w14:textId="77777777" w:rsidR="00FE29E0" w:rsidRPr="00B32C09" w:rsidRDefault="00FE29E0" w:rsidP="00B32C09">
      <w:pPr>
        <w:numPr>
          <w:ilvl w:val="0"/>
          <w:numId w:val="22"/>
        </w:numPr>
        <w:suppressAutoHyphens/>
        <w:overflowPunct w:val="0"/>
        <w:autoSpaceDE w:val="0"/>
        <w:ind w:left="142" w:firstLine="425"/>
        <w:jc w:val="left"/>
        <w:rPr>
          <w:rFonts w:eastAsia="Times New Roman" w:cs="Times New Roman"/>
          <w:szCs w:val="24"/>
          <w:lang w:eastAsia="ru-RU"/>
        </w:rPr>
      </w:pPr>
      <w:r w:rsidRPr="00B32C09">
        <w:rPr>
          <w:rFonts w:eastAsia="Times New Roman" w:cs="Times New Roman"/>
          <w:szCs w:val="24"/>
          <w:lang w:eastAsia="ru-RU"/>
        </w:rPr>
        <w:t>ВЛ 220 кВ – 25 м;</w:t>
      </w:r>
    </w:p>
    <w:p w14:paraId="33F7C107" w14:textId="77777777" w:rsidR="00FE29E0" w:rsidRPr="00B32C09" w:rsidRDefault="00FE29E0" w:rsidP="00B32C09">
      <w:pPr>
        <w:numPr>
          <w:ilvl w:val="0"/>
          <w:numId w:val="22"/>
        </w:numPr>
        <w:suppressAutoHyphens/>
        <w:overflowPunct w:val="0"/>
        <w:autoSpaceDE w:val="0"/>
        <w:ind w:left="142" w:firstLine="425"/>
        <w:jc w:val="left"/>
        <w:rPr>
          <w:rFonts w:eastAsia="Times New Roman" w:cs="Times New Roman"/>
          <w:szCs w:val="24"/>
          <w:lang w:eastAsia="ru-RU"/>
        </w:rPr>
      </w:pPr>
      <w:r w:rsidRPr="00B32C09">
        <w:rPr>
          <w:rFonts w:eastAsia="Times New Roman" w:cs="Times New Roman"/>
          <w:szCs w:val="24"/>
          <w:lang w:eastAsia="ru-RU"/>
        </w:rPr>
        <w:t>ВЛ 500 кВ – 30 м.</w:t>
      </w:r>
    </w:p>
    <w:p w14:paraId="42B50BED" w14:textId="77777777" w:rsidR="00FE29E0" w:rsidRPr="00B32C09" w:rsidRDefault="00FE29E0" w:rsidP="00B32C09">
      <w:pPr>
        <w:suppressAutoHyphens/>
        <w:overflowPunct w:val="0"/>
        <w:autoSpaceDE w:val="0"/>
        <w:spacing w:before="0" w:after="0"/>
        <w:rPr>
          <w:rFonts w:eastAsia="Times New Roman" w:cs="Times New Roman"/>
          <w:szCs w:val="24"/>
          <w:lang w:eastAsia="ar-SA"/>
        </w:rPr>
      </w:pPr>
      <w:r w:rsidRPr="00B32C09">
        <w:rPr>
          <w:rFonts w:eastAsia="Times New Roman" w:cs="Times New Roman"/>
          <w:szCs w:val="24"/>
          <w:lang w:eastAsia="ar-SA"/>
        </w:rPr>
        <w:t>Охранные зоны составляют:</w:t>
      </w:r>
    </w:p>
    <w:p w14:paraId="36974988" w14:textId="77777777" w:rsidR="00FE29E0" w:rsidRPr="00B32C09" w:rsidRDefault="00FE29E0" w:rsidP="00B32C09">
      <w:pPr>
        <w:numPr>
          <w:ilvl w:val="0"/>
          <w:numId w:val="22"/>
        </w:numPr>
        <w:suppressAutoHyphens/>
        <w:overflowPunct w:val="0"/>
        <w:autoSpaceDE w:val="0"/>
        <w:ind w:left="0" w:firstLine="567"/>
        <w:rPr>
          <w:rFonts w:eastAsia="Times New Roman" w:cs="Times New Roman"/>
          <w:szCs w:val="24"/>
          <w:lang w:eastAsia="ru-RU"/>
        </w:rPr>
      </w:pPr>
      <w:r w:rsidRPr="00B32C09">
        <w:rPr>
          <w:rFonts w:eastAsia="Times New Roman" w:cs="Times New Roman"/>
          <w:szCs w:val="24"/>
          <w:lang w:eastAsia="ru-RU"/>
        </w:rPr>
        <w:t>вдоль подземных кабельных линий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ограниченного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кВ в городах под тротуарами – на 0,6 метра в сторону зданий и сооружений и на 1 метр в сторону проезжей части улицы);</w:t>
      </w:r>
    </w:p>
    <w:p w14:paraId="64ECB65A" w14:textId="77777777" w:rsidR="00FE29E0" w:rsidRPr="00B32C09" w:rsidRDefault="00FE29E0" w:rsidP="00B32C09">
      <w:pPr>
        <w:numPr>
          <w:ilvl w:val="0"/>
          <w:numId w:val="22"/>
        </w:numPr>
        <w:suppressAutoHyphens/>
        <w:overflowPunct w:val="0"/>
        <w:autoSpaceDE w:val="0"/>
        <w:ind w:left="0" w:firstLine="567"/>
        <w:rPr>
          <w:rFonts w:eastAsia="Times New Roman" w:cs="Times New Roman"/>
          <w:szCs w:val="24"/>
          <w:lang w:eastAsia="ru-RU"/>
        </w:rPr>
      </w:pPr>
      <w:r w:rsidRPr="00B32C09">
        <w:rPr>
          <w:rFonts w:eastAsia="Times New Roman" w:cs="Times New Roman"/>
          <w:szCs w:val="24"/>
          <w:lang w:eastAsia="ru-RU"/>
        </w:rPr>
        <w:lastRenderedPageBreak/>
        <w:t>вдоль подводных кабельных линий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14:paraId="681C93A1" w14:textId="77777777" w:rsidR="00FE29E0" w:rsidRPr="00B32C09" w:rsidRDefault="00FE29E0" w:rsidP="00B32C09">
      <w:pPr>
        <w:numPr>
          <w:ilvl w:val="0"/>
          <w:numId w:val="22"/>
        </w:numPr>
        <w:suppressAutoHyphens/>
        <w:overflowPunct w:val="0"/>
        <w:autoSpaceDE w:val="0"/>
        <w:ind w:left="0" w:firstLine="567"/>
        <w:rPr>
          <w:rFonts w:eastAsia="Times New Roman" w:cs="Times New Roman"/>
          <w:szCs w:val="24"/>
          <w:lang w:eastAsia="ru-RU"/>
        </w:rPr>
      </w:pPr>
      <w:r w:rsidRPr="00B32C09">
        <w:rPr>
          <w:rFonts w:eastAsia="Times New Roman" w:cs="Times New Roman"/>
          <w:szCs w:val="24"/>
          <w:lang w:eastAsia="ru-RU"/>
        </w:rPr>
        <w:t xml:space="preserve">вдоль переходов воздушных линий электропередачи через водоемы (реки, каналы, озера и другие водные объекты) –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w:t>
      </w:r>
      <w:proofErr w:type="spellStart"/>
      <w:r w:rsidRPr="00B32C09">
        <w:rPr>
          <w:rFonts w:eastAsia="Times New Roman" w:cs="Times New Roman"/>
          <w:szCs w:val="24"/>
          <w:lang w:eastAsia="ru-RU"/>
        </w:rPr>
        <w:t>неотклоненном</w:t>
      </w:r>
      <w:proofErr w:type="spellEnd"/>
      <w:r w:rsidRPr="00B32C09">
        <w:rPr>
          <w:rFonts w:eastAsia="Times New Roman" w:cs="Times New Roman"/>
          <w:szCs w:val="24"/>
          <w:lang w:eastAsia="ru-RU"/>
        </w:rPr>
        <w:t xml:space="preserve"> их положении, для судоходных водоемов – на расстоянии 100 метров, для несудоходных водоемов – на расстоянии, предусмотренном для установления охранных зон вдоль воздушных линий электропередачи;</w:t>
      </w:r>
    </w:p>
    <w:p w14:paraId="2B5867C6" w14:textId="77777777" w:rsidR="00FE29E0" w:rsidRPr="00B32C09" w:rsidRDefault="00FE29E0" w:rsidP="00B32C09">
      <w:pPr>
        <w:numPr>
          <w:ilvl w:val="0"/>
          <w:numId w:val="22"/>
        </w:numPr>
        <w:suppressAutoHyphens/>
        <w:overflowPunct w:val="0"/>
        <w:autoSpaceDE w:val="0"/>
        <w:ind w:left="0" w:firstLine="567"/>
        <w:rPr>
          <w:rFonts w:eastAsia="Times New Roman" w:cs="Times New Roman"/>
          <w:szCs w:val="24"/>
          <w:lang w:eastAsia="ru-RU"/>
        </w:rPr>
      </w:pPr>
      <w:r w:rsidRPr="00B32C09">
        <w:rPr>
          <w:rFonts w:eastAsia="Times New Roman" w:cs="Times New Roman"/>
          <w:szCs w:val="24"/>
          <w:lang w:eastAsia="ru-RU"/>
        </w:rPr>
        <w:t>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на расстоянии, указанном в абзаце третьем настоящего раздела, применительно к высшему классу напряжения подстанции.</w:t>
      </w:r>
    </w:p>
    <w:p w14:paraId="7991DA10" w14:textId="77777777" w:rsidR="00FE29E0" w:rsidRPr="00B32C09" w:rsidRDefault="00FE29E0" w:rsidP="00B32C09">
      <w:pPr>
        <w:suppressAutoHyphens/>
        <w:overflowPunct w:val="0"/>
        <w:autoSpaceDE w:val="0"/>
        <w:spacing w:before="0" w:after="0"/>
        <w:rPr>
          <w:rFonts w:eastAsia="Times New Roman" w:cs="Times New Roman"/>
          <w:szCs w:val="24"/>
          <w:lang w:eastAsia="ar-SA"/>
        </w:rPr>
      </w:pPr>
      <w:r w:rsidRPr="00B32C09">
        <w:rPr>
          <w:rFonts w:eastAsia="Times New Roman" w:cs="Times New Roman"/>
          <w:szCs w:val="24"/>
          <w:lang w:eastAsia="ar-SA"/>
        </w:rPr>
        <w:t>Регламенты использования охранной зоны объектов электросетевого хозяйства.</w:t>
      </w:r>
    </w:p>
    <w:p w14:paraId="6B678E6C" w14:textId="77777777" w:rsidR="00FE29E0" w:rsidRPr="00B32C09" w:rsidRDefault="00FE29E0" w:rsidP="00B32C09">
      <w:pPr>
        <w:suppressAutoHyphens/>
        <w:overflowPunct w:val="0"/>
        <w:autoSpaceDE w:val="0"/>
        <w:spacing w:before="0" w:after="0"/>
        <w:rPr>
          <w:rFonts w:eastAsia="Times New Roman" w:cs="Times New Roman"/>
          <w:szCs w:val="24"/>
          <w:lang w:eastAsia="ar-SA"/>
        </w:rPr>
      </w:pPr>
      <w:r w:rsidRPr="00B32C09">
        <w:rPr>
          <w:rFonts w:eastAsia="Times New Roman" w:cs="Times New Roman"/>
          <w:szCs w:val="24"/>
          <w:lang w:eastAsia="ar-SA"/>
        </w:rPr>
        <w:t xml:space="preserve">В соответствии с Постановлением Правительства РФ от 24 февраля 2009 года №160 </w:t>
      </w:r>
      <w:r w:rsidR="00EE0667" w:rsidRPr="00B32C09">
        <w:rPr>
          <w:rFonts w:eastAsia="Times New Roman" w:cs="Times New Roman"/>
          <w:szCs w:val="24"/>
          <w:lang w:eastAsia="ar-SA"/>
        </w:rPr>
        <w:t>«</w:t>
      </w:r>
      <w:r w:rsidRPr="00B32C09">
        <w:rPr>
          <w:rFonts w:eastAsia="Times New Roman" w:cs="Times New Roman"/>
          <w:szCs w:val="24"/>
          <w:lang w:eastAsia="ar-SA"/>
        </w:rPr>
        <w: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00EE0667" w:rsidRPr="00B32C09">
        <w:rPr>
          <w:rFonts w:eastAsia="Times New Roman" w:cs="Times New Roman"/>
          <w:szCs w:val="24"/>
          <w:lang w:eastAsia="ar-SA"/>
        </w:rPr>
        <w:t>»</w:t>
      </w:r>
      <w:r w:rsidRPr="00B32C09">
        <w:rPr>
          <w:rFonts w:eastAsia="Times New Roman" w:cs="Times New Roman"/>
          <w:szCs w:val="24"/>
          <w:lang w:eastAsia="ar-SA"/>
        </w:rPr>
        <w:t xml:space="preserve">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14:paraId="7ECFB3C0" w14:textId="77777777" w:rsidR="008C3396" w:rsidRPr="00B32C09" w:rsidRDefault="008C3396" w:rsidP="00B32C09">
      <w:pPr>
        <w:numPr>
          <w:ilvl w:val="0"/>
          <w:numId w:val="22"/>
        </w:numPr>
        <w:suppressAutoHyphens/>
        <w:overflowPunct w:val="0"/>
        <w:autoSpaceDE w:val="0"/>
        <w:ind w:left="0" w:firstLine="567"/>
        <w:rPr>
          <w:rFonts w:eastAsia="Times New Roman" w:cs="Times New Roman"/>
          <w:szCs w:val="24"/>
          <w:lang w:eastAsia="ru-RU"/>
        </w:rPr>
      </w:pPr>
      <w:r w:rsidRPr="00B32C09">
        <w:rPr>
          <w:rFonts w:eastAsia="Times New Roman" w:cs="Times New Roman"/>
          <w:szCs w:val="24"/>
          <w:lang w:eastAsia="ru-RU"/>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14:paraId="012FC9F6" w14:textId="77777777" w:rsidR="008C3396" w:rsidRPr="00B32C09" w:rsidRDefault="008C3396" w:rsidP="00B32C09">
      <w:pPr>
        <w:numPr>
          <w:ilvl w:val="0"/>
          <w:numId w:val="22"/>
        </w:numPr>
        <w:suppressAutoHyphens/>
        <w:overflowPunct w:val="0"/>
        <w:autoSpaceDE w:val="0"/>
        <w:ind w:left="0" w:firstLine="567"/>
        <w:rPr>
          <w:rFonts w:eastAsia="Times New Roman" w:cs="Times New Roman"/>
          <w:szCs w:val="24"/>
          <w:lang w:eastAsia="ru-RU"/>
        </w:rPr>
      </w:pPr>
      <w:r w:rsidRPr="00B32C09">
        <w:rPr>
          <w:rFonts w:eastAsia="Times New Roman" w:cs="Times New Roman"/>
          <w:szCs w:val="24"/>
          <w:lang w:eastAsia="ru-RU"/>
        </w:rPr>
        <w:t>проводить работы, угрожающие повреждению объектов электросетевого хозяйства, размещать объекты и предметы, которые могут препятствовать доступу обслуживающего персонала и техники к объектам электроэнергетики, без сохранения и (или) создания, в том числе в соответствии с требованиями нормативно-технических документов, необходимых для такого доступа проходов и подъездов в целях обеспечения эксплуатации оборудования, зданий и сооружений объектов электроэнергетики, проведения работ по ликвидации аварий и устранению их последствий на всем протяжении границы объекта электроэнергетики;</w:t>
      </w:r>
    </w:p>
    <w:p w14:paraId="21638390" w14:textId="77777777" w:rsidR="008C3396" w:rsidRPr="00B32C09" w:rsidRDefault="008C3396" w:rsidP="00B32C09">
      <w:pPr>
        <w:numPr>
          <w:ilvl w:val="0"/>
          <w:numId w:val="22"/>
        </w:numPr>
        <w:suppressAutoHyphens/>
        <w:overflowPunct w:val="0"/>
        <w:autoSpaceDE w:val="0"/>
        <w:ind w:left="0" w:firstLine="567"/>
        <w:rPr>
          <w:rFonts w:eastAsia="Times New Roman" w:cs="Times New Roman"/>
          <w:szCs w:val="24"/>
          <w:lang w:eastAsia="ru-RU"/>
        </w:rPr>
      </w:pPr>
      <w:r w:rsidRPr="00B32C09">
        <w:rPr>
          <w:rFonts w:eastAsia="Times New Roman" w:cs="Times New Roman"/>
          <w:szCs w:val="24"/>
          <w:lang w:eastAsia="ru-RU"/>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14:paraId="01BAF0B4" w14:textId="77777777" w:rsidR="008C3396" w:rsidRPr="00B32C09" w:rsidRDefault="008C3396" w:rsidP="00B32C09">
      <w:pPr>
        <w:numPr>
          <w:ilvl w:val="0"/>
          <w:numId w:val="22"/>
        </w:numPr>
        <w:suppressAutoHyphens/>
        <w:overflowPunct w:val="0"/>
        <w:autoSpaceDE w:val="0"/>
        <w:ind w:left="0" w:firstLine="567"/>
        <w:rPr>
          <w:rFonts w:eastAsia="Times New Roman" w:cs="Times New Roman"/>
          <w:szCs w:val="24"/>
          <w:lang w:eastAsia="ru-RU"/>
        </w:rPr>
      </w:pPr>
      <w:r w:rsidRPr="00B32C09">
        <w:rPr>
          <w:rFonts w:eastAsia="Times New Roman" w:cs="Times New Roman"/>
          <w:szCs w:val="24"/>
          <w:lang w:eastAsia="ru-RU"/>
        </w:rPr>
        <w:t>размещать свалки;</w:t>
      </w:r>
    </w:p>
    <w:p w14:paraId="7BB0C9A5" w14:textId="77777777" w:rsidR="008C3396" w:rsidRPr="00B32C09" w:rsidRDefault="008C3396" w:rsidP="00B32C09">
      <w:pPr>
        <w:numPr>
          <w:ilvl w:val="0"/>
          <w:numId w:val="22"/>
        </w:numPr>
        <w:suppressAutoHyphens/>
        <w:overflowPunct w:val="0"/>
        <w:autoSpaceDE w:val="0"/>
        <w:ind w:left="0" w:firstLine="567"/>
        <w:rPr>
          <w:rFonts w:eastAsia="Times New Roman" w:cs="Times New Roman"/>
          <w:szCs w:val="24"/>
          <w:lang w:eastAsia="ru-RU"/>
        </w:rPr>
      </w:pPr>
      <w:r w:rsidRPr="00B32C09">
        <w:rPr>
          <w:rFonts w:eastAsia="Times New Roman" w:cs="Times New Roman"/>
          <w:szCs w:val="24"/>
          <w:lang w:eastAsia="ru-RU"/>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14:paraId="4834B37F" w14:textId="77777777" w:rsidR="008C3396" w:rsidRPr="00B32C09" w:rsidRDefault="008C3396" w:rsidP="00B32C09">
      <w:pPr>
        <w:numPr>
          <w:ilvl w:val="0"/>
          <w:numId w:val="22"/>
        </w:numPr>
        <w:suppressAutoHyphens/>
        <w:overflowPunct w:val="0"/>
        <w:autoSpaceDE w:val="0"/>
        <w:ind w:left="0" w:firstLine="567"/>
        <w:rPr>
          <w:rFonts w:eastAsia="Times New Roman" w:cs="Times New Roman"/>
          <w:szCs w:val="24"/>
          <w:lang w:eastAsia="ru-RU"/>
        </w:rPr>
      </w:pPr>
      <w:r w:rsidRPr="00B32C09">
        <w:rPr>
          <w:rFonts w:eastAsia="Times New Roman" w:cs="Times New Roman"/>
          <w:szCs w:val="24"/>
          <w:lang w:eastAsia="ru-RU"/>
        </w:rPr>
        <w:t>убирать, уничтожать, перемещать, засыпать и повреждать предупреждающие и информационные знаки (либо предупреждающие и информационные надписи, нанесенные на объекты электроэнергетики);</w:t>
      </w:r>
    </w:p>
    <w:p w14:paraId="28D6DB57" w14:textId="77777777" w:rsidR="008C3396" w:rsidRPr="00B32C09" w:rsidRDefault="008C3396" w:rsidP="00B32C09">
      <w:pPr>
        <w:numPr>
          <w:ilvl w:val="0"/>
          <w:numId w:val="22"/>
        </w:numPr>
        <w:suppressAutoHyphens/>
        <w:overflowPunct w:val="0"/>
        <w:autoSpaceDE w:val="0"/>
        <w:ind w:left="0" w:firstLine="567"/>
        <w:rPr>
          <w:rFonts w:eastAsia="Times New Roman" w:cs="Times New Roman"/>
          <w:szCs w:val="24"/>
          <w:lang w:eastAsia="ru-RU"/>
        </w:rPr>
      </w:pPr>
      <w:r w:rsidRPr="00B32C09">
        <w:rPr>
          <w:rFonts w:eastAsia="Times New Roman" w:cs="Times New Roman"/>
          <w:szCs w:val="24"/>
          <w:lang w:eastAsia="ru-RU"/>
        </w:rPr>
        <w:t>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w:t>
      </w:r>
    </w:p>
    <w:p w14:paraId="55A96807" w14:textId="77777777" w:rsidR="008C3396" w:rsidRPr="00B32C09" w:rsidRDefault="008C3396" w:rsidP="00B32C09">
      <w:pPr>
        <w:numPr>
          <w:ilvl w:val="0"/>
          <w:numId w:val="22"/>
        </w:numPr>
        <w:suppressAutoHyphens/>
        <w:overflowPunct w:val="0"/>
        <w:autoSpaceDE w:val="0"/>
        <w:ind w:left="0" w:firstLine="567"/>
        <w:rPr>
          <w:rFonts w:eastAsia="Times New Roman" w:cs="Times New Roman"/>
          <w:szCs w:val="24"/>
          <w:lang w:eastAsia="ru-RU"/>
        </w:rPr>
      </w:pPr>
      <w:r w:rsidRPr="00B32C09">
        <w:rPr>
          <w:rFonts w:eastAsia="Times New Roman" w:cs="Times New Roman"/>
          <w:szCs w:val="24"/>
          <w:lang w:eastAsia="ru-RU"/>
        </w:rPr>
        <w:lastRenderedPageBreak/>
        <w:t>осуществлять использование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14:paraId="5F08C310" w14:textId="77777777" w:rsidR="008C3396" w:rsidRPr="00B32C09" w:rsidRDefault="008C3396" w:rsidP="00B32C09">
      <w:pPr>
        <w:suppressAutoHyphens/>
        <w:overflowPunct w:val="0"/>
        <w:autoSpaceDE w:val="0"/>
        <w:spacing w:before="0" w:after="0"/>
        <w:rPr>
          <w:rFonts w:eastAsia="Times New Roman" w:cs="Times New Roman"/>
          <w:szCs w:val="24"/>
          <w:lang w:eastAsia="ar-SA"/>
        </w:rPr>
      </w:pPr>
      <w:r w:rsidRPr="00B32C09">
        <w:rPr>
          <w:rFonts w:eastAsia="Times New Roman" w:cs="Times New Roman"/>
          <w:szCs w:val="24"/>
          <w:lang w:eastAsia="ar-SA"/>
        </w:rPr>
        <w:t xml:space="preserve">В охранных зонах, установленных для объектов электросетевого хозяйства напряжением свыше 1000 вольт, помимо действий, предусмотренных </w:t>
      </w:r>
      <w:hyperlink r:id="rId15" w:anchor="7DK0KB" w:history="1">
        <w:r w:rsidRPr="00B32C09">
          <w:rPr>
            <w:rFonts w:eastAsia="Times New Roman" w:cs="Times New Roman"/>
            <w:szCs w:val="24"/>
            <w:lang w:eastAsia="ar-SA"/>
          </w:rPr>
          <w:t>пунктом 8 настоящих Правил</w:t>
        </w:r>
      </w:hyperlink>
      <w:r w:rsidRPr="00B32C09">
        <w:rPr>
          <w:rFonts w:eastAsia="Times New Roman" w:cs="Times New Roman"/>
          <w:szCs w:val="24"/>
          <w:lang w:eastAsia="ar-SA"/>
        </w:rPr>
        <w:t>, запрещается:</w:t>
      </w:r>
    </w:p>
    <w:p w14:paraId="6E301394" w14:textId="77777777" w:rsidR="008C3396" w:rsidRPr="00B32C09" w:rsidRDefault="008C3396" w:rsidP="00B32C09">
      <w:pPr>
        <w:numPr>
          <w:ilvl w:val="0"/>
          <w:numId w:val="22"/>
        </w:numPr>
        <w:suppressAutoHyphens/>
        <w:overflowPunct w:val="0"/>
        <w:autoSpaceDE w:val="0"/>
        <w:ind w:left="0" w:firstLine="567"/>
        <w:rPr>
          <w:rFonts w:eastAsia="Times New Roman" w:cs="Times New Roman"/>
          <w:szCs w:val="24"/>
          <w:lang w:eastAsia="ru-RU"/>
        </w:rPr>
      </w:pPr>
      <w:r w:rsidRPr="00B32C09">
        <w:rPr>
          <w:rFonts w:eastAsia="Times New Roman" w:cs="Times New Roman"/>
          <w:szCs w:val="24"/>
          <w:lang w:eastAsia="ru-RU"/>
        </w:rPr>
        <w:t>складировать или размещать хранилища любых, в том числе горюче-смазочных, материалов;</w:t>
      </w:r>
    </w:p>
    <w:p w14:paraId="456BFBA4" w14:textId="77777777" w:rsidR="008C3396" w:rsidRPr="00B32C09" w:rsidRDefault="008C3396" w:rsidP="00B32C09">
      <w:pPr>
        <w:numPr>
          <w:ilvl w:val="0"/>
          <w:numId w:val="22"/>
        </w:numPr>
        <w:suppressAutoHyphens/>
        <w:overflowPunct w:val="0"/>
        <w:autoSpaceDE w:val="0"/>
        <w:ind w:left="0" w:firstLine="567"/>
        <w:rPr>
          <w:rFonts w:eastAsia="Times New Roman" w:cs="Times New Roman"/>
          <w:szCs w:val="24"/>
          <w:lang w:eastAsia="ru-RU"/>
        </w:rPr>
      </w:pPr>
      <w:r w:rsidRPr="00B32C09">
        <w:rPr>
          <w:rFonts w:eastAsia="Times New Roman" w:cs="Times New Roman"/>
          <w:szCs w:val="24"/>
          <w:lang w:eastAsia="ru-RU"/>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14:paraId="5AA1AB8D" w14:textId="77777777" w:rsidR="008C3396" w:rsidRPr="00B32C09" w:rsidRDefault="008C3396" w:rsidP="00B32C09">
      <w:pPr>
        <w:numPr>
          <w:ilvl w:val="0"/>
          <w:numId w:val="22"/>
        </w:numPr>
        <w:suppressAutoHyphens/>
        <w:overflowPunct w:val="0"/>
        <w:autoSpaceDE w:val="0"/>
        <w:ind w:left="0" w:firstLine="567"/>
        <w:rPr>
          <w:rFonts w:eastAsia="Times New Roman" w:cs="Times New Roman"/>
          <w:szCs w:val="24"/>
          <w:lang w:eastAsia="ru-RU"/>
        </w:rPr>
      </w:pPr>
      <w:r w:rsidRPr="00B32C09">
        <w:rPr>
          <w:rFonts w:eastAsia="Times New Roman" w:cs="Times New Roman"/>
          <w:szCs w:val="24"/>
          <w:lang w:eastAsia="ru-RU"/>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14:paraId="073F2C6C" w14:textId="77777777" w:rsidR="008C3396" w:rsidRPr="00B32C09" w:rsidRDefault="008C3396" w:rsidP="00B32C09">
      <w:pPr>
        <w:numPr>
          <w:ilvl w:val="0"/>
          <w:numId w:val="22"/>
        </w:numPr>
        <w:suppressAutoHyphens/>
        <w:overflowPunct w:val="0"/>
        <w:autoSpaceDE w:val="0"/>
        <w:ind w:left="0" w:firstLine="567"/>
        <w:rPr>
          <w:rFonts w:eastAsia="Times New Roman" w:cs="Times New Roman"/>
          <w:szCs w:val="24"/>
          <w:lang w:eastAsia="ru-RU"/>
        </w:rPr>
      </w:pPr>
      <w:r w:rsidRPr="00B32C09">
        <w:rPr>
          <w:rFonts w:eastAsia="Times New Roman" w:cs="Times New Roman"/>
          <w:szCs w:val="24"/>
          <w:lang w:eastAsia="ru-RU"/>
        </w:rPr>
        <w:t>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14:paraId="1D97E9CD" w14:textId="77777777" w:rsidR="008C3396" w:rsidRPr="00B32C09" w:rsidRDefault="008C3396" w:rsidP="00B32C09">
      <w:pPr>
        <w:numPr>
          <w:ilvl w:val="0"/>
          <w:numId w:val="22"/>
        </w:numPr>
        <w:suppressAutoHyphens/>
        <w:overflowPunct w:val="0"/>
        <w:autoSpaceDE w:val="0"/>
        <w:ind w:left="0" w:firstLine="567"/>
        <w:rPr>
          <w:rFonts w:eastAsia="Times New Roman" w:cs="Times New Roman"/>
          <w:szCs w:val="24"/>
          <w:lang w:eastAsia="ru-RU"/>
        </w:rPr>
      </w:pPr>
      <w:r w:rsidRPr="00B32C09">
        <w:rPr>
          <w:rFonts w:eastAsia="Times New Roman" w:cs="Times New Roman"/>
          <w:szCs w:val="24"/>
          <w:lang w:eastAsia="ru-RU"/>
        </w:rPr>
        <w:t>осуществлять проход судов с поднятыми стрелами кранов и других механизмов (в охранных зонах воздушных линий электропередачи);</w:t>
      </w:r>
    </w:p>
    <w:p w14:paraId="67F12AA6" w14:textId="77777777" w:rsidR="008C3396" w:rsidRPr="00B32C09" w:rsidRDefault="008C3396" w:rsidP="00B32C09">
      <w:pPr>
        <w:numPr>
          <w:ilvl w:val="0"/>
          <w:numId w:val="22"/>
        </w:numPr>
        <w:suppressAutoHyphens/>
        <w:overflowPunct w:val="0"/>
        <w:autoSpaceDE w:val="0"/>
        <w:ind w:left="0" w:firstLine="567"/>
        <w:rPr>
          <w:rFonts w:eastAsia="Times New Roman" w:cs="Times New Roman"/>
          <w:szCs w:val="24"/>
          <w:lang w:eastAsia="ru-RU"/>
        </w:rPr>
      </w:pPr>
      <w:r w:rsidRPr="00B32C09">
        <w:rPr>
          <w:rFonts w:eastAsia="Times New Roman" w:cs="Times New Roman"/>
          <w:szCs w:val="24"/>
          <w:lang w:eastAsia="ru-RU"/>
        </w:rPr>
        <w:t>осуществлять остановку транспортных средств на автомобильных дорогах в местах пересечения с воздушными линиями электропередачи с проектным номинальным классом напряжения 330 кВ и выше (исключительно в охранных зонах воздушных линий электропередачи);</w:t>
      </w:r>
    </w:p>
    <w:p w14:paraId="29FDFF98" w14:textId="77777777" w:rsidR="00FE29E0" w:rsidRPr="00B32C09" w:rsidRDefault="008C3396" w:rsidP="00B32C09">
      <w:pPr>
        <w:numPr>
          <w:ilvl w:val="0"/>
          <w:numId w:val="22"/>
        </w:numPr>
        <w:suppressAutoHyphens/>
        <w:overflowPunct w:val="0"/>
        <w:autoSpaceDE w:val="0"/>
        <w:ind w:left="0" w:firstLine="567"/>
        <w:contextualSpacing w:val="0"/>
        <w:rPr>
          <w:rFonts w:eastAsia="Times New Roman" w:cs="Times New Roman"/>
          <w:szCs w:val="24"/>
          <w:lang w:eastAsia="ru-RU"/>
        </w:rPr>
      </w:pPr>
      <w:r w:rsidRPr="00B32C09">
        <w:rPr>
          <w:rFonts w:eastAsia="Times New Roman" w:cs="Times New Roman"/>
          <w:szCs w:val="24"/>
          <w:lang w:eastAsia="ru-RU"/>
        </w:rPr>
        <w:t>устанавливать рекламные конструкции.</w:t>
      </w:r>
      <w:bookmarkStart w:id="65" w:name="_Toc51248594"/>
      <w:bookmarkStart w:id="66" w:name="_Toc58234187"/>
      <w:bookmarkStart w:id="67" w:name="_Toc59458436"/>
      <w:bookmarkStart w:id="68" w:name="_Toc140659550"/>
    </w:p>
    <w:p w14:paraId="1043232B" w14:textId="77777777" w:rsidR="00FE29E0" w:rsidRPr="00B32C09" w:rsidRDefault="00FE29E0" w:rsidP="00B32C09">
      <w:pPr>
        <w:suppressAutoHyphens/>
        <w:overflowPunct w:val="0"/>
        <w:autoSpaceDE w:val="0"/>
        <w:spacing w:before="0" w:after="0"/>
        <w:contextualSpacing w:val="0"/>
        <w:rPr>
          <w:rFonts w:eastAsia="Times New Roman" w:cs="Times New Roman"/>
          <w:b/>
          <w:szCs w:val="24"/>
          <w:lang w:eastAsia="ar-SA"/>
        </w:rPr>
      </w:pPr>
      <w:r w:rsidRPr="00B32C09">
        <w:rPr>
          <w:rFonts w:eastAsia="Times New Roman" w:cs="Times New Roman"/>
          <w:b/>
          <w:szCs w:val="24"/>
          <w:lang w:eastAsia="ar-SA"/>
        </w:rPr>
        <w:t xml:space="preserve">Охранные зоны </w:t>
      </w:r>
      <w:bookmarkEnd w:id="65"/>
      <w:bookmarkEnd w:id="66"/>
      <w:bookmarkEnd w:id="67"/>
      <w:r w:rsidRPr="00B32C09">
        <w:rPr>
          <w:rFonts w:eastAsia="Times New Roman" w:cs="Times New Roman"/>
          <w:b/>
          <w:szCs w:val="24"/>
          <w:lang w:eastAsia="ar-SA"/>
        </w:rPr>
        <w:t>линий и сооружений связи</w:t>
      </w:r>
      <w:bookmarkEnd w:id="68"/>
    </w:p>
    <w:p w14:paraId="7AA8DDE4" w14:textId="77777777" w:rsidR="00FE29E0" w:rsidRPr="00B32C09" w:rsidRDefault="00FE29E0" w:rsidP="00B32C09">
      <w:pPr>
        <w:suppressAutoHyphens/>
        <w:overflowPunct w:val="0"/>
        <w:autoSpaceDE w:val="0"/>
        <w:spacing w:before="0" w:after="0"/>
        <w:rPr>
          <w:rFonts w:eastAsia="Times New Roman" w:cs="Times New Roman"/>
          <w:szCs w:val="24"/>
          <w:lang w:eastAsia="ar-SA"/>
        </w:rPr>
      </w:pPr>
      <w:r w:rsidRPr="00B32C09">
        <w:rPr>
          <w:rFonts w:eastAsia="Times New Roman" w:cs="Times New Roman"/>
          <w:szCs w:val="24"/>
          <w:lang w:eastAsia="ar-SA"/>
        </w:rPr>
        <w:t xml:space="preserve">На трассах кабельных и воздушных линий связи и линий радиофикации в соответствии с Правилами охраны линий и сооружений связи Российской Федерации, утвержденными постановлением Правительства Российской Федерации от 9 июня 1995 г. </w:t>
      </w:r>
      <w:r w:rsidR="00F15284" w:rsidRPr="00B32C09">
        <w:rPr>
          <w:rFonts w:eastAsia="Times New Roman" w:cs="Times New Roman"/>
          <w:szCs w:val="24"/>
          <w:lang w:eastAsia="ar-SA"/>
        </w:rPr>
        <w:t>№ </w:t>
      </w:r>
      <w:r w:rsidRPr="00B32C09">
        <w:rPr>
          <w:rFonts w:eastAsia="Times New Roman" w:cs="Times New Roman"/>
          <w:szCs w:val="24"/>
          <w:lang w:eastAsia="ar-SA"/>
        </w:rPr>
        <w:t>578, устанавливаются охранные зоны с особыми условиями использования:</w:t>
      </w:r>
    </w:p>
    <w:p w14:paraId="3B5579A7" w14:textId="77777777" w:rsidR="00FE29E0" w:rsidRPr="00B32C09" w:rsidRDefault="00FE29E0" w:rsidP="00B32C09">
      <w:pPr>
        <w:numPr>
          <w:ilvl w:val="0"/>
          <w:numId w:val="22"/>
        </w:numPr>
        <w:suppressAutoHyphens/>
        <w:overflowPunct w:val="0"/>
        <w:autoSpaceDE w:val="0"/>
        <w:ind w:left="0" w:firstLine="567"/>
        <w:rPr>
          <w:rFonts w:eastAsia="Times New Roman" w:cs="Times New Roman"/>
          <w:szCs w:val="24"/>
          <w:lang w:eastAsia="ru-RU"/>
        </w:rPr>
      </w:pPr>
      <w:r w:rsidRPr="00B32C09">
        <w:rPr>
          <w:rFonts w:eastAsia="Times New Roman" w:cs="Times New Roman"/>
          <w:szCs w:val="24"/>
          <w:lang w:eastAsia="ru-RU"/>
        </w:rPr>
        <w:t xml:space="preserve">для подземных кабельных и для воздушных линий связи и линий радиофикации, расположенных вне населённых пунктов на безлесных участках </w:t>
      </w:r>
      <w:r w:rsidR="006C5D30" w:rsidRPr="00B32C09">
        <w:rPr>
          <w:rFonts w:eastAsia="Times New Roman" w:cs="Times New Roman"/>
          <w:szCs w:val="24"/>
          <w:lang w:eastAsia="ru-RU"/>
        </w:rPr>
        <w:t>—</w:t>
      </w:r>
      <w:r w:rsidRPr="00B32C09">
        <w:rPr>
          <w:rFonts w:eastAsia="Times New Roman" w:cs="Times New Roman"/>
          <w:szCs w:val="24"/>
          <w:lang w:eastAsia="ru-RU"/>
        </w:rPr>
        <w:t xml:space="preserve">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 с каждой стороны;</w:t>
      </w:r>
    </w:p>
    <w:p w14:paraId="5928BF07" w14:textId="77777777" w:rsidR="00FE29E0" w:rsidRPr="00B32C09" w:rsidRDefault="00FE29E0" w:rsidP="00B32C09">
      <w:pPr>
        <w:numPr>
          <w:ilvl w:val="0"/>
          <w:numId w:val="22"/>
        </w:numPr>
        <w:suppressAutoHyphens/>
        <w:overflowPunct w:val="0"/>
        <w:autoSpaceDE w:val="0"/>
        <w:ind w:left="0" w:firstLine="567"/>
        <w:rPr>
          <w:rFonts w:eastAsia="Times New Roman" w:cs="Times New Roman"/>
          <w:szCs w:val="24"/>
          <w:lang w:eastAsia="ru-RU"/>
        </w:rPr>
      </w:pPr>
      <w:r w:rsidRPr="00B32C09">
        <w:rPr>
          <w:rFonts w:eastAsia="Times New Roman" w:cs="Times New Roman"/>
          <w:szCs w:val="24"/>
          <w:lang w:eastAsia="ru-RU"/>
        </w:rPr>
        <w:t>создаются просеки в лесных массивах и зелёных насаждениях:</w:t>
      </w:r>
    </w:p>
    <w:p w14:paraId="0B3554B3" w14:textId="77777777" w:rsidR="00FE29E0" w:rsidRPr="00B32C09" w:rsidRDefault="00FE29E0" w:rsidP="00B32C09">
      <w:pPr>
        <w:numPr>
          <w:ilvl w:val="0"/>
          <w:numId w:val="22"/>
        </w:numPr>
        <w:suppressAutoHyphens/>
        <w:overflowPunct w:val="0"/>
        <w:autoSpaceDE w:val="0"/>
        <w:ind w:left="0" w:firstLine="567"/>
        <w:rPr>
          <w:rFonts w:eastAsia="Times New Roman" w:cs="Times New Roman"/>
          <w:szCs w:val="24"/>
          <w:lang w:eastAsia="ru-RU"/>
        </w:rPr>
      </w:pPr>
      <w:r w:rsidRPr="00B32C09">
        <w:rPr>
          <w:rFonts w:eastAsia="Times New Roman" w:cs="Times New Roman"/>
          <w:szCs w:val="24"/>
          <w:lang w:eastAsia="ru-RU"/>
        </w:rPr>
        <w:t xml:space="preserve">при высоте насаждений менее 4 м </w:t>
      </w:r>
      <w:r w:rsidR="006C5D30" w:rsidRPr="00B32C09">
        <w:rPr>
          <w:rFonts w:eastAsia="Times New Roman" w:cs="Times New Roman"/>
          <w:szCs w:val="24"/>
          <w:lang w:eastAsia="ru-RU"/>
        </w:rPr>
        <w:t>—</w:t>
      </w:r>
      <w:r w:rsidRPr="00B32C09">
        <w:rPr>
          <w:rFonts w:eastAsia="Times New Roman" w:cs="Times New Roman"/>
          <w:szCs w:val="24"/>
          <w:lang w:eastAsia="ru-RU"/>
        </w:rPr>
        <w:t xml:space="preserve"> шириной не менее расстояния между крайними проводами воздушных линий связи и линий радиофикации плюс 4 м (по 2 м с каждой стороны от крайних проводов до ветвей деревьев);</w:t>
      </w:r>
    </w:p>
    <w:p w14:paraId="17FF12BF" w14:textId="77777777" w:rsidR="00FE29E0" w:rsidRPr="00B32C09" w:rsidRDefault="00FE29E0" w:rsidP="00B32C09">
      <w:pPr>
        <w:numPr>
          <w:ilvl w:val="0"/>
          <w:numId w:val="22"/>
        </w:numPr>
        <w:suppressAutoHyphens/>
        <w:overflowPunct w:val="0"/>
        <w:autoSpaceDE w:val="0"/>
        <w:ind w:left="0" w:firstLine="567"/>
        <w:rPr>
          <w:rFonts w:eastAsia="Times New Roman" w:cs="Times New Roman"/>
          <w:szCs w:val="24"/>
          <w:lang w:eastAsia="ru-RU"/>
        </w:rPr>
      </w:pPr>
      <w:r w:rsidRPr="00B32C09">
        <w:rPr>
          <w:rFonts w:eastAsia="Times New Roman" w:cs="Times New Roman"/>
          <w:szCs w:val="24"/>
          <w:lang w:eastAsia="ru-RU"/>
        </w:rPr>
        <w:t xml:space="preserve">при высоте насаждений более 4 м </w:t>
      </w:r>
      <w:r w:rsidR="006C5D30" w:rsidRPr="00B32C09">
        <w:rPr>
          <w:rFonts w:eastAsia="Times New Roman" w:cs="Times New Roman"/>
          <w:szCs w:val="24"/>
          <w:lang w:eastAsia="ru-RU"/>
        </w:rPr>
        <w:t>—</w:t>
      </w:r>
      <w:r w:rsidRPr="00B32C09">
        <w:rPr>
          <w:rFonts w:eastAsia="Times New Roman" w:cs="Times New Roman"/>
          <w:szCs w:val="24"/>
          <w:lang w:eastAsia="ru-RU"/>
        </w:rPr>
        <w:t xml:space="preserve"> шириной не менее расстояния между крайними проводами воздушных линий связи и линий радиофикации плюс 6 м (по 3 м с каждой стороны от крайних проводов до ветвей деревьев);</w:t>
      </w:r>
    </w:p>
    <w:p w14:paraId="2F7EFA50" w14:textId="77777777" w:rsidR="00FE29E0" w:rsidRPr="00B32C09" w:rsidRDefault="00FE29E0" w:rsidP="00B32C09">
      <w:pPr>
        <w:numPr>
          <w:ilvl w:val="0"/>
          <w:numId w:val="22"/>
        </w:numPr>
        <w:suppressAutoHyphens/>
        <w:overflowPunct w:val="0"/>
        <w:autoSpaceDE w:val="0"/>
        <w:ind w:left="0" w:firstLine="567"/>
        <w:rPr>
          <w:rFonts w:eastAsia="Times New Roman" w:cs="Times New Roman"/>
          <w:szCs w:val="24"/>
          <w:lang w:eastAsia="ru-RU"/>
        </w:rPr>
      </w:pPr>
      <w:r w:rsidRPr="00B32C09">
        <w:rPr>
          <w:rFonts w:eastAsia="Times New Roman" w:cs="Times New Roman"/>
          <w:szCs w:val="24"/>
          <w:lang w:eastAsia="ru-RU"/>
        </w:rPr>
        <w:t xml:space="preserve">вдоль трассы кабеля связи </w:t>
      </w:r>
      <w:r w:rsidR="006C5D30" w:rsidRPr="00B32C09">
        <w:rPr>
          <w:rFonts w:eastAsia="Times New Roman" w:cs="Times New Roman"/>
          <w:szCs w:val="24"/>
          <w:lang w:eastAsia="ru-RU"/>
        </w:rPr>
        <w:t>—</w:t>
      </w:r>
      <w:r w:rsidRPr="00B32C09">
        <w:rPr>
          <w:rFonts w:eastAsia="Times New Roman" w:cs="Times New Roman"/>
          <w:szCs w:val="24"/>
          <w:lang w:eastAsia="ru-RU"/>
        </w:rPr>
        <w:t xml:space="preserve"> шириной не менее 6 м (по 3 м с </w:t>
      </w:r>
      <w:r w:rsidR="002F5666" w:rsidRPr="00B32C09">
        <w:rPr>
          <w:rFonts w:eastAsia="Times New Roman" w:cs="Times New Roman"/>
          <w:szCs w:val="24"/>
          <w:lang w:eastAsia="ru-RU"/>
        </w:rPr>
        <w:t>каждой стороны от кабеля связи).</w:t>
      </w:r>
    </w:p>
    <w:p w14:paraId="35558922" w14:textId="77777777" w:rsidR="00FE29E0" w:rsidRPr="00B32C09" w:rsidRDefault="002F5666" w:rsidP="00B32C09">
      <w:pPr>
        <w:suppressAutoHyphens/>
        <w:overflowPunct w:val="0"/>
        <w:autoSpaceDE w:val="0"/>
        <w:spacing w:before="0" w:after="0"/>
        <w:rPr>
          <w:rFonts w:eastAsia="Times New Roman" w:cs="Times New Roman"/>
          <w:szCs w:val="24"/>
          <w:lang w:eastAsia="ar-SA"/>
        </w:rPr>
      </w:pPr>
      <w:r w:rsidRPr="00B32C09">
        <w:rPr>
          <w:rFonts w:eastAsia="Times New Roman" w:cs="Times New Roman"/>
          <w:szCs w:val="24"/>
          <w:lang w:eastAsia="ar-SA"/>
        </w:rPr>
        <w:t>В</w:t>
      </w:r>
      <w:r w:rsidR="00FE29E0" w:rsidRPr="00B32C09">
        <w:rPr>
          <w:rFonts w:eastAsia="Times New Roman" w:cs="Times New Roman"/>
          <w:szCs w:val="24"/>
          <w:lang w:eastAsia="ar-SA"/>
        </w:rPr>
        <w:t>се работы в охранных зонах линий и сооружений связи, линий и сооружений радиофикации выполняются с соблюдением действующих нормативных документов по правилам производства и приёмки работ.</w:t>
      </w:r>
    </w:p>
    <w:p w14:paraId="2D7AAE6D" w14:textId="77777777" w:rsidR="004F04FA" w:rsidRPr="00B32C09" w:rsidRDefault="009E17B6" w:rsidP="00B32C09">
      <w:pPr>
        <w:pStyle w:val="2"/>
        <w:ind w:left="0"/>
      </w:pPr>
      <w:bookmarkStart w:id="69" w:name="_Toc187867880"/>
      <w:r w:rsidRPr="00B32C09">
        <w:lastRenderedPageBreak/>
        <w:t>З</w:t>
      </w:r>
      <w:r w:rsidR="004F04FA" w:rsidRPr="00B32C09">
        <w:t>он</w:t>
      </w:r>
      <w:r w:rsidRPr="00B32C09">
        <w:t>ы</w:t>
      </w:r>
      <w:r w:rsidR="004F04FA" w:rsidRPr="00B32C09">
        <w:t xml:space="preserve"> с особыми условиями использования территорий, установление которых требуется в связи с размещением объектов регионального значения в области </w:t>
      </w:r>
      <w:r w:rsidR="00AC2EFB" w:rsidRPr="00B32C09">
        <w:t>г</w:t>
      </w:r>
      <w:r w:rsidR="004F04FA" w:rsidRPr="00B32C09">
        <w:t>азоснабжения</w:t>
      </w:r>
      <w:bookmarkEnd w:id="69"/>
    </w:p>
    <w:p w14:paraId="5682539A" w14:textId="77777777" w:rsidR="002F5666" w:rsidRPr="00B32C09" w:rsidRDefault="002F5666" w:rsidP="00B32C09">
      <w:pPr>
        <w:ind w:firstLine="709"/>
      </w:pPr>
      <w:r w:rsidRPr="00B32C09">
        <w:t>Размеры охранных зон для объектов газораспределительной сети и условия использования земельных участков, расположенных в их пределах, определяются Правилами охраны газораспределительных сетей, утвержденных постановлением Правительства Российской Федерации от 20.11.2000 № 878 (с изменениями на 17 мая 2016 года).</w:t>
      </w:r>
    </w:p>
    <w:p w14:paraId="60CE2A23" w14:textId="77777777" w:rsidR="002F5666" w:rsidRPr="00B32C09" w:rsidRDefault="002F5666" w:rsidP="00B32C09">
      <w:pPr>
        <w:ind w:firstLine="709"/>
      </w:pPr>
      <w:r w:rsidRPr="00B32C09">
        <w:t>Для газораспределительных сетей устанавливаются следующие охранные зоны:</w:t>
      </w:r>
    </w:p>
    <w:p w14:paraId="60336FD5" w14:textId="77777777" w:rsidR="002F5666" w:rsidRPr="00B32C09" w:rsidRDefault="002F5666" w:rsidP="00B32C09">
      <w:pPr>
        <w:numPr>
          <w:ilvl w:val="0"/>
          <w:numId w:val="22"/>
        </w:numPr>
        <w:suppressAutoHyphens/>
        <w:overflowPunct w:val="0"/>
        <w:autoSpaceDE w:val="0"/>
        <w:ind w:left="0" w:firstLine="567"/>
        <w:rPr>
          <w:rFonts w:eastAsia="Times New Roman" w:cs="Times New Roman"/>
          <w:szCs w:val="24"/>
          <w:lang w:eastAsia="ru-RU"/>
        </w:rPr>
      </w:pPr>
      <w:r w:rsidRPr="00B32C09">
        <w:rPr>
          <w:rFonts w:eastAsia="Times New Roman" w:cs="Times New Roman"/>
          <w:szCs w:val="24"/>
          <w:lang w:eastAsia="ru-RU"/>
        </w:rPr>
        <w:t>вдоль трасс наружных газопроводов - в виде территории, ограниченной условными линиями, проходящими на расстоянии 2 м с каждой стороны газопровода;</w:t>
      </w:r>
    </w:p>
    <w:p w14:paraId="30562688" w14:textId="77777777" w:rsidR="002F5666" w:rsidRPr="00B32C09" w:rsidRDefault="002F5666" w:rsidP="00B32C09">
      <w:pPr>
        <w:numPr>
          <w:ilvl w:val="0"/>
          <w:numId w:val="22"/>
        </w:numPr>
        <w:suppressAutoHyphens/>
        <w:overflowPunct w:val="0"/>
        <w:autoSpaceDE w:val="0"/>
        <w:ind w:left="0" w:firstLine="567"/>
        <w:rPr>
          <w:rFonts w:eastAsia="Times New Roman" w:cs="Times New Roman"/>
          <w:szCs w:val="24"/>
          <w:lang w:eastAsia="ru-RU"/>
        </w:rPr>
      </w:pPr>
      <w:r w:rsidRPr="00B32C09">
        <w:rPr>
          <w:rFonts w:eastAsia="Times New Roman" w:cs="Times New Roman"/>
          <w:szCs w:val="24"/>
          <w:lang w:eastAsia="ru-RU"/>
        </w:rPr>
        <w:t>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 – с противоположной стороны;</w:t>
      </w:r>
    </w:p>
    <w:p w14:paraId="7410F550" w14:textId="77777777" w:rsidR="002F5666" w:rsidRPr="00B32C09" w:rsidRDefault="002F5666" w:rsidP="00B32C09">
      <w:pPr>
        <w:numPr>
          <w:ilvl w:val="0"/>
          <w:numId w:val="22"/>
        </w:numPr>
        <w:suppressAutoHyphens/>
        <w:overflowPunct w:val="0"/>
        <w:autoSpaceDE w:val="0"/>
        <w:ind w:left="0" w:firstLine="567"/>
        <w:rPr>
          <w:rFonts w:eastAsia="Times New Roman" w:cs="Times New Roman"/>
          <w:szCs w:val="24"/>
          <w:lang w:eastAsia="ru-RU"/>
        </w:rPr>
      </w:pPr>
      <w:r w:rsidRPr="00B32C09">
        <w:rPr>
          <w:rFonts w:eastAsia="Times New Roman" w:cs="Times New Roman"/>
          <w:szCs w:val="24"/>
          <w:lang w:eastAsia="ru-RU"/>
        </w:rPr>
        <w:t>вокруг отдельно стоящих газорегуляторных пунктов – в виде территории, ограниченной замкнутой линией, проведенной на расстоянии 10 м от границ этих объектов. Для газорегуляторных пунктов, пристроенных к зданиям, охранная зона не регламентируется;</w:t>
      </w:r>
    </w:p>
    <w:p w14:paraId="499FE9F5" w14:textId="77777777" w:rsidR="002F5666" w:rsidRPr="00B32C09" w:rsidRDefault="002F5666" w:rsidP="00B32C09">
      <w:pPr>
        <w:numPr>
          <w:ilvl w:val="0"/>
          <w:numId w:val="22"/>
        </w:numPr>
        <w:suppressAutoHyphens/>
        <w:overflowPunct w:val="0"/>
        <w:autoSpaceDE w:val="0"/>
        <w:ind w:left="0" w:firstLine="567"/>
        <w:rPr>
          <w:rFonts w:eastAsia="Times New Roman" w:cs="Times New Roman"/>
          <w:szCs w:val="24"/>
          <w:lang w:eastAsia="ru-RU"/>
        </w:rPr>
      </w:pPr>
      <w:r w:rsidRPr="00B32C09">
        <w:rPr>
          <w:rFonts w:eastAsia="Times New Roman" w:cs="Times New Roman"/>
          <w:szCs w:val="24"/>
          <w:lang w:eastAsia="ru-RU"/>
        </w:rPr>
        <w:t>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14:paraId="16DF4B6D" w14:textId="77777777" w:rsidR="002F5666" w:rsidRPr="00B32C09" w:rsidRDefault="002F5666" w:rsidP="00B32C09">
      <w:pPr>
        <w:numPr>
          <w:ilvl w:val="0"/>
          <w:numId w:val="22"/>
        </w:numPr>
        <w:suppressAutoHyphens/>
        <w:overflowPunct w:val="0"/>
        <w:autoSpaceDE w:val="0"/>
        <w:ind w:left="0" w:firstLine="567"/>
        <w:rPr>
          <w:rFonts w:eastAsia="Times New Roman" w:cs="Times New Roman"/>
          <w:szCs w:val="24"/>
          <w:lang w:eastAsia="ru-RU"/>
        </w:rPr>
      </w:pPr>
      <w:r w:rsidRPr="00B32C09">
        <w:rPr>
          <w:rFonts w:eastAsia="Times New Roman" w:cs="Times New Roman"/>
          <w:szCs w:val="24"/>
          <w:lang w:eastAsia="ru-RU"/>
        </w:rPr>
        <w:t xml:space="preserve">вдоль трасс межпоселковых газопроводов, проходящих по лесам и </w:t>
      </w:r>
      <w:proofErr w:type="spellStart"/>
      <w:r w:rsidRPr="00B32C09">
        <w:rPr>
          <w:rFonts w:eastAsia="Times New Roman" w:cs="Times New Roman"/>
          <w:szCs w:val="24"/>
          <w:lang w:eastAsia="ru-RU"/>
        </w:rPr>
        <w:t>древеснокустарниковой</w:t>
      </w:r>
      <w:proofErr w:type="spellEnd"/>
      <w:r w:rsidRPr="00B32C09">
        <w:rPr>
          <w:rFonts w:eastAsia="Times New Roman" w:cs="Times New Roman"/>
          <w:szCs w:val="24"/>
          <w:lang w:eastAsia="ru-RU"/>
        </w:rPr>
        <w:t xml:space="preserve"> растительности, - в виде просек шириной 6 м, по 3 м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14:paraId="0F5D4BE6" w14:textId="77777777" w:rsidR="002F5666" w:rsidRPr="00B32C09" w:rsidRDefault="002F5666" w:rsidP="00B32C09">
      <w:pPr>
        <w:ind w:firstLine="709"/>
      </w:pPr>
      <w:r w:rsidRPr="00B32C09">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14:paraId="09356BFB" w14:textId="77777777" w:rsidR="002F5666" w:rsidRPr="00B32C09" w:rsidRDefault="002F5666" w:rsidP="00B32C09">
      <w:pPr>
        <w:ind w:firstLine="709"/>
      </w:pPr>
      <w:r w:rsidRPr="00B32C09">
        <w:t>Регламенты использования охранных зон объектов газораспределительной сети</w:t>
      </w:r>
    </w:p>
    <w:p w14:paraId="617C4337" w14:textId="77777777" w:rsidR="002F5666" w:rsidRPr="00B32C09" w:rsidRDefault="002F5666" w:rsidP="00B32C09">
      <w:pPr>
        <w:ind w:firstLine="709"/>
      </w:pPr>
      <w:r w:rsidRPr="00B32C09">
        <w:t>На земельных участках, входящих в охранные зоны газораспределительных сетей запрещается:</w:t>
      </w:r>
    </w:p>
    <w:p w14:paraId="772B764F" w14:textId="77777777" w:rsidR="002F5666" w:rsidRPr="00B32C09" w:rsidRDefault="002F5666" w:rsidP="00B32C09">
      <w:pPr>
        <w:numPr>
          <w:ilvl w:val="0"/>
          <w:numId w:val="22"/>
        </w:numPr>
        <w:suppressAutoHyphens/>
        <w:overflowPunct w:val="0"/>
        <w:autoSpaceDE w:val="0"/>
        <w:ind w:left="0" w:firstLine="567"/>
        <w:rPr>
          <w:rFonts w:eastAsia="Times New Roman" w:cs="Times New Roman"/>
          <w:szCs w:val="24"/>
          <w:lang w:eastAsia="ru-RU"/>
        </w:rPr>
      </w:pPr>
      <w:r w:rsidRPr="00B32C09">
        <w:rPr>
          <w:rFonts w:eastAsia="Times New Roman" w:cs="Times New Roman"/>
          <w:szCs w:val="24"/>
          <w:lang w:eastAsia="ru-RU"/>
        </w:rPr>
        <w:t>возводить объекты жилого, общественно-делового и производственного назначения;</w:t>
      </w:r>
    </w:p>
    <w:p w14:paraId="5966B307" w14:textId="77777777" w:rsidR="002F5666" w:rsidRPr="00B32C09" w:rsidRDefault="002F5666" w:rsidP="00B32C09">
      <w:pPr>
        <w:numPr>
          <w:ilvl w:val="0"/>
          <w:numId w:val="22"/>
        </w:numPr>
        <w:suppressAutoHyphens/>
        <w:overflowPunct w:val="0"/>
        <w:autoSpaceDE w:val="0"/>
        <w:ind w:left="0" w:firstLine="567"/>
        <w:rPr>
          <w:rFonts w:eastAsia="Times New Roman" w:cs="Times New Roman"/>
          <w:szCs w:val="24"/>
          <w:lang w:eastAsia="ru-RU"/>
        </w:rPr>
      </w:pPr>
      <w:r w:rsidRPr="00B32C09">
        <w:rPr>
          <w:rFonts w:eastAsia="Times New Roman" w:cs="Times New Roman"/>
          <w:szCs w:val="24"/>
          <w:lang w:eastAsia="ru-RU"/>
        </w:rPr>
        <w:t>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14:paraId="53EEF6F9" w14:textId="77777777" w:rsidR="002F5666" w:rsidRPr="00B32C09" w:rsidRDefault="002F5666" w:rsidP="00B32C09">
      <w:pPr>
        <w:numPr>
          <w:ilvl w:val="0"/>
          <w:numId w:val="22"/>
        </w:numPr>
        <w:suppressAutoHyphens/>
        <w:overflowPunct w:val="0"/>
        <w:autoSpaceDE w:val="0"/>
        <w:ind w:left="0" w:firstLine="567"/>
        <w:rPr>
          <w:rFonts w:eastAsia="Times New Roman" w:cs="Times New Roman"/>
          <w:szCs w:val="24"/>
          <w:lang w:eastAsia="ru-RU"/>
        </w:rPr>
      </w:pPr>
      <w:r w:rsidRPr="00B32C09">
        <w:rPr>
          <w:rFonts w:eastAsia="Times New Roman" w:cs="Times New Roman"/>
          <w:szCs w:val="24"/>
          <w:lang w:eastAsia="ru-RU"/>
        </w:rPr>
        <w:t>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14:paraId="118589B9" w14:textId="77777777" w:rsidR="002F5666" w:rsidRPr="00B32C09" w:rsidRDefault="002F5666" w:rsidP="00B32C09">
      <w:pPr>
        <w:numPr>
          <w:ilvl w:val="0"/>
          <w:numId w:val="22"/>
        </w:numPr>
        <w:suppressAutoHyphens/>
        <w:overflowPunct w:val="0"/>
        <w:autoSpaceDE w:val="0"/>
        <w:ind w:left="0" w:firstLine="567"/>
        <w:rPr>
          <w:rFonts w:eastAsia="Times New Roman" w:cs="Times New Roman"/>
          <w:szCs w:val="24"/>
          <w:lang w:eastAsia="ru-RU"/>
        </w:rPr>
      </w:pPr>
      <w:r w:rsidRPr="00B32C09">
        <w:rPr>
          <w:rFonts w:eastAsia="Times New Roman" w:cs="Times New Roman"/>
          <w:szCs w:val="24"/>
          <w:lang w:eastAsia="ru-RU"/>
        </w:rPr>
        <w:t>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14:paraId="4B013AD3" w14:textId="77777777" w:rsidR="002F5666" w:rsidRPr="00B32C09" w:rsidRDefault="002F5666" w:rsidP="00B32C09">
      <w:pPr>
        <w:numPr>
          <w:ilvl w:val="0"/>
          <w:numId w:val="22"/>
        </w:numPr>
        <w:suppressAutoHyphens/>
        <w:overflowPunct w:val="0"/>
        <w:autoSpaceDE w:val="0"/>
        <w:ind w:left="0" w:firstLine="567"/>
        <w:rPr>
          <w:rFonts w:eastAsia="Times New Roman" w:cs="Times New Roman"/>
          <w:szCs w:val="24"/>
          <w:lang w:eastAsia="ru-RU"/>
        </w:rPr>
      </w:pPr>
      <w:r w:rsidRPr="00B32C09">
        <w:rPr>
          <w:rFonts w:eastAsia="Times New Roman" w:cs="Times New Roman"/>
          <w:szCs w:val="24"/>
          <w:lang w:eastAsia="ru-RU"/>
        </w:rPr>
        <w:t>устраивать свалки и склады, разливать растворы кислот, солей, щелочей и других химически активных веществ;</w:t>
      </w:r>
    </w:p>
    <w:p w14:paraId="093A8879" w14:textId="77777777" w:rsidR="002F5666" w:rsidRPr="00B32C09" w:rsidRDefault="002F5666" w:rsidP="00B32C09">
      <w:pPr>
        <w:numPr>
          <w:ilvl w:val="0"/>
          <w:numId w:val="22"/>
        </w:numPr>
        <w:suppressAutoHyphens/>
        <w:overflowPunct w:val="0"/>
        <w:autoSpaceDE w:val="0"/>
        <w:ind w:left="0" w:firstLine="567"/>
        <w:rPr>
          <w:rFonts w:eastAsia="Times New Roman" w:cs="Times New Roman"/>
          <w:szCs w:val="24"/>
          <w:lang w:eastAsia="ru-RU"/>
        </w:rPr>
      </w:pPr>
      <w:r w:rsidRPr="00B32C09">
        <w:rPr>
          <w:rFonts w:eastAsia="Times New Roman" w:cs="Times New Roman"/>
          <w:szCs w:val="24"/>
          <w:lang w:eastAsia="ru-RU"/>
        </w:rPr>
        <w:t>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14:paraId="259238F0" w14:textId="77777777" w:rsidR="002F5666" w:rsidRPr="00B32C09" w:rsidRDefault="002F5666" w:rsidP="00B32C09">
      <w:pPr>
        <w:numPr>
          <w:ilvl w:val="0"/>
          <w:numId w:val="22"/>
        </w:numPr>
        <w:suppressAutoHyphens/>
        <w:overflowPunct w:val="0"/>
        <w:autoSpaceDE w:val="0"/>
        <w:ind w:left="0" w:firstLine="567"/>
        <w:rPr>
          <w:rFonts w:eastAsia="Times New Roman" w:cs="Times New Roman"/>
          <w:szCs w:val="24"/>
          <w:lang w:eastAsia="ru-RU"/>
        </w:rPr>
      </w:pPr>
      <w:r w:rsidRPr="00B32C09">
        <w:rPr>
          <w:rFonts w:eastAsia="Times New Roman" w:cs="Times New Roman"/>
          <w:szCs w:val="24"/>
          <w:lang w:eastAsia="ru-RU"/>
        </w:rPr>
        <w:t>разводить огонь и размещать источники огня;</w:t>
      </w:r>
    </w:p>
    <w:p w14:paraId="759F24C1" w14:textId="77777777" w:rsidR="002F5666" w:rsidRPr="00B32C09" w:rsidRDefault="002F5666" w:rsidP="00B32C09">
      <w:pPr>
        <w:numPr>
          <w:ilvl w:val="0"/>
          <w:numId w:val="22"/>
        </w:numPr>
        <w:suppressAutoHyphens/>
        <w:overflowPunct w:val="0"/>
        <w:autoSpaceDE w:val="0"/>
        <w:ind w:left="0" w:firstLine="567"/>
        <w:rPr>
          <w:rFonts w:eastAsia="Times New Roman" w:cs="Times New Roman"/>
          <w:szCs w:val="24"/>
          <w:lang w:eastAsia="ru-RU"/>
        </w:rPr>
      </w:pPr>
      <w:r w:rsidRPr="00B32C09">
        <w:rPr>
          <w:rFonts w:eastAsia="Times New Roman" w:cs="Times New Roman"/>
          <w:szCs w:val="24"/>
          <w:lang w:eastAsia="ru-RU"/>
        </w:rPr>
        <w:t>устраивать погреба, обрабатывать почву сельскохозяйственными и мелиоративными орудиями и механизмами на глубину более 0,3 м;</w:t>
      </w:r>
    </w:p>
    <w:p w14:paraId="7551EA95" w14:textId="77777777" w:rsidR="002F5666" w:rsidRPr="00B32C09" w:rsidRDefault="002F5666" w:rsidP="00B32C09">
      <w:pPr>
        <w:numPr>
          <w:ilvl w:val="0"/>
          <w:numId w:val="22"/>
        </w:numPr>
        <w:suppressAutoHyphens/>
        <w:overflowPunct w:val="0"/>
        <w:autoSpaceDE w:val="0"/>
        <w:ind w:left="0" w:firstLine="567"/>
        <w:rPr>
          <w:rFonts w:eastAsia="Times New Roman" w:cs="Times New Roman"/>
          <w:szCs w:val="24"/>
          <w:lang w:eastAsia="ru-RU"/>
        </w:rPr>
      </w:pPr>
      <w:r w:rsidRPr="00B32C09">
        <w:rPr>
          <w:rFonts w:eastAsia="Times New Roman" w:cs="Times New Roman"/>
          <w:szCs w:val="24"/>
          <w:lang w:eastAsia="ru-RU"/>
        </w:rPr>
        <w:lastRenderedPageBreak/>
        <w:t>открывать калитки и двери ГРП и других зданий газораспределительной сети, люки подземных колодцев, включать или отключать электроснабжение средств связи, освещения и систем телемеханики;</w:t>
      </w:r>
    </w:p>
    <w:p w14:paraId="62A15AAD" w14:textId="77777777" w:rsidR="002F5666" w:rsidRPr="00B32C09" w:rsidRDefault="002F5666" w:rsidP="00B32C09">
      <w:pPr>
        <w:numPr>
          <w:ilvl w:val="0"/>
          <w:numId w:val="22"/>
        </w:numPr>
        <w:suppressAutoHyphens/>
        <w:overflowPunct w:val="0"/>
        <w:autoSpaceDE w:val="0"/>
        <w:ind w:left="0" w:firstLine="567"/>
        <w:rPr>
          <w:rFonts w:eastAsia="Times New Roman" w:cs="Times New Roman"/>
          <w:szCs w:val="24"/>
          <w:lang w:eastAsia="ru-RU"/>
        </w:rPr>
      </w:pPr>
      <w:r w:rsidRPr="00B32C09">
        <w:rPr>
          <w:rFonts w:eastAsia="Times New Roman" w:cs="Times New Roman"/>
          <w:szCs w:val="24"/>
          <w:lang w:eastAsia="ru-RU"/>
        </w:rPr>
        <w:t>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14:paraId="719FF423" w14:textId="45D1A276" w:rsidR="00AC2EFB" w:rsidRPr="00BA14AD" w:rsidRDefault="002F5666" w:rsidP="00BA14AD">
      <w:pPr>
        <w:numPr>
          <w:ilvl w:val="0"/>
          <w:numId w:val="22"/>
        </w:numPr>
        <w:suppressAutoHyphens/>
        <w:overflowPunct w:val="0"/>
        <w:autoSpaceDE w:val="0"/>
        <w:ind w:left="0" w:firstLine="567"/>
        <w:rPr>
          <w:rFonts w:eastAsia="Times New Roman" w:cs="Times New Roman"/>
          <w:szCs w:val="24"/>
          <w:lang w:eastAsia="ru-RU"/>
        </w:rPr>
      </w:pPr>
      <w:r w:rsidRPr="00B32C09">
        <w:rPr>
          <w:rFonts w:eastAsia="Times New Roman" w:cs="Times New Roman"/>
          <w:szCs w:val="24"/>
          <w:lang w:eastAsia="ru-RU"/>
        </w:rPr>
        <w:t>самовольно подключаться к газораспределительным сетям.</w:t>
      </w:r>
    </w:p>
    <w:sectPr w:rsidR="00AC2EFB" w:rsidRPr="00BA14AD" w:rsidSect="004F04FA">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3F0CB9" w14:textId="77777777" w:rsidR="007F78F4" w:rsidRDefault="007F78F4" w:rsidP="003207F4">
      <w:pPr>
        <w:spacing w:before="0" w:after="0"/>
      </w:pPr>
      <w:r>
        <w:separator/>
      </w:r>
    </w:p>
  </w:endnote>
  <w:endnote w:type="continuationSeparator" w:id="0">
    <w:p w14:paraId="0386C82B" w14:textId="77777777" w:rsidR="007F78F4" w:rsidRDefault="007F78F4" w:rsidP="003207F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F39180" w14:textId="77777777" w:rsidR="007F78F4" w:rsidRDefault="007F78F4" w:rsidP="003207F4">
      <w:pPr>
        <w:spacing w:before="0" w:after="0"/>
      </w:pPr>
      <w:r>
        <w:separator/>
      </w:r>
    </w:p>
  </w:footnote>
  <w:footnote w:type="continuationSeparator" w:id="0">
    <w:p w14:paraId="7C0230A3" w14:textId="77777777" w:rsidR="007F78F4" w:rsidRDefault="007F78F4" w:rsidP="003207F4">
      <w:pPr>
        <w:spacing w:before="0" w:after="0"/>
      </w:pPr>
      <w:r>
        <w:continuationSeparator/>
      </w:r>
    </w:p>
  </w:footnote>
  <w:footnote w:id="1">
    <w:p w14:paraId="1274AE0C" w14:textId="736F0544" w:rsidR="00910877" w:rsidRPr="00EA147E" w:rsidRDefault="00910877" w:rsidP="00D909A0">
      <w:pPr>
        <w:pStyle w:val="ae"/>
      </w:pPr>
      <w:r w:rsidRPr="00B32C09">
        <w:rPr>
          <w:rStyle w:val="ab"/>
        </w:rPr>
        <w:footnoteRef/>
      </w:r>
      <w:r w:rsidR="00B32C09" w:rsidRPr="00B32C09">
        <w:t xml:space="preserve"> </w:t>
      </w:r>
      <w:r w:rsidR="00D909A0" w:rsidRPr="00B32C09">
        <w:t>Карта планируемого размещения объектов регионального значения в области образования, здравоохранения, физической культуры и спорта</w:t>
      </w:r>
    </w:p>
  </w:footnote>
  <w:footnote w:id="2">
    <w:p w14:paraId="2145B0AB" w14:textId="77777777" w:rsidR="00910877" w:rsidRPr="004F2BC5" w:rsidRDefault="00910877" w:rsidP="00E05A17">
      <w:pPr>
        <w:pStyle w:val="ae"/>
      </w:pPr>
      <w:r w:rsidRPr="00EA147E">
        <w:rPr>
          <w:rStyle w:val="ab"/>
        </w:rPr>
        <w:footnoteRef/>
      </w:r>
      <w:r w:rsidRPr="00EA147E">
        <w:rPr>
          <w:rStyle w:val="af"/>
        </w:rPr>
        <w:t xml:space="preserve"> Код объекта – в соответствии с </w:t>
      </w:r>
      <w:bookmarkStart w:id="9" w:name="_Hlk178355817"/>
      <w:r w:rsidRPr="00EA147E">
        <w:rPr>
          <w:rStyle w:val="af"/>
        </w:rPr>
        <w:t xml:space="preserve">Приказом Минэкономразвития России от 09.01.2018 г. № 10 </w:t>
      </w:r>
      <w:bookmarkEnd w:id="9"/>
      <w:r w:rsidRPr="00EA147E">
        <w:rPr>
          <w:rStyle w:val="af"/>
        </w:rPr>
        <w:t>«Об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Мнэкономразвития России от 7 декабря 2016 г. № 793</w:t>
      </w:r>
      <w:r w:rsidRPr="00EA147E">
        <w:t>»</w:t>
      </w:r>
    </w:p>
  </w:footnote>
  <w:footnote w:id="3">
    <w:p w14:paraId="09974D57" w14:textId="0529F925" w:rsidR="00910877" w:rsidRPr="00EA147E" w:rsidRDefault="00910877" w:rsidP="00D909A0">
      <w:pPr>
        <w:pStyle w:val="ae"/>
      </w:pPr>
      <w:r w:rsidRPr="00B32C09">
        <w:rPr>
          <w:rStyle w:val="ab"/>
        </w:rPr>
        <w:footnoteRef/>
      </w:r>
      <w:r w:rsidR="00B32C09" w:rsidRPr="00B32C09">
        <w:t xml:space="preserve"> </w:t>
      </w:r>
      <w:r w:rsidR="00D909A0" w:rsidRPr="00B32C09">
        <w:t>Карта планируемого размещения объектов регионального значения в области образования, здравоохранения, физической культуры и спорта</w:t>
      </w:r>
    </w:p>
  </w:footnote>
  <w:footnote w:id="4">
    <w:p w14:paraId="0C7EC572" w14:textId="77777777" w:rsidR="00910877" w:rsidRPr="004F2BC5" w:rsidRDefault="00910877" w:rsidP="00E05A17">
      <w:pPr>
        <w:pStyle w:val="ae"/>
      </w:pPr>
      <w:r w:rsidRPr="00EA147E">
        <w:rPr>
          <w:rStyle w:val="ab"/>
        </w:rPr>
        <w:footnoteRef/>
      </w:r>
      <w:r w:rsidRPr="00EA147E">
        <w:t xml:space="preserve">  Код объекта – в соответствии с Приказом Минэкономразвития России от 09.01.2018 г.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Мнэкономразвития России от 7 декабря 2016 г. № 793»</w:t>
      </w:r>
    </w:p>
  </w:footnote>
  <w:footnote w:id="5">
    <w:p w14:paraId="76695AC9" w14:textId="587BD7C4" w:rsidR="00910877" w:rsidRPr="00EA147E" w:rsidRDefault="00910877" w:rsidP="00E05A17">
      <w:pPr>
        <w:pStyle w:val="ae"/>
      </w:pPr>
      <w:r w:rsidRPr="00B32C09">
        <w:rPr>
          <w:rStyle w:val="ab"/>
        </w:rPr>
        <w:footnoteRef/>
      </w:r>
      <w:r w:rsidR="00EA147E" w:rsidRPr="00B32C09">
        <w:t xml:space="preserve"> </w:t>
      </w:r>
      <w:r w:rsidR="00D909A0" w:rsidRPr="00B32C09">
        <w:t>Карта планируемого размещения объектов регионального значения в области образования, здравоохранения, физической культуры и спорта</w:t>
      </w:r>
    </w:p>
  </w:footnote>
  <w:footnote w:id="6">
    <w:p w14:paraId="42CCCFF3" w14:textId="77777777" w:rsidR="00910877" w:rsidRPr="004F2BC5" w:rsidRDefault="00910877" w:rsidP="00E05A17">
      <w:pPr>
        <w:pStyle w:val="ae"/>
      </w:pPr>
      <w:r w:rsidRPr="00EA147E">
        <w:rPr>
          <w:rStyle w:val="ab"/>
        </w:rPr>
        <w:footnoteRef/>
      </w:r>
      <w:r w:rsidRPr="00EA147E">
        <w:t xml:space="preserve">  Код объекта – в соответствии с Приказом Минэкономразвития России от 09.01.2018 г.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Мнэкономразвития России от 7 декабря 2016 г. № 793»</w:t>
      </w:r>
    </w:p>
  </w:footnote>
  <w:footnote w:id="7">
    <w:p w14:paraId="46526BBA" w14:textId="3647A23C" w:rsidR="00910877" w:rsidRPr="004F2BC5" w:rsidRDefault="00910877" w:rsidP="00FD2B91">
      <w:pPr>
        <w:pStyle w:val="ae"/>
      </w:pPr>
      <w:r w:rsidRPr="00B32C09">
        <w:rPr>
          <w:rStyle w:val="ab"/>
        </w:rPr>
        <w:footnoteRef/>
      </w:r>
      <w:r w:rsidR="00B32C09" w:rsidRPr="00B32C09">
        <w:t xml:space="preserve"> </w:t>
      </w:r>
      <w:r w:rsidR="00FD2B91" w:rsidRPr="00B32C09">
        <w:t>Карта планируемого размещения объектов регионального значения в области промышленности, утилизации и переработки отходов производства и потребления</w:t>
      </w:r>
    </w:p>
  </w:footnote>
  <w:footnote w:id="8">
    <w:p w14:paraId="62FB9F3A" w14:textId="7527AE90" w:rsidR="00910877" w:rsidRPr="004F2BC5" w:rsidRDefault="00910877" w:rsidP="00E05A17">
      <w:pPr>
        <w:pStyle w:val="ae"/>
      </w:pPr>
      <w:r w:rsidRPr="004F2BC5">
        <w:rPr>
          <w:rStyle w:val="ab"/>
        </w:rPr>
        <w:footnoteRef/>
      </w:r>
      <w:r w:rsidR="00B32C09">
        <w:t xml:space="preserve"> </w:t>
      </w:r>
      <w:r w:rsidRPr="004F2BC5">
        <w:t xml:space="preserve">Код объекта – в соответствии с Приказом Минэкономразвития России от 09.01.2018 г. </w:t>
      </w:r>
      <w:r>
        <w:t>№ </w:t>
      </w:r>
      <w:r w:rsidRPr="004F2BC5">
        <w:t xml:space="preserve">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Мнэкономразвития России от 7 декабря 2016 г. </w:t>
      </w:r>
      <w:r>
        <w:t>№ </w:t>
      </w:r>
      <w:r w:rsidRPr="004F2BC5">
        <w:t>793» (ред от 06.07.2018 г.)</w:t>
      </w:r>
    </w:p>
  </w:footnote>
  <w:footnote w:id="9">
    <w:p w14:paraId="6A185A0C" w14:textId="0E60B131" w:rsidR="00910877" w:rsidRPr="004F2BC5" w:rsidRDefault="00910877" w:rsidP="001D4CBF">
      <w:pPr>
        <w:pStyle w:val="ae"/>
      </w:pPr>
      <w:r w:rsidRPr="00B32C09">
        <w:rPr>
          <w:rStyle w:val="ab"/>
        </w:rPr>
        <w:footnoteRef/>
      </w:r>
      <w:r w:rsidR="00B32C09" w:rsidRPr="00B32C09">
        <w:t xml:space="preserve"> </w:t>
      </w:r>
      <w:r w:rsidR="00FD2B91" w:rsidRPr="00B32C09">
        <w:t>Карта планируемого размещения объектов регионального значения в области промышленности, утилизации и переработки отходов производства и потребления</w:t>
      </w:r>
    </w:p>
  </w:footnote>
  <w:footnote w:id="10">
    <w:p w14:paraId="4343605E" w14:textId="2E7A676A" w:rsidR="00910877" w:rsidRPr="004F2BC5" w:rsidRDefault="00910877" w:rsidP="001D4CBF">
      <w:pPr>
        <w:pStyle w:val="ae"/>
      </w:pPr>
      <w:r w:rsidRPr="004F2BC5">
        <w:rPr>
          <w:rStyle w:val="ab"/>
        </w:rPr>
        <w:footnoteRef/>
      </w:r>
      <w:r w:rsidR="00B32C09">
        <w:t xml:space="preserve"> </w:t>
      </w:r>
      <w:r w:rsidRPr="004F2BC5">
        <w:t xml:space="preserve">Код объекта – в соответствии с Приказом Минэкономразвития России от 09.01.2018 г. </w:t>
      </w:r>
      <w:r>
        <w:t>№ </w:t>
      </w:r>
      <w:r w:rsidRPr="004F2BC5">
        <w:t xml:space="preserve">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Мнэкономразвития России от 7 декабря 2016 г. </w:t>
      </w:r>
      <w:r>
        <w:t>№ </w:t>
      </w:r>
      <w:r w:rsidRPr="004F2BC5">
        <w:t>793» (</w:t>
      </w:r>
      <w:r>
        <w:t xml:space="preserve">ред. </w:t>
      </w:r>
      <w:r w:rsidRPr="004F2BC5">
        <w:t>от 06.07.2018 г.)</w:t>
      </w:r>
    </w:p>
  </w:footnote>
  <w:footnote w:id="11">
    <w:p w14:paraId="0AD4C01B" w14:textId="28DE1358" w:rsidR="00910877" w:rsidRPr="004F2BC5" w:rsidRDefault="00910877" w:rsidP="00F37572">
      <w:pPr>
        <w:pStyle w:val="ae"/>
      </w:pPr>
      <w:r w:rsidRPr="00B32C09">
        <w:rPr>
          <w:rStyle w:val="ab"/>
        </w:rPr>
        <w:footnoteRef/>
      </w:r>
      <w:r w:rsidR="00B32C09" w:rsidRPr="00B32C09">
        <w:t xml:space="preserve"> </w:t>
      </w:r>
      <w:r w:rsidR="00FD2B91" w:rsidRPr="00B32C09">
        <w:t>Карта развития туризма и рекреации</w:t>
      </w:r>
    </w:p>
  </w:footnote>
  <w:footnote w:id="12">
    <w:p w14:paraId="1EDA8A00" w14:textId="6A98D588" w:rsidR="00910877" w:rsidRPr="004F2BC5" w:rsidRDefault="00910877" w:rsidP="00F37572">
      <w:pPr>
        <w:pStyle w:val="ae"/>
      </w:pPr>
      <w:r w:rsidRPr="004F2BC5">
        <w:rPr>
          <w:rStyle w:val="ab"/>
        </w:rPr>
        <w:footnoteRef/>
      </w:r>
      <w:r w:rsidR="00B32C09">
        <w:t xml:space="preserve"> </w:t>
      </w:r>
      <w:r w:rsidRPr="004F2BC5">
        <w:t xml:space="preserve">Код объекта – в соответствии с Приказом Минэкономразвития России от 09.01.2018 г. </w:t>
      </w:r>
      <w:r>
        <w:t>№ </w:t>
      </w:r>
      <w:r w:rsidRPr="004F2BC5">
        <w:t xml:space="preserve">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Мнэкономразвития России от 7 декабря 2016 г. </w:t>
      </w:r>
      <w:r>
        <w:t>№ </w:t>
      </w:r>
      <w:r w:rsidRPr="004F2BC5">
        <w:t>793» (</w:t>
      </w:r>
      <w:r>
        <w:t xml:space="preserve">ред. </w:t>
      </w:r>
      <w:r w:rsidRPr="004F2BC5">
        <w:t>от 06.07.2018 г.)</w:t>
      </w:r>
    </w:p>
  </w:footnote>
  <w:footnote w:id="13">
    <w:p w14:paraId="40ECF2B3" w14:textId="0444B5F3" w:rsidR="00910877" w:rsidRPr="004F2BC5" w:rsidRDefault="00910877" w:rsidP="001C6887">
      <w:pPr>
        <w:pStyle w:val="ae"/>
      </w:pPr>
      <w:r w:rsidRPr="00B32C09">
        <w:rPr>
          <w:rStyle w:val="ab"/>
        </w:rPr>
        <w:footnoteRef/>
      </w:r>
      <w:r w:rsidR="00B32C09" w:rsidRPr="00B32C09">
        <w:t xml:space="preserve"> </w:t>
      </w:r>
      <w:r w:rsidR="001C6887" w:rsidRPr="00B32C09">
        <w:t>Карта планируемого размещения объектов регионального значения в области промышленности, утилизации и переработки отходов производства и потребления</w:t>
      </w:r>
    </w:p>
  </w:footnote>
  <w:footnote w:id="14">
    <w:p w14:paraId="5D27888E" w14:textId="2CC1F662" w:rsidR="00910877" w:rsidRPr="004F2BC5" w:rsidRDefault="00910877" w:rsidP="00AF720F">
      <w:pPr>
        <w:pStyle w:val="ae"/>
      </w:pPr>
      <w:r w:rsidRPr="004F2BC5">
        <w:rPr>
          <w:rStyle w:val="ab"/>
        </w:rPr>
        <w:footnoteRef/>
      </w:r>
      <w:r w:rsidR="00B32C09">
        <w:t xml:space="preserve"> </w:t>
      </w:r>
      <w:r w:rsidRPr="004F2BC5">
        <w:t xml:space="preserve">Код объекта – в соответствии с Приказом Минэкономразвития России от 09.01.2018 </w:t>
      </w:r>
      <w:r>
        <w:t>№ </w:t>
      </w:r>
      <w:r w:rsidRPr="004F2BC5">
        <w:t xml:space="preserve">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Мнэкономразвития России от 07.12.2016 </w:t>
      </w:r>
      <w:r>
        <w:t>№ </w:t>
      </w:r>
      <w:r w:rsidRPr="004F2BC5">
        <w:t>793» (редакция от 06.07.2018)</w:t>
      </w:r>
    </w:p>
  </w:footnote>
  <w:footnote w:id="15">
    <w:p w14:paraId="50AE8D05" w14:textId="3C0D7DF0" w:rsidR="00910877" w:rsidRPr="004F2BC5" w:rsidRDefault="00910877" w:rsidP="00B32C09">
      <w:pPr>
        <w:spacing w:before="0" w:after="0"/>
        <w:ind w:firstLine="0"/>
        <w:contextualSpacing w:val="0"/>
      </w:pPr>
      <w:r w:rsidRPr="00B32C09">
        <w:rPr>
          <w:rStyle w:val="ab"/>
          <w:sz w:val="20"/>
          <w:szCs w:val="18"/>
        </w:rPr>
        <w:footnoteRef/>
      </w:r>
      <w:r w:rsidR="00B32C09" w:rsidRPr="00B32C09">
        <w:rPr>
          <w:rStyle w:val="af"/>
          <w:szCs w:val="20"/>
        </w:rPr>
        <w:t xml:space="preserve"> </w:t>
      </w:r>
      <w:r w:rsidR="001C6887" w:rsidRPr="00B32C09">
        <w:rPr>
          <w:rStyle w:val="af"/>
          <w:szCs w:val="20"/>
        </w:rPr>
        <w:t>Карта планируемого размещения объектов регионального значения в области транспорта (железнодорожного, водного, воздушного транспорта), автомобильных дорог регионального или межмуниципального значения</w:t>
      </w:r>
    </w:p>
  </w:footnote>
  <w:footnote w:id="16">
    <w:p w14:paraId="5364E610" w14:textId="77777777" w:rsidR="00910877" w:rsidRPr="004F2BC5" w:rsidRDefault="00910877" w:rsidP="00B32C09">
      <w:pPr>
        <w:pStyle w:val="ac"/>
      </w:pPr>
      <w:r w:rsidRPr="004F2BC5">
        <w:rPr>
          <w:rStyle w:val="ab"/>
        </w:rPr>
        <w:footnoteRef/>
      </w:r>
      <w:r w:rsidRPr="004F2BC5">
        <w:t xml:space="preserve"> </w:t>
      </w:r>
      <w:r w:rsidRPr="004F2BC5">
        <w:rPr>
          <w:rStyle w:val="af"/>
        </w:rPr>
        <w:t xml:space="preserve">Код объекта – в соответствии с Приказом Минэкономразвития России от 09.01.2018 г. </w:t>
      </w:r>
      <w:r>
        <w:rPr>
          <w:rStyle w:val="af"/>
        </w:rPr>
        <w:t>№ </w:t>
      </w:r>
      <w:r w:rsidRPr="004F2BC5">
        <w:rPr>
          <w:rStyle w:val="af"/>
        </w:rPr>
        <w:t xml:space="preserve">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Мнэкономразвития России от 7 декабря 2016 г. </w:t>
      </w:r>
      <w:r>
        <w:rPr>
          <w:rStyle w:val="af"/>
        </w:rPr>
        <w:t>№ </w:t>
      </w:r>
      <w:r w:rsidRPr="004F2BC5">
        <w:rPr>
          <w:rStyle w:val="af"/>
        </w:rPr>
        <w:t>793</w:t>
      </w:r>
      <w:r w:rsidRPr="004F2BC5">
        <w:t>»</w:t>
      </w:r>
    </w:p>
  </w:footnote>
  <w:footnote w:id="17">
    <w:p w14:paraId="60DAC735" w14:textId="69CFAB5B" w:rsidR="00910877" w:rsidRPr="004F2BC5" w:rsidRDefault="00910877" w:rsidP="00F15284">
      <w:pPr>
        <w:spacing w:after="0"/>
        <w:ind w:firstLine="0"/>
        <w:rPr>
          <w:rFonts w:ascii="Calibri" w:hAnsi="Calibri"/>
          <w:sz w:val="22"/>
        </w:rPr>
      </w:pPr>
      <w:r w:rsidRPr="004F2BC5">
        <w:rPr>
          <w:rStyle w:val="ab"/>
        </w:rPr>
        <w:footnoteRef/>
      </w:r>
      <w:r w:rsidRPr="004F2BC5">
        <w:t xml:space="preserve"> </w:t>
      </w:r>
      <w:r w:rsidR="001C6887" w:rsidRPr="001C6887">
        <w:rPr>
          <w:rStyle w:val="af"/>
          <w:szCs w:val="20"/>
        </w:rPr>
        <w:t>Карта планируемого размещения объектов регионального значения в области энергетики</w:t>
      </w:r>
    </w:p>
  </w:footnote>
  <w:footnote w:id="18">
    <w:p w14:paraId="44191C76" w14:textId="77777777" w:rsidR="00910877" w:rsidRPr="004F2BC5" w:rsidRDefault="00910877" w:rsidP="00FE4872">
      <w:pPr>
        <w:pStyle w:val="ac"/>
      </w:pPr>
      <w:r w:rsidRPr="004F2BC5">
        <w:rPr>
          <w:rStyle w:val="ab"/>
        </w:rPr>
        <w:footnoteRef/>
      </w:r>
      <w:r w:rsidRPr="004F2BC5">
        <w:t xml:space="preserve"> </w:t>
      </w:r>
      <w:r w:rsidRPr="004F2BC5">
        <w:rPr>
          <w:rStyle w:val="af"/>
        </w:rPr>
        <w:t xml:space="preserve">Вид объекта – в соответствии с Приказом Минэкономразвития России от 09.01.2018 г. </w:t>
      </w:r>
      <w:r>
        <w:rPr>
          <w:rStyle w:val="af"/>
        </w:rPr>
        <w:t>№ </w:t>
      </w:r>
      <w:r w:rsidRPr="004F2BC5">
        <w:rPr>
          <w:rStyle w:val="af"/>
        </w:rPr>
        <w:t xml:space="preserve">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Мнэкономразвития России от 7 декабря 2016 г. </w:t>
      </w:r>
      <w:r>
        <w:rPr>
          <w:rStyle w:val="af"/>
        </w:rPr>
        <w:t>№ </w:t>
      </w:r>
      <w:r w:rsidRPr="004F2BC5">
        <w:rPr>
          <w:rStyle w:val="af"/>
        </w:rPr>
        <w:t>793</w:t>
      </w:r>
      <w:r w:rsidRPr="004F2BC5">
        <w:t>»</w:t>
      </w:r>
    </w:p>
  </w:footnote>
  <w:footnote w:id="19">
    <w:p w14:paraId="761FBB11" w14:textId="2B06C7AC" w:rsidR="00982D73" w:rsidRPr="004F2BC5" w:rsidRDefault="00982D73" w:rsidP="00B32C09">
      <w:pPr>
        <w:spacing w:after="0"/>
        <w:ind w:firstLine="0"/>
      </w:pPr>
      <w:r w:rsidRPr="00B32C09">
        <w:rPr>
          <w:rStyle w:val="ab"/>
          <w:sz w:val="20"/>
          <w:szCs w:val="18"/>
        </w:rPr>
        <w:footnoteRef/>
      </w:r>
      <w:r w:rsidRPr="00B32C09">
        <w:rPr>
          <w:sz w:val="20"/>
          <w:szCs w:val="18"/>
        </w:rPr>
        <w:t xml:space="preserve"> </w:t>
      </w:r>
      <w:r w:rsidR="001C6887" w:rsidRPr="001C6887">
        <w:rPr>
          <w:rStyle w:val="af"/>
        </w:rPr>
        <w:t>Карта планируемого размещения объектов регионального значения в области энергетики</w:t>
      </w:r>
    </w:p>
  </w:footnote>
  <w:footnote w:id="20">
    <w:p w14:paraId="3A588365" w14:textId="77777777" w:rsidR="00982D73" w:rsidRPr="004F2BC5" w:rsidRDefault="00982D73" w:rsidP="00982D73">
      <w:pPr>
        <w:pStyle w:val="ac"/>
      </w:pPr>
      <w:r w:rsidRPr="004F2BC5">
        <w:rPr>
          <w:rStyle w:val="ab"/>
        </w:rPr>
        <w:footnoteRef/>
      </w:r>
      <w:r w:rsidRPr="004F2BC5">
        <w:t xml:space="preserve"> </w:t>
      </w:r>
      <w:r w:rsidRPr="004F2BC5">
        <w:rPr>
          <w:rStyle w:val="af"/>
        </w:rPr>
        <w:t xml:space="preserve">Вид объекта – в соответствии с Приказом Минэкономразвития России от 09.01.2018 г. </w:t>
      </w:r>
      <w:r>
        <w:rPr>
          <w:rStyle w:val="af"/>
        </w:rPr>
        <w:t>№ </w:t>
      </w:r>
      <w:r w:rsidRPr="004F2BC5">
        <w:rPr>
          <w:rStyle w:val="af"/>
        </w:rPr>
        <w:t xml:space="preserve">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Мнэкономразвития России от 7 декабря 2016 г. </w:t>
      </w:r>
      <w:r>
        <w:rPr>
          <w:rStyle w:val="af"/>
        </w:rPr>
        <w:t>№ </w:t>
      </w:r>
      <w:r w:rsidRPr="004F2BC5">
        <w:rPr>
          <w:rStyle w:val="af"/>
        </w:rPr>
        <w:t>793</w:t>
      </w:r>
      <w:r w:rsidRPr="004F2BC5">
        <w:t>»</w:t>
      </w:r>
    </w:p>
  </w:footnote>
  <w:footnote w:id="21">
    <w:p w14:paraId="389D7EE1" w14:textId="1FBCA74A" w:rsidR="00982D73" w:rsidRPr="004F2BC5" w:rsidRDefault="00982D73" w:rsidP="00B32C09">
      <w:pPr>
        <w:spacing w:after="0"/>
        <w:ind w:firstLine="0"/>
      </w:pPr>
      <w:r w:rsidRPr="00B32C09">
        <w:rPr>
          <w:rStyle w:val="ab"/>
          <w:sz w:val="20"/>
          <w:szCs w:val="18"/>
        </w:rPr>
        <w:footnoteRef/>
      </w:r>
      <w:r w:rsidRPr="00B32C09">
        <w:rPr>
          <w:sz w:val="20"/>
          <w:szCs w:val="18"/>
        </w:rPr>
        <w:t xml:space="preserve"> </w:t>
      </w:r>
      <w:r w:rsidR="0093519C" w:rsidRPr="0093519C">
        <w:rPr>
          <w:rStyle w:val="af"/>
        </w:rPr>
        <w:t>Карта планируемого размещения объектов регионального значения в области предупреждения чрезвычайных ситуаций межмуниципального и регионального</w:t>
      </w:r>
      <w:r w:rsidR="0093519C">
        <w:rPr>
          <w:rStyle w:val="af"/>
        </w:rPr>
        <w:t xml:space="preserve"> </w:t>
      </w:r>
      <w:r w:rsidR="0093519C" w:rsidRPr="0093519C">
        <w:rPr>
          <w:rStyle w:val="af"/>
        </w:rPr>
        <w:t>характера, стихийных бедствий эпидемий и ликвидации их последствий</w:t>
      </w:r>
    </w:p>
  </w:footnote>
  <w:footnote w:id="22">
    <w:p w14:paraId="1D957938" w14:textId="77777777" w:rsidR="00982D73" w:rsidRPr="004F2BC5" w:rsidRDefault="00982D73" w:rsidP="00982D73">
      <w:pPr>
        <w:pStyle w:val="ac"/>
      </w:pPr>
      <w:r w:rsidRPr="004F2BC5">
        <w:rPr>
          <w:rStyle w:val="ab"/>
        </w:rPr>
        <w:footnoteRef/>
      </w:r>
      <w:r w:rsidRPr="004F2BC5">
        <w:t xml:space="preserve"> </w:t>
      </w:r>
      <w:r w:rsidRPr="004F2BC5">
        <w:rPr>
          <w:rStyle w:val="af"/>
        </w:rPr>
        <w:t xml:space="preserve">Вид объекта – в соответствии с Приказом Минэкономразвития России от 09.01.2018 г. </w:t>
      </w:r>
      <w:r>
        <w:rPr>
          <w:rStyle w:val="af"/>
        </w:rPr>
        <w:t>№ </w:t>
      </w:r>
      <w:r w:rsidRPr="004F2BC5">
        <w:rPr>
          <w:rStyle w:val="af"/>
        </w:rPr>
        <w:t xml:space="preserve">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Мнэкономразвития России от 7 декабря 2016 г. </w:t>
      </w:r>
      <w:r>
        <w:rPr>
          <w:rStyle w:val="af"/>
        </w:rPr>
        <w:t>№ </w:t>
      </w:r>
      <w:r w:rsidRPr="004F2BC5">
        <w:rPr>
          <w:rStyle w:val="af"/>
        </w:rPr>
        <w:t>793</w:t>
      </w:r>
      <w:r w:rsidRPr="004F2BC5">
        <w:t>»</w:t>
      </w:r>
    </w:p>
  </w:footnote>
  <w:footnote w:id="23">
    <w:p w14:paraId="7B134044" w14:textId="18C6131D" w:rsidR="00910877" w:rsidRPr="004F2BC5" w:rsidRDefault="00910877" w:rsidP="00EA147E">
      <w:pPr>
        <w:spacing w:after="0"/>
        <w:ind w:firstLine="0"/>
      </w:pPr>
      <w:r w:rsidRPr="00B32C09">
        <w:rPr>
          <w:rStyle w:val="ab"/>
          <w:sz w:val="20"/>
          <w:szCs w:val="18"/>
        </w:rPr>
        <w:footnoteRef/>
      </w:r>
      <w:r w:rsidRPr="00B32C09">
        <w:rPr>
          <w:sz w:val="20"/>
          <w:szCs w:val="18"/>
        </w:rPr>
        <w:t xml:space="preserve"> </w:t>
      </w:r>
      <w:r w:rsidR="00EA147E" w:rsidRPr="00B32C09">
        <w:rPr>
          <w:rStyle w:val="af"/>
        </w:rPr>
        <w:t>Карта планируемого размещения объектов регионального значения в области предупреждения чрезвычайных ситуаций межмуниципального и регионального характера, стихийных бедствий эпидемий и ликвидации их последствий</w:t>
      </w:r>
    </w:p>
  </w:footnote>
  <w:footnote w:id="24">
    <w:p w14:paraId="2C957DB8" w14:textId="77777777" w:rsidR="00910877" w:rsidRPr="004F2BC5" w:rsidRDefault="00910877" w:rsidP="00E41365">
      <w:pPr>
        <w:pStyle w:val="ac"/>
      </w:pPr>
      <w:r w:rsidRPr="004F2BC5">
        <w:rPr>
          <w:rStyle w:val="ab"/>
        </w:rPr>
        <w:footnoteRef/>
      </w:r>
      <w:r w:rsidRPr="004F2BC5">
        <w:t xml:space="preserve"> </w:t>
      </w:r>
      <w:r w:rsidRPr="004F2BC5">
        <w:rPr>
          <w:rStyle w:val="af"/>
        </w:rPr>
        <w:t xml:space="preserve">Вид объекта – в соответствии с Приказом Минэкономразвития России от 09.01.2018 г. </w:t>
      </w:r>
      <w:r>
        <w:rPr>
          <w:rStyle w:val="af"/>
        </w:rPr>
        <w:t>№ </w:t>
      </w:r>
      <w:r w:rsidRPr="004F2BC5">
        <w:rPr>
          <w:rStyle w:val="af"/>
        </w:rPr>
        <w:t xml:space="preserve">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Мнэкономразвития России от 7 декабря 2016 г. </w:t>
      </w:r>
      <w:r>
        <w:rPr>
          <w:rStyle w:val="af"/>
        </w:rPr>
        <w:t>№ </w:t>
      </w:r>
      <w:r w:rsidRPr="004F2BC5">
        <w:rPr>
          <w:rStyle w:val="af"/>
        </w:rPr>
        <w:t>793</w:t>
      </w:r>
      <w:r w:rsidRPr="004F2BC5">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9260602"/>
      <w:docPartObj>
        <w:docPartGallery w:val="Page Numbers (Top of Page)"/>
        <w:docPartUnique/>
      </w:docPartObj>
    </w:sdtPr>
    <w:sdtEndPr>
      <w:rPr>
        <w:sz w:val="20"/>
      </w:rPr>
    </w:sdtEndPr>
    <w:sdtContent>
      <w:p w14:paraId="2D3771BB" w14:textId="77777777" w:rsidR="00910877" w:rsidRPr="00330C1C" w:rsidRDefault="00910877" w:rsidP="00330C1C">
        <w:pPr>
          <w:pStyle w:val="af7"/>
          <w:ind w:firstLine="0"/>
          <w:jc w:val="center"/>
          <w:rPr>
            <w:sz w:val="20"/>
          </w:rPr>
        </w:pPr>
        <w:r w:rsidRPr="00330C1C">
          <w:rPr>
            <w:sz w:val="20"/>
          </w:rPr>
          <w:fldChar w:fldCharType="begin"/>
        </w:r>
        <w:r w:rsidRPr="00330C1C">
          <w:rPr>
            <w:sz w:val="20"/>
          </w:rPr>
          <w:instrText xml:space="preserve"> PAGE   \* MERGEFORMAT </w:instrText>
        </w:r>
        <w:r w:rsidRPr="00330C1C">
          <w:rPr>
            <w:sz w:val="20"/>
          </w:rPr>
          <w:fldChar w:fldCharType="separate"/>
        </w:r>
        <w:r w:rsidR="00F510FE">
          <w:rPr>
            <w:noProof/>
            <w:sz w:val="20"/>
          </w:rPr>
          <w:t>27</w:t>
        </w:r>
        <w:r w:rsidRPr="00330C1C">
          <w:rPr>
            <w:sz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D7C2E320"/>
    <w:lvl w:ilvl="0">
      <w:start w:val="1"/>
      <w:numFmt w:val="decimal"/>
      <w:pStyle w:val="1"/>
      <w:lvlText w:val="%1."/>
      <w:lvlJc w:val="left"/>
      <w:pPr>
        <w:ind w:left="0" w:firstLine="0"/>
      </w:pPr>
      <w:rPr>
        <w:rFonts w:hint="default"/>
      </w:rPr>
    </w:lvl>
    <w:lvl w:ilvl="1">
      <w:start w:val="1"/>
      <w:numFmt w:val="decimal"/>
      <w:pStyle w:val="2"/>
      <w:lvlText w:val="%1.%2"/>
      <w:lvlJc w:val="left"/>
      <w:pPr>
        <w:ind w:left="2552" w:firstLine="0"/>
      </w:pPr>
      <w:rPr>
        <w:rFonts w:cs="Times New Roman" w:hint="default"/>
        <w:lang w:val="ru-RU"/>
      </w:rPr>
    </w:lvl>
    <w:lvl w:ilvl="2">
      <w:start w:val="1"/>
      <w:numFmt w:val="decimal"/>
      <w:pStyle w:val="3"/>
      <w:lvlText w:val="%1.%2.%3"/>
      <w:lvlJc w:val="left"/>
      <w:pPr>
        <w:ind w:left="0" w:firstLine="0"/>
      </w:pPr>
      <w:rPr>
        <w:rFonts w:cs="Times New Roman" w:hint="default"/>
      </w:rPr>
    </w:lvl>
    <w:lvl w:ilvl="3">
      <w:start w:val="1"/>
      <w:numFmt w:val="decimal"/>
      <w:pStyle w:val="4"/>
      <w:lvlText w:val="%1.%2.%3.%4"/>
      <w:lvlJc w:val="left"/>
      <w:pPr>
        <w:ind w:left="0" w:firstLine="0"/>
      </w:pPr>
      <w:rPr>
        <w:rFonts w:cs="Times New Roman" w:hint="default"/>
      </w:rPr>
    </w:lvl>
    <w:lvl w:ilvl="4">
      <w:start w:val="1"/>
      <w:numFmt w:val="decimal"/>
      <w:lvlText w:val="%1.%2.%3.%4.%5"/>
      <w:lvlJc w:val="left"/>
      <w:pPr>
        <w:ind w:left="0" w:firstLine="0"/>
      </w:pPr>
      <w:rPr>
        <w:rFonts w:cs="Times New Roman" w:hint="default"/>
      </w:rPr>
    </w:lvl>
    <w:lvl w:ilvl="5">
      <w:start w:val="1"/>
      <w:numFmt w:val="decimal"/>
      <w:lvlText w:val="%1.%2.%3.%4.%5.%6"/>
      <w:lvlJc w:val="left"/>
      <w:pPr>
        <w:ind w:left="0" w:firstLine="0"/>
      </w:pPr>
      <w:rPr>
        <w:rFonts w:cs="Times New Roman" w:hint="default"/>
      </w:rPr>
    </w:lvl>
    <w:lvl w:ilvl="6">
      <w:start w:val="1"/>
      <w:numFmt w:val="decimal"/>
      <w:lvlText w:val="%1.%2.%3.%4.%5.%6.%7"/>
      <w:lvlJc w:val="left"/>
      <w:pPr>
        <w:ind w:left="0" w:firstLine="0"/>
      </w:pPr>
      <w:rPr>
        <w:rFonts w:cs="Times New Roman" w:hint="default"/>
      </w:rPr>
    </w:lvl>
    <w:lvl w:ilvl="7">
      <w:start w:val="1"/>
      <w:numFmt w:val="decimal"/>
      <w:lvlText w:val="%1.%2.%3.%4.%5.%6.%7.%8"/>
      <w:lvlJc w:val="left"/>
      <w:pPr>
        <w:ind w:left="0" w:firstLine="0"/>
      </w:pPr>
      <w:rPr>
        <w:rFonts w:cs="Times New Roman" w:hint="default"/>
      </w:rPr>
    </w:lvl>
    <w:lvl w:ilvl="8">
      <w:start w:val="1"/>
      <w:numFmt w:val="decimal"/>
      <w:lvlText w:val="%1.%2.%3.%4.%5.%6.%7.%8.%9"/>
      <w:lvlJc w:val="left"/>
      <w:pPr>
        <w:ind w:left="0" w:firstLine="0"/>
      </w:pPr>
      <w:rPr>
        <w:rFonts w:cs="Times New Roman" w:hint="default"/>
      </w:rPr>
    </w:lvl>
  </w:abstractNum>
  <w:abstractNum w:abstractNumId="1" w15:restartNumberingAfterBreak="0">
    <w:nsid w:val="02DE25A0"/>
    <w:multiLevelType w:val="hybridMultilevel"/>
    <w:tmpl w:val="4C0E055C"/>
    <w:lvl w:ilvl="0" w:tplc="63E83E7A">
      <w:start w:val="1"/>
      <w:numFmt w:val="bullet"/>
      <w:lvlText w:val=""/>
      <w:lvlJc w:val="left"/>
      <w:pPr>
        <w:ind w:left="1287" w:hanging="360"/>
      </w:pPr>
      <w:rPr>
        <w:rFonts w:ascii="Symbol" w:hAnsi="Symbol" w:hint="default"/>
        <w:color w:val="auto"/>
      </w:rPr>
    </w:lvl>
    <w:lvl w:ilvl="1" w:tplc="52B67E36" w:tentative="1">
      <w:start w:val="1"/>
      <w:numFmt w:val="bullet"/>
      <w:lvlText w:val="o"/>
      <w:lvlJc w:val="left"/>
      <w:pPr>
        <w:ind w:left="2007" w:hanging="360"/>
      </w:pPr>
      <w:rPr>
        <w:rFonts w:ascii="Courier New" w:hAnsi="Courier New" w:cs="Courier New" w:hint="default"/>
      </w:rPr>
    </w:lvl>
    <w:lvl w:ilvl="2" w:tplc="4F7E08FE" w:tentative="1">
      <w:start w:val="1"/>
      <w:numFmt w:val="bullet"/>
      <w:lvlText w:val=""/>
      <w:lvlJc w:val="left"/>
      <w:pPr>
        <w:ind w:left="2727" w:hanging="360"/>
      </w:pPr>
      <w:rPr>
        <w:rFonts w:ascii="Wingdings" w:hAnsi="Wingdings" w:hint="default"/>
      </w:rPr>
    </w:lvl>
    <w:lvl w:ilvl="3" w:tplc="7B1C63D2" w:tentative="1">
      <w:start w:val="1"/>
      <w:numFmt w:val="bullet"/>
      <w:lvlText w:val=""/>
      <w:lvlJc w:val="left"/>
      <w:pPr>
        <w:ind w:left="3447" w:hanging="360"/>
      </w:pPr>
      <w:rPr>
        <w:rFonts w:ascii="Symbol" w:hAnsi="Symbol" w:hint="default"/>
      </w:rPr>
    </w:lvl>
    <w:lvl w:ilvl="4" w:tplc="085867C0" w:tentative="1">
      <w:start w:val="1"/>
      <w:numFmt w:val="bullet"/>
      <w:lvlText w:val="o"/>
      <w:lvlJc w:val="left"/>
      <w:pPr>
        <w:ind w:left="4167" w:hanging="360"/>
      </w:pPr>
      <w:rPr>
        <w:rFonts w:ascii="Courier New" w:hAnsi="Courier New" w:cs="Courier New" w:hint="default"/>
      </w:rPr>
    </w:lvl>
    <w:lvl w:ilvl="5" w:tplc="89A2B3C6" w:tentative="1">
      <w:start w:val="1"/>
      <w:numFmt w:val="bullet"/>
      <w:lvlText w:val=""/>
      <w:lvlJc w:val="left"/>
      <w:pPr>
        <w:ind w:left="4887" w:hanging="360"/>
      </w:pPr>
      <w:rPr>
        <w:rFonts w:ascii="Wingdings" w:hAnsi="Wingdings" w:hint="default"/>
      </w:rPr>
    </w:lvl>
    <w:lvl w:ilvl="6" w:tplc="5FA6CCB4" w:tentative="1">
      <w:start w:val="1"/>
      <w:numFmt w:val="bullet"/>
      <w:lvlText w:val=""/>
      <w:lvlJc w:val="left"/>
      <w:pPr>
        <w:ind w:left="5607" w:hanging="360"/>
      </w:pPr>
      <w:rPr>
        <w:rFonts w:ascii="Symbol" w:hAnsi="Symbol" w:hint="default"/>
      </w:rPr>
    </w:lvl>
    <w:lvl w:ilvl="7" w:tplc="9BCED0F0" w:tentative="1">
      <w:start w:val="1"/>
      <w:numFmt w:val="bullet"/>
      <w:lvlText w:val="o"/>
      <w:lvlJc w:val="left"/>
      <w:pPr>
        <w:ind w:left="6327" w:hanging="360"/>
      </w:pPr>
      <w:rPr>
        <w:rFonts w:ascii="Courier New" w:hAnsi="Courier New" w:cs="Courier New" w:hint="default"/>
      </w:rPr>
    </w:lvl>
    <w:lvl w:ilvl="8" w:tplc="0E24FA9E" w:tentative="1">
      <w:start w:val="1"/>
      <w:numFmt w:val="bullet"/>
      <w:lvlText w:val=""/>
      <w:lvlJc w:val="left"/>
      <w:pPr>
        <w:ind w:left="7047" w:hanging="360"/>
      </w:pPr>
      <w:rPr>
        <w:rFonts w:ascii="Wingdings" w:hAnsi="Wingdings" w:hint="default"/>
      </w:rPr>
    </w:lvl>
  </w:abstractNum>
  <w:abstractNum w:abstractNumId="2" w15:restartNumberingAfterBreak="0">
    <w:nsid w:val="098B4490"/>
    <w:multiLevelType w:val="hybridMultilevel"/>
    <w:tmpl w:val="063A6202"/>
    <w:lvl w:ilvl="0" w:tplc="2A58BFA4">
      <w:start w:val="1"/>
      <w:numFmt w:val="decimal"/>
      <w:lvlText w:val="4.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AA033F"/>
    <w:multiLevelType w:val="hybridMultilevel"/>
    <w:tmpl w:val="386296F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D7C01F5"/>
    <w:multiLevelType w:val="hybridMultilevel"/>
    <w:tmpl w:val="789A3144"/>
    <w:lvl w:ilvl="0" w:tplc="CFFEDF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F876AF2"/>
    <w:multiLevelType w:val="multilevel"/>
    <w:tmpl w:val="19A63A86"/>
    <w:lvl w:ilvl="0">
      <w:start w:val="1"/>
      <w:numFmt w:val="decimal"/>
      <w:lvlText w:val="%1."/>
      <w:lvlJc w:val="left"/>
      <w:pPr>
        <w:ind w:left="930" w:hanging="363"/>
      </w:pPr>
      <w:rPr>
        <w:rFonts w:hint="default"/>
      </w:rPr>
    </w:lvl>
    <w:lvl w:ilvl="1">
      <w:start w:val="1"/>
      <w:numFmt w:val="decimal"/>
      <w:isLgl/>
      <w:lvlText w:val="%1.%2."/>
      <w:lvlJc w:val="left"/>
      <w:pPr>
        <w:ind w:left="930" w:hanging="363"/>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specVanish w:val="0"/>
      </w:rPr>
    </w:lvl>
    <w:lvl w:ilvl="2">
      <w:start w:val="1"/>
      <w:numFmt w:val="decimal"/>
      <w:isLgl/>
      <w:lvlText w:val="%1.%2.%3."/>
      <w:lvlJc w:val="left"/>
      <w:pPr>
        <w:ind w:left="930" w:hanging="363"/>
      </w:pPr>
      <w:rPr>
        <w:rFonts w:hint="default"/>
      </w:rPr>
    </w:lvl>
    <w:lvl w:ilvl="3">
      <w:start w:val="1"/>
      <w:numFmt w:val="decimal"/>
      <w:isLgl/>
      <w:lvlText w:val="%1.%2.%3.%4."/>
      <w:lvlJc w:val="left"/>
      <w:pPr>
        <w:tabs>
          <w:tab w:val="num" w:pos="567"/>
        </w:tabs>
        <w:ind w:left="930" w:hanging="363"/>
      </w:pPr>
      <w:rPr>
        <w:rFonts w:hint="default"/>
      </w:rPr>
    </w:lvl>
    <w:lvl w:ilvl="4">
      <w:start w:val="1"/>
      <w:numFmt w:val="decimal"/>
      <w:lvlRestart w:val="1"/>
      <w:pStyle w:val="a"/>
      <w:isLgl/>
      <w:lvlText w:val="Рисунок %1-%5."/>
      <w:lvlJc w:val="left"/>
      <w:pPr>
        <w:ind w:left="930" w:hanging="363"/>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specVanish w:val="0"/>
      </w:rPr>
    </w:lvl>
    <w:lvl w:ilvl="5">
      <w:start w:val="1"/>
      <w:numFmt w:val="decimal"/>
      <w:pStyle w:val="11"/>
      <w:isLgl/>
      <w:lvlText w:val="Таблица %1-%6."/>
      <w:lvlJc w:val="left"/>
      <w:pPr>
        <w:ind w:left="930" w:hanging="363"/>
      </w:pPr>
      <w:rPr>
        <w:rFonts w:hint="default"/>
        <w:b w:val="0"/>
        <w:i w:val="0"/>
      </w:rPr>
    </w:lvl>
    <w:lvl w:ilvl="6">
      <w:start w:val="1"/>
      <w:numFmt w:val="decimal"/>
      <w:pStyle w:val="111"/>
      <w:isLgl/>
      <w:lvlText w:val="Таблица %1.%2-%7."/>
      <w:lvlJc w:val="left"/>
      <w:pPr>
        <w:ind w:left="930" w:hanging="363"/>
      </w:pPr>
      <w:rPr>
        <w:rFonts w:ascii="Times New Roman" w:hAnsi="Times New Roman" w:cs="Times New Roman" w:hint="default"/>
        <w:i w:val="0"/>
        <w:iCs w:val="0"/>
        <w:caps w:val="0"/>
        <w:smallCaps w:val="0"/>
        <w:strike w:val="0"/>
        <w:dstrike w:val="0"/>
        <w:vanish w:val="0"/>
        <w:color w:val="000000"/>
        <w:spacing w:val="0"/>
        <w:kern w:val="0"/>
        <w:position w:val="0"/>
        <w:u w:val="none"/>
        <w:effect w:val="none"/>
        <w:vertAlign w:val="baseline"/>
        <w:em w:val="none"/>
      </w:rPr>
    </w:lvl>
    <w:lvl w:ilvl="7">
      <w:start w:val="1"/>
      <w:numFmt w:val="decimal"/>
      <w:isLgl/>
      <w:lvlText w:val="Таблица %1.%2.%3-%8."/>
      <w:lvlJc w:val="left"/>
      <w:pPr>
        <w:ind w:left="930" w:hanging="363"/>
      </w:pPr>
      <w:rPr>
        <w:rFonts w:hint="default"/>
      </w:rPr>
    </w:lvl>
    <w:lvl w:ilvl="8">
      <w:start w:val="1"/>
      <w:numFmt w:val="decimal"/>
      <w:isLgl/>
      <w:lvlText w:val="Таблица %1.%2.%3.%4-%9."/>
      <w:lvlJc w:val="left"/>
      <w:pPr>
        <w:ind w:left="930" w:hanging="363"/>
      </w:pPr>
      <w:rPr>
        <w:rFonts w:hint="default"/>
      </w:rPr>
    </w:lvl>
  </w:abstractNum>
  <w:abstractNum w:abstractNumId="6" w15:restartNumberingAfterBreak="0">
    <w:nsid w:val="109A18BC"/>
    <w:multiLevelType w:val="hybridMultilevel"/>
    <w:tmpl w:val="206C23B6"/>
    <w:lvl w:ilvl="0" w:tplc="01D253F6">
      <w:start w:val="1"/>
      <w:numFmt w:val="bullet"/>
      <w:lvlText w:val=""/>
      <w:lvlJc w:val="left"/>
      <w:pPr>
        <w:ind w:left="1287" w:hanging="360"/>
      </w:pPr>
      <w:rPr>
        <w:rFonts w:ascii="Symbol" w:hAnsi="Symbol" w:hint="default"/>
        <w:color w:val="auto"/>
      </w:rPr>
    </w:lvl>
    <w:lvl w:ilvl="1" w:tplc="62C0DDAA" w:tentative="1">
      <w:start w:val="1"/>
      <w:numFmt w:val="bullet"/>
      <w:lvlText w:val="o"/>
      <w:lvlJc w:val="left"/>
      <w:pPr>
        <w:ind w:left="2007" w:hanging="360"/>
      </w:pPr>
      <w:rPr>
        <w:rFonts w:ascii="Courier New" w:hAnsi="Courier New" w:cs="Courier New" w:hint="default"/>
      </w:rPr>
    </w:lvl>
    <w:lvl w:ilvl="2" w:tplc="66FAFC10" w:tentative="1">
      <w:start w:val="1"/>
      <w:numFmt w:val="bullet"/>
      <w:lvlText w:val=""/>
      <w:lvlJc w:val="left"/>
      <w:pPr>
        <w:ind w:left="2727" w:hanging="360"/>
      </w:pPr>
      <w:rPr>
        <w:rFonts w:ascii="Wingdings" w:hAnsi="Wingdings" w:hint="default"/>
      </w:rPr>
    </w:lvl>
    <w:lvl w:ilvl="3" w:tplc="A8E024D8" w:tentative="1">
      <w:start w:val="1"/>
      <w:numFmt w:val="bullet"/>
      <w:lvlText w:val=""/>
      <w:lvlJc w:val="left"/>
      <w:pPr>
        <w:ind w:left="3447" w:hanging="360"/>
      </w:pPr>
      <w:rPr>
        <w:rFonts w:ascii="Symbol" w:hAnsi="Symbol" w:hint="default"/>
      </w:rPr>
    </w:lvl>
    <w:lvl w:ilvl="4" w:tplc="FA1806B4" w:tentative="1">
      <w:start w:val="1"/>
      <w:numFmt w:val="bullet"/>
      <w:lvlText w:val="o"/>
      <w:lvlJc w:val="left"/>
      <w:pPr>
        <w:ind w:left="4167" w:hanging="360"/>
      </w:pPr>
      <w:rPr>
        <w:rFonts w:ascii="Courier New" w:hAnsi="Courier New" w:cs="Courier New" w:hint="default"/>
      </w:rPr>
    </w:lvl>
    <w:lvl w:ilvl="5" w:tplc="92067130" w:tentative="1">
      <w:start w:val="1"/>
      <w:numFmt w:val="bullet"/>
      <w:lvlText w:val=""/>
      <w:lvlJc w:val="left"/>
      <w:pPr>
        <w:ind w:left="4887" w:hanging="360"/>
      </w:pPr>
      <w:rPr>
        <w:rFonts w:ascii="Wingdings" w:hAnsi="Wingdings" w:hint="default"/>
      </w:rPr>
    </w:lvl>
    <w:lvl w:ilvl="6" w:tplc="C7CA2810" w:tentative="1">
      <w:start w:val="1"/>
      <w:numFmt w:val="bullet"/>
      <w:lvlText w:val=""/>
      <w:lvlJc w:val="left"/>
      <w:pPr>
        <w:ind w:left="5607" w:hanging="360"/>
      </w:pPr>
      <w:rPr>
        <w:rFonts w:ascii="Symbol" w:hAnsi="Symbol" w:hint="default"/>
      </w:rPr>
    </w:lvl>
    <w:lvl w:ilvl="7" w:tplc="5A82A2DC" w:tentative="1">
      <w:start w:val="1"/>
      <w:numFmt w:val="bullet"/>
      <w:lvlText w:val="o"/>
      <w:lvlJc w:val="left"/>
      <w:pPr>
        <w:ind w:left="6327" w:hanging="360"/>
      </w:pPr>
      <w:rPr>
        <w:rFonts w:ascii="Courier New" w:hAnsi="Courier New" w:cs="Courier New" w:hint="default"/>
      </w:rPr>
    </w:lvl>
    <w:lvl w:ilvl="8" w:tplc="626C31FE" w:tentative="1">
      <w:start w:val="1"/>
      <w:numFmt w:val="bullet"/>
      <w:lvlText w:val=""/>
      <w:lvlJc w:val="left"/>
      <w:pPr>
        <w:ind w:left="7047" w:hanging="360"/>
      </w:pPr>
      <w:rPr>
        <w:rFonts w:ascii="Wingdings" w:hAnsi="Wingdings" w:hint="default"/>
      </w:rPr>
    </w:lvl>
  </w:abstractNum>
  <w:abstractNum w:abstractNumId="7" w15:restartNumberingAfterBreak="0">
    <w:nsid w:val="173E6792"/>
    <w:multiLevelType w:val="multilevel"/>
    <w:tmpl w:val="F492267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9143C77"/>
    <w:multiLevelType w:val="hybridMultilevel"/>
    <w:tmpl w:val="BF4438D0"/>
    <w:lvl w:ilvl="0" w:tplc="85DA967A">
      <w:start w:val="1"/>
      <w:numFmt w:val="decimal"/>
      <w:lvlText w:val="4.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565309"/>
    <w:multiLevelType w:val="hybridMultilevel"/>
    <w:tmpl w:val="7D0A6D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0982C68"/>
    <w:multiLevelType w:val="hybridMultilevel"/>
    <w:tmpl w:val="93A22E30"/>
    <w:lvl w:ilvl="0" w:tplc="63E83E7A">
      <w:start w:val="1"/>
      <w:numFmt w:val="bullet"/>
      <w:lvlText w:val=""/>
      <w:lvlJc w:val="left"/>
      <w:pPr>
        <w:ind w:left="1429" w:hanging="360"/>
      </w:pPr>
      <w:rPr>
        <w:rFonts w:ascii="Symbol" w:hAnsi="Symbol" w:hint="default"/>
        <w:color w:val="auto"/>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1" w15:restartNumberingAfterBreak="0">
    <w:nsid w:val="2826759F"/>
    <w:multiLevelType w:val="hybridMultilevel"/>
    <w:tmpl w:val="D6D07DB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285176BC"/>
    <w:multiLevelType w:val="hybridMultilevel"/>
    <w:tmpl w:val="A9D6052E"/>
    <w:lvl w:ilvl="0" w:tplc="63E83E7A">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C630C6C"/>
    <w:multiLevelType w:val="hybridMultilevel"/>
    <w:tmpl w:val="CBC4DD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2CF6A56"/>
    <w:multiLevelType w:val="hybridMultilevel"/>
    <w:tmpl w:val="386296F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333A02D9"/>
    <w:multiLevelType w:val="hybridMultilevel"/>
    <w:tmpl w:val="D0947A6A"/>
    <w:lvl w:ilvl="0" w:tplc="B6904B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9A07AE1"/>
    <w:multiLevelType w:val="hybridMultilevel"/>
    <w:tmpl w:val="D6D07DB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3D0F2406"/>
    <w:multiLevelType w:val="hybridMultilevel"/>
    <w:tmpl w:val="59208E7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443142C5"/>
    <w:multiLevelType w:val="hybridMultilevel"/>
    <w:tmpl w:val="7D0A6D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44595DB3"/>
    <w:multiLevelType w:val="hybridMultilevel"/>
    <w:tmpl w:val="C45EF3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56D2290"/>
    <w:multiLevelType w:val="hybridMultilevel"/>
    <w:tmpl w:val="340C3CE6"/>
    <w:lvl w:ilvl="0" w:tplc="538A695E">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48133F0D"/>
    <w:multiLevelType w:val="hybridMultilevel"/>
    <w:tmpl w:val="3B2EBB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8937DEA"/>
    <w:multiLevelType w:val="hybridMultilevel"/>
    <w:tmpl w:val="386296F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48A644FC"/>
    <w:multiLevelType w:val="hybridMultilevel"/>
    <w:tmpl w:val="620261F4"/>
    <w:lvl w:ilvl="0" w:tplc="538A695E">
      <w:start w:val="1"/>
      <w:numFmt w:val="bullet"/>
      <w:lvlText w:val=""/>
      <w:lvlJc w:val="left"/>
      <w:pPr>
        <w:ind w:left="1854" w:hanging="360"/>
      </w:pPr>
      <w:rPr>
        <w:rFonts w:ascii="Symbol" w:hAnsi="Symbol" w:hint="default"/>
        <w:color w:val="auto"/>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4" w15:restartNumberingAfterBreak="0">
    <w:nsid w:val="4CE126A4"/>
    <w:multiLevelType w:val="hybridMultilevel"/>
    <w:tmpl w:val="10B89E0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4E99175D"/>
    <w:multiLevelType w:val="multilevel"/>
    <w:tmpl w:val="818A1288"/>
    <w:lvl w:ilvl="0">
      <w:start w:val="1"/>
      <w:numFmt w:val="decimal"/>
      <w:lvlText w:val="%1."/>
      <w:lvlJc w:val="left"/>
      <w:pPr>
        <w:ind w:left="720" w:hanging="360"/>
      </w:pPr>
    </w:lvl>
    <w:lvl w:ilvl="1">
      <w:start w:val="5"/>
      <w:numFmt w:val="decimal"/>
      <w:isLgl/>
      <w:lvlText w:val="%1.%2."/>
      <w:lvlJc w:val="left"/>
      <w:pPr>
        <w:ind w:left="1419" w:hanging="852"/>
      </w:pPr>
      <w:rPr>
        <w:rFonts w:hint="default"/>
      </w:rPr>
    </w:lvl>
    <w:lvl w:ilvl="2">
      <w:start w:val="1"/>
      <w:numFmt w:val="decimal"/>
      <w:isLgl/>
      <w:lvlText w:val="%1.%2.%3."/>
      <w:lvlJc w:val="left"/>
      <w:pPr>
        <w:ind w:left="1626" w:hanging="852"/>
      </w:pPr>
      <w:rPr>
        <w:rFonts w:hint="default"/>
      </w:rPr>
    </w:lvl>
    <w:lvl w:ilvl="3">
      <w:start w:val="1"/>
      <w:numFmt w:val="decimal"/>
      <w:isLgl/>
      <w:lvlText w:val="%1.%2.%3.%4."/>
      <w:lvlJc w:val="left"/>
      <w:pPr>
        <w:ind w:left="1833" w:hanging="852"/>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6" w15:restartNumberingAfterBreak="0">
    <w:nsid w:val="51950280"/>
    <w:multiLevelType w:val="hybridMultilevel"/>
    <w:tmpl w:val="12E42AE0"/>
    <w:lvl w:ilvl="0" w:tplc="63E83E7A">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536D4FBF"/>
    <w:multiLevelType w:val="hybridMultilevel"/>
    <w:tmpl w:val="171AA5AA"/>
    <w:lvl w:ilvl="0" w:tplc="AD62FBAE">
      <w:start w:val="1"/>
      <w:numFmt w:val="bullet"/>
      <w:lvlText w:val=""/>
      <w:lvlJc w:val="left"/>
      <w:pPr>
        <w:ind w:left="1287" w:hanging="360"/>
      </w:pPr>
      <w:rPr>
        <w:rFonts w:ascii="Symbol" w:hAnsi="Symbol" w:hint="default"/>
      </w:rPr>
    </w:lvl>
    <w:lvl w:ilvl="1" w:tplc="13D8BB98" w:tentative="1">
      <w:start w:val="1"/>
      <w:numFmt w:val="bullet"/>
      <w:lvlText w:val="o"/>
      <w:lvlJc w:val="left"/>
      <w:pPr>
        <w:ind w:left="2007" w:hanging="360"/>
      </w:pPr>
      <w:rPr>
        <w:rFonts w:ascii="Courier New" w:hAnsi="Courier New" w:cs="Courier New" w:hint="default"/>
      </w:rPr>
    </w:lvl>
    <w:lvl w:ilvl="2" w:tplc="303E2E40" w:tentative="1">
      <w:start w:val="1"/>
      <w:numFmt w:val="bullet"/>
      <w:lvlText w:val=""/>
      <w:lvlJc w:val="left"/>
      <w:pPr>
        <w:ind w:left="2727" w:hanging="360"/>
      </w:pPr>
      <w:rPr>
        <w:rFonts w:ascii="Wingdings" w:hAnsi="Wingdings" w:hint="default"/>
      </w:rPr>
    </w:lvl>
    <w:lvl w:ilvl="3" w:tplc="9A3A4830" w:tentative="1">
      <w:start w:val="1"/>
      <w:numFmt w:val="bullet"/>
      <w:lvlText w:val=""/>
      <w:lvlJc w:val="left"/>
      <w:pPr>
        <w:ind w:left="3447" w:hanging="360"/>
      </w:pPr>
      <w:rPr>
        <w:rFonts w:ascii="Symbol" w:hAnsi="Symbol" w:hint="default"/>
      </w:rPr>
    </w:lvl>
    <w:lvl w:ilvl="4" w:tplc="DE421C06" w:tentative="1">
      <w:start w:val="1"/>
      <w:numFmt w:val="bullet"/>
      <w:lvlText w:val="o"/>
      <w:lvlJc w:val="left"/>
      <w:pPr>
        <w:ind w:left="4167" w:hanging="360"/>
      </w:pPr>
      <w:rPr>
        <w:rFonts w:ascii="Courier New" w:hAnsi="Courier New" w:cs="Courier New" w:hint="default"/>
      </w:rPr>
    </w:lvl>
    <w:lvl w:ilvl="5" w:tplc="84EE4864" w:tentative="1">
      <w:start w:val="1"/>
      <w:numFmt w:val="bullet"/>
      <w:lvlText w:val=""/>
      <w:lvlJc w:val="left"/>
      <w:pPr>
        <w:ind w:left="4887" w:hanging="360"/>
      </w:pPr>
      <w:rPr>
        <w:rFonts w:ascii="Wingdings" w:hAnsi="Wingdings" w:hint="default"/>
      </w:rPr>
    </w:lvl>
    <w:lvl w:ilvl="6" w:tplc="AF3E4B1E" w:tentative="1">
      <w:start w:val="1"/>
      <w:numFmt w:val="bullet"/>
      <w:lvlText w:val=""/>
      <w:lvlJc w:val="left"/>
      <w:pPr>
        <w:ind w:left="5607" w:hanging="360"/>
      </w:pPr>
      <w:rPr>
        <w:rFonts w:ascii="Symbol" w:hAnsi="Symbol" w:hint="default"/>
      </w:rPr>
    </w:lvl>
    <w:lvl w:ilvl="7" w:tplc="2A6AA8C8" w:tentative="1">
      <w:start w:val="1"/>
      <w:numFmt w:val="bullet"/>
      <w:lvlText w:val="o"/>
      <w:lvlJc w:val="left"/>
      <w:pPr>
        <w:ind w:left="6327" w:hanging="360"/>
      </w:pPr>
      <w:rPr>
        <w:rFonts w:ascii="Courier New" w:hAnsi="Courier New" w:cs="Courier New" w:hint="default"/>
      </w:rPr>
    </w:lvl>
    <w:lvl w:ilvl="8" w:tplc="73E478BE" w:tentative="1">
      <w:start w:val="1"/>
      <w:numFmt w:val="bullet"/>
      <w:lvlText w:val=""/>
      <w:lvlJc w:val="left"/>
      <w:pPr>
        <w:ind w:left="7047" w:hanging="360"/>
      </w:pPr>
      <w:rPr>
        <w:rFonts w:ascii="Wingdings" w:hAnsi="Wingdings" w:hint="default"/>
      </w:rPr>
    </w:lvl>
  </w:abstractNum>
  <w:abstractNum w:abstractNumId="28" w15:restartNumberingAfterBreak="0">
    <w:nsid w:val="53774F71"/>
    <w:multiLevelType w:val="hybridMultilevel"/>
    <w:tmpl w:val="386296F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5C613912"/>
    <w:multiLevelType w:val="hybridMultilevel"/>
    <w:tmpl w:val="7D0A6D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5D2F1CF5"/>
    <w:multiLevelType w:val="hybridMultilevel"/>
    <w:tmpl w:val="3EA4770A"/>
    <w:lvl w:ilvl="0" w:tplc="0419000F">
      <w:start w:val="1"/>
      <w:numFmt w:val="decimal"/>
      <w:lvlText w:val="%1."/>
      <w:lvlJc w:val="left"/>
      <w:pPr>
        <w:ind w:left="1429" w:hanging="360"/>
      </w:pPr>
      <w:rPr>
        <w:rFonts w:hint="default"/>
        <w:color w:val="auto"/>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1" w15:restartNumberingAfterBreak="0">
    <w:nsid w:val="68361CC5"/>
    <w:multiLevelType w:val="hybridMultilevel"/>
    <w:tmpl w:val="39EA24EE"/>
    <w:lvl w:ilvl="0" w:tplc="A8A8AD04">
      <w:start w:val="1"/>
      <w:numFmt w:val="bullet"/>
      <w:lvlText w:val=""/>
      <w:lvlJc w:val="left"/>
      <w:pPr>
        <w:ind w:left="1287" w:hanging="360"/>
      </w:pPr>
      <w:rPr>
        <w:rFonts w:ascii="Wingdings" w:hAnsi="Wingdings" w:hint="default"/>
        <w:color w:val="auto"/>
      </w:rPr>
    </w:lvl>
    <w:lvl w:ilvl="1" w:tplc="0222144A" w:tentative="1">
      <w:start w:val="1"/>
      <w:numFmt w:val="bullet"/>
      <w:lvlText w:val="o"/>
      <w:lvlJc w:val="left"/>
      <w:pPr>
        <w:ind w:left="2007" w:hanging="360"/>
      </w:pPr>
      <w:rPr>
        <w:rFonts w:ascii="Courier New" w:hAnsi="Courier New" w:cs="Courier New" w:hint="default"/>
      </w:rPr>
    </w:lvl>
    <w:lvl w:ilvl="2" w:tplc="9772834E" w:tentative="1">
      <w:start w:val="1"/>
      <w:numFmt w:val="bullet"/>
      <w:lvlText w:val=""/>
      <w:lvlJc w:val="left"/>
      <w:pPr>
        <w:ind w:left="2727" w:hanging="360"/>
      </w:pPr>
      <w:rPr>
        <w:rFonts w:ascii="Wingdings" w:hAnsi="Wingdings" w:hint="default"/>
      </w:rPr>
    </w:lvl>
    <w:lvl w:ilvl="3" w:tplc="C430ED06" w:tentative="1">
      <w:start w:val="1"/>
      <w:numFmt w:val="bullet"/>
      <w:lvlText w:val=""/>
      <w:lvlJc w:val="left"/>
      <w:pPr>
        <w:ind w:left="3447" w:hanging="360"/>
      </w:pPr>
      <w:rPr>
        <w:rFonts w:ascii="Symbol" w:hAnsi="Symbol" w:hint="default"/>
      </w:rPr>
    </w:lvl>
    <w:lvl w:ilvl="4" w:tplc="985477F6" w:tentative="1">
      <w:start w:val="1"/>
      <w:numFmt w:val="bullet"/>
      <w:lvlText w:val="o"/>
      <w:lvlJc w:val="left"/>
      <w:pPr>
        <w:ind w:left="4167" w:hanging="360"/>
      </w:pPr>
      <w:rPr>
        <w:rFonts w:ascii="Courier New" w:hAnsi="Courier New" w:cs="Courier New" w:hint="default"/>
      </w:rPr>
    </w:lvl>
    <w:lvl w:ilvl="5" w:tplc="860CEB5A" w:tentative="1">
      <w:start w:val="1"/>
      <w:numFmt w:val="bullet"/>
      <w:lvlText w:val=""/>
      <w:lvlJc w:val="left"/>
      <w:pPr>
        <w:ind w:left="4887" w:hanging="360"/>
      </w:pPr>
      <w:rPr>
        <w:rFonts w:ascii="Wingdings" w:hAnsi="Wingdings" w:hint="default"/>
      </w:rPr>
    </w:lvl>
    <w:lvl w:ilvl="6" w:tplc="6C80DBA4" w:tentative="1">
      <w:start w:val="1"/>
      <w:numFmt w:val="bullet"/>
      <w:lvlText w:val=""/>
      <w:lvlJc w:val="left"/>
      <w:pPr>
        <w:ind w:left="5607" w:hanging="360"/>
      </w:pPr>
      <w:rPr>
        <w:rFonts w:ascii="Symbol" w:hAnsi="Symbol" w:hint="default"/>
      </w:rPr>
    </w:lvl>
    <w:lvl w:ilvl="7" w:tplc="E6E80094" w:tentative="1">
      <w:start w:val="1"/>
      <w:numFmt w:val="bullet"/>
      <w:lvlText w:val="o"/>
      <w:lvlJc w:val="left"/>
      <w:pPr>
        <w:ind w:left="6327" w:hanging="360"/>
      </w:pPr>
      <w:rPr>
        <w:rFonts w:ascii="Courier New" w:hAnsi="Courier New" w:cs="Courier New" w:hint="default"/>
      </w:rPr>
    </w:lvl>
    <w:lvl w:ilvl="8" w:tplc="7A1AA154" w:tentative="1">
      <w:start w:val="1"/>
      <w:numFmt w:val="bullet"/>
      <w:lvlText w:val=""/>
      <w:lvlJc w:val="left"/>
      <w:pPr>
        <w:ind w:left="7047" w:hanging="360"/>
      </w:pPr>
      <w:rPr>
        <w:rFonts w:ascii="Wingdings" w:hAnsi="Wingdings" w:hint="default"/>
      </w:rPr>
    </w:lvl>
  </w:abstractNum>
  <w:abstractNum w:abstractNumId="32" w15:restartNumberingAfterBreak="0">
    <w:nsid w:val="69C90727"/>
    <w:multiLevelType w:val="multilevel"/>
    <w:tmpl w:val="F2309E50"/>
    <w:name w:val="WW8Num112"/>
    <w:lvl w:ilvl="0">
      <w:start w:val="1"/>
      <w:numFmt w:val="bullet"/>
      <w:pStyle w:val="10"/>
      <w:suff w:val="space"/>
      <w:lvlText w:val=""/>
      <w:lvlJc w:val="left"/>
      <w:pPr>
        <w:ind w:left="567" w:firstLine="0"/>
      </w:pPr>
      <w:rPr>
        <w:rFonts w:ascii="Wingdings" w:hAnsi="Wingdings" w:hint="default"/>
      </w:rPr>
    </w:lvl>
    <w:lvl w:ilvl="1">
      <w:start w:val="1"/>
      <w:numFmt w:val="bullet"/>
      <w:pStyle w:val="20"/>
      <w:suff w:val="space"/>
      <w:lvlText w:val=""/>
      <w:lvlJc w:val="left"/>
      <w:pPr>
        <w:ind w:left="964"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33" w15:restartNumberingAfterBreak="0">
    <w:nsid w:val="6C11153D"/>
    <w:multiLevelType w:val="hybridMultilevel"/>
    <w:tmpl w:val="386296F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70873DF9"/>
    <w:multiLevelType w:val="multilevel"/>
    <w:tmpl w:val="818A1288"/>
    <w:lvl w:ilvl="0">
      <w:start w:val="1"/>
      <w:numFmt w:val="decimal"/>
      <w:lvlText w:val="%1."/>
      <w:lvlJc w:val="left"/>
      <w:pPr>
        <w:ind w:left="720" w:hanging="360"/>
      </w:pPr>
    </w:lvl>
    <w:lvl w:ilvl="1">
      <w:start w:val="5"/>
      <w:numFmt w:val="decimal"/>
      <w:isLgl/>
      <w:lvlText w:val="%1.%2."/>
      <w:lvlJc w:val="left"/>
      <w:pPr>
        <w:ind w:left="1419" w:hanging="852"/>
      </w:pPr>
      <w:rPr>
        <w:rFonts w:hint="default"/>
      </w:rPr>
    </w:lvl>
    <w:lvl w:ilvl="2">
      <w:start w:val="1"/>
      <w:numFmt w:val="decimal"/>
      <w:isLgl/>
      <w:lvlText w:val="%1.%2.%3."/>
      <w:lvlJc w:val="left"/>
      <w:pPr>
        <w:ind w:left="1626" w:hanging="852"/>
      </w:pPr>
      <w:rPr>
        <w:rFonts w:hint="default"/>
      </w:rPr>
    </w:lvl>
    <w:lvl w:ilvl="3">
      <w:start w:val="1"/>
      <w:numFmt w:val="decimal"/>
      <w:isLgl/>
      <w:lvlText w:val="%1.%2.%3.%4."/>
      <w:lvlJc w:val="left"/>
      <w:pPr>
        <w:ind w:left="1833" w:hanging="852"/>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5" w15:restartNumberingAfterBreak="0">
    <w:nsid w:val="72556C52"/>
    <w:multiLevelType w:val="hybridMultilevel"/>
    <w:tmpl w:val="9AE277BC"/>
    <w:lvl w:ilvl="0" w:tplc="131C775A">
      <w:start w:val="1"/>
      <w:numFmt w:val="bullet"/>
      <w:lvlText w:val="-"/>
      <w:lvlJc w:val="left"/>
      <w:pPr>
        <w:ind w:left="1287" w:hanging="360"/>
      </w:pPr>
      <w:rPr>
        <w:rFonts w:ascii="Sylfaen" w:hAnsi="Sylfae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7520143A"/>
    <w:multiLevelType w:val="hybridMultilevel"/>
    <w:tmpl w:val="386296F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15:restartNumberingAfterBreak="0">
    <w:nsid w:val="79F75C71"/>
    <w:multiLevelType w:val="hybridMultilevel"/>
    <w:tmpl w:val="5680DAD4"/>
    <w:lvl w:ilvl="0" w:tplc="38A8F6E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8" w15:restartNumberingAfterBreak="0">
    <w:nsid w:val="7CEB1E9E"/>
    <w:multiLevelType w:val="hybridMultilevel"/>
    <w:tmpl w:val="94BC546E"/>
    <w:lvl w:ilvl="0" w:tplc="8862A998">
      <w:start w:val="1"/>
      <w:numFmt w:val="bullet"/>
      <w:lvlText w:val=""/>
      <w:lvlJc w:val="left"/>
      <w:pPr>
        <w:ind w:left="1287" w:hanging="360"/>
      </w:pPr>
      <w:rPr>
        <w:rFonts w:ascii="Symbol" w:hAnsi="Symbol" w:hint="default"/>
        <w:color w:val="auto"/>
      </w:rPr>
    </w:lvl>
    <w:lvl w:ilvl="1" w:tplc="8862A998" w:tentative="1">
      <w:start w:val="1"/>
      <w:numFmt w:val="bullet"/>
      <w:lvlText w:val="o"/>
      <w:lvlJc w:val="left"/>
      <w:pPr>
        <w:ind w:left="2007" w:hanging="360"/>
      </w:pPr>
      <w:rPr>
        <w:rFonts w:ascii="Courier New" w:hAnsi="Courier New" w:cs="Courier New"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39" w15:restartNumberingAfterBreak="0">
    <w:nsid w:val="7DCA0813"/>
    <w:multiLevelType w:val="hybridMultilevel"/>
    <w:tmpl w:val="386296F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24"/>
  </w:num>
  <w:num w:numId="3">
    <w:abstractNumId w:val="17"/>
  </w:num>
  <w:num w:numId="4">
    <w:abstractNumId w:val="39"/>
  </w:num>
  <w:num w:numId="5">
    <w:abstractNumId w:val="28"/>
  </w:num>
  <w:num w:numId="6">
    <w:abstractNumId w:val="5"/>
  </w:num>
  <w:num w:numId="7">
    <w:abstractNumId w:val="19"/>
  </w:num>
  <w:num w:numId="8">
    <w:abstractNumId w:val="25"/>
  </w:num>
  <w:num w:numId="9">
    <w:abstractNumId w:val="7"/>
  </w:num>
  <w:num w:numId="10">
    <w:abstractNumId w:val="35"/>
  </w:num>
  <w:num w:numId="11">
    <w:abstractNumId w:val="22"/>
  </w:num>
  <w:num w:numId="12">
    <w:abstractNumId w:val="16"/>
  </w:num>
  <w:num w:numId="13">
    <w:abstractNumId w:val="11"/>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29"/>
  </w:num>
  <w:num w:numId="19">
    <w:abstractNumId w:val="1"/>
  </w:num>
  <w:num w:numId="20">
    <w:abstractNumId w:val="4"/>
  </w:num>
  <w:num w:numId="21">
    <w:abstractNumId w:val="38"/>
  </w:num>
  <w:num w:numId="22">
    <w:abstractNumId w:val="27"/>
  </w:num>
  <w:num w:numId="23">
    <w:abstractNumId w:val="31"/>
  </w:num>
  <w:num w:numId="24">
    <w:abstractNumId w:val="32"/>
  </w:num>
  <w:num w:numId="25">
    <w:abstractNumId w:val="36"/>
  </w:num>
  <w:num w:numId="26">
    <w:abstractNumId w:val="14"/>
  </w:num>
  <w:num w:numId="27">
    <w:abstractNumId w:val="33"/>
  </w:num>
  <w:num w:numId="28">
    <w:abstractNumId w:val="21"/>
  </w:num>
  <w:num w:numId="29">
    <w:abstractNumId w:val="9"/>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6"/>
  </w:num>
  <w:num w:numId="33">
    <w:abstractNumId w:val="3"/>
  </w:num>
  <w:num w:numId="34">
    <w:abstractNumId w:val="26"/>
  </w:num>
  <w:num w:numId="35">
    <w:abstractNumId w:val="12"/>
  </w:num>
  <w:num w:numId="36">
    <w:abstractNumId w:val="10"/>
  </w:num>
  <w:num w:numId="37">
    <w:abstractNumId w:val="23"/>
  </w:num>
  <w:num w:numId="38">
    <w:abstractNumId w:val="20"/>
  </w:num>
  <w:num w:numId="39">
    <w:abstractNumId w:val="30"/>
  </w:num>
  <w:num w:numId="40">
    <w:abstractNumId w:val="15"/>
  </w:num>
  <w:num w:numId="41">
    <w:abstractNumId w:val="0"/>
  </w:num>
  <w:num w:numId="42">
    <w:abstractNumId w:val="0"/>
  </w:num>
  <w:num w:numId="43">
    <w:abstractNumId w:val="37"/>
  </w:num>
  <w:num w:numId="44">
    <w:abstractNumId w:val="8"/>
  </w:num>
  <w:num w:numId="45">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F6C8B"/>
    <w:rsid w:val="0000161F"/>
    <w:rsid w:val="00001B2C"/>
    <w:rsid w:val="00005BC7"/>
    <w:rsid w:val="000171A6"/>
    <w:rsid w:val="0002315F"/>
    <w:rsid w:val="00036F8E"/>
    <w:rsid w:val="000372A4"/>
    <w:rsid w:val="00043DD8"/>
    <w:rsid w:val="00047250"/>
    <w:rsid w:val="00047440"/>
    <w:rsid w:val="00053886"/>
    <w:rsid w:val="00055EE8"/>
    <w:rsid w:val="0005706E"/>
    <w:rsid w:val="00066793"/>
    <w:rsid w:val="00070152"/>
    <w:rsid w:val="0007430C"/>
    <w:rsid w:val="00075EA9"/>
    <w:rsid w:val="00076C7F"/>
    <w:rsid w:val="00084038"/>
    <w:rsid w:val="00090F54"/>
    <w:rsid w:val="0009367F"/>
    <w:rsid w:val="00093AC9"/>
    <w:rsid w:val="000956B7"/>
    <w:rsid w:val="000A705E"/>
    <w:rsid w:val="000B02BD"/>
    <w:rsid w:val="000B0CC3"/>
    <w:rsid w:val="000B1294"/>
    <w:rsid w:val="000B1D8A"/>
    <w:rsid w:val="000B33ED"/>
    <w:rsid w:val="000B4218"/>
    <w:rsid w:val="000C2DD0"/>
    <w:rsid w:val="000C7351"/>
    <w:rsid w:val="000C73C7"/>
    <w:rsid w:val="000C7DCE"/>
    <w:rsid w:val="000D10DA"/>
    <w:rsid w:val="000D11C8"/>
    <w:rsid w:val="000D2110"/>
    <w:rsid w:val="000D68C7"/>
    <w:rsid w:val="000E091E"/>
    <w:rsid w:val="000E6F28"/>
    <w:rsid w:val="000F68A7"/>
    <w:rsid w:val="000F6B7F"/>
    <w:rsid w:val="00100430"/>
    <w:rsid w:val="00106A15"/>
    <w:rsid w:val="00112259"/>
    <w:rsid w:val="00112664"/>
    <w:rsid w:val="00117688"/>
    <w:rsid w:val="001216DA"/>
    <w:rsid w:val="00123126"/>
    <w:rsid w:val="00125836"/>
    <w:rsid w:val="00127761"/>
    <w:rsid w:val="00131E28"/>
    <w:rsid w:val="00133D4B"/>
    <w:rsid w:val="00144BF5"/>
    <w:rsid w:val="00146D26"/>
    <w:rsid w:val="00146FBD"/>
    <w:rsid w:val="001473A6"/>
    <w:rsid w:val="00152B64"/>
    <w:rsid w:val="00157B72"/>
    <w:rsid w:val="001606F4"/>
    <w:rsid w:val="001612EB"/>
    <w:rsid w:val="00166FF9"/>
    <w:rsid w:val="00167DB7"/>
    <w:rsid w:val="00170575"/>
    <w:rsid w:val="00170C1A"/>
    <w:rsid w:val="00181217"/>
    <w:rsid w:val="00181925"/>
    <w:rsid w:val="00185F42"/>
    <w:rsid w:val="00186496"/>
    <w:rsid w:val="0019094D"/>
    <w:rsid w:val="00193B98"/>
    <w:rsid w:val="00196A60"/>
    <w:rsid w:val="001A5871"/>
    <w:rsid w:val="001A78BE"/>
    <w:rsid w:val="001A7D52"/>
    <w:rsid w:val="001A7FB7"/>
    <w:rsid w:val="001A7FDE"/>
    <w:rsid w:val="001B0CCE"/>
    <w:rsid w:val="001B1F62"/>
    <w:rsid w:val="001B2A4B"/>
    <w:rsid w:val="001B3D4B"/>
    <w:rsid w:val="001B4A72"/>
    <w:rsid w:val="001C0295"/>
    <w:rsid w:val="001C1770"/>
    <w:rsid w:val="001C42C2"/>
    <w:rsid w:val="001C493A"/>
    <w:rsid w:val="001C6887"/>
    <w:rsid w:val="001D4CBF"/>
    <w:rsid w:val="001D5F15"/>
    <w:rsid w:val="001D621C"/>
    <w:rsid w:val="001E7B71"/>
    <w:rsid w:val="001F4134"/>
    <w:rsid w:val="001F5B4E"/>
    <w:rsid w:val="00203A3C"/>
    <w:rsid w:val="002043A2"/>
    <w:rsid w:val="0020493D"/>
    <w:rsid w:val="00207C5F"/>
    <w:rsid w:val="00211F38"/>
    <w:rsid w:val="00225167"/>
    <w:rsid w:val="00227B69"/>
    <w:rsid w:val="00232ED9"/>
    <w:rsid w:val="0023661C"/>
    <w:rsid w:val="00241AC9"/>
    <w:rsid w:val="00251F7C"/>
    <w:rsid w:val="00252C1C"/>
    <w:rsid w:val="002544AC"/>
    <w:rsid w:val="0025489A"/>
    <w:rsid w:val="002571D8"/>
    <w:rsid w:val="0026377E"/>
    <w:rsid w:val="00265B33"/>
    <w:rsid w:val="002667B9"/>
    <w:rsid w:val="00267483"/>
    <w:rsid w:val="00274C60"/>
    <w:rsid w:val="00274D56"/>
    <w:rsid w:val="00280043"/>
    <w:rsid w:val="00280BE0"/>
    <w:rsid w:val="002849CC"/>
    <w:rsid w:val="00294E3C"/>
    <w:rsid w:val="002952C2"/>
    <w:rsid w:val="002A1902"/>
    <w:rsid w:val="002B0CFD"/>
    <w:rsid w:val="002C579D"/>
    <w:rsid w:val="002C5C66"/>
    <w:rsid w:val="002C61BE"/>
    <w:rsid w:val="002C62AF"/>
    <w:rsid w:val="002C724F"/>
    <w:rsid w:val="002D2B29"/>
    <w:rsid w:val="002D2F01"/>
    <w:rsid w:val="002D475C"/>
    <w:rsid w:val="002D5E15"/>
    <w:rsid w:val="002E399D"/>
    <w:rsid w:val="002F2729"/>
    <w:rsid w:val="002F3B78"/>
    <w:rsid w:val="002F5666"/>
    <w:rsid w:val="002F67C1"/>
    <w:rsid w:val="002F6C8B"/>
    <w:rsid w:val="00302A2C"/>
    <w:rsid w:val="0030516A"/>
    <w:rsid w:val="00307E85"/>
    <w:rsid w:val="00313A4C"/>
    <w:rsid w:val="003166A3"/>
    <w:rsid w:val="003170C3"/>
    <w:rsid w:val="00317AFC"/>
    <w:rsid w:val="003207F4"/>
    <w:rsid w:val="00321EE5"/>
    <w:rsid w:val="00330C1C"/>
    <w:rsid w:val="00334E43"/>
    <w:rsid w:val="003355BA"/>
    <w:rsid w:val="003402AD"/>
    <w:rsid w:val="0035036B"/>
    <w:rsid w:val="003508E7"/>
    <w:rsid w:val="00352141"/>
    <w:rsid w:val="00352422"/>
    <w:rsid w:val="0036016E"/>
    <w:rsid w:val="00364EB0"/>
    <w:rsid w:val="003657E8"/>
    <w:rsid w:val="00367AFB"/>
    <w:rsid w:val="00371C72"/>
    <w:rsid w:val="003752EF"/>
    <w:rsid w:val="00380A8A"/>
    <w:rsid w:val="003930A3"/>
    <w:rsid w:val="003936C0"/>
    <w:rsid w:val="00394171"/>
    <w:rsid w:val="00396D74"/>
    <w:rsid w:val="003A4946"/>
    <w:rsid w:val="003B0151"/>
    <w:rsid w:val="003B26DF"/>
    <w:rsid w:val="003B29BA"/>
    <w:rsid w:val="003B2C54"/>
    <w:rsid w:val="003C011A"/>
    <w:rsid w:val="003C29A9"/>
    <w:rsid w:val="003C3494"/>
    <w:rsid w:val="003C66A0"/>
    <w:rsid w:val="003D5FE4"/>
    <w:rsid w:val="003E11D3"/>
    <w:rsid w:val="003E4BD9"/>
    <w:rsid w:val="003E7307"/>
    <w:rsid w:val="003E79C8"/>
    <w:rsid w:val="003E7AD4"/>
    <w:rsid w:val="003F27DC"/>
    <w:rsid w:val="003F34F2"/>
    <w:rsid w:val="0040374A"/>
    <w:rsid w:val="0040563D"/>
    <w:rsid w:val="00406791"/>
    <w:rsid w:val="0041440B"/>
    <w:rsid w:val="00416CFF"/>
    <w:rsid w:val="00421194"/>
    <w:rsid w:val="004211F7"/>
    <w:rsid w:val="004243E5"/>
    <w:rsid w:val="00426E51"/>
    <w:rsid w:val="00433AB5"/>
    <w:rsid w:val="004447EB"/>
    <w:rsid w:val="004471D4"/>
    <w:rsid w:val="0044734E"/>
    <w:rsid w:val="00456210"/>
    <w:rsid w:val="004609B0"/>
    <w:rsid w:val="00462F42"/>
    <w:rsid w:val="00463284"/>
    <w:rsid w:val="0046602E"/>
    <w:rsid w:val="00471871"/>
    <w:rsid w:val="00474AE1"/>
    <w:rsid w:val="00476E6D"/>
    <w:rsid w:val="00482D92"/>
    <w:rsid w:val="004838B1"/>
    <w:rsid w:val="00486014"/>
    <w:rsid w:val="00486403"/>
    <w:rsid w:val="004940D6"/>
    <w:rsid w:val="00494D64"/>
    <w:rsid w:val="004A1FB3"/>
    <w:rsid w:val="004A1FE2"/>
    <w:rsid w:val="004A2A5B"/>
    <w:rsid w:val="004B2B25"/>
    <w:rsid w:val="004B6326"/>
    <w:rsid w:val="004C0333"/>
    <w:rsid w:val="004D0ADD"/>
    <w:rsid w:val="004D43DE"/>
    <w:rsid w:val="004D6D0C"/>
    <w:rsid w:val="004E6D56"/>
    <w:rsid w:val="004E7E28"/>
    <w:rsid w:val="004F04FA"/>
    <w:rsid w:val="004F1636"/>
    <w:rsid w:val="004F1AD0"/>
    <w:rsid w:val="004F2109"/>
    <w:rsid w:val="004F2BC5"/>
    <w:rsid w:val="004F3434"/>
    <w:rsid w:val="004F39AC"/>
    <w:rsid w:val="004F6049"/>
    <w:rsid w:val="0050210F"/>
    <w:rsid w:val="00502A1E"/>
    <w:rsid w:val="00506922"/>
    <w:rsid w:val="0051090B"/>
    <w:rsid w:val="005110FD"/>
    <w:rsid w:val="00521674"/>
    <w:rsid w:val="005257AA"/>
    <w:rsid w:val="0053280D"/>
    <w:rsid w:val="00532AF0"/>
    <w:rsid w:val="00534068"/>
    <w:rsid w:val="005356EA"/>
    <w:rsid w:val="0054031F"/>
    <w:rsid w:val="00541C10"/>
    <w:rsid w:val="0054201C"/>
    <w:rsid w:val="005436FB"/>
    <w:rsid w:val="00545586"/>
    <w:rsid w:val="00547B92"/>
    <w:rsid w:val="00550026"/>
    <w:rsid w:val="00557E19"/>
    <w:rsid w:val="005657A8"/>
    <w:rsid w:val="00566F42"/>
    <w:rsid w:val="00573813"/>
    <w:rsid w:val="005744C7"/>
    <w:rsid w:val="00575715"/>
    <w:rsid w:val="005825FE"/>
    <w:rsid w:val="00582DFA"/>
    <w:rsid w:val="00582FB1"/>
    <w:rsid w:val="00586359"/>
    <w:rsid w:val="00586DB7"/>
    <w:rsid w:val="00597435"/>
    <w:rsid w:val="005A1FB9"/>
    <w:rsid w:val="005B0568"/>
    <w:rsid w:val="005B07ED"/>
    <w:rsid w:val="005B384B"/>
    <w:rsid w:val="005C08BC"/>
    <w:rsid w:val="005C1053"/>
    <w:rsid w:val="005C616A"/>
    <w:rsid w:val="005D5880"/>
    <w:rsid w:val="005E14D2"/>
    <w:rsid w:val="005E1ACE"/>
    <w:rsid w:val="005E6658"/>
    <w:rsid w:val="005F37C2"/>
    <w:rsid w:val="005F5055"/>
    <w:rsid w:val="005F5BAC"/>
    <w:rsid w:val="00602F0F"/>
    <w:rsid w:val="0060343F"/>
    <w:rsid w:val="006105F4"/>
    <w:rsid w:val="00611F31"/>
    <w:rsid w:val="00616392"/>
    <w:rsid w:val="006179F2"/>
    <w:rsid w:val="00621FD5"/>
    <w:rsid w:val="0062297E"/>
    <w:rsid w:val="00623B59"/>
    <w:rsid w:val="00625318"/>
    <w:rsid w:val="00625AF2"/>
    <w:rsid w:val="00630DBC"/>
    <w:rsid w:val="00631003"/>
    <w:rsid w:val="00635870"/>
    <w:rsid w:val="006502A7"/>
    <w:rsid w:val="006534F3"/>
    <w:rsid w:val="00654393"/>
    <w:rsid w:val="00655FA1"/>
    <w:rsid w:val="00661A7D"/>
    <w:rsid w:val="006653D8"/>
    <w:rsid w:val="00666113"/>
    <w:rsid w:val="00667A8C"/>
    <w:rsid w:val="0067186B"/>
    <w:rsid w:val="00671E7D"/>
    <w:rsid w:val="00674A78"/>
    <w:rsid w:val="00680225"/>
    <w:rsid w:val="00680725"/>
    <w:rsid w:val="006863E0"/>
    <w:rsid w:val="00695DC3"/>
    <w:rsid w:val="00697416"/>
    <w:rsid w:val="006A2DA2"/>
    <w:rsid w:val="006B0A54"/>
    <w:rsid w:val="006C1ADE"/>
    <w:rsid w:val="006C27BA"/>
    <w:rsid w:val="006C4F55"/>
    <w:rsid w:val="006C5D30"/>
    <w:rsid w:val="006C7969"/>
    <w:rsid w:val="006D5540"/>
    <w:rsid w:val="006E0C65"/>
    <w:rsid w:val="006E2DFB"/>
    <w:rsid w:val="006F37E4"/>
    <w:rsid w:val="006F639B"/>
    <w:rsid w:val="00700735"/>
    <w:rsid w:val="00703DAE"/>
    <w:rsid w:val="0071573A"/>
    <w:rsid w:val="00721A7A"/>
    <w:rsid w:val="00724D7E"/>
    <w:rsid w:val="0072754D"/>
    <w:rsid w:val="00731CE9"/>
    <w:rsid w:val="00735EC7"/>
    <w:rsid w:val="0073700C"/>
    <w:rsid w:val="00737203"/>
    <w:rsid w:val="00737F1E"/>
    <w:rsid w:val="0074733C"/>
    <w:rsid w:val="00747A48"/>
    <w:rsid w:val="00750088"/>
    <w:rsid w:val="00750803"/>
    <w:rsid w:val="00750BC3"/>
    <w:rsid w:val="007559B6"/>
    <w:rsid w:val="007662B1"/>
    <w:rsid w:val="00770D8D"/>
    <w:rsid w:val="007712EE"/>
    <w:rsid w:val="00773811"/>
    <w:rsid w:val="00777BFD"/>
    <w:rsid w:val="00782684"/>
    <w:rsid w:val="007828F1"/>
    <w:rsid w:val="0078304F"/>
    <w:rsid w:val="00787A76"/>
    <w:rsid w:val="00792676"/>
    <w:rsid w:val="007935E5"/>
    <w:rsid w:val="0079524C"/>
    <w:rsid w:val="007960BF"/>
    <w:rsid w:val="007967A8"/>
    <w:rsid w:val="007A07E6"/>
    <w:rsid w:val="007A0AB7"/>
    <w:rsid w:val="007A11F9"/>
    <w:rsid w:val="007A138E"/>
    <w:rsid w:val="007A370F"/>
    <w:rsid w:val="007A4C44"/>
    <w:rsid w:val="007B0CD4"/>
    <w:rsid w:val="007B247C"/>
    <w:rsid w:val="007B34B4"/>
    <w:rsid w:val="007B36A6"/>
    <w:rsid w:val="007B6668"/>
    <w:rsid w:val="007B6E8C"/>
    <w:rsid w:val="007C3C67"/>
    <w:rsid w:val="007D05C1"/>
    <w:rsid w:val="007D2266"/>
    <w:rsid w:val="007D36DF"/>
    <w:rsid w:val="007E1B7D"/>
    <w:rsid w:val="007E3A08"/>
    <w:rsid w:val="007E4C69"/>
    <w:rsid w:val="007E4E07"/>
    <w:rsid w:val="007E5E02"/>
    <w:rsid w:val="007E6EB9"/>
    <w:rsid w:val="007E7EE6"/>
    <w:rsid w:val="007F109A"/>
    <w:rsid w:val="007F2342"/>
    <w:rsid w:val="007F3D37"/>
    <w:rsid w:val="007F5281"/>
    <w:rsid w:val="007F5558"/>
    <w:rsid w:val="007F647E"/>
    <w:rsid w:val="007F69C6"/>
    <w:rsid w:val="007F764D"/>
    <w:rsid w:val="007F78F4"/>
    <w:rsid w:val="007F7EC9"/>
    <w:rsid w:val="00801AB6"/>
    <w:rsid w:val="00802B74"/>
    <w:rsid w:val="0080495D"/>
    <w:rsid w:val="00806D5F"/>
    <w:rsid w:val="00817859"/>
    <w:rsid w:val="008210A0"/>
    <w:rsid w:val="00822922"/>
    <w:rsid w:val="00824182"/>
    <w:rsid w:val="00824921"/>
    <w:rsid w:val="008249AF"/>
    <w:rsid w:val="008322C6"/>
    <w:rsid w:val="00833164"/>
    <w:rsid w:val="0083330F"/>
    <w:rsid w:val="00842918"/>
    <w:rsid w:val="008443A7"/>
    <w:rsid w:val="008469B8"/>
    <w:rsid w:val="00846E1F"/>
    <w:rsid w:val="0085110D"/>
    <w:rsid w:val="00855A9C"/>
    <w:rsid w:val="00855E69"/>
    <w:rsid w:val="008622C7"/>
    <w:rsid w:val="00862BF2"/>
    <w:rsid w:val="00863F2E"/>
    <w:rsid w:val="0086485B"/>
    <w:rsid w:val="008658C6"/>
    <w:rsid w:val="0086645D"/>
    <w:rsid w:val="0087270F"/>
    <w:rsid w:val="008741EA"/>
    <w:rsid w:val="008767F5"/>
    <w:rsid w:val="00876836"/>
    <w:rsid w:val="008769F0"/>
    <w:rsid w:val="008771A4"/>
    <w:rsid w:val="0088268B"/>
    <w:rsid w:val="00884B40"/>
    <w:rsid w:val="008855D2"/>
    <w:rsid w:val="008A07F8"/>
    <w:rsid w:val="008B18BC"/>
    <w:rsid w:val="008B4D7F"/>
    <w:rsid w:val="008B7241"/>
    <w:rsid w:val="008C3396"/>
    <w:rsid w:val="008C6EDE"/>
    <w:rsid w:val="008D01AE"/>
    <w:rsid w:val="008D699A"/>
    <w:rsid w:val="008D6C78"/>
    <w:rsid w:val="008E082D"/>
    <w:rsid w:val="008E0DE8"/>
    <w:rsid w:val="008F458F"/>
    <w:rsid w:val="008F6534"/>
    <w:rsid w:val="008F6CF7"/>
    <w:rsid w:val="00903669"/>
    <w:rsid w:val="00910877"/>
    <w:rsid w:val="00910DA7"/>
    <w:rsid w:val="009202CD"/>
    <w:rsid w:val="0092038A"/>
    <w:rsid w:val="009218EB"/>
    <w:rsid w:val="00925022"/>
    <w:rsid w:val="0092508C"/>
    <w:rsid w:val="009253A1"/>
    <w:rsid w:val="00925AAF"/>
    <w:rsid w:val="009267BF"/>
    <w:rsid w:val="009274ED"/>
    <w:rsid w:val="0093144D"/>
    <w:rsid w:val="00931717"/>
    <w:rsid w:val="009347BD"/>
    <w:rsid w:val="0093519C"/>
    <w:rsid w:val="009353E0"/>
    <w:rsid w:val="00940B4F"/>
    <w:rsid w:val="00941CC4"/>
    <w:rsid w:val="0094284E"/>
    <w:rsid w:val="00944904"/>
    <w:rsid w:val="0094792B"/>
    <w:rsid w:val="00950416"/>
    <w:rsid w:val="00953C2E"/>
    <w:rsid w:val="00954007"/>
    <w:rsid w:val="0095774D"/>
    <w:rsid w:val="00967A5E"/>
    <w:rsid w:val="00973E9B"/>
    <w:rsid w:val="009768F3"/>
    <w:rsid w:val="00981F3E"/>
    <w:rsid w:val="00982D73"/>
    <w:rsid w:val="00990B55"/>
    <w:rsid w:val="00991680"/>
    <w:rsid w:val="0099347D"/>
    <w:rsid w:val="0099518D"/>
    <w:rsid w:val="009A013C"/>
    <w:rsid w:val="009A3BAF"/>
    <w:rsid w:val="009B364E"/>
    <w:rsid w:val="009C7D6B"/>
    <w:rsid w:val="009D0BF3"/>
    <w:rsid w:val="009E17B6"/>
    <w:rsid w:val="009E79CA"/>
    <w:rsid w:val="009F23E1"/>
    <w:rsid w:val="009F7D92"/>
    <w:rsid w:val="00A0594F"/>
    <w:rsid w:val="00A12270"/>
    <w:rsid w:val="00A13B6E"/>
    <w:rsid w:val="00A16A75"/>
    <w:rsid w:val="00A17C7C"/>
    <w:rsid w:val="00A23B6E"/>
    <w:rsid w:val="00A2566A"/>
    <w:rsid w:val="00A25A81"/>
    <w:rsid w:val="00A27FB3"/>
    <w:rsid w:val="00A334DF"/>
    <w:rsid w:val="00A3623B"/>
    <w:rsid w:val="00A3760A"/>
    <w:rsid w:val="00A379EA"/>
    <w:rsid w:val="00A40D4B"/>
    <w:rsid w:val="00A61BE3"/>
    <w:rsid w:val="00A65514"/>
    <w:rsid w:val="00A67657"/>
    <w:rsid w:val="00A70C45"/>
    <w:rsid w:val="00A7128B"/>
    <w:rsid w:val="00A71B85"/>
    <w:rsid w:val="00A73986"/>
    <w:rsid w:val="00A80061"/>
    <w:rsid w:val="00A81A96"/>
    <w:rsid w:val="00A92432"/>
    <w:rsid w:val="00A958C2"/>
    <w:rsid w:val="00A974CF"/>
    <w:rsid w:val="00AA0E14"/>
    <w:rsid w:val="00AA1CB1"/>
    <w:rsid w:val="00AA3B76"/>
    <w:rsid w:val="00AA7698"/>
    <w:rsid w:val="00AB1345"/>
    <w:rsid w:val="00AB1A51"/>
    <w:rsid w:val="00AB3FE1"/>
    <w:rsid w:val="00AC2EFB"/>
    <w:rsid w:val="00AC329A"/>
    <w:rsid w:val="00AC7EFA"/>
    <w:rsid w:val="00AD0036"/>
    <w:rsid w:val="00AD035B"/>
    <w:rsid w:val="00AD429D"/>
    <w:rsid w:val="00AE7649"/>
    <w:rsid w:val="00AF51CC"/>
    <w:rsid w:val="00AF6566"/>
    <w:rsid w:val="00AF720F"/>
    <w:rsid w:val="00B0185F"/>
    <w:rsid w:val="00B020BA"/>
    <w:rsid w:val="00B0539C"/>
    <w:rsid w:val="00B0732F"/>
    <w:rsid w:val="00B11F3F"/>
    <w:rsid w:val="00B135CD"/>
    <w:rsid w:val="00B15CCB"/>
    <w:rsid w:val="00B15D1A"/>
    <w:rsid w:val="00B16C14"/>
    <w:rsid w:val="00B22B62"/>
    <w:rsid w:val="00B22E2C"/>
    <w:rsid w:val="00B24B47"/>
    <w:rsid w:val="00B27D19"/>
    <w:rsid w:val="00B30809"/>
    <w:rsid w:val="00B32C09"/>
    <w:rsid w:val="00B3477E"/>
    <w:rsid w:val="00B371C7"/>
    <w:rsid w:val="00B40B25"/>
    <w:rsid w:val="00B42025"/>
    <w:rsid w:val="00B46D8F"/>
    <w:rsid w:val="00B51E63"/>
    <w:rsid w:val="00B57525"/>
    <w:rsid w:val="00B63362"/>
    <w:rsid w:val="00B665DE"/>
    <w:rsid w:val="00B76D26"/>
    <w:rsid w:val="00B77316"/>
    <w:rsid w:val="00B83744"/>
    <w:rsid w:val="00B87284"/>
    <w:rsid w:val="00B94FEF"/>
    <w:rsid w:val="00B964C9"/>
    <w:rsid w:val="00B96E40"/>
    <w:rsid w:val="00BA14AD"/>
    <w:rsid w:val="00BA1DA6"/>
    <w:rsid w:val="00BA3B37"/>
    <w:rsid w:val="00BA57D6"/>
    <w:rsid w:val="00BA643B"/>
    <w:rsid w:val="00BB3D74"/>
    <w:rsid w:val="00BB47A1"/>
    <w:rsid w:val="00BB4CD3"/>
    <w:rsid w:val="00BC1A29"/>
    <w:rsid w:val="00BC21C9"/>
    <w:rsid w:val="00BC2793"/>
    <w:rsid w:val="00BC79B1"/>
    <w:rsid w:val="00BC7EC4"/>
    <w:rsid w:val="00BD2ED0"/>
    <w:rsid w:val="00BF0BE2"/>
    <w:rsid w:val="00BF5B5B"/>
    <w:rsid w:val="00BF620D"/>
    <w:rsid w:val="00C046ED"/>
    <w:rsid w:val="00C07337"/>
    <w:rsid w:val="00C07D9C"/>
    <w:rsid w:val="00C139C3"/>
    <w:rsid w:val="00C15F42"/>
    <w:rsid w:val="00C240B0"/>
    <w:rsid w:val="00C25AC5"/>
    <w:rsid w:val="00C35D5F"/>
    <w:rsid w:val="00C35EDF"/>
    <w:rsid w:val="00C47A11"/>
    <w:rsid w:val="00C576E0"/>
    <w:rsid w:val="00C613ED"/>
    <w:rsid w:val="00C726BB"/>
    <w:rsid w:val="00C754D0"/>
    <w:rsid w:val="00C7776F"/>
    <w:rsid w:val="00C800B9"/>
    <w:rsid w:val="00C86409"/>
    <w:rsid w:val="00C86A1E"/>
    <w:rsid w:val="00C90A03"/>
    <w:rsid w:val="00C917AE"/>
    <w:rsid w:val="00C91B2E"/>
    <w:rsid w:val="00C93DAD"/>
    <w:rsid w:val="00C9498C"/>
    <w:rsid w:val="00CA628B"/>
    <w:rsid w:val="00CA6C02"/>
    <w:rsid w:val="00CA6FBB"/>
    <w:rsid w:val="00CA7B9A"/>
    <w:rsid w:val="00CB0289"/>
    <w:rsid w:val="00CB2733"/>
    <w:rsid w:val="00CB3A64"/>
    <w:rsid w:val="00CC6923"/>
    <w:rsid w:val="00CC72B7"/>
    <w:rsid w:val="00CD19DC"/>
    <w:rsid w:val="00CD2D5D"/>
    <w:rsid w:val="00CD3EC2"/>
    <w:rsid w:val="00CD4B7D"/>
    <w:rsid w:val="00CD4C0F"/>
    <w:rsid w:val="00CD6C22"/>
    <w:rsid w:val="00CE005F"/>
    <w:rsid w:val="00CE1F9C"/>
    <w:rsid w:val="00CE3D47"/>
    <w:rsid w:val="00CE5030"/>
    <w:rsid w:val="00CE6E41"/>
    <w:rsid w:val="00CF2C85"/>
    <w:rsid w:val="00CF636E"/>
    <w:rsid w:val="00CF74D4"/>
    <w:rsid w:val="00D02880"/>
    <w:rsid w:val="00D045EA"/>
    <w:rsid w:val="00D07497"/>
    <w:rsid w:val="00D13E81"/>
    <w:rsid w:val="00D209DA"/>
    <w:rsid w:val="00D21B5C"/>
    <w:rsid w:val="00D22806"/>
    <w:rsid w:val="00D2549B"/>
    <w:rsid w:val="00D319D4"/>
    <w:rsid w:val="00D33F79"/>
    <w:rsid w:val="00D37CDF"/>
    <w:rsid w:val="00D42043"/>
    <w:rsid w:val="00D45142"/>
    <w:rsid w:val="00D501AA"/>
    <w:rsid w:val="00D61FFD"/>
    <w:rsid w:val="00D62478"/>
    <w:rsid w:val="00D64091"/>
    <w:rsid w:val="00D651A0"/>
    <w:rsid w:val="00D65E40"/>
    <w:rsid w:val="00D72582"/>
    <w:rsid w:val="00D72D4A"/>
    <w:rsid w:val="00D75DCD"/>
    <w:rsid w:val="00D7744F"/>
    <w:rsid w:val="00D869E4"/>
    <w:rsid w:val="00D8775E"/>
    <w:rsid w:val="00D909A0"/>
    <w:rsid w:val="00D91A28"/>
    <w:rsid w:val="00D95F1B"/>
    <w:rsid w:val="00D96F4F"/>
    <w:rsid w:val="00DA0F33"/>
    <w:rsid w:val="00DA1B43"/>
    <w:rsid w:val="00DA34C6"/>
    <w:rsid w:val="00DA64AB"/>
    <w:rsid w:val="00DA732B"/>
    <w:rsid w:val="00DA780F"/>
    <w:rsid w:val="00DB13B8"/>
    <w:rsid w:val="00DD0F05"/>
    <w:rsid w:val="00DD1209"/>
    <w:rsid w:val="00DD3C46"/>
    <w:rsid w:val="00DE22B4"/>
    <w:rsid w:val="00DE582E"/>
    <w:rsid w:val="00DE697C"/>
    <w:rsid w:val="00DF3DA3"/>
    <w:rsid w:val="00E00D77"/>
    <w:rsid w:val="00E02A12"/>
    <w:rsid w:val="00E02F8E"/>
    <w:rsid w:val="00E05166"/>
    <w:rsid w:val="00E05A17"/>
    <w:rsid w:val="00E10351"/>
    <w:rsid w:val="00E10A17"/>
    <w:rsid w:val="00E13DF1"/>
    <w:rsid w:val="00E179E5"/>
    <w:rsid w:val="00E22AF3"/>
    <w:rsid w:val="00E257A4"/>
    <w:rsid w:val="00E25CE4"/>
    <w:rsid w:val="00E26D94"/>
    <w:rsid w:val="00E3035C"/>
    <w:rsid w:val="00E30DFA"/>
    <w:rsid w:val="00E32119"/>
    <w:rsid w:val="00E36A73"/>
    <w:rsid w:val="00E403A3"/>
    <w:rsid w:val="00E40CCD"/>
    <w:rsid w:val="00E41365"/>
    <w:rsid w:val="00E4247B"/>
    <w:rsid w:val="00E468EE"/>
    <w:rsid w:val="00E523D3"/>
    <w:rsid w:val="00E525B9"/>
    <w:rsid w:val="00E53682"/>
    <w:rsid w:val="00E53BCE"/>
    <w:rsid w:val="00E5418A"/>
    <w:rsid w:val="00E600CE"/>
    <w:rsid w:val="00E65BDC"/>
    <w:rsid w:val="00E71429"/>
    <w:rsid w:val="00E8016F"/>
    <w:rsid w:val="00E842EA"/>
    <w:rsid w:val="00E864E2"/>
    <w:rsid w:val="00E86984"/>
    <w:rsid w:val="00E926A2"/>
    <w:rsid w:val="00E93130"/>
    <w:rsid w:val="00E93857"/>
    <w:rsid w:val="00E9481F"/>
    <w:rsid w:val="00E95076"/>
    <w:rsid w:val="00EA147E"/>
    <w:rsid w:val="00EA5ECC"/>
    <w:rsid w:val="00EA5FF2"/>
    <w:rsid w:val="00EA7848"/>
    <w:rsid w:val="00EA790F"/>
    <w:rsid w:val="00EB3CD6"/>
    <w:rsid w:val="00EB6C5E"/>
    <w:rsid w:val="00EB7C04"/>
    <w:rsid w:val="00EC33D8"/>
    <w:rsid w:val="00EC39F7"/>
    <w:rsid w:val="00EC3A4C"/>
    <w:rsid w:val="00EC458A"/>
    <w:rsid w:val="00ED468F"/>
    <w:rsid w:val="00ED4F79"/>
    <w:rsid w:val="00ED6091"/>
    <w:rsid w:val="00ED715D"/>
    <w:rsid w:val="00EE0667"/>
    <w:rsid w:val="00EE0AD7"/>
    <w:rsid w:val="00EE199D"/>
    <w:rsid w:val="00EE2A95"/>
    <w:rsid w:val="00EE45A9"/>
    <w:rsid w:val="00EF138A"/>
    <w:rsid w:val="00EF1CD2"/>
    <w:rsid w:val="00EF332D"/>
    <w:rsid w:val="00EF6DDD"/>
    <w:rsid w:val="00EF757D"/>
    <w:rsid w:val="00F01555"/>
    <w:rsid w:val="00F0549D"/>
    <w:rsid w:val="00F12202"/>
    <w:rsid w:val="00F150E6"/>
    <w:rsid w:val="00F15284"/>
    <w:rsid w:val="00F24ABC"/>
    <w:rsid w:val="00F26098"/>
    <w:rsid w:val="00F26C5A"/>
    <w:rsid w:val="00F3164F"/>
    <w:rsid w:val="00F37489"/>
    <w:rsid w:val="00F37572"/>
    <w:rsid w:val="00F37DA1"/>
    <w:rsid w:val="00F43DB1"/>
    <w:rsid w:val="00F453FC"/>
    <w:rsid w:val="00F510FE"/>
    <w:rsid w:val="00F53532"/>
    <w:rsid w:val="00F5529E"/>
    <w:rsid w:val="00F831FF"/>
    <w:rsid w:val="00F8424A"/>
    <w:rsid w:val="00F9158A"/>
    <w:rsid w:val="00F933E4"/>
    <w:rsid w:val="00F94CA2"/>
    <w:rsid w:val="00FA47EC"/>
    <w:rsid w:val="00FB070F"/>
    <w:rsid w:val="00FB6A20"/>
    <w:rsid w:val="00FB7C19"/>
    <w:rsid w:val="00FC0BF7"/>
    <w:rsid w:val="00FD2B91"/>
    <w:rsid w:val="00FD3426"/>
    <w:rsid w:val="00FD43CA"/>
    <w:rsid w:val="00FE032C"/>
    <w:rsid w:val="00FE0899"/>
    <w:rsid w:val="00FE29E0"/>
    <w:rsid w:val="00FE4872"/>
    <w:rsid w:val="00FF0723"/>
    <w:rsid w:val="00FF2B26"/>
    <w:rsid w:val="00FF6A64"/>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50C16BC"/>
  <w15:docId w15:val="{A4A3794D-FBF3-4536-970D-70BE279D8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F6C8B"/>
    <w:pPr>
      <w:spacing w:before="120" w:after="120" w:line="240" w:lineRule="auto"/>
      <w:ind w:firstLine="567"/>
      <w:contextualSpacing/>
      <w:jc w:val="both"/>
    </w:pPr>
    <w:rPr>
      <w:rFonts w:ascii="Times New Roman" w:hAnsi="Times New Roman"/>
      <w:sz w:val="24"/>
    </w:rPr>
  </w:style>
  <w:style w:type="paragraph" w:styleId="1">
    <w:name w:val="heading 1"/>
    <w:aliases w:val="1,Заголовок 1 Знак Знак,Заголовок 1 Знак Знак Знак"/>
    <w:basedOn w:val="a0"/>
    <w:next w:val="a0"/>
    <w:link w:val="12"/>
    <w:qFormat/>
    <w:rsid w:val="002F3B78"/>
    <w:pPr>
      <w:keepNext/>
      <w:keepLines/>
      <w:numPr>
        <w:numId w:val="1"/>
      </w:numPr>
      <w:tabs>
        <w:tab w:val="left" w:pos="567"/>
      </w:tabs>
      <w:spacing w:before="240" w:after="240"/>
      <w:contextualSpacing w:val="0"/>
      <w:outlineLvl w:val="0"/>
    </w:pPr>
    <w:rPr>
      <w:rFonts w:eastAsia="Times New Roman" w:cs="Times New Roman"/>
      <w:b/>
      <w:bCs/>
      <w:szCs w:val="28"/>
    </w:rPr>
  </w:style>
  <w:style w:type="paragraph" w:styleId="2">
    <w:name w:val="heading 2"/>
    <w:aliases w:val="2,Знак2,Знак2 Знак Знак Знак,Знак2 Знак1,Заголовок 2 Знак Знак Знак Знак,Заголовок 2 Знак Знак Знак Знак Знак Знак Знак, Знак2, Знак2 Знак Знак Знак, Знак2 Знак1"/>
    <w:basedOn w:val="a0"/>
    <w:next w:val="a0"/>
    <w:link w:val="21"/>
    <w:unhideWhenUsed/>
    <w:qFormat/>
    <w:rsid w:val="00AD035B"/>
    <w:pPr>
      <w:keepNext/>
      <w:keepLines/>
      <w:numPr>
        <w:ilvl w:val="1"/>
        <w:numId w:val="1"/>
      </w:numPr>
      <w:tabs>
        <w:tab w:val="left" w:pos="567"/>
      </w:tabs>
      <w:spacing w:before="240" w:after="240"/>
      <w:contextualSpacing w:val="0"/>
      <w:outlineLvl w:val="1"/>
    </w:pPr>
    <w:rPr>
      <w:rFonts w:eastAsia="Times New Roman" w:cs="Times New Roman"/>
      <w:b/>
      <w:bCs/>
      <w:szCs w:val="26"/>
    </w:rPr>
  </w:style>
  <w:style w:type="paragraph" w:styleId="3">
    <w:name w:val="heading 3"/>
    <w:aliases w:val="3"/>
    <w:basedOn w:val="a0"/>
    <w:next w:val="a0"/>
    <w:link w:val="30"/>
    <w:uiPriority w:val="99"/>
    <w:unhideWhenUsed/>
    <w:qFormat/>
    <w:rsid w:val="002F6C8B"/>
    <w:pPr>
      <w:keepNext/>
      <w:keepLines/>
      <w:numPr>
        <w:ilvl w:val="2"/>
        <w:numId w:val="1"/>
      </w:numPr>
      <w:spacing w:before="200" w:after="0"/>
      <w:contextualSpacing w:val="0"/>
      <w:outlineLvl w:val="2"/>
    </w:pPr>
    <w:rPr>
      <w:rFonts w:eastAsia="Times New Roman" w:cs="Times New Roman"/>
      <w:bCs/>
      <w:i/>
      <w:szCs w:val="20"/>
    </w:rPr>
  </w:style>
  <w:style w:type="paragraph" w:styleId="4">
    <w:name w:val="heading 4"/>
    <w:aliases w:val="4"/>
    <w:basedOn w:val="a0"/>
    <w:next w:val="a0"/>
    <w:link w:val="40"/>
    <w:uiPriority w:val="99"/>
    <w:unhideWhenUsed/>
    <w:rsid w:val="002F6C8B"/>
    <w:pPr>
      <w:keepNext/>
      <w:keepLines/>
      <w:numPr>
        <w:ilvl w:val="3"/>
        <w:numId w:val="1"/>
      </w:numPr>
      <w:spacing w:before="200" w:after="0"/>
      <w:contextualSpacing w:val="0"/>
      <w:outlineLvl w:val="3"/>
    </w:pPr>
    <w:rPr>
      <w:rFonts w:ascii="Cambria" w:eastAsia="Times New Roman" w:hAnsi="Cambria" w:cs="Times New Roman"/>
      <w:b/>
      <w:bCs/>
      <w:i/>
      <w:iCs/>
      <w:color w:val="4F81BD"/>
      <w:szCs w:val="20"/>
    </w:rPr>
  </w:style>
  <w:style w:type="paragraph" w:styleId="5">
    <w:name w:val="heading 5"/>
    <w:basedOn w:val="a0"/>
    <w:next w:val="a0"/>
    <w:link w:val="50"/>
    <w:uiPriority w:val="9"/>
    <w:unhideWhenUsed/>
    <w:qFormat/>
    <w:rsid w:val="002F3B78"/>
    <w:pPr>
      <w:keepNext/>
      <w:keepLines/>
      <w:spacing w:before="200" w:after="0"/>
      <w:outlineLvl w:val="4"/>
    </w:pPr>
    <w:rPr>
      <w:rFonts w:eastAsiaTheme="majorEastAsia" w:cstheme="majorBidi"/>
      <w:b/>
    </w:rPr>
  </w:style>
  <w:style w:type="paragraph" w:styleId="7">
    <w:name w:val="heading 7"/>
    <w:aliases w:val="Знак9,Знак9 Знак,Номер таблицы Знак,Номер таблицы,Заголовок 7 Знак1 Знак Знак,Заголовок 7 Знак Знак Знак Знак,Номер таблицы Знак Знак Знак Знак,Номер таблицы Знак1 Знак Знак Знак,Заголовок 7 Знак1 Знак1,Заголовок 7 Знак Знак Знак1"/>
    <w:basedOn w:val="a0"/>
    <w:next w:val="a0"/>
    <w:link w:val="70"/>
    <w:semiHidden/>
    <w:unhideWhenUsed/>
    <w:qFormat/>
    <w:rsid w:val="007F7EC9"/>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9">
    <w:name w:val="heading 9"/>
    <w:basedOn w:val="a0"/>
    <w:next w:val="a0"/>
    <w:link w:val="90"/>
    <w:uiPriority w:val="9"/>
    <w:semiHidden/>
    <w:unhideWhenUsed/>
    <w:qFormat/>
    <w:rsid w:val="007F7EC9"/>
    <w:pPr>
      <w:keepNext/>
      <w:keepLines/>
      <w:spacing w:before="40" w:after="0" w:line="276" w:lineRule="auto"/>
      <w:ind w:firstLine="0"/>
      <w:contextualSpacing w:val="0"/>
      <w:jc w:val="left"/>
      <w:outlineLvl w:val="8"/>
    </w:pPr>
    <w:rPr>
      <w:rFonts w:ascii="Calibri Light" w:eastAsia="Times New Roman" w:hAnsi="Calibri Light" w:cs="Times New Roman"/>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2F6C8B"/>
    <w:pPr>
      <w:spacing w:after="0"/>
    </w:pPr>
    <w:rPr>
      <w:rFonts w:ascii="Tahoma" w:hAnsi="Tahoma" w:cs="Tahoma"/>
      <w:sz w:val="16"/>
      <w:szCs w:val="16"/>
    </w:rPr>
  </w:style>
  <w:style w:type="character" w:customStyle="1" w:styleId="a5">
    <w:name w:val="Текст выноски Знак"/>
    <w:basedOn w:val="a1"/>
    <w:link w:val="a4"/>
    <w:uiPriority w:val="99"/>
    <w:semiHidden/>
    <w:rsid w:val="002F6C8B"/>
    <w:rPr>
      <w:rFonts w:ascii="Tahoma" w:hAnsi="Tahoma" w:cs="Tahoma"/>
      <w:sz w:val="16"/>
      <w:szCs w:val="16"/>
    </w:rPr>
  </w:style>
  <w:style w:type="character" w:customStyle="1" w:styleId="12">
    <w:name w:val="Заголовок 1 Знак"/>
    <w:aliases w:val="1 Знак,Заголовок 1 Знак Знак Знак1,Заголовок 1 Знак Знак Знак Знак"/>
    <w:basedOn w:val="a1"/>
    <w:link w:val="1"/>
    <w:rsid w:val="002F3B78"/>
    <w:rPr>
      <w:rFonts w:ascii="Times New Roman" w:eastAsia="Times New Roman" w:hAnsi="Times New Roman" w:cs="Times New Roman"/>
      <w:b/>
      <w:bCs/>
      <w:sz w:val="24"/>
      <w:szCs w:val="28"/>
    </w:rPr>
  </w:style>
  <w:style w:type="character" w:customStyle="1" w:styleId="21">
    <w:name w:val="Заголовок 2 Знак"/>
    <w:aliases w:val="2 Знак,Знак2 Знак,Знак2 Знак Знак Знак Знак,Знак2 Знак1 Знак,Заголовок 2 Знак Знак Знак Знак Знак,Заголовок 2 Знак Знак Знак Знак Знак Знак Знак Знак, Знак2 Знак, Знак2 Знак Знак Знак Знак, Знак2 Знак1 Знак"/>
    <w:basedOn w:val="a1"/>
    <w:link w:val="2"/>
    <w:rsid w:val="00AD035B"/>
    <w:rPr>
      <w:rFonts w:ascii="Times New Roman" w:eastAsia="Times New Roman" w:hAnsi="Times New Roman" w:cs="Times New Roman"/>
      <w:b/>
      <w:bCs/>
      <w:sz w:val="24"/>
      <w:szCs w:val="26"/>
    </w:rPr>
  </w:style>
  <w:style w:type="character" w:customStyle="1" w:styleId="30">
    <w:name w:val="Заголовок 3 Знак"/>
    <w:aliases w:val="3 Знак"/>
    <w:basedOn w:val="a1"/>
    <w:link w:val="3"/>
    <w:uiPriority w:val="99"/>
    <w:rsid w:val="002F6C8B"/>
    <w:rPr>
      <w:rFonts w:ascii="Times New Roman" w:eastAsia="Times New Roman" w:hAnsi="Times New Roman" w:cs="Times New Roman"/>
      <w:bCs/>
      <w:i/>
      <w:sz w:val="24"/>
      <w:szCs w:val="20"/>
    </w:rPr>
  </w:style>
  <w:style w:type="character" w:customStyle="1" w:styleId="40">
    <w:name w:val="Заголовок 4 Знак"/>
    <w:aliases w:val="4 Знак"/>
    <w:basedOn w:val="a1"/>
    <w:link w:val="4"/>
    <w:uiPriority w:val="99"/>
    <w:rsid w:val="002F6C8B"/>
    <w:rPr>
      <w:rFonts w:ascii="Cambria" w:eastAsia="Times New Roman" w:hAnsi="Cambria" w:cs="Times New Roman"/>
      <w:b/>
      <w:bCs/>
      <w:i/>
      <w:iCs/>
      <w:color w:val="4F81BD"/>
      <w:sz w:val="24"/>
      <w:szCs w:val="20"/>
    </w:rPr>
  </w:style>
  <w:style w:type="paragraph" w:styleId="a6">
    <w:name w:val="No Spacing"/>
    <w:aliases w:val="обычный,С интервалом и отступом,Осн_текст,Обычный 1,5 межстрочный интервал,ПКР,пкр"/>
    <w:link w:val="a7"/>
    <w:uiPriority w:val="1"/>
    <w:qFormat/>
    <w:rsid w:val="00573813"/>
    <w:pPr>
      <w:spacing w:after="0" w:line="240" w:lineRule="auto"/>
      <w:ind w:firstLine="567"/>
      <w:contextualSpacing/>
      <w:jc w:val="both"/>
    </w:pPr>
    <w:rPr>
      <w:rFonts w:ascii="Times New Roman" w:hAnsi="Times New Roman"/>
      <w:sz w:val="24"/>
    </w:rPr>
  </w:style>
  <w:style w:type="paragraph" w:styleId="22">
    <w:name w:val="Quote"/>
    <w:basedOn w:val="a0"/>
    <w:next w:val="a0"/>
    <w:link w:val="23"/>
    <w:uiPriority w:val="29"/>
    <w:rsid w:val="004F04FA"/>
    <w:rPr>
      <w:i/>
      <w:iCs/>
      <w:color w:val="000000" w:themeColor="text1"/>
    </w:rPr>
  </w:style>
  <w:style w:type="character" w:customStyle="1" w:styleId="23">
    <w:name w:val="Цитата 2 Знак"/>
    <w:basedOn w:val="a1"/>
    <w:link w:val="22"/>
    <w:uiPriority w:val="29"/>
    <w:rsid w:val="004F04FA"/>
    <w:rPr>
      <w:rFonts w:ascii="Times New Roman" w:hAnsi="Times New Roman"/>
      <w:i/>
      <w:iCs/>
      <w:color w:val="000000" w:themeColor="text1"/>
      <w:sz w:val="24"/>
    </w:rPr>
  </w:style>
  <w:style w:type="paragraph" w:styleId="a8">
    <w:name w:val="List Paragraph"/>
    <w:aliases w:val="Булит,Нумерация,List Paragraph,Bullet List,FooterText,numbered,Paragraphe de liste1,lp1,Bullet 1,Use Case List Paragraph,ПАРАГРАФ,список 1,Маркированный ГП,Маркер,Bullet Number,Нумерованый список,Абзац списка 2,- список,Таблицы,it_List1"/>
    <w:basedOn w:val="a0"/>
    <w:link w:val="a9"/>
    <w:uiPriority w:val="34"/>
    <w:qFormat/>
    <w:rsid w:val="004F04FA"/>
    <w:pPr>
      <w:ind w:left="720"/>
    </w:pPr>
  </w:style>
  <w:style w:type="paragraph" w:styleId="aa">
    <w:name w:val="TOC Heading"/>
    <w:basedOn w:val="1"/>
    <w:next w:val="a0"/>
    <w:uiPriority w:val="39"/>
    <w:semiHidden/>
    <w:unhideWhenUsed/>
    <w:qFormat/>
    <w:rsid w:val="004A2A5B"/>
    <w:pPr>
      <w:numPr>
        <w:numId w:val="0"/>
      </w:numPr>
      <w:tabs>
        <w:tab w:val="clear" w:pos="567"/>
      </w:tabs>
      <w:spacing w:before="480" w:after="0" w:line="276" w:lineRule="auto"/>
      <w:jc w:val="left"/>
      <w:outlineLvl w:val="9"/>
    </w:pPr>
    <w:rPr>
      <w:rFonts w:asciiTheme="majorHAnsi" w:eastAsiaTheme="majorEastAsia" w:hAnsiTheme="majorHAnsi" w:cstheme="majorBidi"/>
      <w:color w:val="365F91" w:themeColor="accent1" w:themeShade="BF"/>
      <w:sz w:val="28"/>
    </w:rPr>
  </w:style>
  <w:style w:type="paragraph" w:styleId="13">
    <w:name w:val="toc 1"/>
    <w:basedOn w:val="a0"/>
    <w:next w:val="a0"/>
    <w:autoRedefine/>
    <w:uiPriority w:val="39"/>
    <w:unhideWhenUsed/>
    <w:qFormat/>
    <w:rsid w:val="00330C1C"/>
    <w:pPr>
      <w:tabs>
        <w:tab w:val="left" w:pos="567"/>
        <w:tab w:val="right" w:leader="dot" w:pos="9628"/>
      </w:tabs>
      <w:spacing w:before="0" w:after="0"/>
      <w:ind w:firstLine="0"/>
    </w:pPr>
  </w:style>
  <w:style w:type="character" w:styleId="ab">
    <w:name w:val="footnote reference"/>
    <w:basedOn w:val="a1"/>
    <w:uiPriority w:val="99"/>
    <w:semiHidden/>
    <w:rsid w:val="003207F4"/>
    <w:rPr>
      <w:vertAlign w:val="superscript"/>
    </w:rPr>
  </w:style>
  <w:style w:type="paragraph" w:styleId="ac">
    <w:name w:val="footnote text"/>
    <w:basedOn w:val="a0"/>
    <w:link w:val="ad"/>
    <w:uiPriority w:val="99"/>
    <w:semiHidden/>
    <w:rsid w:val="003207F4"/>
    <w:pPr>
      <w:widowControl w:val="0"/>
      <w:autoSpaceDE w:val="0"/>
      <w:autoSpaceDN w:val="0"/>
      <w:adjustRightInd w:val="0"/>
      <w:spacing w:before="0" w:after="0"/>
      <w:ind w:firstLine="0"/>
      <w:contextualSpacing w:val="0"/>
    </w:pPr>
    <w:rPr>
      <w:rFonts w:eastAsia="Times New Roman" w:cs="Times New Roman"/>
      <w:sz w:val="20"/>
      <w:szCs w:val="20"/>
      <w:lang w:eastAsia="ru-RU"/>
    </w:rPr>
  </w:style>
  <w:style w:type="character" w:customStyle="1" w:styleId="ad">
    <w:name w:val="Текст сноски Знак"/>
    <w:basedOn w:val="a1"/>
    <w:link w:val="ac"/>
    <w:uiPriority w:val="99"/>
    <w:semiHidden/>
    <w:rsid w:val="003207F4"/>
    <w:rPr>
      <w:rFonts w:ascii="Times New Roman" w:eastAsia="Times New Roman" w:hAnsi="Times New Roman" w:cs="Times New Roman"/>
      <w:sz w:val="20"/>
      <w:szCs w:val="20"/>
      <w:lang w:eastAsia="ru-RU"/>
    </w:rPr>
  </w:style>
  <w:style w:type="character" w:customStyle="1" w:styleId="50">
    <w:name w:val="Заголовок 5 Знак"/>
    <w:basedOn w:val="a1"/>
    <w:link w:val="5"/>
    <w:uiPriority w:val="9"/>
    <w:rsid w:val="002F3B78"/>
    <w:rPr>
      <w:rFonts w:ascii="Times New Roman" w:eastAsiaTheme="majorEastAsia" w:hAnsi="Times New Roman" w:cstheme="majorBidi"/>
      <w:b/>
      <w:sz w:val="24"/>
    </w:rPr>
  </w:style>
  <w:style w:type="paragraph" w:customStyle="1" w:styleId="ae">
    <w:name w:val="_Сноска"/>
    <w:basedOn w:val="a0"/>
    <w:link w:val="af"/>
    <w:qFormat/>
    <w:rsid w:val="002F3B78"/>
    <w:pPr>
      <w:tabs>
        <w:tab w:val="center" w:pos="4677"/>
        <w:tab w:val="right" w:pos="9355"/>
      </w:tabs>
      <w:snapToGrid w:val="0"/>
      <w:spacing w:before="0" w:after="0"/>
      <w:ind w:firstLine="0"/>
    </w:pPr>
    <w:rPr>
      <w:rFonts w:eastAsiaTheme="minorEastAsia" w:cs="Times New Roman"/>
      <w:noProof/>
      <w:sz w:val="20"/>
      <w:lang w:eastAsia="ru-RU"/>
    </w:rPr>
  </w:style>
  <w:style w:type="character" w:customStyle="1" w:styleId="af">
    <w:name w:val="_Сноска Знак"/>
    <w:basedOn w:val="a1"/>
    <w:link w:val="ae"/>
    <w:rsid w:val="002F3B78"/>
    <w:rPr>
      <w:rFonts w:ascii="Times New Roman" w:eastAsiaTheme="minorEastAsia" w:hAnsi="Times New Roman" w:cs="Times New Roman"/>
      <w:noProof/>
      <w:sz w:val="20"/>
      <w:lang w:eastAsia="ru-RU"/>
    </w:rPr>
  </w:style>
  <w:style w:type="paragraph" w:styleId="24">
    <w:name w:val="toc 2"/>
    <w:basedOn w:val="a0"/>
    <w:next w:val="a0"/>
    <w:autoRedefine/>
    <w:uiPriority w:val="39"/>
    <w:unhideWhenUsed/>
    <w:qFormat/>
    <w:rsid w:val="00330C1C"/>
    <w:pPr>
      <w:tabs>
        <w:tab w:val="left" w:pos="993"/>
        <w:tab w:val="right" w:leader="dot" w:pos="9628"/>
      </w:tabs>
      <w:spacing w:before="0" w:after="0"/>
      <w:ind w:left="567" w:firstLine="0"/>
    </w:pPr>
  </w:style>
  <w:style w:type="character" w:styleId="af0">
    <w:name w:val="Hyperlink"/>
    <w:basedOn w:val="a1"/>
    <w:uiPriority w:val="99"/>
    <w:unhideWhenUsed/>
    <w:rsid w:val="004A2A5B"/>
    <w:rPr>
      <w:color w:val="0000FF" w:themeColor="hyperlink"/>
      <w:u w:val="single"/>
    </w:rPr>
  </w:style>
  <w:style w:type="paragraph" w:styleId="31">
    <w:name w:val="toc 3"/>
    <w:basedOn w:val="a0"/>
    <w:next w:val="a0"/>
    <w:autoRedefine/>
    <w:uiPriority w:val="39"/>
    <w:semiHidden/>
    <w:unhideWhenUsed/>
    <w:qFormat/>
    <w:rsid w:val="004A2A5B"/>
    <w:pPr>
      <w:spacing w:before="0" w:after="100" w:line="276" w:lineRule="auto"/>
      <w:ind w:left="440" w:firstLine="0"/>
      <w:contextualSpacing w:val="0"/>
      <w:jc w:val="left"/>
    </w:pPr>
    <w:rPr>
      <w:rFonts w:asciiTheme="minorHAnsi" w:eastAsiaTheme="minorEastAsia" w:hAnsiTheme="minorHAnsi"/>
      <w:sz w:val="22"/>
    </w:rPr>
  </w:style>
  <w:style w:type="paragraph" w:styleId="af1">
    <w:name w:val="Document Map"/>
    <w:basedOn w:val="a0"/>
    <w:link w:val="af2"/>
    <w:uiPriority w:val="99"/>
    <w:semiHidden/>
    <w:unhideWhenUsed/>
    <w:rsid w:val="008D6C78"/>
    <w:pPr>
      <w:spacing w:before="0" w:after="0"/>
    </w:pPr>
    <w:rPr>
      <w:rFonts w:ascii="Tahoma" w:hAnsi="Tahoma" w:cs="Tahoma"/>
      <w:sz w:val="16"/>
      <w:szCs w:val="16"/>
    </w:rPr>
  </w:style>
  <w:style w:type="character" w:customStyle="1" w:styleId="af2">
    <w:name w:val="Схема документа Знак"/>
    <w:basedOn w:val="a1"/>
    <w:link w:val="af1"/>
    <w:uiPriority w:val="99"/>
    <w:semiHidden/>
    <w:rsid w:val="008D6C78"/>
    <w:rPr>
      <w:rFonts w:ascii="Tahoma" w:hAnsi="Tahoma" w:cs="Tahoma"/>
      <w:sz w:val="16"/>
      <w:szCs w:val="16"/>
    </w:rPr>
  </w:style>
  <w:style w:type="paragraph" w:customStyle="1" w:styleId="af3">
    <w:name w:val="_Обычный"/>
    <w:basedOn w:val="a0"/>
    <w:link w:val="af4"/>
    <w:qFormat/>
    <w:rsid w:val="008D6C78"/>
    <w:pPr>
      <w:snapToGrid w:val="0"/>
    </w:pPr>
    <w:rPr>
      <w:rFonts w:eastAsiaTheme="minorEastAsia" w:cs="Times New Roman"/>
      <w:iCs/>
      <w:szCs w:val="26"/>
    </w:rPr>
  </w:style>
  <w:style w:type="character" w:customStyle="1" w:styleId="af4">
    <w:name w:val="_Обычный Знак"/>
    <w:basedOn w:val="a1"/>
    <w:link w:val="af3"/>
    <w:locked/>
    <w:rsid w:val="008D6C78"/>
    <w:rPr>
      <w:rFonts w:ascii="Times New Roman" w:eastAsiaTheme="minorEastAsia" w:hAnsi="Times New Roman" w:cs="Times New Roman"/>
      <w:iCs/>
      <w:sz w:val="24"/>
      <w:szCs w:val="26"/>
    </w:rPr>
  </w:style>
  <w:style w:type="paragraph" w:customStyle="1" w:styleId="11">
    <w:name w:val="_Таблица 1.1"/>
    <w:basedOn w:val="a0"/>
    <w:next w:val="a0"/>
    <w:link w:val="110"/>
    <w:qFormat/>
    <w:rsid w:val="008D6C78"/>
    <w:pPr>
      <w:numPr>
        <w:ilvl w:val="5"/>
        <w:numId w:val="6"/>
      </w:numPr>
      <w:spacing w:before="240"/>
    </w:pPr>
    <w:rPr>
      <w:rFonts w:cs="Times New Roman"/>
      <w:iCs/>
      <w:szCs w:val="26"/>
    </w:rPr>
  </w:style>
  <w:style w:type="character" w:customStyle="1" w:styleId="110">
    <w:name w:val="_Таблица 1.1 Знак"/>
    <w:basedOn w:val="a1"/>
    <w:link w:val="11"/>
    <w:locked/>
    <w:rsid w:val="008D6C78"/>
    <w:rPr>
      <w:rFonts w:ascii="Times New Roman" w:hAnsi="Times New Roman" w:cs="Times New Roman"/>
      <w:iCs/>
      <w:sz w:val="24"/>
      <w:szCs w:val="26"/>
    </w:rPr>
  </w:style>
  <w:style w:type="paragraph" w:customStyle="1" w:styleId="111">
    <w:name w:val="_Таблица 1.1.1"/>
    <w:basedOn w:val="11"/>
    <w:next w:val="a0"/>
    <w:qFormat/>
    <w:rsid w:val="008D6C78"/>
    <w:pPr>
      <w:numPr>
        <w:ilvl w:val="6"/>
      </w:numPr>
      <w:tabs>
        <w:tab w:val="num" w:pos="360"/>
      </w:tabs>
      <w:ind w:left="0" w:firstLine="567"/>
      <w:mirrorIndents/>
    </w:pPr>
  </w:style>
  <w:style w:type="paragraph" w:customStyle="1" w:styleId="a">
    <w:name w:val="_Рисунок подпись"/>
    <w:basedOn w:val="a0"/>
    <w:next w:val="a0"/>
    <w:qFormat/>
    <w:rsid w:val="008D6C78"/>
    <w:pPr>
      <w:numPr>
        <w:ilvl w:val="4"/>
        <w:numId w:val="6"/>
      </w:numPr>
      <w:spacing w:before="40" w:after="240"/>
      <w:ind w:left="0" w:firstLine="0"/>
      <w:jc w:val="center"/>
    </w:pPr>
    <w:rPr>
      <w:rFonts w:cs="Times New Roman"/>
      <w:sz w:val="20"/>
      <w:szCs w:val="26"/>
    </w:rPr>
  </w:style>
  <w:style w:type="paragraph" w:customStyle="1" w:styleId="af5">
    <w:name w:val="_Таблица текст"/>
    <w:basedOn w:val="af3"/>
    <w:next w:val="af3"/>
    <w:link w:val="af6"/>
    <w:qFormat/>
    <w:rsid w:val="008D6C78"/>
    <w:pPr>
      <w:spacing w:before="0" w:after="0"/>
      <w:ind w:firstLine="0"/>
      <w:jc w:val="center"/>
    </w:pPr>
    <w:rPr>
      <w:sz w:val="20"/>
      <w:lang w:eastAsia="ru-RU"/>
    </w:rPr>
  </w:style>
  <w:style w:type="character" w:customStyle="1" w:styleId="af6">
    <w:name w:val="_Таблица текст Знак"/>
    <w:basedOn w:val="af4"/>
    <w:link w:val="af5"/>
    <w:locked/>
    <w:rsid w:val="008D6C78"/>
    <w:rPr>
      <w:rFonts w:ascii="Times New Roman" w:eastAsiaTheme="minorEastAsia" w:hAnsi="Times New Roman" w:cs="Times New Roman"/>
      <w:iCs/>
      <w:sz w:val="20"/>
      <w:szCs w:val="26"/>
      <w:lang w:eastAsia="ru-RU"/>
    </w:rPr>
  </w:style>
  <w:style w:type="paragraph" w:customStyle="1" w:styleId="ConsPlusNormal">
    <w:name w:val="ConsPlusNormal"/>
    <w:rsid w:val="008F6CF7"/>
    <w:pPr>
      <w:autoSpaceDE w:val="0"/>
      <w:autoSpaceDN w:val="0"/>
      <w:adjustRightInd w:val="0"/>
      <w:spacing w:after="0" w:line="240" w:lineRule="auto"/>
    </w:pPr>
    <w:rPr>
      <w:rFonts w:ascii="Times New Roman" w:eastAsia="Calibri" w:hAnsi="Times New Roman" w:cs="Times New Roman"/>
      <w:sz w:val="20"/>
      <w:szCs w:val="20"/>
    </w:rPr>
  </w:style>
  <w:style w:type="paragraph" w:styleId="af7">
    <w:name w:val="header"/>
    <w:basedOn w:val="a0"/>
    <w:link w:val="af8"/>
    <w:uiPriority w:val="99"/>
    <w:unhideWhenUsed/>
    <w:rsid w:val="00330C1C"/>
    <w:pPr>
      <w:tabs>
        <w:tab w:val="center" w:pos="4677"/>
        <w:tab w:val="right" w:pos="9355"/>
      </w:tabs>
      <w:spacing w:before="0" w:after="0"/>
    </w:pPr>
  </w:style>
  <w:style w:type="character" w:customStyle="1" w:styleId="af8">
    <w:name w:val="Верхний колонтитул Знак"/>
    <w:basedOn w:val="a1"/>
    <w:link w:val="af7"/>
    <w:uiPriority w:val="99"/>
    <w:rsid w:val="00330C1C"/>
    <w:rPr>
      <w:rFonts w:ascii="Times New Roman" w:hAnsi="Times New Roman"/>
      <w:sz w:val="24"/>
    </w:rPr>
  </w:style>
  <w:style w:type="paragraph" w:styleId="af9">
    <w:name w:val="footer"/>
    <w:basedOn w:val="a0"/>
    <w:link w:val="afa"/>
    <w:uiPriority w:val="99"/>
    <w:semiHidden/>
    <w:unhideWhenUsed/>
    <w:rsid w:val="00330C1C"/>
    <w:pPr>
      <w:tabs>
        <w:tab w:val="center" w:pos="4677"/>
        <w:tab w:val="right" w:pos="9355"/>
      </w:tabs>
      <w:spacing w:before="0" w:after="0"/>
    </w:pPr>
  </w:style>
  <w:style w:type="character" w:customStyle="1" w:styleId="afa">
    <w:name w:val="Нижний колонтитул Знак"/>
    <w:basedOn w:val="a1"/>
    <w:link w:val="af9"/>
    <w:uiPriority w:val="99"/>
    <w:semiHidden/>
    <w:rsid w:val="00330C1C"/>
    <w:rPr>
      <w:rFonts w:ascii="Times New Roman" w:hAnsi="Times New Roman"/>
      <w:sz w:val="24"/>
    </w:rPr>
  </w:style>
  <w:style w:type="character" w:customStyle="1" w:styleId="a7">
    <w:name w:val="Без интервала Знак"/>
    <w:aliases w:val="обычный Знак,С интервалом и отступом Знак,Осн_текст Знак,Обычный 1 Знак,5 межстрочный интервал Знак,ПКР Знак,пкр Знак"/>
    <w:basedOn w:val="a1"/>
    <w:link w:val="a6"/>
    <w:uiPriority w:val="1"/>
    <w:qFormat/>
    <w:rsid w:val="00330C1C"/>
    <w:rPr>
      <w:rFonts w:ascii="Times New Roman" w:hAnsi="Times New Roman"/>
      <w:sz w:val="24"/>
    </w:rPr>
  </w:style>
  <w:style w:type="paragraph" w:styleId="afb">
    <w:name w:val="Body Text"/>
    <w:basedOn w:val="a0"/>
    <w:link w:val="afc"/>
    <w:qFormat/>
    <w:rsid w:val="00DA64AB"/>
    <w:pPr>
      <w:spacing w:before="180" w:after="180"/>
      <w:ind w:firstLine="0"/>
      <w:contextualSpacing w:val="0"/>
      <w:jc w:val="left"/>
    </w:pPr>
    <w:rPr>
      <w:rFonts w:asciiTheme="minorHAnsi" w:hAnsiTheme="minorHAnsi"/>
      <w:szCs w:val="24"/>
      <w:lang w:val="en-US"/>
    </w:rPr>
  </w:style>
  <w:style w:type="character" w:customStyle="1" w:styleId="afc">
    <w:name w:val="Основной текст Знак"/>
    <w:basedOn w:val="a1"/>
    <w:link w:val="afb"/>
    <w:rsid w:val="00DA64AB"/>
    <w:rPr>
      <w:sz w:val="24"/>
      <w:szCs w:val="24"/>
      <w:lang w:val="en-US"/>
    </w:rPr>
  </w:style>
  <w:style w:type="paragraph" w:customStyle="1" w:styleId="112">
    <w:name w:val="Табличный_боковик_11"/>
    <w:link w:val="113"/>
    <w:qFormat/>
    <w:rsid w:val="00671E7D"/>
    <w:pPr>
      <w:spacing w:after="0" w:line="240" w:lineRule="auto"/>
    </w:pPr>
    <w:rPr>
      <w:rFonts w:ascii="Times New Roman" w:eastAsia="Times New Roman" w:hAnsi="Times New Roman" w:cs="Times New Roman"/>
      <w:szCs w:val="24"/>
      <w:lang w:eastAsia="ru-RU"/>
    </w:rPr>
  </w:style>
  <w:style w:type="character" w:customStyle="1" w:styleId="113">
    <w:name w:val="Табличный_боковик_11 Знак"/>
    <w:link w:val="112"/>
    <w:rsid w:val="00671E7D"/>
    <w:rPr>
      <w:rFonts w:ascii="Times New Roman" w:eastAsia="Times New Roman" w:hAnsi="Times New Roman" w:cs="Times New Roman"/>
      <w:szCs w:val="24"/>
      <w:lang w:eastAsia="ru-RU"/>
    </w:rPr>
  </w:style>
  <w:style w:type="character" w:customStyle="1" w:styleId="2115pt">
    <w:name w:val="Основной текст (2) + 11.5 pt"/>
    <w:basedOn w:val="a1"/>
    <w:uiPriority w:val="99"/>
    <w:rsid w:val="00C07337"/>
    <w:rPr>
      <w:rFonts w:ascii="Times New Roman" w:eastAsia="Times New Roman" w:hAnsi="Times New Roman" w:cs="Times New Roman"/>
      <w:sz w:val="23"/>
      <w:szCs w:val="23"/>
      <w:u w:val="none"/>
      <w:shd w:val="clear" w:color="auto" w:fill="FFFFFF"/>
    </w:rPr>
  </w:style>
  <w:style w:type="paragraph" w:customStyle="1" w:styleId="210">
    <w:name w:val="Основной текст (2)1"/>
    <w:basedOn w:val="a0"/>
    <w:uiPriority w:val="99"/>
    <w:rsid w:val="00C07337"/>
    <w:pPr>
      <w:widowControl w:val="0"/>
      <w:shd w:val="clear" w:color="auto" w:fill="FFFFFF"/>
      <w:spacing w:before="1080" w:after="660" w:line="682" w:lineRule="exact"/>
      <w:ind w:firstLine="0"/>
      <w:contextualSpacing w:val="0"/>
      <w:jc w:val="left"/>
    </w:pPr>
    <w:rPr>
      <w:rFonts w:eastAsia="Times New Roman" w:cs="Times New Roman"/>
      <w:sz w:val="28"/>
      <w:szCs w:val="28"/>
      <w:lang w:eastAsia="ru-RU"/>
    </w:rPr>
  </w:style>
  <w:style w:type="paragraph" w:customStyle="1" w:styleId="afd">
    <w:name w:val="Абзац"/>
    <w:basedOn w:val="a0"/>
    <w:link w:val="afe"/>
    <w:qFormat/>
    <w:rsid w:val="00E05A17"/>
    <w:pPr>
      <w:spacing w:before="0" w:after="0" w:line="360" w:lineRule="auto"/>
      <w:ind w:firstLine="709"/>
      <w:contextualSpacing w:val="0"/>
    </w:pPr>
    <w:rPr>
      <w:rFonts w:eastAsia="Calibri" w:cs="Times New Roman"/>
      <w:szCs w:val="24"/>
      <w:lang w:eastAsia="zh-CN"/>
    </w:rPr>
  </w:style>
  <w:style w:type="character" w:customStyle="1" w:styleId="70">
    <w:name w:val="Заголовок 7 Знак"/>
    <w:aliases w:val="Знак9 Знак1,Знак9 Знак Знак,Номер таблицы Знак Знак,Номер таблицы Знак1,Заголовок 7 Знак1 Знак Знак Знак,Заголовок 7 Знак Знак Знак Знак Знак,Номер таблицы Знак Знак Знак Знак Знак,Номер таблицы Знак1 Знак Знак Знак Знак"/>
    <w:basedOn w:val="a1"/>
    <w:link w:val="7"/>
    <w:semiHidden/>
    <w:qFormat/>
    <w:rsid w:val="007F7EC9"/>
    <w:rPr>
      <w:rFonts w:asciiTheme="majorHAnsi" w:eastAsiaTheme="majorEastAsia" w:hAnsiTheme="majorHAnsi" w:cstheme="majorBidi"/>
      <w:i/>
      <w:iCs/>
      <w:color w:val="243F60" w:themeColor="accent1" w:themeShade="7F"/>
      <w:sz w:val="24"/>
    </w:rPr>
  </w:style>
  <w:style w:type="character" w:customStyle="1" w:styleId="90">
    <w:name w:val="Заголовок 9 Знак"/>
    <w:basedOn w:val="a1"/>
    <w:link w:val="9"/>
    <w:uiPriority w:val="9"/>
    <w:semiHidden/>
    <w:qFormat/>
    <w:rsid w:val="007F7EC9"/>
    <w:rPr>
      <w:rFonts w:ascii="Calibri Light" w:eastAsia="Times New Roman" w:hAnsi="Calibri Light" w:cs="Times New Roman"/>
      <w:i/>
      <w:iCs/>
      <w:color w:val="272727" w:themeColor="text1" w:themeTint="D8"/>
      <w:sz w:val="21"/>
      <w:szCs w:val="21"/>
    </w:rPr>
  </w:style>
  <w:style w:type="numbering" w:customStyle="1" w:styleId="14">
    <w:name w:val="Нет списка1"/>
    <w:next w:val="a3"/>
    <w:uiPriority w:val="99"/>
    <w:semiHidden/>
    <w:unhideWhenUsed/>
    <w:rsid w:val="007F7EC9"/>
  </w:style>
  <w:style w:type="character" w:customStyle="1" w:styleId="114">
    <w:name w:val="Заголовок 1 Знак1"/>
    <w:aliases w:val="1 Знак1,Заголовок 1 Знак Знак Знак2,Заголовок 1 Знак Знак Знак Знак1"/>
    <w:basedOn w:val="a1"/>
    <w:rsid w:val="007F7EC9"/>
    <w:rPr>
      <w:rFonts w:asciiTheme="majorHAnsi" w:eastAsiaTheme="majorEastAsia" w:hAnsiTheme="majorHAnsi" w:cstheme="majorBidi"/>
      <w:color w:val="365F91" w:themeColor="accent1" w:themeShade="BF"/>
      <w:sz w:val="32"/>
      <w:szCs w:val="32"/>
    </w:rPr>
  </w:style>
  <w:style w:type="paragraph" w:customStyle="1" w:styleId="msonormal0">
    <w:name w:val="msonormal"/>
    <w:basedOn w:val="a0"/>
    <w:rsid w:val="007F7EC9"/>
    <w:pPr>
      <w:spacing w:before="100" w:beforeAutospacing="1" w:after="100" w:afterAutospacing="1"/>
      <w:ind w:firstLine="0"/>
      <w:contextualSpacing w:val="0"/>
      <w:jc w:val="left"/>
    </w:pPr>
    <w:rPr>
      <w:rFonts w:eastAsia="Times New Roman" w:cs="Times New Roman"/>
      <w:szCs w:val="24"/>
      <w:lang w:eastAsia="ru-RU"/>
    </w:rPr>
  </w:style>
  <w:style w:type="character" w:customStyle="1" w:styleId="71">
    <w:name w:val="Заголовок 7 Знак1"/>
    <w:aliases w:val="Знак9 Знак2,Знак9 Знак Знак1,Номер таблицы Знак Знак1,Номер таблицы Знак2,Заголовок 7 Знак1 Знак Знак Знак1,Заголовок 7 Знак Знак Знак Знак Знак1,Номер таблицы Знак Знак Знак Знак Знак1,Номер таблицы Знак1 Знак Знак Знак Знак1"/>
    <w:basedOn w:val="a1"/>
    <w:semiHidden/>
    <w:rsid w:val="007F7EC9"/>
    <w:rPr>
      <w:rFonts w:asciiTheme="majorHAnsi" w:eastAsiaTheme="majorEastAsia" w:hAnsiTheme="majorHAnsi" w:cstheme="majorBidi"/>
      <w:i/>
      <w:iCs/>
      <w:color w:val="243F60" w:themeColor="accent1" w:themeShade="7F"/>
      <w:sz w:val="22"/>
      <w:szCs w:val="22"/>
    </w:rPr>
  </w:style>
  <w:style w:type="character" w:customStyle="1" w:styleId="WW8Num3z2">
    <w:name w:val="WW8Num3z2"/>
    <w:qFormat/>
    <w:rsid w:val="007F7EC9"/>
  </w:style>
  <w:style w:type="paragraph" w:customStyle="1" w:styleId="115">
    <w:name w:val="Табличный_таблица_11"/>
    <w:link w:val="116"/>
    <w:qFormat/>
    <w:rsid w:val="003166A3"/>
    <w:pPr>
      <w:spacing w:after="0" w:line="240" w:lineRule="auto"/>
      <w:jc w:val="center"/>
    </w:pPr>
    <w:rPr>
      <w:rFonts w:ascii="Times New Roman" w:eastAsia="Times New Roman" w:hAnsi="Times New Roman" w:cs="Times New Roman"/>
      <w:lang w:eastAsia="ru-RU"/>
    </w:rPr>
  </w:style>
  <w:style w:type="character" w:customStyle="1" w:styleId="116">
    <w:name w:val="Табличный_таблица_11 Знак"/>
    <w:link w:val="115"/>
    <w:rsid w:val="003166A3"/>
    <w:rPr>
      <w:rFonts w:ascii="Times New Roman" w:eastAsia="Times New Roman" w:hAnsi="Times New Roman" w:cs="Times New Roman"/>
      <w:lang w:eastAsia="ru-RU"/>
    </w:rPr>
  </w:style>
  <w:style w:type="numbering" w:customStyle="1" w:styleId="25">
    <w:name w:val="Нет списка2"/>
    <w:next w:val="a3"/>
    <w:uiPriority w:val="99"/>
    <w:semiHidden/>
    <w:unhideWhenUsed/>
    <w:rsid w:val="00474AE1"/>
  </w:style>
  <w:style w:type="character" w:customStyle="1" w:styleId="a9">
    <w:name w:val="Абзац списка Знак"/>
    <w:aliases w:val="Булит Знак,Нумерация Знак,List Paragraph Знак,Bullet List Знак,FooterText Знак,numbered Знак,Paragraphe de liste1 Знак,lp1 Знак,Bullet 1 Знак,Use Case List Paragraph Знак,ПАРАГРАФ Знак,список 1 Знак,Маркированный ГП Знак,Маркер Знак"/>
    <w:link w:val="a8"/>
    <w:uiPriority w:val="34"/>
    <w:qFormat/>
    <w:rsid w:val="00474AE1"/>
    <w:rPr>
      <w:rFonts w:ascii="Times New Roman" w:hAnsi="Times New Roman"/>
      <w:sz w:val="24"/>
    </w:rPr>
  </w:style>
  <w:style w:type="paragraph" w:customStyle="1" w:styleId="Normal10-02">
    <w:name w:val="Normal + 10 пт полужирный По центру Слева:  -02 см Справ..."/>
    <w:basedOn w:val="a0"/>
    <w:link w:val="Normal10-020"/>
    <w:qFormat/>
    <w:rsid w:val="0080495D"/>
    <w:pPr>
      <w:spacing w:before="0" w:after="0"/>
      <w:ind w:left="-57" w:right="-113" w:firstLine="0"/>
      <w:contextualSpacing w:val="0"/>
      <w:jc w:val="left"/>
    </w:pPr>
    <w:rPr>
      <w:rFonts w:eastAsia="Times New Roman" w:cs="Times New Roman"/>
      <w:b/>
      <w:bCs/>
      <w:sz w:val="20"/>
      <w:szCs w:val="20"/>
      <w:lang w:eastAsia="ru-RU"/>
    </w:rPr>
  </w:style>
  <w:style w:type="character" w:customStyle="1" w:styleId="Normal10-020">
    <w:name w:val="Normal + 10 пт полужирный По центру Слева:  -02 см Справ... Знак"/>
    <w:link w:val="Normal10-02"/>
    <w:qFormat/>
    <w:rsid w:val="0080495D"/>
    <w:rPr>
      <w:rFonts w:ascii="Times New Roman" w:eastAsia="Times New Roman" w:hAnsi="Times New Roman" w:cs="Times New Roman"/>
      <w:b/>
      <w:bCs/>
      <w:sz w:val="20"/>
      <w:szCs w:val="20"/>
      <w:lang w:eastAsia="ru-RU"/>
    </w:rPr>
  </w:style>
  <w:style w:type="paragraph" w:customStyle="1" w:styleId="32">
    <w:name w:val="Обычный3"/>
    <w:qFormat/>
    <w:rsid w:val="0080495D"/>
    <w:pPr>
      <w:snapToGrid w:val="0"/>
      <w:spacing w:before="60" w:after="0" w:line="240" w:lineRule="auto"/>
      <w:ind w:firstLine="709"/>
      <w:jc w:val="both"/>
    </w:pPr>
    <w:rPr>
      <w:rFonts w:ascii="Times New Roman" w:eastAsia="Times New Roman" w:hAnsi="Times New Roman" w:cs="Times New Roman"/>
      <w:szCs w:val="20"/>
      <w:lang w:eastAsia="ru-RU"/>
    </w:rPr>
  </w:style>
  <w:style w:type="character" w:styleId="aff">
    <w:name w:val="annotation reference"/>
    <w:basedOn w:val="a1"/>
    <w:uiPriority w:val="99"/>
    <w:semiHidden/>
    <w:unhideWhenUsed/>
    <w:rsid w:val="00E5418A"/>
    <w:rPr>
      <w:sz w:val="16"/>
      <w:szCs w:val="16"/>
    </w:rPr>
  </w:style>
  <w:style w:type="paragraph" w:styleId="aff0">
    <w:name w:val="annotation text"/>
    <w:basedOn w:val="a0"/>
    <w:link w:val="aff1"/>
    <w:uiPriority w:val="99"/>
    <w:semiHidden/>
    <w:unhideWhenUsed/>
    <w:rsid w:val="00E5418A"/>
    <w:rPr>
      <w:sz w:val="20"/>
      <w:szCs w:val="20"/>
    </w:rPr>
  </w:style>
  <w:style w:type="character" w:customStyle="1" w:styleId="aff1">
    <w:name w:val="Текст примечания Знак"/>
    <w:basedOn w:val="a1"/>
    <w:link w:val="aff0"/>
    <w:uiPriority w:val="99"/>
    <w:semiHidden/>
    <w:rsid w:val="00E5418A"/>
    <w:rPr>
      <w:rFonts w:ascii="Times New Roman" w:hAnsi="Times New Roman"/>
      <w:sz w:val="20"/>
      <w:szCs w:val="20"/>
    </w:rPr>
  </w:style>
  <w:style w:type="paragraph" w:styleId="aff2">
    <w:name w:val="annotation subject"/>
    <w:basedOn w:val="aff0"/>
    <w:next w:val="aff0"/>
    <w:link w:val="aff3"/>
    <w:uiPriority w:val="99"/>
    <w:semiHidden/>
    <w:unhideWhenUsed/>
    <w:rsid w:val="00E5418A"/>
    <w:rPr>
      <w:b/>
      <w:bCs/>
    </w:rPr>
  </w:style>
  <w:style w:type="character" w:customStyle="1" w:styleId="aff3">
    <w:name w:val="Тема примечания Знак"/>
    <w:basedOn w:val="aff1"/>
    <w:link w:val="aff2"/>
    <w:uiPriority w:val="99"/>
    <w:semiHidden/>
    <w:rsid w:val="00E5418A"/>
    <w:rPr>
      <w:rFonts w:ascii="Times New Roman" w:hAnsi="Times New Roman"/>
      <w:b/>
      <w:bCs/>
      <w:sz w:val="20"/>
      <w:szCs w:val="20"/>
    </w:rPr>
  </w:style>
  <w:style w:type="character" w:customStyle="1" w:styleId="26">
    <w:name w:val="Основной текст (2)"/>
    <w:basedOn w:val="a1"/>
    <w:rsid w:val="00146D26"/>
    <w:rPr>
      <w:rFonts w:ascii="Times New Roman" w:eastAsia="Times New Roman" w:hAnsi="Times New Roman" w:cs="Times New Roman" w:hint="default"/>
      <w:b w:val="0"/>
      <w:bCs w:val="0"/>
      <w:i w:val="0"/>
      <w:iCs w:val="0"/>
      <w:smallCaps w:val="0"/>
      <w:color w:val="000000"/>
      <w:spacing w:val="0"/>
      <w:w w:val="100"/>
      <w:position w:val="0"/>
      <w:sz w:val="26"/>
      <w:szCs w:val="26"/>
      <w:u w:val="single"/>
      <w:lang w:val="ru-RU" w:eastAsia="ru-RU" w:bidi="ru-RU"/>
    </w:rPr>
  </w:style>
  <w:style w:type="paragraph" w:customStyle="1" w:styleId="10">
    <w:name w:val="Список_маркерный_1_уровень"/>
    <w:qFormat/>
    <w:rsid w:val="00146D26"/>
    <w:pPr>
      <w:numPr>
        <w:numId w:val="24"/>
      </w:numPr>
      <w:snapToGrid w:val="0"/>
      <w:spacing w:before="60" w:after="100" w:line="240" w:lineRule="auto"/>
      <w:jc w:val="both"/>
    </w:pPr>
    <w:rPr>
      <w:rFonts w:ascii="Times New Roman" w:eastAsia="Times New Roman" w:hAnsi="Times New Roman" w:cs="Times New Roman"/>
      <w:sz w:val="24"/>
      <w:szCs w:val="24"/>
      <w:lang w:eastAsia="ru-RU"/>
    </w:rPr>
  </w:style>
  <w:style w:type="paragraph" w:customStyle="1" w:styleId="20">
    <w:name w:val="Список_маркерный_2_уровень"/>
    <w:basedOn w:val="10"/>
    <w:link w:val="27"/>
    <w:rsid w:val="00146D26"/>
    <w:pPr>
      <w:numPr>
        <w:ilvl w:val="1"/>
      </w:numPr>
    </w:pPr>
  </w:style>
  <w:style w:type="character" w:customStyle="1" w:styleId="27">
    <w:name w:val="Список_маркерный_2_уровень Знак"/>
    <w:link w:val="20"/>
    <w:locked/>
    <w:rsid w:val="00146D26"/>
    <w:rPr>
      <w:rFonts w:ascii="Times New Roman" w:eastAsia="Times New Roman" w:hAnsi="Times New Roman" w:cs="Times New Roman"/>
      <w:sz w:val="24"/>
      <w:szCs w:val="24"/>
    </w:rPr>
  </w:style>
  <w:style w:type="character" w:customStyle="1" w:styleId="aff4">
    <w:name w:val="Текст_Обычный"/>
    <w:qFormat/>
    <w:rsid w:val="00146D26"/>
    <w:rPr>
      <w:b w:val="0"/>
      <w:bCs w:val="0"/>
    </w:rPr>
  </w:style>
  <w:style w:type="character" w:customStyle="1" w:styleId="aff5">
    <w:name w:val="Другое_"/>
    <w:basedOn w:val="a1"/>
    <w:link w:val="aff6"/>
    <w:rsid w:val="00A80061"/>
    <w:rPr>
      <w:rFonts w:ascii="Arial" w:eastAsia="Arial" w:hAnsi="Arial" w:cs="Arial"/>
      <w:sz w:val="17"/>
      <w:szCs w:val="17"/>
    </w:rPr>
  </w:style>
  <w:style w:type="paragraph" w:customStyle="1" w:styleId="aff6">
    <w:name w:val="Другое"/>
    <w:basedOn w:val="a0"/>
    <w:link w:val="aff5"/>
    <w:rsid w:val="00A80061"/>
    <w:pPr>
      <w:widowControl w:val="0"/>
      <w:spacing w:before="0" w:after="0" w:line="269" w:lineRule="auto"/>
      <w:ind w:firstLine="0"/>
      <w:contextualSpacing w:val="0"/>
      <w:jc w:val="left"/>
    </w:pPr>
    <w:rPr>
      <w:rFonts w:ascii="Arial" w:eastAsia="Arial" w:hAnsi="Arial" w:cs="Arial"/>
      <w:sz w:val="17"/>
      <w:szCs w:val="17"/>
    </w:rPr>
  </w:style>
  <w:style w:type="character" w:customStyle="1" w:styleId="afe">
    <w:name w:val="Абзац Знак"/>
    <w:link w:val="afd"/>
    <w:qFormat/>
    <w:rsid w:val="008F6534"/>
    <w:rPr>
      <w:rFonts w:ascii="Times New Roman" w:eastAsia="Calibri" w:hAnsi="Times New Roman" w:cs="Times New Roman"/>
      <w:sz w:val="24"/>
      <w:szCs w:val="24"/>
      <w:lang w:eastAsia="zh-CN"/>
    </w:rPr>
  </w:style>
  <w:style w:type="paragraph" w:styleId="aff7">
    <w:name w:val="List"/>
    <w:aliases w:val="Приложения"/>
    <w:basedOn w:val="a0"/>
    <w:link w:val="aff8"/>
    <w:qFormat/>
    <w:rsid w:val="008F6534"/>
    <w:pPr>
      <w:tabs>
        <w:tab w:val="left" w:pos="992"/>
      </w:tabs>
      <w:spacing w:before="0" w:after="60"/>
      <w:ind w:left="567"/>
      <w:contextualSpacing w:val="0"/>
    </w:pPr>
    <w:rPr>
      <w:rFonts w:ascii="Tahoma" w:eastAsia="Times New Roman" w:hAnsi="Tahoma" w:cs="Tahoma"/>
      <w:szCs w:val="24"/>
      <w:lang w:eastAsia="ru-RU"/>
    </w:rPr>
  </w:style>
  <w:style w:type="character" w:customStyle="1" w:styleId="aff8">
    <w:name w:val="Список Знак"/>
    <w:aliases w:val="Приложения Знак"/>
    <w:link w:val="aff7"/>
    <w:rsid w:val="008F6534"/>
    <w:rPr>
      <w:rFonts w:ascii="Tahoma" w:eastAsia="Times New Roman" w:hAnsi="Tahoma" w:cs="Tahoma"/>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67909">
      <w:bodyDiv w:val="1"/>
      <w:marLeft w:val="0"/>
      <w:marRight w:val="0"/>
      <w:marTop w:val="0"/>
      <w:marBottom w:val="0"/>
      <w:divBdr>
        <w:top w:val="none" w:sz="0" w:space="0" w:color="auto"/>
        <w:left w:val="none" w:sz="0" w:space="0" w:color="auto"/>
        <w:bottom w:val="none" w:sz="0" w:space="0" w:color="auto"/>
        <w:right w:val="none" w:sz="0" w:space="0" w:color="auto"/>
      </w:divBdr>
    </w:div>
    <w:div w:id="91366157">
      <w:bodyDiv w:val="1"/>
      <w:marLeft w:val="0"/>
      <w:marRight w:val="0"/>
      <w:marTop w:val="0"/>
      <w:marBottom w:val="0"/>
      <w:divBdr>
        <w:top w:val="none" w:sz="0" w:space="0" w:color="auto"/>
        <w:left w:val="none" w:sz="0" w:space="0" w:color="auto"/>
        <w:bottom w:val="none" w:sz="0" w:space="0" w:color="auto"/>
        <w:right w:val="none" w:sz="0" w:space="0" w:color="auto"/>
      </w:divBdr>
    </w:div>
    <w:div w:id="297104247">
      <w:bodyDiv w:val="1"/>
      <w:marLeft w:val="0"/>
      <w:marRight w:val="0"/>
      <w:marTop w:val="0"/>
      <w:marBottom w:val="0"/>
      <w:divBdr>
        <w:top w:val="none" w:sz="0" w:space="0" w:color="auto"/>
        <w:left w:val="none" w:sz="0" w:space="0" w:color="auto"/>
        <w:bottom w:val="none" w:sz="0" w:space="0" w:color="auto"/>
        <w:right w:val="none" w:sz="0" w:space="0" w:color="auto"/>
      </w:divBdr>
    </w:div>
    <w:div w:id="567420589">
      <w:bodyDiv w:val="1"/>
      <w:marLeft w:val="0"/>
      <w:marRight w:val="0"/>
      <w:marTop w:val="0"/>
      <w:marBottom w:val="0"/>
      <w:divBdr>
        <w:top w:val="none" w:sz="0" w:space="0" w:color="auto"/>
        <w:left w:val="none" w:sz="0" w:space="0" w:color="auto"/>
        <w:bottom w:val="none" w:sz="0" w:space="0" w:color="auto"/>
        <w:right w:val="none" w:sz="0" w:space="0" w:color="auto"/>
      </w:divBdr>
    </w:div>
    <w:div w:id="721564197">
      <w:bodyDiv w:val="1"/>
      <w:marLeft w:val="0"/>
      <w:marRight w:val="0"/>
      <w:marTop w:val="0"/>
      <w:marBottom w:val="0"/>
      <w:divBdr>
        <w:top w:val="none" w:sz="0" w:space="0" w:color="auto"/>
        <w:left w:val="none" w:sz="0" w:space="0" w:color="auto"/>
        <w:bottom w:val="none" w:sz="0" w:space="0" w:color="auto"/>
        <w:right w:val="none" w:sz="0" w:space="0" w:color="auto"/>
      </w:divBdr>
    </w:div>
    <w:div w:id="837114835">
      <w:bodyDiv w:val="1"/>
      <w:marLeft w:val="0"/>
      <w:marRight w:val="0"/>
      <w:marTop w:val="0"/>
      <w:marBottom w:val="0"/>
      <w:divBdr>
        <w:top w:val="none" w:sz="0" w:space="0" w:color="auto"/>
        <w:left w:val="none" w:sz="0" w:space="0" w:color="auto"/>
        <w:bottom w:val="none" w:sz="0" w:space="0" w:color="auto"/>
        <w:right w:val="none" w:sz="0" w:space="0" w:color="auto"/>
      </w:divBdr>
    </w:div>
    <w:div w:id="982395337">
      <w:bodyDiv w:val="1"/>
      <w:marLeft w:val="0"/>
      <w:marRight w:val="0"/>
      <w:marTop w:val="0"/>
      <w:marBottom w:val="0"/>
      <w:divBdr>
        <w:top w:val="none" w:sz="0" w:space="0" w:color="auto"/>
        <w:left w:val="none" w:sz="0" w:space="0" w:color="auto"/>
        <w:bottom w:val="none" w:sz="0" w:space="0" w:color="auto"/>
        <w:right w:val="none" w:sz="0" w:space="0" w:color="auto"/>
      </w:divBdr>
    </w:div>
    <w:div w:id="1011646387">
      <w:bodyDiv w:val="1"/>
      <w:marLeft w:val="0"/>
      <w:marRight w:val="0"/>
      <w:marTop w:val="0"/>
      <w:marBottom w:val="0"/>
      <w:divBdr>
        <w:top w:val="none" w:sz="0" w:space="0" w:color="auto"/>
        <w:left w:val="none" w:sz="0" w:space="0" w:color="auto"/>
        <w:bottom w:val="none" w:sz="0" w:space="0" w:color="auto"/>
        <w:right w:val="none" w:sz="0" w:space="0" w:color="auto"/>
      </w:divBdr>
    </w:div>
    <w:div w:id="1081442216">
      <w:bodyDiv w:val="1"/>
      <w:marLeft w:val="0"/>
      <w:marRight w:val="0"/>
      <w:marTop w:val="0"/>
      <w:marBottom w:val="0"/>
      <w:divBdr>
        <w:top w:val="none" w:sz="0" w:space="0" w:color="auto"/>
        <w:left w:val="none" w:sz="0" w:space="0" w:color="auto"/>
        <w:bottom w:val="none" w:sz="0" w:space="0" w:color="auto"/>
        <w:right w:val="none" w:sz="0" w:space="0" w:color="auto"/>
      </w:divBdr>
    </w:div>
    <w:div w:id="1142575631">
      <w:bodyDiv w:val="1"/>
      <w:marLeft w:val="0"/>
      <w:marRight w:val="0"/>
      <w:marTop w:val="0"/>
      <w:marBottom w:val="0"/>
      <w:divBdr>
        <w:top w:val="none" w:sz="0" w:space="0" w:color="auto"/>
        <w:left w:val="none" w:sz="0" w:space="0" w:color="auto"/>
        <w:bottom w:val="none" w:sz="0" w:space="0" w:color="auto"/>
        <w:right w:val="none" w:sz="0" w:space="0" w:color="auto"/>
      </w:divBdr>
    </w:div>
    <w:div w:id="1199202792">
      <w:bodyDiv w:val="1"/>
      <w:marLeft w:val="0"/>
      <w:marRight w:val="0"/>
      <w:marTop w:val="0"/>
      <w:marBottom w:val="0"/>
      <w:divBdr>
        <w:top w:val="none" w:sz="0" w:space="0" w:color="auto"/>
        <w:left w:val="none" w:sz="0" w:space="0" w:color="auto"/>
        <w:bottom w:val="none" w:sz="0" w:space="0" w:color="auto"/>
        <w:right w:val="none" w:sz="0" w:space="0" w:color="auto"/>
      </w:divBdr>
    </w:div>
    <w:div w:id="1247954967">
      <w:bodyDiv w:val="1"/>
      <w:marLeft w:val="0"/>
      <w:marRight w:val="0"/>
      <w:marTop w:val="0"/>
      <w:marBottom w:val="0"/>
      <w:divBdr>
        <w:top w:val="none" w:sz="0" w:space="0" w:color="auto"/>
        <w:left w:val="none" w:sz="0" w:space="0" w:color="auto"/>
        <w:bottom w:val="none" w:sz="0" w:space="0" w:color="auto"/>
        <w:right w:val="none" w:sz="0" w:space="0" w:color="auto"/>
      </w:divBdr>
    </w:div>
    <w:div w:id="1260866753">
      <w:bodyDiv w:val="1"/>
      <w:marLeft w:val="0"/>
      <w:marRight w:val="0"/>
      <w:marTop w:val="0"/>
      <w:marBottom w:val="0"/>
      <w:divBdr>
        <w:top w:val="none" w:sz="0" w:space="0" w:color="auto"/>
        <w:left w:val="none" w:sz="0" w:space="0" w:color="auto"/>
        <w:bottom w:val="none" w:sz="0" w:space="0" w:color="auto"/>
        <w:right w:val="none" w:sz="0" w:space="0" w:color="auto"/>
      </w:divBdr>
    </w:div>
    <w:div w:id="1279144380">
      <w:bodyDiv w:val="1"/>
      <w:marLeft w:val="0"/>
      <w:marRight w:val="0"/>
      <w:marTop w:val="0"/>
      <w:marBottom w:val="0"/>
      <w:divBdr>
        <w:top w:val="none" w:sz="0" w:space="0" w:color="auto"/>
        <w:left w:val="none" w:sz="0" w:space="0" w:color="auto"/>
        <w:bottom w:val="none" w:sz="0" w:space="0" w:color="auto"/>
        <w:right w:val="none" w:sz="0" w:space="0" w:color="auto"/>
      </w:divBdr>
    </w:div>
    <w:div w:id="1304236451">
      <w:bodyDiv w:val="1"/>
      <w:marLeft w:val="0"/>
      <w:marRight w:val="0"/>
      <w:marTop w:val="0"/>
      <w:marBottom w:val="0"/>
      <w:divBdr>
        <w:top w:val="none" w:sz="0" w:space="0" w:color="auto"/>
        <w:left w:val="none" w:sz="0" w:space="0" w:color="auto"/>
        <w:bottom w:val="none" w:sz="0" w:space="0" w:color="auto"/>
        <w:right w:val="none" w:sz="0" w:space="0" w:color="auto"/>
      </w:divBdr>
    </w:div>
    <w:div w:id="1330250158">
      <w:bodyDiv w:val="1"/>
      <w:marLeft w:val="0"/>
      <w:marRight w:val="0"/>
      <w:marTop w:val="0"/>
      <w:marBottom w:val="0"/>
      <w:divBdr>
        <w:top w:val="none" w:sz="0" w:space="0" w:color="auto"/>
        <w:left w:val="none" w:sz="0" w:space="0" w:color="auto"/>
        <w:bottom w:val="none" w:sz="0" w:space="0" w:color="auto"/>
        <w:right w:val="none" w:sz="0" w:space="0" w:color="auto"/>
      </w:divBdr>
    </w:div>
    <w:div w:id="1411153210">
      <w:bodyDiv w:val="1"/>
      <w:marLeft w:val="0"/>
      <w:marRight w:val="0"/>
      <w:marTop w:val="0"/>
      <w:marBottom w:val="0"/>
      <w:divBdr>
        <w:top w:val="none" w:sz="0" w:space="0" w:color="auto"/>
        <w:left w:val="none" w:sz="0" w:space="0" w:color="auto"/>
        <w:bottom w:val="none" w:sz="0" w:space="0" w:color="auto"/>
        <w:right w:val="none" w:sz="0" w:space="0" w:color="auto"/>
      </w:divBdr>
      <w:divsChild>
        <w:div w:id="1123421938">
          <w:marLeft w:val="0"/>
          <w:marRight w:val="0"/>
          <w:marTop w:val="0"/>
          <w:marBottom w:val="0"/>
          <w:divBdr>
            <w:top w:val="none" w:sz="0" w:space="0" w:color="auto"/>
            <w:left w:val="none" w:sz="0" w:space="0" w:color="auto"/>
            <w:bottom w:val="none" w:sz="0" w:space="0" w:color="auto"/>
            <w:right w:val="none" w:sz="0" w:space="0" w:color="auto"/>
          </w:divBdr>
        </w:div>
      </w:divsChild>
    </w:div>
    <w:div w:id="1479376844">
      <w:bodyDiv w:val="1"/>
      <w:marLeft w:val="0"/>
      <w:marRight w:val="0"/>
      <w:marTop w:val="0"/>
      <w:marBottom w:val="0"/>
      <w:divBdr>
        <w:top w:val="none" w:sz="0" w:space="0" w:color="auto"/>
        <w:left w:val="none" w:sz="0" w:space="0" w:color="auto"/>
        <w:bottom w:val="none" w:sz="0" w:space="0" w:color="auto"/>
        <w:right w:val="none" w:sz="0" w:space="0" w:color="auto"/>
      </w:divBdr>
    </w:div>
    <w:div w:id="1479760558">
      <w:bodyDiv w:val="1"/>
      <w:marLeft w:val="0"/>
      <w:marRight w:val="0"/>
      <w:marTop w:val="0"/>
      <w:marBottom w:val="0"/>
      <w:divBdr>
        <w:top w:val="none" w:sz="0" w:space="0" w:color="auto"/>
        <w:left w:val="none" w:sz="0" w:space="0" w:color="auto"/>
        <w:bottom w:val="none" w:sz="0" w:space="0" w:color="auto"/>
        <w:right w:val="none" w:sz="0" w:space="0" w:color="auto"/>
      </w:divBdr>
    </w:div>
    <w:div w:id="1501040178">
      <w:bodyDiv w:val="1"/>
      <w:marLeft w:val="0"/>
      <w:marRight w:val="0"/>
      <w:marTop w:val="0"/>
      <w:marBottom w:val="0"/>
      <w:divBdr>
        <w:top w:val="none" w:sz="0" w:space="0" w:color="auto"/>
        <w:left w:val="none" w:sz="0" w:space="0" w:color="auto"/>
        <w:bottom w:val="none" w:sz="0" w:space="0" w:color="auto"/>
        <w:right w:val="none" w:sz="0" w:space="0" w:color="auto"/>
      </w:divBdr>
    </w:div>
    <w:div w:id="1592084677">
      <w:bodyDiv w:val="1"/>
      <w:marLeft w:val="0"/>
      <w:marRight w:val="0"/>
      <w:marTop w:val="0"/>
      <w:marBottom w:val="0"/>
      <w:divBdr>
        <w:top w:val="none" w:sz="0" w:space="0" w:color="auto"/>
        <w:left w:val="none" w:sz="0" w:space="0" w:color="auto"/>
        <w:bottom w:val="none" w:sz="0" w:space="0" w:color="auto"/>
        <w:right w:val="none" w:sz="0" w:space="0" w:color="auto"/>
      </w:divBdr>
    </w:div>
    <w:div w:id="1609893270">
      <w:bodyDiv w:val="1"/>
      <w:marLeft w:val="0"/>
      <w:marRight w:val="0"/>
      <w:marTop w:val="0"/>
      <w:marBottom w:val="0"/>
      <w:divBdr>
        <w:top w:val="none" w:sz="0" w:space="0" w:color="auto"/>
        <w:left w:val="none" w:sz="0" w:space="0" w:color="auto"/>
        <w:bottom w:val="none" w:sz="0" w:space="0" w:color="auto"/>
        <w:right w:val="none" w:sz="0" w:space="0" w:color="auto"/>
      </w:divBdr>
    </w:div>
    <w:div w:id="1685479468">
      <w:bodyDiv w:val="1"/>
      <w:marLeft w:val="0"/>
      <w:marRight w:val="0"/>
      <w:marTop w:val="0"/>
      <w:marBottom w:val="0"/>
      <w:divBdr>
        <w:top w:val="none" w:sz="0" w:space="0" w:color="auto"/>
        <w:left w:val="none" w:sz="0" w:space="0" w:color="auto"/>
        <w:bottom w:val="none" w:sz="0" w:space="0" w:color="auto"/>
        <w:right w:val="none" w:sz="0" w:space="0" w:color="auto"/>
      </w:divBdr>
    </w:div>
    <w:div w:id="1695304854">
      <w:bodyDiv w:val="1"/>
      <w:marLeft w:val="0"/>
      <w:marRight w:val="0"/>
      <w:marTop w:val="0"/>
      <w:marBottom w:val="0"/>
      <w:divBdr>
        <w:top w:val="none" w:sz="0" w:space="0" w:color="auto"/>
        <w:left w:val="none" w:sz="0" w:space="0" w:color="auto"/>
        <w:bottom w:val="none" w:sz="0" w:space="0" w:color="auto"/>
        <w:right w:val="none" w:sz="0" w:space="0" w:color="auto"/>
      </w:divBdr>
    </w:div>
    <w:div w:id="1894266956">
      <w:bodyDiv w:val="1"/>
      <w:marLeft w:val="0"/>
      <w:marRight w:val="0"/>
      <w:marTop w:val="0"/>
      <w:marBottom w:val="0"/>
      <w:divBdr>
        <w:top w:val="none" w:sz="0" w:space="0" w:color="auto"/>
        <w:left w:val="none" w:sz="0" w:space="0" w:color="auto"/>
        <w:bottom w:val="none" w:sz="0" w:space="0" w:color="auto"/>
        <w:right w:val="none" w:sz="0" w:space="0" w:color="auto"/>
      </w:divBdr>
    </w:div>
    <w:div w:id="196083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docs.cntd.ru/document/902145038"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6B364B-4875-4FEB-8C34-31C55B25F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4022</TotalTime>
  <Pages>78</Pages>
  <Words>19024</Words>
  <Characters>108438</Characters>
  <Application>Microsoft Office Word</Application>
  <DocSecurity>0</DocSecurity>
  <Lines>903</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Муратова Ольга Павловна</dc:creator>
  <cp:lastModifiedBy>Анна И. Слободина</cp:lastModifiedBy>
  <cp:revision>95</cp:revision>
  <cp:lastPrinted>2020-12-01T22:55:00Z</cp:lastPrinted>
  <dcterms:created xsi:type="dcterms:W3CDTF">2023-07-14T07:00:00Z</dcterms:created>
  <dcterms:modified xsi:type="dcterms:W3CDTF">2025-04-08T08:44:00Z</dcterms:modified>
</cp:coreProperties>
</file>