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17" w:rsidRDefault="00A40A17" w:rsidP="00D9078C">
      <w:pPr>
        <w:tabs>
          <w:tab w:val="left" w:pos="709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34D51">
        <w:rPr>
          <w:sz w:val="28"/>
          <w:szCs w:val="28"/>
        </w:rPr>
        <w:t>Ы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40A17" w:rsidRDefault="00A40A17" w:rsidP="008A2A5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951DEE">
        <w:rPr>
          <w:sz w:val="28"/>
          <w:szCs w:val="28"/>
        </w:rPr>
        <w:t xml:space="preserve">20.02.2020 </w:t>
      </w:r>
      <w:r>
        <w:rPr>
          <w:sz w:val="28"/>
          <w:szCs w:val="28"/>
        </w:rPr>
        <w:t xml:space="preserve">   </w:t>
      </w:r>
      <w:r w:rsidRPr="003553B0">
        <w:rPr>
          <w:sz w:val="28"/>
          <w:szCs w:val="28"/>
        </w:rPr>
        <w:t xml:space="preserve">№ </w:t>
      </w:r>
      <w:r w:rsidR="00951DEE">
        <w:rPr>
          <w:sz w:val="28"/>
          <w:szCs w:val="28"/>
        </w:rPr>
        <w:t>69-П</w:t>
      </w:r>
    </w:p>
    <w:p w:rsidR="00A40A17" w:rsidRPr="00A40A17" w:rsidRDefault="00734D51" w:rsidP="00E13AC0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A40A17" w:rsidRPr="00A40A17">
        <w:rPr>
          <w:b/>
          <w:sz w:val="28"/>
          <w:szCs w:val="28"/>
        </w:rPr>
        <w:t xml:space="preserve"> В ПОРЯДКЕ</w:t>
      </w:r>
    </w:p>
    <w:p w:rsidR="00A40A17" w:rsidRDefault="00A40A17" w:rsidP="00E13AC0">
      <w:pPr>
        <w:ind w:left="709" w:right="707"/>
        <w:jc w:val="center"/>
        <w:rPr>
          <w:b/>
          <w:sz w:val="28"/>
          <w:szCs w:val="28"/>
        </w:rPr>
      </w:pPr>
      <w:r w:rsidRPr="00A40A17">
        <w:rPr>
          <w:b/>
          <w:sz w:val="28"/>
          <w:szCs w:val="28"/>
        </w:rPr>
        <w:t xml:space="preserve">предоставления субсидий на возмещение части затрат </w:t>
      </w:r>
    </w:p>
    <w:p w:rsidR="009154C9" w:rsidRPr="00A3081E" w:rsidRDefault="00A40A17" w:rsidP="00E13AC0">
      <w:pPr>
        <w:ind w:left="709" w:right="707"/>
        <w:jc w:val="center"/>
        <w:rPr>
          <w:b/>
          <w:spacing w:val="-4"/>
          <w:sz w:val="28"/>
          <w:szCs w:val="28"/>
        </w:rPr>
      </w:pPr>
      <w:r w:rsidRPr="00A3081E">
        <w:rPr>
          <w:b/>
          <w:sz w:val="28"/>
          <w:szCs w:val="28"/>
        </w:rPr>
        <w:t xml:space="preserve">на уплату процентов </w:t>
      </w:r>
      <w:r w:rsidR="00E13AC0" w:rsidRPr="00A3081E">
        <w:rPr>
          <w:b/>
          <w:sz w:val="28"/>
          <w:szCs w:val="28"/>
        </w:rPr>
        <w:t xml:space="preserve">по кредитам, полученным в российских кредитных </w:t>
      </w:r>
      <w:r w:rsidR="00E13AC0" w:rsidRPr="00A3081E">
        <w:rPr>
          <w:b/>
          <w:spacing w:val="-4"/>
          <w:sz w:val="28"/>
          <w:szCs w:val="28"/>
        </w:rPr>
        <w:t xml:space="preserve">организациях, и займам, полученным </w:t>
      </w:r>
    </w:p>
    <w:p w:rsidR="00675B24" w:rsidRDefault="00E13AC0" w:rsidP="00E13AC0">
      <w:pPr>
        <w:ind w:left="709" w:right="707"/>
        <w:jc w:val="center"/>
        <w:rPr>
          <w:b/>
          <w:sz w:val="28"/>
          <w:szCs w:val="28"/>
        </w:rPr>
      </w:pPr>
      <w:r w:rsidRPr="00A3081E">
        <w:rPr>
          <w:b/>
          <w:spacing w:val="-4"/>
          <w:sz w:val="28"/>
          <w:szCs w:val="28"/>
        </w:rPr>
        <w:t>в сельскохозяйственных</w:t>
      </w:r>
      <w:r w:rsidRPr="00A3081E">
        <w:rPr>
          <w:b/>
          <w:sz w:val="28"/>
          <w:szCs w:val="28"/>
        </w:rPr>
        <w:t xml:space="preserve"> кредитных</w:t>
      </w:r>
    </w:p>
    <w:p w:rsidR="00675B24" w:rsidRDefault="00675B24" w:rsidP="00675B24">
      <w:pPr>
        <w:ind w:left="709" w:right="707"/>
        <w:jc w:val="center"/>
        <w:rPr>
          <w:b/>
          <w:sz w:val="28"/>
          <w:szCs w:val="28"/>
        </w:rPr>
      </w:pPr>
      <w:r w:rsidRPr="00E13AC0">
        <w:rPr>
          <w:b/>
          <w:sz w:val="28"/>
          <w:szCs w:val="28"/>
        </w:rPr>
        <w:t xml:space="preserve">потребительских </w:t>
      </w:r>
      <w:proofErr w:type="gramStart"/>
      <w:r w:rsidRPr="00E13AC0">
        <w:rPr>
          <w:b/>
          <w:sz w:val="28"/>
          <w:szCs w:val="28"/>
        </w:rPr>
        <w:t>кооперативах</w:t>
      </w:r>
      <w:proofErr w:type="gramEnd"/>
    </w:p>
    <w:p w:rsidR="00F87668" w:rsidRPr="00A3081E" w:rsidRDefault="00F87668" w:rsidP="00597545">
      <w:pPr>
        <w:spacing w:line="420" w:lineRule="exact"/>
        <w:ind w:left="426" w:right="707" w:firstLine="283"/>
        <w:jc w:val="center"/>
        <w:rPr>
          <w:b/>
          <w:sz w:val="28"/>
          <w:szCs w:val="28"/>
        </w:rPr>
      </w:pPr>
    </w:p>
    <w:p w:rsidR="00BC7DC5" w:rsidRDefault="00220DC3" w:rsidP="005520D1">
      <w:pPr>
        <w:pStyle w:val="a7"/>
        <w:numPr>
          <w:ilvl w:val="0"/>
          <w:numId w:val="10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475C04">
        <w:rPr>
          <w:sz w:val="28"/>
          <w:szCs w:val="28"/>
        </w:rPr>
        <w:t xml:space="preserve">  </w:t>
      </w:r>
      <w:r w:rsidR="00BC7DC5">
        <w:rPr>
          <w:sz w:val="28"/>
          <w:szCs w:val="28"/>
        </w:rPr>
        <w:t xml:space="preserve">В </w:t>
      </w:r>
      <w:r w:rsidR="00BC7DC5" w:rsidRPr="00BC7DC5">
        <w:rPr>
          <w:sz w:val="28"/>
          <w:szCs w:val="28"/>
        </w:rPr>
        <w:t>раздел</w:t>
      </w:r>
      <w:r w:rsidR="00BC7DC5">
        <w:rPr>
          <w:sz w:val="28"/>
          <w:szCs w:val="28"/>
        </w:rPr>
        <w:t>е</w:t>
      </w:r>
      <w:r w:rsidR="00BC7DC5" w:rsidRPr="00BC7DC5">
        <w:rPr>
          <w:sz w:val="28"/>
          <w:szCs w:val="28"/>
        </w:rPr>
        <w:t xml:space="preserve"> 1 «Общие положения»</w:t>
      </w:r>
      <w:r w:rsidR="00BC7DC5">
        <w:rPr>
          <w:sz w:val="28"/>
          <w:szCs w:val="28"/>
        </w:rPr>
        <w:t>:</w:t>
      </w:r>
    </w:p>
    <w:p w:rsidR="00841816" w:rsidRPr="00D93DA6" w:rsidRDefault="00841816" w:rsidP="00BC7DC5">
      <w:pPr>
        <w:pStyle w:val="a7"/>
        <w:numPr>
          <w:ilvl w:val="1"/>
          <w:numId w:val="10"/>
        </w:numPr>
        <w:tabs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BC7DC5">
        <w:rPr>
          <w:sz w:val="28"/>
          <w:szCs w:val="28"/>
        </w:rPr>
        <w:t xml:space="preserve"> </w:t>
      </w:r>
      <w:r w:rsidR="007C1440" w:rsidRPr="00BC7DC5">
        <w:rPr>
          <w:sz w:val="28"/>
          <w:szCs w:val="28"/>
        </w:rPr>
        <w:t xml:space="preserve">В подпункте 1.4.1 пункта 1.4 </w:t>
      </w:r>
      <w:r w:rsidRPr="00BC7DC5">
        <w:rPr>
          <w:sz w:val="28"/>
          <w:szCs w:val="28"/>
        </w:rPr>
        <w:t xml:space="preserve"> слова «</w:t>
      </w:r>
      <w:r w:rsidR="007C1440" w:rsidRPr="00BC7DC5">
        <w:rPr>
          <w:sz w:val="28"/>
          <w:szCs w:val="28"/>
        </w:rPr>
        <w:t>приложение № 12</w:t>
      </w:r>
      <w:r w:rsidRPr="00BC7DC5">
        <w:rPr>
          <w:sz w:val="28"/>
          <w:szCs w:val="28"/>
        </w:rPr>
        <w:t>»</w:t>
      </w:r>
      <w:r w:rsidR="00BC7DC5">
        <w:rPr>
          <w:sz w:val="28"/>
          <w:szCs w:val="28"/>
        </w:rPr>
        <w:t xml:space="preserve"> заменить словами </w:t>
      </w:r>
      <w:r w:rsidR="007C1440" w:rsidRPr="00BC7DC5">
        <w:rPr>
          <w:sz w:val="28"/>
          <w:szCs w:val="28"/>
        </w:rPr>
        <w:t>«приложение № 14</w:t>
      </w:r>
      <w:r w:rsidR="007C1440" w:rsidRPr="00D93DA6">
        <w:rPr>
          <w:sz w:val="28"/>
          <w:szCs w:val="28"/>
        </w:rPr>
        <w:t>»</w:t>
      </w:r>
      <w:r w:rsidRPr="00D93DA6">
        <w:rPr>
          <w:sz w:val="28"/>
          <w:szCs w:val="28"/>
        </w:rPr>
        <w:t xml:space="preserve">. </w:t>
      </w:r>
    </w:p>
    <w:p w:rsidR="00BC7DC5" w:rsidRDefault="00C715F8" w:rsidP="00C715F8">
      <w:pPr>
        <w:pStyle w:val="a7"/>
        <w:numPr>
          <w:ilvl w:val="1"/>
          <w:numId w:val="10"/>
        </w:numPr>
        <w:tabs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7DC5">
        <w:rPr>
          <w:sz w:val="28"/>
          <w:szCs w:val="28"/>
        </w:rPr>
        <w:t>ункт 1.5</w:t>
      </w:r>
      <w:r w:rsidR="00176959" w:rsidRPr="003318DE">
        <w:t>–</w:t>
      </w:r>
      <w:r w:rsidR="00BC7DC5">
        <w:rPr>
          <w:sz w:val="28"/>
          <w:szCs w:val="28"/>
        </w:rPr>
        <w:t>1 изложить в следующей редакции:</w:t>
      </w:r>
    </w:p>
    <w:p w:rsidR="00C715F8" w:rsidRDefault="00597545" w:rsidP="004E5D42">
      <w:pPr>
        <w:pStyle w:val="ConsPlusNormal"/>
        <w:spacing w:line="420" w:lineRule="exact"/>
        <w:ind w:firstLine="540"/>
        <w:jc w:val="both"/>
      </w:pPr>
      <w:r>
        <w:t xml:space="preserve">  </w:t>
      </w:r>
      <w:r w:rsidR="00183BD5">
        <w:t>«</w:t>
      </w:r>
      <w:r w:rsidR="00C715F8">
        <w:t>1.5</w:t>
      </w:r>
      <w:r w:rsidRPr="003318DE">
        <w:t>–</w:t>
      </w:r>
      <w:r w:rsidR="00C715F8">
        <w:t>1. В случае получения кредитов (займов) до 01.01.2017 на рефинансирование кредитов (займов):</w:t>
      </w:r>
    </w:p>
    <w:p w:rsidR="00C715F8" w:rsidRDefault="00C715F8" w:rsidP="00597545">
      <w:pPr>
        <w:pStyle w:val="ConsPlusNormal"/>
        <w:tabs>
          <w:tab w:val="left" w:pos="1276"/>
        </w:tabs>
        <w:spacing w:line="420" w:lineRule="exact"/>
        <w:ind w:firstLine="709"/>
        <w:jc w:val="both"/>
      </w:pPr>
      <w:r>
        <w:t xml:space="preserve">предусмотренных </w:t>
      </w:r>
      <w:hyperlink r:id="rId9" w:history="1">
        <w:r w:rsidRPr="00176959">
          <w:t>подпунктами «а</w:t>
        </w:r>
      </w:hyperlink>
      <w:r w:rsidRPr="00176959">
        <w:t xml:space="preserve">» – </w:t>
      </w:r>
      <w:hyperlink r:id="rId10" w:history="1">
        <w:r>
          <w:t>«г</w:t>
        </w:r>
        <w:r w:rsidRPr="00176959">
          <w:t>» пункта 2</w:t>
        </w:r>
      </w:hyperlink>
      <w:r>
        <w:t xml:space="preserve">  Правил, по договорам, заключенным по 31.12.2016, и </w:t>
      </w:r>
      <w:r w:rsidR="00822971">
        <w:t xml:space="preserve">предусмотренных </w:t>
      </w:r>
      <w:hyperlink r:id="rId11" w:history="1">
        <w:r w:rsidRPr="004E5D42">
          <w:t>подпунктом «а» пункта 1</w:t>
        </w:r>
      </w:hyperlink>
      <w:r w:rsidRPr="004E5D42">
        <w:t xml:space="preserve"> </w:t>
      </w:r>
      <w:r>
        <w:t>Положения, возмещение части затрат осуществляется по договорам на рефинансирование кредитов (займов) при условии, что суммарный срок пользования кредитами (займами) не превышает сроков, указанных в этих подпунктах;</w:t>
      </w:r>
    </w:p>
    <w:p w:rsidR="00C715F8" w:rsidRDefault="00C715F8" w:rsidP="00597545">
      <w:pPr>
        <w:pStyle w:val="ConsPlusNormal"/>
        <w:spacing w:line="420" w:lineRule="exact"/>
        <w:ind w:firstLine="709"/>
        <w:jc w:val="both"/>
      </w:pPr>
      <w:proofErr w:type="gramStart"/>
      <w:r>
        <w:t xml:space="preserve">выданных по договорам, заключенным по 31.12.2016, на рефинансирование (возмещение) затрат, понесенных по направлениям, предусмотренным </w:t>
      </w:r>
      <w:hyperlink r:id="rId12" w:history="1">
        <w:r w:rsidR="004E5D42" w:rsidRPr="00176959">
          <w:t>подпунктами «а</w:t>
        </w:r>
      </w:hyperlink>
      <w:r w:rsidR="004E5D42" w:rsidRPr="00176959">
        <w:t xml:space="preserve">» – </w:t>
      </w:r>
      <w:hyperlink r:id="rId13" w:history="1">
        <w:r w:rsidR="004E5D42">
          <w:t>«г</w:t>
        </w:r>
        <w:r w:rsidR="004E5D42" w:rsidRPr="00176959">
          <w:t>» пункта 2</w:t>
        </w:r>
      </w:hyperlink>
      <w:r>
        <w:t xml:space="preserve"> Правил, источниками финансирования которых являются займы, предоставленные акционерами заемщика, или облигационные займы, и произведенных после 01.01.2015, возмещение части затрат осуществляется по договорам на рефинансирование кредитов (займов) при условии, что срок пользования такими кредитами (займами) не превышает срока, указанного в </w:t>
      </w:r>
      <w:r w:rsidR="004E5D42">
        <w:t>этих подпунктах.</w:t>
      </w:r>
      <w:proofErr w:type="gramEnd"/>
    </w:p>
    <w:p w:rsidR="004E5D42" w:rsidRDefault="004E5D42" w:rsidP="00597545">
      <w:pPr>
        <w:pStyle w:val="ConsPlusNormal"/>
        <w:spacing w:line="420" w:lineRule="exact"/>
        <w:ind w:firstLine="709"/>
        <w:jc w:val="both"/>
      </w:pPr>
      <w:r>
        <w:t>В случае получения кредитов (займов) после 01.01.2017:</w:t>
      </w:r>
    </w:p>
    <w:p w:rsidR="00BC7DC5" w:rsidRDefault="001D14B6" w:rsidP="00597545">
      <w:pPr>
        <w:pStyle w:val="ConsPlusNormal"/>
        <w:tabs>
          <w:tab w:val="left" w:pos="709"/>
        </w:tabs>
        <w:spacing w:line="420" w:lineRule="exact"/>
        <w:ind w:firstLine="709"/>
        <w:jc w:val="both"/>
      </w:pPr>
      <w:proofErr w:type="gramStart"/>
      <w:r>
        <w:t xml:space="preserve">на рефинансирование кредитов (займов), полученных на реализацию </w:t>
      </w:r>
      <w:r>
        <w:lastRenderedPageBreak/>
        <w:t xml:space="preserve">инвестиционных проектов, </w:t>
      </w:r>
      <w:r w:rsidR="004E5D42">
        <w:t xml:space="preserve">отобранных до 31.12.2016 </w:t>
      </w:r>
      <w:r w:rsidR="00BC7DC5">
        <w:t xml:space="preserve">по направлениям, предусмотренным </w:t>
      </w:r>
      <w:hyperlink r:id="rId14" w:history="1">
        <w:r w:rsidR="00176959" w:rsidRPr="00176959">
          <w:t>подпунктами «а</w:t>
        </w:r>
      </w:hyperlink>
      <w:r w:rsidR="00176959" w:rsidRPr="00176959">
        <w:t xml:space="preserve">» – </w:t>
      </w:r>
      <w:hyperlink r:id="rId15" w:history="1">
        <w:r w:rsidR="00176959" w:rsidRPr="00176959">
          <w:t>«е» пункта 2</w:t>
        </w:r>
      </w:hyperlink>
      <w:hyperlink r:id="rId16" w:history="1">
        <w:r w:rsidR="00176959" w:rsidRPr="00176959">
          <w:t xml:space="preserve"> </w:t>
        </w:r>
        <w:r w:rsidR="00BC7DC5" w:rsidRPr="00176959">
          <w:t>пункта 2</w:t>
        </w:r>
      </w:hyperlink>
      <w:r w:rsidR="00BC7DC5" w:rsidRPr="00176959">
        <w:t xml:space="preserve"> Правил, возмещение части затрат осуществляется по договорам на рефинансир</w:t>
      </w:r>
      <w:r w:rsidR="00BC7DC5">
        <w:t xml:space="preserve">ование кредитов (займов) при условии, что </w:t>
      </w:r>
      <w:r w:rsidR="00700776">
        <w:t xml:space="preserve">суммарный срок пользования кредитами (займами) не превышает суммарных сроков, </w:t>
      </w:r>
      <w:r w:rsidR="00700776" w:rsidRPr="004E5D42">
        <w:rPr>
          <w:spacing w:val="-4"/>
        </w:rPr>
        <w:t xml:space="preserve">указанных в этих подпунктах, </w:t>
      </w:r>
      <w:r w:rsidR="00994654">
        <w:rPr>
          <w:spacing w:val="-4"/>
        </w:rPr>
        <w:t xml:space="preserve">        </w:t>
      </w:r>
      <w:r w:rsidR="00700776" w:rsidRPr="004E5D42">
        <w:rPr>
          <w:spacing w:val="-4"/>
        </w:rPr>
        <w:t xml:space="preserve">с учетом продления в соответствии с </w:t>
      </w:r>
      <w:hyperlink w:anchor="P91" w:history="1">
        <w:r w:rsidR="00700776" w:rsidRPr="004E5D42">
          <w:rPr>
            <w:spacing w:val="-4"/>
          </w:rPr>
          <w:t xml:space="preserve">пунктом </w:t>
        </w:r>
      </w:hyperlink>
      <w:r w:rsidR="00700776" w:rsidRPr="004E5D42">
        <w:rPr>
          <w:spacing w:val="-4"/>
        </w:rPr>
        <w:t>1.5</w:t>
      </w:r>
      <w:r w:rsidR="00700776" w:rsidRPr="00176959">
        <w:t xml:space="preserve"> настоящего</w:t>
      </w:r>
      <w:r w:rsidR="00700776">
        <w:t xml:space="preserve"> Порядка, </w:t>
      </w:r>
      <w:r w:rsidR="00994654">
        <w:t xml:space="preserve">            </w:t>
      </w:r>
      <w:r w:rsidR="00700776">
        <w:t>а</w:t>
      </w:r>
      <w:proofErr w:type="gramEnd"/>
      <w:r w:rsidR="00700776">
        <w:t xml:space="preserve"> </w:t>
      </w:r>
      <w:proofErr w:type="gramStart"/>
      <w:r w:rsidR="00700776">
        <w:t>сумма кредита (займа) равна сумме рефинансируемого кредита (займа),</w:t>
      </w:r>
      <w:r w:rsidR="00994654">
        <w:t xml:space="preserve">              </w:t>
      </w:r>
      <w:r w:rsidR="00700776">
        <w:t xml:space="preserve">в случае если рефинансируемый кредит (заем) не освоен заемщиком </w:t>
      </w:r>
      <w:r w:rsidR="00994654">
        <w:t xml:space="preserve">              </w:t>
      </w:r>
      <w:r w:rsidR="00700776">
        <w:t>в полном объеме, или сумма кредита (займа) не превышает суммы непогашенного остатка, ссудной задолженности рефинансируемого кредита (займа), в случае если рефинансируемый кредит (заем) о</w:t>
      </w:r>
      <w:r w:rsidR="004E5D42">
        <w:t>своен заемщиком</w:t>
      </w:r>
      <w:r w:rsidR="00994654">
        <w:t xml:space="preserve">               </w:t>
      </w:r>
      <w:r w:rsidR="004E5D42">
        <w:t xml:space="preserve"> в полном объеме </w:t>
      </w:r>
      <w:r w:rsidR="00700776">
        <w:t>и размер ключевой ставки, установленный на дату заключения такого кредита (займа), не превышает размера ставки</w:t>
      </w:r>
      <w:proofErr w:type="gramEnd"/>
      <w:r w:rsidR="00700776">
        <w:t xml:space="preserve"> рефинансирования (учетной ставки) Центрального банка Российской Федерации, действовавшей на дату первоначального заключения кредитного договора (договора займа);</w:t>
      </w:r>
    </w:p>
    <w:p w:rsidR="00BC7DC5" w:rsidRPr="00BC7DC5" w:rsidRDefault="007D10EA" w:rsidP="00504F4A">
      <w:pPr>
        <w:pStyle w:val="ConsPlusNormal"/>
        <w:spacing w:line="420" w:lineRule="exact"/>
        <w:ind w:firstLine="709"/>
        <w:jc w:val="both"/>
        <w:rPr>
          <w:szCs w:val="28"/>
        </w:rPr>
      </w:pPr>
      <w:proofErr w:type="gramStart"/>
      <w:r>
        <w:t xml:space="preserve">привлеченных в иностранной валюте </w:t>
      </w:r>
      <w:r w:rsidR="001D14B6">
        <w:t xml:space="preserve">на рефинансирование кредитов (займов), </w:t>
      </w:r>
      <w:r w:rsidR="00C21DAC">
        <w:t>полученных на реализацию инвестиционных проектов</w:t>
      </w:r>
      <w:r w:rsidR="00BC7DC5">
        <w:t>,</w:t>
      </w:r>
      <w:r w:rsidR="00C21DAC">
        <w:t xml:space="preserve"> а также привлеченным в рублях на рефинансирование кредитов (займов), привлеченных в иностранной валюте на реализацию инвестиционных проектов, возмещение части затрат осуществляется по договорам на рефинансирование кредитов (займов) при условии, что указанные рефинансируемые кредиты (займы) представлены на реализацию инвестиционных проектов, </w:t>
      </w:r>
      <w:r w:rsidR="00BC7DC5">
        <w:t>отобранных</w:t>
      </w:r>
      <w:r w:rsidR="00C21DAC">
        <w:t xml:space="preserve"> д</w:t>
      </w:r>
      <w:r w:rsidR="00BC7DC5">
        <w:t>о</w:t>
      </w:r>
      <w:r w:rsidR="004E5D42">
        <w:t xml:space="preserve"> </w:t>
      </w:r>
      <w:r w:rsidR="00BC7DC5">
        <w:t xml:space="preserve"> 31.12.2016 </w:t>
      </w:r>
      <w:r w:rsidR="00BC10A4">
        <w:t xml:space="preserve"> </w:t>
      </w:r>
      <w:r w:rsidR="00BC7DC5">
        <w:t>по направлениям, предусмотренным</w:t>
      </w:r>
      <w:r w:rsidR="00BC10A4" w:rsidRPr="00176959">
        <w:t xml:space="preserve"> </w:t>
      </w:r>
      <w:r w:rsidR="00BC7DC5" w:rsidRPr="00176959">
        <w:t xml:space="preserve"> </w:t>
      </w:r>
      <w:hyperlink r:id="rId17" w:history="1">
        <w:r w:rsidR="00176959" w:rsidRPr="00176959">
          <w:t>подпунктами «</w:t>
        </w:r>
        <w:r w:rsidR="00BC7DC5" w:rsidRPr="00176959">
          <w:t>а</w:t>
        </w:r>
        <w:proofErr w:type="gramEnd"/>
      </w:hyperlink>
      <w:r w:rsidR="00176959" w:rsidRPr="00176959">
        <w:t>»</w:t>
      </w:r>
      <w:r w:rsidR="00BC7DC5" w:rsidRPr="00176959">
        <w:t xml:space="preserve"> </w:t>
      </w:r>
      <w:r w:rsidR="00176959" w:rsidRPr="00176959">
        <w:t>–</w:t>
      </w:r>
      <w:r w:rsidR="00BC7DC5" w:rsidRPr="00176959">
        <w:t xml:space="preserve"> </w:t>
      </w:r>
      <w:hyperlink r:id="rId18" w:history="1">
        <w:r w:rsidR="00176959" w:rsidRPr="00176959">
          <w:t>«е»</w:t>
        </w:r>
        <w:r w:rsidR="00BC7DC5" w:rsidRPr="00176959">
          <w:t xml:space="preserve"> пункта 2</w:t>
        </w:r>
      </w:hyperlink>
      <w:r w:rsidR="00BC7DC5">
        <w:t xml:space="preserve"> </w:t>
      </w:r>
      <w:r w:rsidR="00BC10A4">
        <w:t xml:space="preserve"> </w:t>
      </w:r>
      <w:r w:rsidR="00BC7DC5">
        <w:t xml:space="preserve">Правил, </w:t>
      </w:r>
      <w:r w:rsidR="00C21DAC">
        <w:t xml:space="preserve">и </w:t>
      </w:r>
      <w:r w:rsidR="00BC7DC5">
        <w:t xml:space="preserve">при условии, что </w:t>
      </w:r>
      <w:r w:rsidR="00700776">
        <w:t>суммарный срок пользования рефинансируемого кредита (займа)</w:t>
      </w:r>
      <w:r w:rsidR="00994654">
        <w:t xml:space="preserve">                      </w:t>
      </w:r>
      <w:r w:rsidR="00700776">
        <w:t xml:space="preserve"> и кредита (займа) на рефинансирование не превышает сроков, указанных </w:t>
      </w:r>
      <w:r w:rsidR="00994654">
        <w:t xml:space="preserve">                  </w:t>
      </w:r>
      <w:proofErr w:type="gramStart"/>
      <w:r w:rsidR="00700776">
        <w:t>в этих подпунктах, а сумма кредита (займа) равна сумме рефинансируемого кредита (займа) исходя из курса иностранной валюты, устанавливаемого Центральным банком Российской Федерации, на дату заключения кредита (займа), полученного на рефинансирование, в случае если рефинансируемый кредит (заем) не освоен заемщиком в полном объеме, или сумма кредита (займа) не превышает суммы непогашенного остатка ссудной задолженности рефинансируемого кредита (займа), в случае если рефинансируемый</w:t>
      </w:r>
      <w:proofErr w:type="gramEnd"/>
      <w:r w:rsidR="00700776">
        <w:t xml:space="preserve"> кредит </w:t>
      </w:r>
      <w:r w:rsidR="00700776">
        <w:lastRenderedPageBreak/>
        <w:t>(заем) освоен заемщиком в полном объеме</w:t>
      </w:r>
      <w:r w:rsidR="00183BD5">
        <w:t>»</w:t>
      </w:r>
      <w:r w:rsidR="00BC7DC5">
        <w:t>.</w:t>
      </w:r>
      <w:r w:rsidR="00BC7DC5" w:rsidRPr="00BC7DC5">
        <w:rPr>
          <w:szCs w:val="28"/>
        </w:rPr>
        <w:t xml:space="preserve"> </w:t>
      </w:r>
    </w:p>
    <w:p w:rsidR="00504F4A" w:rsidRDefault="00475C04" w:rsidP="00BC7DC5">
      <w:pPr>
        <w:pStyle w:val="a7"/>
        <w:numPr>
          <w:ilvl w:val="0"/>
          <w:numId w:val="10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4F4A">
        <w:rPr>
          <w:sz w:val="28"/>
          <w:szCs w:val="28"/>
        </w:rPr>
        <w:t xml:space="preserve">В </w:t>
      </w:r>
      <w:r w:rsidR="00462F6D">
        <w:rPr>
          <w:sz w:val="28"/>
          <w:szCs w:val="28"/>
        </w:rPr>
        <w:t xml:space="preserve">пункте 2.1 </w:t>
      </w:r>
      <w:r w:rsidR="00504F4A" w:rsidRPr="00504F4A">
        <w:rPr>
          <w:sz w:val="28"/>
          <w:szCs w:val="28"/>
        </w:rPr>
        <w:t>раздел</w:t>
      </w:r>
      <w:r w:rsidR="00462F6D">
        <w:rPr>
          <w:sz w:val="28"/>
          <w:szCs w:val="28"/>
        </w:rPr>
        <w:t>а</w:t>
      </w:r>
      <w:r w:rsidR="00504F4A" w:rsidRPr="00504F4A">
        <w:rPr>
          <w:sz w:val="28"/>
          <w:szCs w:val="28"/>
        </w:rPr>
        <w:t xml:space="preserve"> 2 «Условия предоставления субсидий»</w:t>
      </w:r>
      <w:r w:rsidR="00504F4A">
        <w:rPr>
          <w:sz w:val="28"/>
          <w:szCs w:val="28"/>
        </w:rPr>
        <w:t>:</w:t>
      </w:r>
    </w:p>
    <w:p w:rsidR="00504F4A" w:rsidRDefault="00082B1F" w:rsidP="00462F6D">
      <w:pPr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А</w:t>
      </w:r>
      <w:r w:rsidR="00504F4A">
        <w:rPr>
          <w:sz w:val="28"/>
          <w:szCs w:val="28"/>
        </w:rPr>
        <w:t>бзац</w:t>
      </w:r>
      <w:r>
        <w:rPr>
          <w:sz w:val="28"/>
          <w:szCs w:val="28"/>
        </w:rPr>
        <w:t xml:space="preserve"> второй</w:t>
      </w:r>
      <w:r w:rsidR="00504F4A">
        <w:rPr>
          <w:sz w:val="28"/>
          <w:szCs w:val="28"/>
        </w:rPr>
        <w:t xml:space="preserve"> подпункта 2.1.2 после слов «</w:t>
      </w:r>
      <w:r>
        <w:rPr>
          <w:sz w:val="28"/>
          <w:szCs w:val="28"/>
        </w:rPr>
        <w:t xml:space="preserve">При расчете размера средств </w:t>
      </w:r>
      <w:r w:rsidR="00504F4A">
        <w:rPr>
          <w:sz w:val="28"/>
          <w:szCs w:val="28"/>
        </w:rPr>
        <w:t>на возмещение части затрат» дополнить словами «, в том числе по кредитам (займам), предусмотренным подпунктом «з» пункта 2 Правил,».</w:t>
      </w:r>
    </w:p>
    <w:p w:rsidR="00462F6D" w:rsidRDefault="00504F4A" w:rsidP="00462F6D">
      <w:pPr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62F6D" w:rsidRPr="00504F4A">
        <w:rPr>
          <w:sz w:val="28"/>
          <w:szCs w:val="28"/>
        </w:rPr>
        <w:t>Абзац первый подпункта</w:t>
      </w:r>
      <w:r w:rsidR="00462F6D">
        <w:rPr>
          <w:sz w:val="28"/>
          <w:szCs w:val="28"/>
        </w:rPr>
        <w:t xml:space="preserve"> 2.1.3 изложить в следующей редакции:</w:t>
      </w:r>
    </w:p>
    <w:p w:rsidR="00462F6D" w:rsidRDefault="00462F6D" w:rsidP="00991DBB">
      <w:pPr>
        <w:pStyle w:val="ConsPlusNormal"/>
        <w:spacing w:line="420" w:lineRule="exact"/>
        <w:ind w:firstLine="709"/>
        <w:jc w:val="both"/>
        <w:rPr>
          <w:szCs w:val="28"/>
        </w:rPr>
      </w:pPr>
      <w:r>
        <w:t xml:space="preserve">«2.1.3. Заключено соглашение о предоставлении из областного бюджета субсидий (далее </w:t>
      </w:r>
      <w:r w:rsidR="007959A9" w:rsidRPr="00176959">
        <w:t>–</w:t>
      </w:r>
      <w:r>
        <w:t xml:space="preserve"> Соглашение), дополнительное соглашение к соглашению, в том числе</w:t>
      </w:r>
      <w:r w:rsidR="00E35599">
        <w:t xml:space="preserve"> дополнительное соглашение о расторжении</w:t>
      </w:r>
      <w:r>
        <w:t xml:space="preserve"> </w:t>
      </w:r>
      <w:r w:rsidR="00E35599">
        <w:t xml:space="preserve">соглашения (при необходимости), </w:t>
      </w:r>
      <w:r>
        <w:t>в соответствии с типовой формо</w:t>
      </w:r>
      <w:bookmarkStart w:id="0" w:name="_GoBack"/>
      <w:bookmarkEnd w:id="0"/>
      <w:r>
        <w:t xml:space="preserve">й, установленной министерством финансов Кировской области, </w:t>
      </w:r>
      <w:proofErr w:type="gramStart"/>
      <w:r>
        <w:t>предусматривающее</w:t>
      </w:r>
      <w:proofErr w:type="gramEnd"/>
      <w:r>
        <w:t xml:space="preserve"> в том числе целевые показатели результативности предоставления субсидий</w:t>
      </w:r>
      <w:r w:rsidR="006A2CAB">
        <w:t xml:space="preserve"> (объем остатка ссудной задолженности по субсидируемым кредитам (займам)) </w:t>
      </w:r>
      <w:r>
        <w:t>и их значения, а также формы отчетности и сроки их представления</w:t>
      </w:r>
      <w:r w:rsidR="00306CF1">
        <w:t>»</w:t>
      </w:r>
      <w:r>
        <w:t>.</w:t>
      </w:r>
    </w:p>
    <w:p w:rsidR="00704803" w:rsidRDefault="00462F6D" w:rsidP="00462F6D">
      <w:pPr>
        <w:tabs>
          <w:tab w:val="left" w:pos="1247"/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04803">
        <w:rPr>
          <w:sz w:val="28"/>
          <w:szCs w:val="28"/>
        </w:rPr>
        <w:t xml:space="preserve">В </w:t>
      </w:r>
      <w:r w:rsidR="00704803" w:rsidRPr="00504F4A">
        <w:rPr>
          <w:sz w:val="28"/>
          <w:szCs w:val="28"/>
        </w:rPr>
        <w:t>подпункт</w:t>
      </w:r>
      <w:r w:rsidR="00704803">
        <w:rPr>
          <w:sz w:val="28"/>
          <w:szCs w:val="28"/>
        </w:rPr>
        <w:t>е</w:t>
      </w:r>
      <w:r w:rsidR="00704803" w:rsidRPr="00504F4A">
        <w:rPr>
          <w:sz w:val="28"/>
          <w:szCs w:val="28"/>
        </w:rPr>
        <w:t xml:space="preserve"> 2.1.5</w:t>
      </w:r>
      <w:r w:rsidR="00704803">
        <w:rPr>
          <w:sz w:val="28"/>
          <w:szCs w:val="28"/>
        </w:rPr>
        <w:t>:</w:t>
      </w:r>
    </w:p>
    <w:p w:rsidR="00410FB8" w:rsidRPr="00EC7546" w:rsidRDefault="00704803" w:rsidP="00462F6D">
      <w:pPr>
        <w:tabs>
          <w:tab w:val="left" w:pos="1247"/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475C04" w:rsidRPr="00504F4A">
        <w:rPr>
          <w:sz w:val="28"/>
          <w:szCs w:val="28"/>
        </w:rPr>
        <w:t xml:space="preserve">Абзац первый </w:t>
      </w:r>
      <w:r w:rsidR="00462F6D">
        <w:rPr>
          <w:sz w:val="28"/>
          <w:szCs w:val="28"/>
        </w:rPr>
        <w:t xml:space="preserve">после слов </w:t>
      </w:r>
      <w:r w:rsidR="00475C04" w:rsidRPr="00504F4A">
        <w:rPr>
          <w:sz w:val="28"/>
          <w:szCs w:val="28"/>
        </w:rPr>
        <w:t>«в Министерстве сельского хозяйства Российской Федерации» дополнить словами «(за исключением инвестиционных проектов, реализация которых начата ранее 2010 года и которые не проходили процедуру отбора</w:t>
      </w:r>
      <w:r w:rsidR="00462F6D">
        <w:rPr>
          <w:sz w:val="28"/>
          <w:szCs w:val="28"/>
        </w:rPr>
        <w:t xml:space="preserve"> </w:t>
      </w:r>
      <w:r w:rsidR="00475C04" w:rsidRPr="00504F4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475C04" w:rsidRPr="00EC7546">
        <w:rPr>
          <w:sz w:val="28"/>
          <w:szCs w:val="28"/>
        </w:rPr>
        <w:t>с пунктом 15 Правил)».</w:t>
      </w:r>
    </w:p>
    <w:p w:rsidR="00EC7546" w:rsidRPr="00FC0C2C" w:rsidRDefault="00EC7546" w:rsidP="00462F6D">
      <w:pPr>
        <w:tabs>
          <w:tab w:val="left" w:pos="993"/>
        </w:tabs>
        <w:spacing w:line="42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480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04803">
        <w:rPr>
          <w:sz w:val="28"/>
          <w:szCs w:val="28"/>
        </w:rPr>
        <w:t>2.</w:t>
      </w:r>
      <w:r w:rsidR="00A774C2">
        <w:rPr>
          <w:sz w:val="28"/>
          <w:szCs w:val="28"/>
        </w:rPr>
        <w:t xml:space="preserve"> </w:t>
      </w:r>
      <w:r w:rsidR="00903A83" w:rsidRPr="00EC7546">
        <w:rPr>
          <w:sz w:val="28"/>
          <w:szCs w:val="28"/>
        </w:rPr>
        <w:t xml:space="preserve"> </w:t>
      </w:r>
      <w:r w:rsidRPr="00504F4A">
        <w:rPr>
          <w:sz w:val="28"/>
          <w:szCs w:val="28"/>
        </w:rPr>
        <w:t xml:space="preserve">Абзац </w:t>
      </w:r>
      <w:r>
        <w:rPr>
          <w:sz w:val="28"/>
          <w:szCs w:val="28"/>
        </w:rPr>
        <w:t>четверт</w:t>
      </w:r>
      <w:r w:rsidRPr="00504F4A">
        <w:rPr>
          <w:sz w:val="28"/>
          <w:szCs w:val="28"/>
        </w:rPr>
        <w:t xml:space="preserve">ый дополнить словами </w:t>
      </w:r>
      <w:r w:rsidRPr="00FC0C2C">
        <w:rPr>
          <w:sz w:val="28"/>
          <w:szCs w:val="28"/>
        </w:rPr>
        <w:t>«,</w:t>
      </w:r>
      <w:r w:rsidR="00FC0C2C">
        <w:rPr>
          <w:sz w:val="28"/>
          <w:szCs w:val="28"/>
        </w:rPr>
        <w:t xml:space="preserve"> </w:t>
      </w:r>
      <w:r w:rsidR="00FC0C2C" w:rsidRPr="00FC0C2C">
        <w:rPr>
          <w:sz w:val="28"/>
          <w:szCs w:val="28"/>
        </w:rPr>
        <w:t xml:space="preserve">за исключением кредитов (займов), полученных после </w:t>
      </w:r>
      <w:r w:rsidR="00FC0C2C">
        <w:rPr>
          <w:sz w:val="28"/>
          <w:szCs w:val="28"/>
        </w:rPr>
        <w:t>0</w:t>
      </w:r>
      <w:r w:rsidR="00FC0C2C" w:rsidRPr="00FC0C2C">
        <w:rPr>
          <w:sz w:val="28"/>
          <w:szCs w:val="28"/>
        </w:rPr>
        <w:t>1</w:t>
      </w:r>
      <w:r w:rsidR="00FC0C2C">
        <w:rPr>
          <w:sz w:val="28"/>
          <w:szCs w:val="28"/>
        </w:rPr>
        <w:t>.01.</w:t>
      </w:r>
      <w:r w:rsidR="00FC0C2C" w:rsidRPr="00FC0C2C">
        <w:rPr>
          <w:sz w:val="28"/>
          <w:szCs w:val="28"/>
        </w:rPr>
        <w:t>2019</w:t>
      </w:r>
      <w:r w:rsidR="00FC0C2C">
        <w:rPr>
          <w:sz w:val="28"/>
          <w:szCs w:val="28"/>
        </w:rPr>
        <w:t xml:space="preserve"> </w:t>
      </w:r>
      <w:r w:rsidR="00FC0C2C" w:rsidRPr="00FC0C2C">
        <w:rPr>
          <w:sz w:val="28"/>
          <w:szCs w:val="28"/>
        </w:rPr>
        <w:t xml:space="preserve">на рефинансирование кредитов (займов), предусмотренных </w:t>
      </w:r>
      <w:hyperlink w:anchor="P87" w:history="1">
        <w:r w:rsidR="00AD399C" w:rsidRPr="00AD399C">
          <w:rPr>
            <w:sz w:val="28"/>
            <w:szCs w:val="28"/>
          </w:rPr>
          <w:t>подпунктами «</w:t>
        </w:r>
        <w:r w:rsidR="00FC0C2C" w:rsidRPr="00AD399C">
          <w:rPr>
            <w:sz w:val="28"/>
            <w:szCs w:val="28"/>
          </w:rPr>
          <w:t>ж</w:t>
        </w:r>
      </w:hyperlink>
      <w:r w:rsidR="00AD399C" w:rsidRPr="00AD399C">
        <w:rPr>
          <w:sz w:val="28"/>
          <w:szCs w:val="28"/>
        </w:rPr>
        <w:t>»</w:t>
      </w:r>
      <w:r w:rsidR="00FC0C2C" w:rsidRPr="00FC0C2C">
        <w:rPr>
          <w:sz w:val="28"/>
          <w:szCs w:val="28"/>
        </w:rPr>
        <w:t xml:space="preserve"> и </w:t>
      </w:r>
      <w:hyperlink w:anchor="P89" w:history="1">
        <w:r w:rsidR="00AD399C" w:rsidRPr="00AD399C">
          <w:rPr>
            <w:sz w:val="28"/>
            <w:szCs w:val="28"/>
          </w:rPr>
          <w:t>«</w:t>
        </w:r>
        <w:r w:rsidR="00FC0C2C" w:rsidRPr="00AD399C">
          <w:rPr>
            <w:sz w:val="28"/>
            <w:szCs w:val="28"/>
          </w:rPr>
          <w:t>з</w:t>
        </w:r>
        <w:r w:rsidR="00AD399C" w:rsidRPr="00AD399C">
          <w:rPr>
            <w:sz w:val="28"/>
            <w:szCs w:val="28"/>
          </w:rPr>
          <w:t>»</w:t>
        </w:r>
        <w:r w:rsidR="00FC0C2C" w:rsidRPr="00AD399C">
          <w:rPr>
            <w:sz w:val="28"/>
            <w:szCs w:val="28"/>
          </w:rPr>
          <w:t xml:space="preserve"> пункта 2</w:t>
        </w:r>
      </w:hyperlink>
      <w:r w:rsidR="00FC0C2C" w:rsidRPr="00AD399C">
        <w:rPr>
          <w:sz w:val="28"/>
          <w:szCs w:val="28"/>
        </w:rPr>
        <w:t xml:space="preserve"> </w:t>
      </w:r>
      <w:r w:rsidR="00FC0C2C" w:rsidRPr="00FC0C2C">
        <w:rPr>
          <w:sz w:val="28"/>
          <w:szCs w:val="28"/>
        </w:rPr>
        <w:t>Правил</w:t>
      </w:r>
      <w:r w:rsidR="00FC0C2C">
        <w:rPr>
          <w:sz w:val="28"/>
          <w:szCs w:val="28"/>
        </w:rPr>
        <w:t>»</w:t>
      </w:r>
      <w:r w:rsidR="00FC0C2C" w:rsidRPr="00FC0C2C">
        <w:rPr>
          <w:sz w:val="28"/>
          <w:szCs w:val="28"/>
        </w:rPr>
        <w:t>.</w:t>
      </w:r>
      <w:r w:rsidRPr="00FC0C2C">
        <w:rPr>
          <w:sz w:val="28"/>
          <w:szCs w:val="28"/>
        </w:rPr>
        <w:t xml:space="preserve"> </w:t>
      </w:r>
    </w:p>
    <w:p w:rsidR="00603D6E" w:rsidRDefault="00903A83" w:rsidP="00A774C2">
      <w:pPr>
        <w:tabs>
          <w:tab w:val="left" w:pos="1276"/>
        </w:tabs>
        <w:spacing w:line="42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1DE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D1DE3">
        <w:rPr>
          <w:sz w:val="28"/>
          <w:szCs w:val="28"/>
        </w:rPr>
        <w:t>3.</w:t>
      </w:r>
      <w:r w:rsidR="00A774C2">
        <w:rPr>
          <w:sz w:val="28"/>
          <w:szCs w:val="28"/>
        </w:rPr>
        <w:t xml:space="preserve"> </w:t>
      </w:r>
      <w:r w:rsidR="002D4C75">
        <w:rPr>
          <w:sz w:val="28"/>
          <w:szCs w:val="28"/>
        </w:rPr>
        <w:t>А</w:t>
      </w:r>
      <w:r w:rsidR="00603D6E" w:rsidRPr="00AB39D5">
        <w:rPr>
          <w:sz w:val="28"/>
          <w:szCs w:val="28"/>
        </w:rPr>
        <w:t xml:space="preserve">бзац </w:t>
      </w:r>
      <w:r w:rsidR="00DA3C30">
        <w:rPr>
          <w:sz w:val="28"/>
          <w:szCs w:val="28"/>
        </w:rPr>
        <w:t>шест</w:t>
      </w:r>
      <w:r w:rsidR="00603D6E" w:rsidRPr="00AB39D5">
        <w:rPr>
          <w:sz w:val="28"/>
          <w:szCs w:val="28"/>
        </w:rPr>
        <w:t>о</w:t>
      </w:r>
      <w:r w:rsidR="002D4C75">
        <w:rPr>
          <w:sz w:val="28"/>
          <w:szCs w:val="28"/>
        </w:rPr>
        <w:t>й</w:t>
      </w:r>
      <w:r w:rsidR="00603D6E" w:rsidRPr="00AB39D5">
        <w:rPr>
          <w:sz w:val="28"/>
          <w:szCs w:val="28"/>
        </w:rPr>
        <w:t xml:space="preserve"> </w:t>
      </w:r>
      <w:r w:rsidR="00DA3C30">
        <w:rPr>
          <w:sz w:val="28"/>
          <w:szCs w:val="28"/>
        </w:rPr>
        <w:t>после слов</w:t>
      </w:r>
      <w:r w:rsidR="000F4886">
        <w:rPr>
          <w:sz w:val="28"/>
          <w:szCs w:val="28"/>
        </w:rPr>
        <w:t>а</w:t>
      </w:r>
      <w:r w:rsidR="00DA3C30">
        <w:rPr>
          <w:sz w:val="28"/>
          <w:szCs w:val="28"/>
        </w:rPr>
        <w:t xml:space="preserve"> «отбора</w:t>
      </w:r>
      <w:proofErr w:type="gramStart"/>
      <w:r w:rsidR="00DA3C30">
        <w:rPr>
          <w:sz w:val="28"/>
          <w:szCs w:val="28"/>
        </w:rPr>
        <w:t>,»</w:t>
      </w:r>
      <w:proofErr w:type="gramEnd"/>
      <w:r w:rsidR="00DA3C30">
        <w:rPr>
          <w:sz w:val="28"/>
          <w:szCs w:val="28"/>
        </w:rPr>
        <w:t xml:space="preserve"> дополнить словами</w:t>
      </w:r>
      <w:r w:rsidR="00994654">
        <w:rPr>
          <w:sz w:val="28"/>
          <w:szCs w:val="28"/>
        </w:rPr>
        <w:t xml:space="preserve">                       </w:t>
      </w:r>
      <w:r w:rsidR="00DA3C30">
        <w:rPr>
          <w:sz w:val="28"/>
          <w:szCs w:val="28"/>
        </w:rPr>
        <w:t xml:space="preserve"> «</w:t>
      </w:r>
      <w:r w:rsidR="00DA3C30" w:rsidRPr="00DA3C30">
        <w:rPr>
          <w:sz w:val="28"/>
          <w:szCs w:val="28"/>
        </w:rPr>
        <w:t>в порядке, установленном Министерством сельского хозяйства Российской Федерации,</w:t>
      </w:r>
      <w:r w:rsidR="00DA3C30">
        <w:rPr>
          <w:sz w:val="28"/>
          <w:szCs w:val="28"/>
        </w:rPr>
        <w:t>».</w:t>
      </w:r>
      <w:r w:rsidR="00603D6E" w:rsidRPr="00DA3C30">
        <w:rPr>
          <w:sz w:val="28"/>
          <w:szCs w:val="28"/>
        </w:rPr>
        <w:t xml:space="preserve"> </w:t>
      </w:r>
    </w:p>
    <w:p w:rsidR="00E35599" w:rsidRDefault="00E35599" w:rsidP="00E35599">
      <w:pPr>
        <w:pStyle w:val="ConsPlusNormal"/>
        <w:spacing w:line="420" w:lineRule="exact"/>
        <w:ind w:firstLine="540"/>
        <w:jc w:val="both"/>
      </w:pPr>
      <w:r>
        <w:t xml:space="preserve">  2.</w:t>
      </w:r>
      <w:r w:rsidR="002D1DE3">
        <w:t>4</w:t>
      </w:r>
      <w:r>
        <w:t>. Подпункт 2.1.8.3</w:t>
      </w:r>
      <w:r w:rsidR="002D1DE3">
        <w:t xml:space="preserve"> подпункта 2.1.8</w:t>
      </w:r>
      <w:r>
        <w:t xml:space="preserve"> </w:t>
      </w:r>
      <w:r>
        <w:rPr>
          <w:szCs w:val="28"/>
        </w:rPr>
        <w:t>изложить в следующей редакции:</w:t>
      </w:r>
    </w:p>
    <w:p w:rsidR="00E35599" w:rsidRDefault="00E35599" w:rsidP="00E35599">
      <w:pPr>
        <w:pStyle w:val="ConsPlusNormal"/>
        <w:spacing w:line="420" w:lineRule="exact"/>
        <w:ind w:firstLine="540"/>
        <w:jc w:val="both"/>
      </w:pPr>
      <w:r>
        <w:t xml:space="preserve">  «2.1.8.3. Заемщик </w:t>
      </w:r>
      <w:r w:rsidR="002D1DE3" w:rsidRPr="00176959">
        <w:t>–</w:t>
      </w:r>
      <w:r>
        <w:t xml:space="preserve"> юридическое лицо не должен находиться в процессе реорганизации, ликвидации, в отношении его не </w:t>
      </w:r>
      <w:r w:rsidR="00991DBB">
        <w:t xml:space="preserve">должна быть </w:t>
      </w:r>
      <w:r>
        <w:t xml:space="preserve">введена процедура банкротства, деятельность заемщика не </w:t>
      </w:r>
      <w:r w:rsidR="00991DBB">
        <w:t xml:space="preserve">должна быть </w:t>
      </w:r>
      <w:r>
        <w:t xml:space="preserve">приостановлена в порядке, предусмотренном законодательством Российской Федерации, а заемщик </w:t>
      </w:r>
      <w:r w:rsidR="007959A9" w:rsidRPr="00176959">
        <w:t>–</w:t>
      </w:r>
      <w:r w:rsidR="007959A9">
        <w:t xml:space="preserve"> </w:t>
      </w:r>
      <w:r>
        <w:t>индивидуальный предприниматель не должен прекратить деятельность в качестве индивидуального предпринимателя</w:t>
      </w:r>
      <w:r w:rsidR="00401026">
        <w:t>»</w:t>
      </w:r>
      <w:r>
        <w:t>.</w:t>
      </w:r>
    </w:p>
    <w:p w:rsidR="009952F0" w:rsidRDefault="00760CAA" w:rsidP="00E35599">
      <w:pPr>
        <w:tabs>
          <w:tab w:val="left" w:pos="0"/>
          <w:tab w:val="left" w:pos="1134"/>
        </w:tabs>
        <w:spacing w:line="42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952F0" w:rsidRPr="009952F0">
        <w:rPr>
          <w:sz w:val="28"/>
          <w:szCs w:val="28"/>
        </w:rPr>
        <w:t xml:space="preserve">В </w:t>
      </w:r>
      <w:r w:rsidR="007959A9">
        <w:rPr>
          <w:sz w:val="28"/>
          <w:szCs w:val="28"/>
        </w:rPr>
        <w:t xml:space="preserve">пункте 4.5 </w:t>
      </w:r>
      <w:r w:rsidR="009952F0" w:rsidRPr="009952F0">
        <w:rPr>
          <w:sz w:val="28"/>
          <w:szCs w:val="28"/>
        </w:rPr>
        <w:t>раздел</w:t>
      </w:r>
      <w:r w:rsidR="007959A9">
        <w:rPr>
          <w:sz w:val="28"/>
          <w:szCs w:val="28"/>
        </w:rPr>
        <w:t>а</w:t>
      </w:r>
      <w:r w:rsidR="009952F0">
        <w:rPr>
          <w:sz w:val="28"/>
          <w:szCs w:val="28"/>
        </w:rPr>
        <w:t xml:space="preserve"> 4 «Размер субсидий, предоставляемых за счет средств федерального и областного бюджетов»:</w:t>
      </w:r>
    </w:p>
    <w:p w:rsidR="00760CAA" w:rsidRDefault="009952F0" w:rsidP="00E35599">
      <w:pPr>
        <w:tabs>
          <w:tab w:val="left" w:pos="0"/>
          <w:tab w:val="left" w:pos="1134"/>
        </w:tabs>
        <w:spacing w:line="42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F4886">
        <w:rPr>
          <w:sz w:val="28"/>
          <w:szCs w:val="28"/>
        </w:rPr>
        <w:t>А</w:t>
      </w:r>
      <w:r w:rsidR="00760CAA">
        <w:rPr>
          <w:sz w:val="28"/>
          <w:szCs w:val="28"/>
        </w:rPr>
        <w:t>бзац второ</w:t>
      </w:r>
      <w:r w:rsidR="000F4886">
        <w:rPr>
          <w:sz w:val="28"/>
          <w:szCs w:val="28"/>
        </w:rPr>
        <w:t>й после слов «</w:t>
      </w:r>
      <w:r w:rsidR="00A56C16" w:rsidRPr="00A56C16">
        <w:rPr>
          <w:sz w:val="28"/>
          <w:szCs w:val="28"/>
        </w:rPr>
        <w:t>действующей по состоянию на 01.07.2019</w:t>
      </w:r>
      <w:r w:rsidR="000F4886" w:rsidRPr="00A56C16">
        <w:rPr>
          <w:sz w:val="28"/>
          <w:szCs w:val="28"/>
        </w:rPr>
        <w:t>»</w:t>
      </w:r>
      <w:r w:rsidR="000F4886">
        <w:rPr>
          <w:sz w:val="28"/>
          <w:szCs w:val="28"/>
        </w:rPr>
        <w:t xml:space="preserve"> дополнить словами </w:t>
      </w:r>
      <w:r w:rsidR="002D4C75" w:rsidRPr="00760CAA">
        <w:rPr>
          <w:sz w:val="28"/>
          <w:szCs w:val="28"/>
        </w:rPr>
        <w:t>«</w:t>
      </w:r>
      <w:r w:rsidR="00760CAA" w:rsidRPr="00760CAA">
        <w:rPr>
          <w:sz w:val="28"/>
          <w:szCs w:val="28"/>
        </w:rPr>
        <w:t>,</w:t>
      </w:r>
      <w:r w:rsidR="007959A9">
        <w:rPr>
          <w:sz w:val="28"/>
          <w:szCs w:val="28"/>
        </w:rPr>
        <w:t xml:space="preserve"> </w:t>
      </w:r>
      <w:r w:rsidR="00760CAA" w:rsidRPr="00760CAA">
        <w:rPr>
          <w:sz w:val="28"/>
          <w:szCs w:val="28"/>
        </w:rPr>
        <w:t xml:space="preserve">вне зависимости от периода, за который предоставляется расчет средств заемщику на выплату процентов по кредиту (займу), полученному в соответствии </w:t>
      </w:r>
      <w:r w:rsidR="00760CAA" w:rsidRPr="00C57CE1">
        <w:rPr>
          <w:sz w:val="28"/>
          <w:szCs w:val="28"/>
        </w:rPr>
        <w:t xml:space="preserve">с </w:t>
      </w:r>
      <w:hyperlink w:anchor="P49" w:history="1">
        <w:r w:rsidR="00760CAA" w:rsidRPr="00C57CE1">
          <w:rPr>
            <w:sz w:val="28"/>
            <w:szCs w:val="28"/>
          </w:rPr>
          <w:t>пунктом 2</w:t>
        </w:r>
      </w:hyperlink>
      <w:r w:rsidR="00760CAA" w:rsidRPr="00760CAA">
        <w:rPr>
          <w:sz w:val="28"/>
          <w:szCs w:val="28"/>
        </w:rPr>
        <w:t xml:space="preserve"> Правил</w:t>
      </w:r>
      <w:r w:rsidR="00760CAA">
        <w:rPr>
          <w:sz w:val="28"/>
          <w:szCs w:val="28"/>
        </w:rPr>
        <w:t>».</w:t>
      </w:r>
      <w:r w:rsidR="00760CAA" w:rsidRPr="00760CAA">
        <w:rPr>
          <w:sz w:val="28"/>
          <w:szCs w:val="28"/>
        </w:rPr>
        <w:t xml:space="preserve"> </w:t>
      </w:r>
    </w:p>
    <w:p w:rsidR="009952F0" w:rsidRDefault="007959A9" w:rsidP="00760CAA">
      <w:pPr>
        <w:tabs>
          <w:tab w:val="left" w:pos="0"/>
          <w:tab w:val="left" w:pos="1134"/>
        </w:tabs>
        <w:spacing w:line="42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Д</w:t>
      </w:r>
      <w:r w:rsidR="009952F0">
        <w:rPr>
          <w:sz w:val="28"/>
          <w:szCs w:val="28"/>
        </w:rPr>
        <w:t>ополнить абзацем следующего содержания:</w:t>
      </w:r>
    </w:p>
    <w:p w:rsidR="007959A9" w:rsidRDefault="00665DDD" w:rsidP="007959A9">
      <w:pPr>
        <w:tabs>
          <w:tab w:val="left" w:pos="0"/>
          <w:tab w:val="left" w:pos="1134"/>
        </w:tabs>
        <w:spacing w:after="720" w:line="420" w:lineRule="exact"/>
        <w:ind w:right="-2" w:firstLine="709"/>
        <w:jc w:val="both"/>
        <w:rPr>
          <w:sz w:val="28"/>
          <w:szCs w:val="28"/>
        </w:rPr>
      </w:pPr>
      <w:r w:rsidRPr="009952F0">
        <w:rPr>
          <w:sz w:val="28"/>
          <w:szCs w:val="28"/>
        </w:rPr>
        <w:t>«</w:t>
      </w:r>
      <w:r w:rsidR="009952F0" w:rsidRPr="009952F0">
        <w:rPr>
          <w:sz w:val="28"/>
          <w:szCs w:val="28"/>
        </w:rPr>
        <w:t xml:space="preserve">В отношении кредитов (займов), полученных в соответствии </w:t>
      </w:r>
      <w:r w:rsidR="00994654">
        <w:rPr>
          <w:sz w:val="28"/>
          <w:szCs w:val="28"/>
        </w:rPr>
        <w:t xml:space="preserve">                       </w:t>
      </w:r>
      <w:r w:rsidR="009952F0" w:rsidRPr="009952F0">
        <w:rPr>
          <w:sz w:val="28"/>
          <w:szCs w:val="28"/>
        </w:rPr>
        <w:t xml:space="preserve">с </w:t>
      </w:r>
      <w:hyperlink w:anchor="P89" w:history="1">
        <w:r w:rsidR="007959A9" w:rsidRPr="007959A9">
          <w:rPr>
            <w:sz w:val="28"/>
            <w:szCs w:val="28"/>
          </w:rPr>
          <w:t>подпунктом «</w:t>
        </w:r>
        <w:r w:rsidR="009952F0" w:rsidRPr="007959A9">
          <w:rPr>
            <w:sz w:val="28"/>
            <w:szCs w:val="28"/>
          </w:rPr>
          <w:t>з</w:t>
        </w:r>
        <w:r w:rsidR="007959A9" w:rsidRPr="007959A9">
          <w:rPr>
            <w:sz w:val="28"/>
            <w:szCs w:val="28"/>
          </w:rPr>
          <w:t>»</w:t>
        </w:r>
        <w:r w:rsidR="009952F0" w:rsidRPr="007959A9">
          <w:rPr>
            <w:sz w:val="28"/>
            <w:szCs w:val="28"/>
          </w:rPr>
          <w:t xml:space="preserve"> пункта 2</w:t>
        </w:r>
      </w:hyperlink>
      <w:r w:rsidR="009952F0" w:rsidRPr="007959A9">
        <w:rPr>
          <w:sz w:val="28"/>
          <w:szCs w:val="28"/>
        </w:rPr>
        <w:t xml:space="preserve"> П</w:t>
      </w:r>
      <w:r w:rsidR="009952F0" w:rsidRPr="009952F0">
        <w:rPr>
          <w:sz w:val="28"/>
          <w:szCs w:val="28"/>
        </w:rPr>
        <w:t xml:space="preserve">равил, расчет </w:t>
      </w:r>
      <w:r w:rsidR="009952F0">
        <w:rPr>
          <w:sz w:val="28"/>
          <w:szCs w:val="28"/>
        </w:rPr>
        <w:t xml:space="preserve">размера субсидий </w:t>
      </w:r>
      <w:r w:rsidR="009952F0" w:rsidRPr="009952F0">
        <w:rPr>
          <w:sz w:val="28"/>
          <w:szCs w:val="28"/>
        </w:rPr>
        <w:t>осуществляется исходя из размера процентной ставки по кредиту (займу) с учетом предельных размеров, установленных</w:t>
      </w:r>
      <w:r w:rsidR="009952F0">
        <w:rPr>
          <w:sz w:val="28"/>
          <w:szCs w:val="28"/>
        </w:rPr>
        <w:t xml:space="preserve"> абзацем вторым подпункта 2.1.2</w:t>
      </w:r>
      <w:r w:rsidR="009952F0" w:rsidRPr="009952F0">
        <w:rPr>
          <w:sz w:val="28"/>
          <w:szCs w:val="28"/>
        </w:rPr>
        <w:t xml:space="preserve"> </w:t>
      </w:r>
      <w:r w:rsidR="009952F0" w:rsidRPr="00510028">
        <w:rPr>
          <w:sz w:val="28"/>
          <w:szCs w:val="28"/>
        </w:rPr>
        <w:t>настоящего Порядка</w:t>
      </w:r>
      <w:r w:rsidRPr="009952F0">
        <w:rPr>
          <w:sz w:val="28"/>
          <w:szCs w:val="28"/>
        </w:rPr>
        <w:t>»</w:t>
      </w:r>
      <w:r w:rsidR="009952F0">
        <w:rPr>
          <w:sz w:val="28"/>
          <w:szCs w:val="28"/>
        </w:rPr>
        <w:t>.</w:t>
      </w:r>
    </w:p>
    <w:p w:rsidR="009D2CC6" w:rsidRPr="009D2CC6" w:rsidRDefault="009D2CC6" w:rsidP="007959A9">
      <w:pPr>
        <w:tabs>
          <w:tab w:val="left" w:pos="0"/>
          <w:tab w:val="left" w:pos="1134"/>
        </w:tabs>
        <w:spacing w:after="360" w:line="42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____________</w:t>
      </w:r>
    </w:p>
    <w:sectPr w:rsidR="009D2CC6" w:rsidRPr="009D2CC6" w:rsidSect="001C42F5">
      <w:headerReference w:type="default" r:id="rId19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1B" w:rsidRDefault="007F751B" w:rsidP="00AD3D52">
      <w:r>
        <w:separator/>
      </w:r>
    </w:p>
  </w:endnote>
  <w:endnote w:type="continuationSeparator" w:id="0">
    <w:p w:rsidR="007F751B" w:rsidRDefault="007F751B" w:rsidP="00A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1B" w:rsidRDefault="007F751B" w:rsidP="00AD3D52">
      <w:r>
        <w:separator/>
      </w:r>
    </w:p>
  </w:footnote>
  <w:footnote w:type="continuationSeparator" w:id="0">
    <w:p w:rsidR="007F751B" w:rsidRDefault="007F751B" w:rsidP="00AD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989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22971" w:rsidRDefault="00822971">
        <w:pPr>
          <w:pStyle w:val="a3"/>
          <w:jc w:val="center"/>
        </w:pPr>
        <w:r w:rsidRPr="0069135D">
          <w:rPr>
            <w:sz w:val="28"/>
            <w:szCs w:val="28"/>
          </w:rPr>
          <w:fldChar w:fldCharType="begin"/>
        </w:r>
        <w:r w:rsidRPr="0069135D">
          <w:rPr>
            <w:sz w:val="28"/>
            <w:szCs w:val="28"/>
          </w:rPr>
          <w:instrText xml:space="preserve"> PAGE   \* MERGEFORMAT </w:instrText>
        </w:r>
        <w:r w:rsidRPr="0069135D">
          <w:rPr>
            <w:sz w:val="28"/>
            <w:szCs w:val="28"/>
          </w:rPr>
          <w:fldChar w:fldCharType="separate"/>
        </w:r>
        <w:r w:rsidR="00951DEE">
          <w:rPr>
            <w:noProof/>
            <w:sz w:val="28"/>
            <w:szCs w:val="28"/>
          </w:rPr>
          <w:t>2</w:t>
        </w:r>
        <w:r w:rsidRPr="0069135D">
          <w:rPr>
            <w:sz w:val="28"/>
            <w:szCs w:val="28"/>
          </w:rPr>
          <w:fldChar w:fldCharType="end"/>
        </w:r>
      </w:p>
    </w:sdtContent>
  </w:sdt>
  <w:p w:rsidR="00822971" w:rsidRDefault="008229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702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F401392"/>
    <w:multiLevelType w:val="multilevel"/>
    <w:tmpl w:val="0A666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FCF6641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0C40010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32FD4875"/>
    <w:multiLevelType w:val="hybridMultilevel"/>
    <w:tmpl w:val="0E005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70510F"/>
    <w:multiLevelType w:val="hybridMultilevel"/>
    <w:tmpl w:val="1F6CF9E4"/>
    <w:lvl w:ilvl="0" w:tplc="706E9B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436C7"/>
    <w:multiLevelType w:val="hybridMultilevel"/>
    <w:tmpl w:val="64EAFE9E"/>
    <w:lvl w:ilvl="0" w:tplc="06CC2E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7CA486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4F1C3B9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535C2E06"/>
    <w:multiLevelType w:val="multilevel"/>
    <w:tmpl w:val="8CBCB1B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0">
    <w:nsid w:val="613A2800"/>
    <w:multiLevelType w:val="multilevel"/>
    <w:tmpl w:val="93D031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CAB365E"/>
    <w:multiLevelType w:val="multilevel"/>
    <w:tmpl w:val="32541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758B30A1"/>
    <w:multiLevelType w:val="hybridMultilevel"/>
    <w:tmpl w:val="38C2FC7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7C0C2AF0"/>
    <w:multiLevelType w:val="hybridMultilevel"/>
    <w:tmpl w:val="C596A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DD776BA"/>
    <w:multiLevelType w:val="hybridMultilevel"/>
    <w:tmpl w:val="1A94FC64"/>
    <w:lvl w:ilvl="0" w:tplc="A678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8"/>
  </w:num>
  <w:num w:numId="5">
    <w:abstractNumId w:val="2"/>
  </w:num>
  <w:num w:numId="6">
    <w:abstractNumId w:val="7"/>
  </w:num>
  <w:num w:numId="7">
    <w:abstractNumId w:val="14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13"/>
  </w:num>
  <w:num w:numId="14">
    <w:abstractNumId w:val="6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A17"/>
    <w:rsid w:val="00005FFA"/>
    <w:rsid w:val="000064F2"/>
    <w:rsid w:val="0001255C"/>
    <w:rsid w:val="00014BC8"/>
    <w:rsid w:val="0002129F"/>
    <w:rsid w:val="00022461"/>
    <w:rsid w:val="000237B1"/>
    <w:rsid w:val="00026369"/>
    <w:rsid w:val="000264C3"/>
    <w:rsid w:val="00027295"/>
    <w:rsid w:val="00032542"/>
    <w:rsid w:val="00032618"/>
    <w:rsid w:val="00032624"/>
    <w:rsid w:val="0003473F"/>
    <w:rsid w:val="0005003F"/>
    <w:rsid w:val="000572AE"/>
    <w:rsid w:val="0006032B"/>
    <w:rsid w:val="00066423"/>
    <w:rsid w:val="00072038"/>
    <w:rsid w:val="00072BC8"/>
    <w:rsid w:val="00080C9E"/>
    <w:rsid w:val="00080F70"/>
    <w:rsid w:val="00082B1F"/>
    <w:rsid w:val="00087DA9"/>
    <w:rsid w:val="00090831"/>
    <w:rsid w:val="0009478F"/>
    <w:rsid w:val="00096061"/>
    <w:rsid w:val="00097115"/>
    <w:rsid w:val="00097C0E"/>
    <w:rsid w:val="000A0A02"/>
    <w:rsid w:val="000A0DA3"/>
    <w:rsid w:val="000A1A4B"/>
    <w:rsid w:val="000A3BF7"/>
    <w:rsid w:val="000A4F69"/>
    <w:rsid w:val="000B272F"/>
    <w:rsid w:val="000C2B63"/>
    <w:rsid w:val="000D0DBA"/>
    <w:rsid w:val="000D669F"/>
    <w:rsid w:val="000E1038"/>
    <w:rsid w:val="000E11AD"/>
    <w:rsid w:val="000E17A8"/>
    <w:rsid w:val="000E220B"/>
    <w:rsid w:val="000F080E"/>
    <w:rsid w:val="000F4886"/>
    <w:rsid w:val="000F6D43"/>
    <w:rsid w:val="00100C90"/>
    <w:rsid w:val="00104101"/>
    <w:rsid w:val="001050B1"/>
    <w:rsid w:val="00107B81"/>
    <w:rsid w:val="00110DDF"/>
    <w:rsid w:val="00113ECF"/>
    <w:rsid w:val="0011415F"/>
    <w:rsid w:val="00115134"/>
    <w:rsid w:val="00115176"/>
    <w:rsid w:val="0011616E"/>
    <w:rsid w:val="00122127"/>
    <w:rsid w:val="00124F22"/>
    <w:rsid w:val="00125856"/>
    <w:rsid w:val="00126794"/>
    <w:rsid w:val="00126DB6"/>
    <w:rsid w:val="00126E8A"/>
    <w:rsid w:val="0013010F"/>
    <w:rsid w:val="00131ED3"/>
    <w:rsid w:val="00136C67"/>
    <w:rsid w:val="001404EF"/>
    <w:rsid w:val="00142524"/>
    <w:rsid w:val="00147CC5"/>
    <w:rsid w:val="001513AD"/>
    <w:rsid w:val="00154EB7"/>
    <w:rsid w:val="00160C8D"/>
    <w:rsid w:val="00164318"/>
    <w:rsid w:val="001672E1"/>
    <w:rsid w:val="00171A70"/>
    <w:rsid w:val="0017228F"/>
    <w:rsid w:val="00172CF2"/>
    <w:rsid w:val="0017461C"/>
    <w:rsid w:val="00176959"/>
    <w:rsid w:val="00176BAB"/>
    <w:rsid w:val="00177FDD"/>
    <w:rsid w:val="00183BD5"/>
    <w:rsid w:val="00185ED6"/>
    <w:rsid w:val="001860FE"/>
    <w:rsid w:val="00191081"/>
    <w:rsid w:val="00193CFB"/>
    <w:rsid w:val="001948F1"/>
    <w:rsid w:val="0019715F"/>
    <w:rsid w:val="001A2E78"/>
    <w:rsid w:val="001A3E7A"/>
    <w:rsid w:val="001A6980"/>
    <w:rsid w:val="001A706C"/>
    <w:rsid w:val="001A77B4"/>
    <w:rsid w:val="001B3E22"/>
    <w:rsid w:val="001C42F5"/>
    <w:rsid w:val="001C58FA"/>
    <w:rsid w:val="001D1304"/>
    <w:rsid w:val="001D14B6"/>
    <w:rsid w:val="001D23B8"/>
    <w:rsid w:val="001D5E5A"/>
    <w:rsid w:val="001E2A40"/>
    <w:rsid w:val="001E574F"/>
    <w:rsid w:val="001F0146"/>
    <w:rsid w:val="001F0DB5"/>
    <w:rsid w:val="001F28E3"/>
    <w:rsid w:val="001F49D3"/>
    <w:rsid w:val="001F4FC7"/>
    <w:rsid w:val="001F628F"/>
    <w:rsid w:val="00201978"/>
    <w:rsid w:val="00201BBA"/>
    <w:rsid w:val="002024B6"/>
    <w:rsid w:val="00207692"/>
    <w:rsid w:val="00207FC0"/>
    <w:rsid w:val="00210195"/>
    <w:rsid w:val="00210C1B"/>
    <w:rsid w:val="00211B18"/>
    <w:rsid w:val="00213D11"/>
    <w:rsid w:val="002166EA"/>
    <w:rsid w:val="00217205"/>
    <w:rsid w:val="00217B58"/>
    <w:rsid w:val="00220717"/>
    <w:rsid w:val="00220DC3"/>
    <w:rsid w:val="00226FBE"/>
    <w:rsid w:val="00230CBE"/>
    <w:rsid w:val="002313AA"/>
    <w:rsid w:val="0023414E"/>
    <w:rsid w:val="0023477B"/>
    <w:rsid w:val="00236611"/>
    <w:rsid w:val="00236F5D"/>
    <w:rsid w:val="00241FD9"/>
    <w:rsid w:val="002446DC"/>
    <w:rsid w:val="00252A3D"/>
    <w:rsid w:val="00260702"/>
    <w:rsid w:val="00263661"/>
    <w:rsid w:val="0026684E"/>
    <w:rsid w:val="002729C5"/>
    <w:rsid w:val="00272ACB"/>
    <w:rsid w:val="00273DAB"/>
    <w:rsid w:val="00286611"/>
    <w:rsid w:val="0029348F"/>
    <w:rsid w:val="00293A1E"/>
    <w:rsid w:val="00297244"/>
    <w:rsid w:val="002974AD"/>
    <w:rsid w:val="002B4001"/>
    <w:rsid w:val="002B7D06"/>
    <w:rsid w:val="002C1433"/>
    <w:rsid w:val="002C1D44"/>
    <w:rsid w:val="002C7635"/>
    <w:rsid w:val="002C7D3A"/>
    <w:rsid w:val="002D1DE3"/>
    <w:rsid w:val="002D4C75"/>
    <w:rsid w:val="002D4EC6"/>
    <w:rsid w:val="002D6620"/>
    <w:rsid w:val="002E6480"/>
    <w:rsid w:val="002F582D"/>
    <w:rsid w:val="002F7CD9"/>
    <w:rsid w:val="003028D4"/>
    <w:rsid w:val="00306CF1"/>
    <w:rsid w:val="00310954"/>
    <w:rsid w:val="00313D96"/>
    <w:rsid w:val="00316612"/>
    <w:rsid w:val="00317FD7"/>
    <w:rsid w:val="003210BB"/>
    <w:rsid w:val="003242EA"/>
    <w:rsid w:val="00327149"/>
    <w:rsid w:val="00332C5F"/>
    <w:rsid w:val="00335134"/>
    <w:rsid w:val="003369A8"/>
    <w:rsid w:val="00341257"/>
    <w:rsid w:val="0034364D"/>
    <w:rsid w:val="00352087"/>
    <w:rsid w:val="00354936"/>
    <w:rsid w:val="00360CF4"/>
    <w:rsid w:val="003619CE"/>
    <w:rsid w:val="00362C80"/>
    <w:rsid w:val="00365AF0"/>
    <w:rsid w:val="003703F0"/>
    <w:rsid w:val="00371D58"/>
    <w:rsid w:val="00372237"/>
    <w:rsid w:val="00374A4A"/>
    <w:rsid w:val="0038710D"/>
    <w:rsid w:val="00391355"/>
    <w:rsid w:val="003918A3"/>
    <w:rsid w:val="003918C6"/>
    <w:rsid w:val="003966FC"/>
    <w:rsid w:val="00397BF6"/>
    <w:rsid w:val="003B619A"/>
    <w:rsid w:val="003C05BE"/>
    <w:rsid w:val="003D172A"/>
    <w:rsid w:val="003D34FB"/>
    <w:rsid w:val="003D3873"/>
    <w:rsid w:val="003D4885"/>
    <w:rsid w:val="003E5F20"/>
    <w:rsid w:val="003E67F1"/>
    <w:rsid w:val="003E7220"/>
    <w:rsid w:val="003F38FF"/>
    <w:rsid w:val="003F3933"/>
    <w:rsid w:val="003F5AFC"/>
    <w:rsid w:val="003F64EE"/>
    <w:rsid w:val="00401026"/>
    <w:rsid w:val="00401788"/>
    <w:rsid w:val="00402A23"/>
    <w:rsid w:val="004046F1"/>
    <w:rsid w:val="00405808"/>
    <w:rsid w:val="00410FB8"/>
    <w:rsid w:val="00413A7D"/>
    <w:rsid w:val="004162F1"/>
    <w:rsid w:val="00421311"/>
    <w:rsid w:val="0042148C"/>
    <w:rsid w:val="004240FD"/>
    <w:rsid w:val="0042655A"/>
    <w:rsid w:val="0043231F"/>
    <w:rsid w:val="00433227"/>
    <w:rsid w:val="0043335D"/>
    <w:rsid w:val="004374F8"/>
    <w:rsid w:val="0044271B"/>
    <w:rsid w:val="0044525C"/>
    <w:rsid w:val="00446D42"/>
    <w:rsid w:val="0046255E"/>
    <w:rsid w:val="00462F6D"/>
    <w:rsid w:val="0046431A"/>
    <w:rsid w:val="004659A9"/>
    <w:rsid w:val="00467044"/>
    <w:rsid w:val="00474D9D"/>
    <w:rsid w:val="00475C04"/>
    <w:rsid w:val="00477E68"/>
    <w:rsid w:val="0048099A"/>
    <w:rsid w:val="004861AE"/>
    <w:rsid w:val="00486E84"/>
    <w:rsid w:val="00487182"/>
    <w:rsid w:val="00490175"/>
    <w:rsid w:val="004931DB"/>
    <w:rsid w:val="004938B7"/>
    <w:rsid w:val="004954C7"/>
    <w:rsid w:val="00496F72"/>
    <w:rsid w:val="0049749A"/>
    <w:rsid w:val="004A0E9B"/>
    <w:rsid w:val="004A2712"/>
    <w:rsid w:val="004A3024"/>
    <w:rsid w:val="004A5507"/>
    <w:rsid w:val="004A6770"/>
    <w:rsid w:val="004A7B0E"/>
    <w:rsid w:val="004B0553"/>
    <w:rsid w:val="004C1CFA"/>
    <w:rsid w:val="004C287B"/>
    <w:rsid w:val="004C3DFB"/>
    <w:rsid w:val="004C6D2E"/>
    <w:rsid w:val="004D1095"/>
    <w:rsid w:val="004D5E28"/>
    <w:rsid w:val="004E12B5"/>
    <w:rsid w:val="004E3141"/>
    <w:rsid w:val="004E4689"/>
    <w:rsid w:val="004E5D42"/>
    <w:rsid w:val="004E758A"/>
    <w:rsid w:val="004F6592"/>
    <w:rsid w:val="004F6FD4"/>
    <w:rsid w:val="004F7129"/>
    <w:rsid w:val="004F7D61"/>
    <w:rsid w:val="00504F4A"/>
    <w:rsid w:val="00505345"/>
    <w:rsid w:val="00505FCA"/>
    <w:rsid w:val="00510028"/>
    <w:rsid w:val="0051284B"/>
    <w:rsid w:val="00513265"/>
    <w:rsid w:val="00513FCF"/>
    <w:rsid w:val="00517574"/>
    <w:rsid w:val="005207B4"/>
    <w:rsid w:val="00521666"/>
    <w:rsid w:val="00524479"/>
    <w:rsid w:val="00526AE2"/>
    <w:rsid w:val="00526CD3"/>
    <w:rsid w:val="00530E68"/>
    <w:rsid w:val="00532225"/>
    <w:rsid w:val="005341C0"/>
    <w:rsid w:val="00534BA8"/>
    <w:rsid w:val="00535110"/>
    <w:rsid w:val="00536F80"/>
    <w:rsid w:val="00537210"/>
    <w:rsid w:val="0054664C"/>
    <w:rsid w:val="005473DD"/>
    <w:rsid w:val="00547AFD"/>
    <w:rsid w:val="00551352"/>
    <w:rsid w:val="0055183B"/>
    <w:rsid w:val="005520D1"/>
    <w:rsid w:val="005549B6"/>
    <w:rsid w:val="00556111"/>
    <w:rsid w:val="00556932"/>
    <w:rsid w:val="0055721A"/>
    <w:rsid w:val="00564185"/>
    <w:rsid w:val="005705E1"/>
    <w:rsid w:val="00572B10"/>
    <w:rsid w:val="00577C9A"/>
    <w:rsid w:val="00580A3F"/>
    <w:rsid w:val="00584352"/>
    <w:rsid w:val="005854C3"/>
    <w:rsid w:val="00585EBA"/>
    <w:rsid w:val="005901A9"/>
    <w:rsid w:val="00594CDF"/>
    <w:rsid w:val="00597545"/>
    <w:rsid w:val="005A0D0D"/>
    <w:rsid w:val="005A477B"/>
    <w:rsid w:val="005A5B15"/>
    <w:rsid w:val="005B061C"/>
    <w:rsid w:val="005B74E6"/>
    <w:rsid w:val="005B77AD"/>
    <w:rsid w:val="005C009F"/>
    <w:rsid w:val="005C12FA"/>
    <w:rsid w:val="005C1C2A"/>
    <w:rsid w:val="005C26EF"/>
    <w:rsid w:val="005C4931"/>
    <w:rsid w:val="005C4DD5"/>
    <w:rsid w:val="005C79D0"/>
    <w:rsid w:val="005D024C"/>
    <w:rsid w:val="005D0971"/>
    <w:rsid w:val="005D3D15"/>
    <w:rsid w:val="005D3F87"/>
    <w:rsid w:val="005D4DD3"/>
    <w:rsid w:val="005D62CF"/>
    <w:rsid w:val="005E316F"/>
    <w:rsid w:val="005E640B"/>
    <w:rsid w:val="005F3EFB"/>
    <w:rsid w:val="00600062"/>
    <w:rsid w:val="00600BA3"/>
    <w:rsid w:val="00603D6E"/>
    <w:rsid w:val="006059D7"/>
    <w:rsid w:val="006115CD"/>
    <w:rsid w:val="00626A2B"/>
    <w:rsid w:val="00627009"/>
    <w:rsid w:val="00627D88"/>
    <w:rsid w:val="0063037A"/>
    <w:rsid w:val="00636ADF"/>
    <w:rsid w:val="00641291"/>
    <w:rsid w:val="0064307C"/>
    <w:rsid w:val="00645D9A"/>
    <w:rsid w:val="0064718F"/>
    <w:rsid w:val="00650D43"/>
    <w:rsid w:val="0065286E"/>
    <w:rsid w:val="00654E9C"/>
    <w:rsid w:val="00660380"/>
    <w:rsid w:val="00665B78"/>
    <w:rsid w:val="00665DDD"/>
    <w:rsid w:val="006734F2"/>
    <w:rsid w:val="00674948"/>
    <w:rsid w:val="00675B24"/>
    <w:rsid w:val="006775E5"/>
    <w:rsid w:val="00680218"/>
    <w:rsid w:val="00681059"/>
    <w:rsid w:val="006840A9"/>
    <w:rsid w:val="00686601"/>
    <w:rsid w:val="0069135D"/>
    <w:rsid w:val="00692868"/>
    <w:rsid w:val="006A03BA"/>
    <w:rsid w:val="006A0AC3"/>
    <w:rsid w:val="006A266E"/>
    <w:rsid w:val="006A2CAB"/>
    <w:rsid w:val="006A62A6"/>
    <w:rsid w:val="006A7651"/>
    <w:rsid w:val="006B2502"/>
    <w:rsid w:val="006C4857"/>
    <w:rsid w:val="006C5544"/>
    <w:rsid w:val="006D3B76"/>
    <w:rsid w:val="006D7A85"/>
    <w:rsid w:val="006D7F86"/>
    <w:rsid w:val="006E0337"/>
    <w:rsid w:val="006E1A9B"/>
    <w:rsid w:val="006E3030"/>
    <w:rsid w:val="006E44D4"/>
    <w:rsid w:val="006E4D54"/>
    <w:rsid w:val="006E7369"/>
    <w:rsid w:val="006F3971"/>
    <w:rsid w:val="006F56DC"/>
    <w:rsid w:val="006F5F4A"/>
    <w:rsid w:val="006F7105"/>
    <w:rsid w:val="006F7794"/>
    <w:rsid w:val="006F7798"/>
    <w:rsid w:val="00700776"/>
    <w:rsid w:val="007025C4"/>
    <w:rsid w:val="007034E2"/>
    <w:rsid w:val="00704803"/>
    <w:rsid w:val="00704AE6"/>
    <w:rsid w:val="0070672B"/>
    <w:rsid w:val="00710C44"/>
    <w:rsid w:val="0071573C"/>
    <w:rsid w:val="00716034"/>
    <w:rsid w:val="007172F9"/>
    <w:rsid w:val="00722008"/>
    <w:rsid w:val="0072239C"/>
    <w:rsid w:val="00723AD1"/>
    <w:rsid w:val="00725407"/>
    <w:rsid w:val="007255D2"/>
    <w:rsid w:val="00726A1D"/>
    <w:rsid w:val="00726B98"/>
    <w:rsid w:val="00734D51"/>
    <w:rsid w:val="007355F1"/>
    <w:rsid w:val="00745BBD"/>
    <w:rsid w:val="007516F5"/>
    <w:rsid w:val="00753891"/>
    <w:rsid w:val="00760361"/>
    <w:rsid w:val="00760381"/>
    <w:rsid w:val="00760CAA"/>
    <w:rsid w:val="00762DE5"/>
    <w:rsid w:val="00773970"/>
    <w:rsid w:val="007811C0"/>
    <w:rsid w:val="0078179A"/>
    <w:rsid w:val="00784F6B"/>
    <w:rsid w:val="0079338A"/>
    <w:rsid w:val="007948C4"/>
    <w:rsid w:val="007948F7"/>
    <w:rsid w:val="007959A9"/>
    <w:rsid w:val="007976C7"/>
    <w:rsid w:val="007A1958"/>
    <w:rsid w:val="007A26B4"/>
    <w:rsid w:val="007A3E57"/>
    <w:rsid w:val="007B2B06"/>
    <w:rsid w:val="007B60EE"/>
    <w:rsid w:val="007C0010"/>
    <w:rsid w:val="007C0EEF"/>
    <w:rsid w:val="007C1440"/>
    <w:rsid w:val="007C24B0"/>
    <w:rsid w:val="007C4554"/>
    <w:rsid w:val="007C565F"/>
    <w:rsid w:val="007C6655"/>
    <w:rsid w:val="007C7CAB"/>
    <w:rsid w:val="007D10EA"/>
    <w:rsid w:val="007D293D"/>
    <w:rsid w:val="007D4BDC"/>
    <w:rsid w:val="007D5B24"/>
    <w:rsid w:val="007D7315"/>
    <w:rsid w:val="007E08E1"/>
    <w:rsid w:val="007E317F"/>
    <w:rsid w:val="007E39C3"/>
    <w:rsid w:val="007F24D0"/>
    <w:rsid w:val="007F4047"/>
    <w:rsid w:val="007F5BA5"/>
    <w:rsid w:val="007F7047"/>
    <w:rsid w:val="007F751B"/>
    <w:rsid w:val="007F77D2"/>
    <w:rsid w:val="0080474E"/>
    <w:rsid w:val="0080599B"/>
    <w:rsid w:val="008062A4"/>
    <w:rsid w:val="0081168D"/>
    <w:rsid w:val="00820320"/>
    <w:rsid w:val="008216B1"/>
    <w:rsid w:val="00822971"/>
    <w:rsid w:val="00822C30"/>
    <w:rsid w:val="008238ED"/>
    <w:rsid w:val="00824523"/>
    <w:rsid w:val="008246EC"/>
    <w:rsid w:val="008265ED"/>
    <w:rsid w:val="00826C0C"/>
    <w:rsid w:val="008330A1"/>
    <w:rsid w:val="00835891"/>
    <w:rsid w:val="00836330"/>
    <w:rsid w:val="00841816"/>
    <w:rsid w:val="008418BA"/>
    <w:rsid w:val="0084546D"/>
    <w:rsid w:val="00854CC2"/>
    <w:rsid w:val="008571A2"/>
    <w:rsid w:val="0086023E"/>
    <w:rsid w:val="008709DD"/>
    <w:rsid w:val="00871DF6"/>
    <w:rsid w:val="00872BC5"/>
    <w:rsid w:val="008769D6"/>
    <w:rsid w:val="008801D5"/>
    <w:rsid w:val="0088049B"/>
    <w:rsid w:val="00882966"/>
    <w:rsid w:val="00887E88"/>
    <w:rsid w:val="00890BB5"/>
    <w:rsid w:val="00891715"/>
    <w:rsid w:val="008940E5"/>
    <w:rsid w:val="00897A73"/>
    <w:rsid w:val="008A2A54"/>
    <w:rsid w:val="008A32AF"/>
    <w:rsid w:val="008A6EE2"/>
    <w:rsid w:val="008C1C8D"/>
    <w:rsid w:val="008D4873"/>
    <w:rsid w:val="008D673C"/>
    <w:rsid w:val="008E0AAE"/>
    <w:rsid w:val="008E2D8C"/>
    <w:rsid w:val="008E381C"/>
    <w:rsid w:val="008E3904"/>
    <w:rsid w:val="008E3EDE"/>
    <w:rsid w:val="008E425F"/>
    <w:rsid w:val="008E5220"/>
    <w:rsid w:val="008F1304"/>
    <w:rsid w:val="008F329C"/>
    <w:rsid w:val="00903A83"/>
    <w:rsid w:val="00906F06"/>
    <w:rsid w:val="009154C9"/>
    <w:rsid w:val="00916E6B"/>
    <w:rsid w:val="00917833"/>
    <w:rsid w:val="00924DE4"/>
    <w:rsid w:val="00926FF6"/>
    <w:rsid w:val="0092781B"/>
    <w:rsid w:val="00927BF7"/>
    <w:rsid w:val="009337E4"/>
    <w:rsid w:val="0093385C"/>
    <w:rsid w:val="009342A8"/>
    <w:rsid w:val="00935B6C"/>
    <w:rsid w:val="00941C33"/>
    <w:rsid w:val="00941FFE"/>
    <w:rsid w:val="009443BD"/>
    <w:rsid w:val="00944D81"/>
    <w:rsid w:val="009451CB"/>
    <w:rsid w:val="00950471"/>
    <w:rsid w:val="00951DEE"/>
    <w:rsid w:val="00956A7C"/>
    <w:rsid w:val="00957204"/>
    <w:rsid w:val="00960250"/>
    <w:rsid w:val="009610B2"/>
    <w:rsid w:val="00963424"/>
    <w:rsid w:val="009641B5"/>
    <w:rsid w:val="0096701E"/>
    <w:rsid w:val="00970317"/>
    <w:rsid w:val="00970D28"/>
    <w:rsid w:val="00973015"/>
    <w:rsid w:val="009770C3"/>
    <w:rsid w:val="00982172"/>
    <w:rsid w:val="00985C14"/>
    <w:rsid w:val="00986801"/>
    <w:rsid w:val="00986991"/>
    <w:rsid w:val="00991DBB"/>
    <w:rsid w:val="00991EC6"/>
    <w:rsid w:val="00994654"/>
    <w:rsid w:val="009946D5"/>
    <w:rsid w:val="009952F0"/>
    <w:rsid w:val="00995FD7"/>
    <w:rsid w:val="009968E1"/>
    <w:rsid w:val="009A1E23"/>
    <w:rsid w:val="009A6C50"/>
    <w:rsid w:val="009A770B"/>
    <w:rsid w:val="009B36B5"/>
    <w:rsid w:val="009B4BAE"/>
    <w:rsid w:val="009B69A9"/>
    <w:rsid w:val="009C26B7"/>
    <w:rsid w:val="009D2A12"/>
    <w:rsid w:val="009D2CC6"/>
    <w:rsid w:val="009D5BC4"/>
    <w:rsid w:val="009D5F42"/>
    <w:rsid w:val="009E3F2D"/>
    <w:rsid w:val="009E46D2"/>
    <w:rsid w:val="009E670E"/>
    <w:rsid w:val="009F2B09"/>
    <w:rsid w:val="00A0305B"/>
    <w:rsid w:val="00A0509B"/>
    <w:rsid w:val="00A07767"/>
    <w:rsid w:val="00A11E0C"/>
    <w:rsid w:val="00A13520"/>
    <w:rsid w:val="00A14C3E"/>
    <w:rsid w:val="00A15D85"/>
    <w:rsid w:val="00A163B9"/>
    <w:rsid w:val="00A17899"/>
    <w:rsid w:val="00A21148"/>
    <w:rsid w:val="00A21E13"/>
    <w:rsid w:val="00A21F48"/>
    <w:rsid w:val="00A2269A"/>
    <w:rsid w:val="00A2397F"/>
    <w:rsid w:val="00A256ED"/>
    <w:rsid w:val="00A26CEC"/>
    <w:rsid w:val="00A3081E"/>
    <w:rsid w:val="00A33A91"/>
    <w:rsid w:val="00A341B0"/>
    <w:rsid w:val="00A40A17"/>
    <w:rsid w:val="00A4582E"/>
    <w:rsid w:val="00A47465"/>
    <w:rsid w:val="00A477CD"/>
    <w:rsid w:val="00A523CC"/>
    <w:rsid w:val="00A52A76"/>
    <w:rsid w:val="00A537DF"/>
    <w:rsid w:val="00A56C16"/>
    <w:rsid w:val="00A5783C"/>
    <w:rsid w:val="00A60D67"/>
    <w:rsid w:val="00A62C1C"/>
    <w:rsid w:val="00A64C48"/>
    <w:rsid w:val="00A65DBA"/>
    <w:rsid w:val="00A66F17"/>
    <w:rsid w:val="00A70228"/>
    <w:rsid w:val="00A753D6"/>
    <w:rsid w:val="00A76C35"/>
    <w:rsid w:val="00A774C2"/>
    <w:rsid w:val="00A815EE"/>
    <w:rsid w:val="00A8570D"/>
    <w:rsid w:val="00A97CA8"/>
    <w:rsid w:val="00AA0B97"/>
    <w:rsid w:val="00AA1707"/>
    <w:rsid w:val="00AA231B"/>
    <w:rsid w:val="00AA7FBF"/>
    <w:rsid w:val="00AB39D5"/>
    <w:rsid w:val="00AB400A"/>
    <w:rsid w:val="00AC187F"/>
    <w:rsid w:val="00AD081D"/>
    <w:rsid w:val="00AD25D4"/>
    <w:rsid w:val="00AD2897"/>
    <w:rsid w:val="00AD2EC6"/>
    <w:rsid w:val="00AD31A9"/>
    <w:rsid w:val="00AD399C"/>
    <w:rsid w:val="00AD3D52"/>
    <w:rsid w:val="00AD5371"/>
    <w:rsid w:val="00AD5E04"/>
    <w:rsid w:val="00AD6A18"/>
    <w:rsid w:val="00AE22F3"/>
    <w:rsid w:val="00AE39EE"/>
    <w:rsid w:val="00AE53A8"/>
    <w:rsid w:val="00AE61F0"/>
    <w:rsid w:val="00AF0C57"/>
    <w:rsid w:val="00AF21AC"/>
    <w:rsid w:val="00AF6FCC"/>
    <w:rsid w:val="00AF73D3"/>
    <w:rsid w:val="00AF7C87"/>
    <w:rsid w:val="00B023F7"/>
    <w:rsid w:val="00B02452"/>
    <w:rsid w:val="00B03D33"/>
    <w:rsid w:val="00B04AA0"/>
    <w:rsid w:val="00B05282"/>
    <w:rsid w:val="00B10227"/>
    <w:rsid w:val="00B15356"/>
    <w:rsid w:val="00B21600"/>
    <w:rsid w:val="00B219D2"/>
    <w:rsid w:val="00B2524C"/>
    <w:rsid w:val="00B35C61"/>
    <w:rsid w:val="00B36466"/>
    <w:rsid w:val="00B40F5A"/>
    <w:rsid w:val="00B4458E"/>
    <w:rsid w:val="00B44A7F"/>
    <w:rsid w:val="00B45F76"/>
    <w:rsid w:val="00B5376B"/>
    <w:rsid w:val="00B55413"/>
    <w:rsid w:val="00B56C6E"/>
    <w:rsid w:val="00B57101"/>
    <w:rsid w:val="00B67B84"/>
    <w:rsid w:val="00B70E01"/>
    <w:rsid w:val="00B763F6"/>
    <w:rsid w:val="00B77233"/>
    <w:rsid w:val="00B777D7"/>
    <w:rsid w:val="00B86B1D"/>
    <w:rsid w:val="00B87AF4"/>
    <w:rsid w:val="00B91BBE"/>
    <w:rsid w:val="00B94DDE"/>
    <w:rsid w:val="00BA2243"/>
    <w:rsid w:val="00BA5C28"/>
    <w:rsid w:val="00BA64EF"/>
    <w:rsid w:val="00BB215A"/>
    <w:rsid w:val="00BB3549"/>
    <w:rsid w:val="00BC10A4"/>
    <w:rsid w:val="00BC1F3A"/>
    <w:rsid w:val="00BC60CC"/>
    <w:rsid w:val="00BC63BC"/>
    <w:rsid w:val="00BC7DC5"/>
    <w:rsid w:val="00BC7E46"/>
    <w:rsid w:val="00BD0DA2"/>
    <w:rsid w:val="00BD1776"/>
    <w:rsid w:val="00BD18D2"/>
    <w:rsid w:val="00BD23FD"/>
    <w:rsid w:val="00BD2F3D"/>
    <w:rsid w:val="00BD5C49"/>
    <w:rsid w:val="00BD66F5"/>
    <w:rsid w:val="00BE0EF0"/>
    <w:rsid w:val="00BE23B3"/>
    <w:rsid w:val="00BE3435"/>
    <w:rsid w:val="00BE3E89"/>
    <w:rsid w:val="00BE3FC1"/>
    <w:rsid w:val="00BE49AE"/>
    <w:rsid w:val="00BF1411"/>
    <w:rsid w:val="00BF3020"/>
    <w:rsid w:val="00BF40C9"/>
    <w:rsid w:val="00BF4E03"/>
    <w:rsid w:val="00BF5247"/>
    <w:rsid w:val="00BF696B"/>
    <w:rsid w:val="00C01FE4"/>
    <w:rsid w:val="00C036A7"/>
    <w:rsid w:val="00C043F0"/>
    <w:rsid w:val="00C165D3"/>
    <w:rsid w:val="00C2170C"/>
    <w:rsid w:val="00C21DAC"/>
    <w:rsid w:val="00C26D95"/>
    <w:rsid w:val="00C303D2"/>
    <w:rsid w:val="00C316B2"/>
    <w:rsid w:val="00C3360C"/>
    <w:rsid w:val="00C35EE6"/>
    <w:rsid w:val="00C376F4"/>
    <w:rsid w:val="00C46A4D"/>
    <w:rsid w:val="00C5226D"/>
    <w:rsid w:val="00C53BFE"/>
    <w:rsid w:val="00C576B8"/>
    <w:rsid w:val="00C57CE1"/>
    <w:rsid w:val="00C6008A"/>
    <w:rsid w:val="00C616E9"/>
    <w:rsid w:val="00C63133"/>
    <w:rsid w:val="00C64988"/>
    <w:rsid w:val="00C6712A"/>
    <w:rsid w:val="00C715F8"/>
    <w:rsid w:val="00C72B57"/>
    <w:rsid w:val="00C77B89"/>
    <w:rsid w:val="00C803D2"/>
    <w:rsid w:val="00C82487"/>
    <w:rsid w:val="00C84EB4"/>
    <w:rsid w:val="00C84ED6"/>
    <w:rsid w:val="00C90FCD"/>
    <w:rsid w:val="00C950C2"/>
    <w:rsid w:val="00C952EA"/>
    <w:rsid w:val="00C977FE"/>
    <w:rsid w:val="00CA0AFD"/>
    <w:rsid w:val="00CA7178"/>
    <w:rsid w:val="00CB3C27"/>
    <w:rsid w:val="00CB54C0"/>
    <w:rsid w:val="00CB75C4"/>
    <w:rsid w:val="00CC0C3F"/>
    <w:rsid w:val="00CC1578"/>
    <w:rsid w:val="00CC1E44"/>
    <w:rsid w:val="00CC3884"/>
    <w:rsid w:val="00CC6365"/>
    <w:rsid w:val="00CC74FF"/>
    <w:rsid w:val="00CE0430"/>
    <w:rsid w:val="00CE7476"/>
    <w:rsid w:val="00CF0E9B"/>
    <w:rsid w:val="00CF1806"/>
    <w:rsid w:val="00CF2575"/>
    <w:rsid w:val="00CF2BBD"/>
    <w:rsid w:val="00CF35A1"/>
    <w:rsid w:val="00CF4D34"/>
    <w:rsid w:val="00CF5999"/>
    <w:rsid w:val="00CF5D03"/>
    <w:rsid w:val="00CF6A1C"/>
    <w:rsid w:val="00D0007D"/>
    <w:rsid w:val="00D07270"/>
    <w:rsid w:val="00D14874"/>
    <w:rsid w:val="00D16582"/>
    <w:rsid w:val="00D207AD"/>
    <w:rsid w:val="00D23505"/>
    <w:rsid w:val="00D2398E"/>
    <w:rsid w:val="00D324AA"/>
    <w:rsid w:val="00D33932"/>
    <w:rsid w:val="00D34A88"/>
    <w:rsid w:val="00D36A57"/>
    <w:rsid w:val="00D42F09"/>
    <w:rsid w:val="00D43CE2"/>
    <w:rsid w:val="00D458F7"/>
    <w:rsid w:val="00D51095"/>
    <w:rsid w:val="00D51216"/>
    <w:rsid w:val="00D520BF"/>
    <w:rsid w:val="00D540CC"/>
    <w:rsid w:val="00D54DCB"/>
    <w:rsid w:val="00D57F0D"/>
    <w:rsid w:val="00D65F14"/>
    <w:rsid w:val="00D711C9"/>
    <w:rsid w:val="00D75D13"/>
    <w:rsid w:val="00D86576"/>
    <w:rsid w:val="00D871B0"/>
    <w:rsid w:val="00D9078C"/>
    <w:rsid w:val="00D9078F"/>
    <w:rsid w:val="00D91FFB"/>
    <w:rsid w:val="00D93DA6"/>
    <w:rsid w:val="00DA2ACE"/>
    <w:rsid w:val="00DA3C30"/>
    <w:rsid w:val="00DA42DE"/>
    <w:rsid w:val="00DB76E2"/>
    <w:rsid w:val="00DC309A"/>
    <w:rsid w:val="00DC4535"/>
    <w:rsid w:val="00DC59B3"/>
    <w:rsid w:val="00DD0A33"/>
    <w:rsid w:val="00DD1966"/>
    <w:rsid w:val="00DD1CF3"/>
    <w:rsid w:val="00DD74B5"/>
    <w:rsid w:val="00DE1084"/>
    <w:rsid w:val="00DE1252"/>
    <w:rsid w:val="00DE2BEE"/>
    <w:rsid w:val="00DE3650"/>
    <w:rsid w:val="00E014B6"/>
    <w:rsid w:val="00E03C83"/>
    <w:rsid w:val="00E0567D"/>
    <w:rsid w:val="00E07819"/>
    <w:rsid w:val="00E07BA6"/>
    <w:rsid w:val="00E11C71"/>
    <w:rsid w:val="00E13AC0"/>
    <w:rsid w:val="00E13BC6"/>
    <w:rsid w:val="00E20B2B"/>
    <w:rsid w:val="00E22C50"/>
    <w:rsid w:val="00E27119"/>
    <w:rsid w:val="00E30C3C"/>
    <w:rsid w:val="00E35599"/>
    <w:rsid w:val="00E35E99"/>
    <w:rsid w:val="00E37763"/>
    <w:rsid w:val="00E4084C"/>
    <w:rsid w:val="00E409DB"/>
    <w:rsid w:val="00E42620"/>
    <w:rsid w:val="00E43880"/>
    <w:rsid w:val="00E460EE"/>
    <w:rsid w:val="00E52E17"/>
    <w:rsid w:val="00E53ECC"/>
    <w:rsid w:val="00E54A7B"/>
    <w:rsid w:val="00E6113A"/>
    <w:rsid w:val="00E65865"/>
    <w:rsid w:val="00E6615F"/>
    <w:rsid w:val="00E6648D"/>
    <w:rsid w:val="00E67EF5"/>
    <w:rsid w:val="00E70FD3"/>
    <w:rsid w:val="00E86749"/>
    <w:rsid w:val="00E91B55"/>
    <w:rsid w:val="00E948DB"/>
    <w:rsid w:val="00E95E09"/>
    <w:rsid w:val="00E97542"/>
    <w:rsid w:val="00EA1ADB"/>
    <w:rsid w:val="00EA1B11"/>
    <w:rsid w:val="00EA2662"/>
    <w:rsid w:val="00EA6760"/>
    <w:rsid w:val="00EA6C8D"/>
    <w:rsid w:val="00EB3659"/>
    <w:rsid w:val="00EC02E7"/>
    <w:rsid w:val="00EC7546"/>
    <w:rsid w:val="00EC7E22"/>
    <w:rsid w:val="00ED13D4"/>
    <w:rsid w:val="00ED473B"/>
    <w:rsid w:val="00ED5E9C"/>
    <w:rsid w:val="00EE139D"/>
    <w:rsid w:val="00EE516F"/>
    <w:rsid w:val="00EF1A76"/>
    <w:rsid w:val="00EF525A"/>
    <w:rsid w:val="00F039E3"/>
    <w:rsid w:val="00F03DC0"/>
    <w:rsid w:val="00F03EB6"/>
    <w:rsid w:val="00F05110"/>
    <w:rsid w:val="00F07173"/>
    <w:rsid w:val="00F073DC"/>
    <w:rsid w:val="00F10576"/>
    <w:rsid w:val="00F1239D"/>
    <w:rsid w:val="00F1308C"/>
    <w:rsid w:val="00F14E93"/>
    <w:rsid w:val="00F160A6"/>
    <w:rsid w:val="00F16AC2"/>
    <w:rsid w:val="00F16F6E"/>
    <w:rsid w:val="00F247EA"/>
    <w:rsid w:val="00F26CCE"/>
    <w:rsid w:val="00F31D80"/>
    <w:rsid w:val="00F33942"/>
    <w:rsid w:val="00F33CC1"/>
    <w:rsid w:val="00F34E29"/>
    <w:rsid w:val="00F413F9"/>
    <w:rsid w:val="00F539EB"/>
    <w:rsid w:val="00F53F47"/>
    <w:rsid w:val="00F54D7E"/>
    <w:rsid w:val="00F620E6"/>
    <w:rsid w:val="00F64AC0"/>
    <w:rsid w:val="00F66A5C"/>
    <w:rsid w:val="00F66E46"/>
    <w:rsid w:val="00F70A09"/>
    <w:rsid w:val="00F73F78"/>
    <w:rsid w:val="00F75911"/>
    <w:rsid w:val="00F77D82"/>
    <w:rsid w:val="00F81797"/>
    <w:rsid w:val="00F818B8"/>
    <w:rsid w:val="00F828F0"/>
    <w:rsid w:val="00F8453A"/>
    <w:rsid w:val="00F87668"/>
    <w:rsid w:val="00F87726"/>
    <w:rsid w:val="00F931F9"/>
    <w:rsid w:val="00F93A72"/>
    <w:rsid w:val="00F952EA"/>
    <w:rsid w:val="00F968BE"/>
    <w:rsid w:val="00FA198B"/>
    <w:rsid w:val="00FA4E74"/>
    <w:rsid w:val="00FA6DA6"/>
    <w:rsid w:val="00FA70DA"/>
    <w:rsid w:val="00FA7716"/>
    <w:rsid w:val="00FB22C6"/>
    <w:rsid w:val="00FB29B7"/>
    <w:rsid w:val="00FB2C4C"/>
    <w:rsid w:val="00FB2E68"/>
    <w:rsid w:val="00FB78C7"/>
    <w:rsid w:val="00FC0C2C"/>
    <w:rsid w:val="00FC2189"/>
    <w:rsid w:val="00FC472D"/>
    <w:rsid w:val="00FD2D31"/>
    <w:rsid w:val="00FD3E0A"/>
    <w:rsid w:val="00FD3F0D"/>
    <w:rsid w:val="00FD774F"/>
    <w:rsid w:val="00FE32D8"/>
    <w:rsid w:val="00FE363D"/>
    <w:rsid w:val="00FE793E"/>
    <w:rsid w:val="00FF0F93"/>
    <w:rsid w:val="00FF2997"/>
    <w:rsid w:val="00FF439C"/>
    <w:rsid w:val="00FF67C5"/>
    <w:rsid w:val="00FF752C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AE6F6333622AD62BA309F6CB475C16C11D19705C93A76130E776B1CD4831E3228AB4BDC0180FD857256B0D480576BB3590E05C0B9EF8753ByFI" TargetMode="External"/><Relationship Id="rId18" Type="http://schemas.openxmlformats.org/officeDocument/2006/relationships/hyperlink" Target="consultantplus://offline/ref=5EAE6F6333622AD62BA309F6CB475C16C11D19705C93A76130E776B1CD4831E3228AB4BDC0180FD857256B0D480576BB3590E05C0B9EF8753ByF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AE6F6333622AD62BA309F6CB475C16C11D19705C93A76130E776B1CD4831E3228AB4BDC0180FDC52256B0D480576BB3590E05C0B9EF8753ByFI" TargetMode="External"/><Relationship Id="rId17" Type="http://schemas.openxmlformats.org/officeDocument/2006/relationships/hyperlink" Target="consultantplus://offline/ref=5EAE6F6333622AD62BA309F6CB475C16C11D19705C93A76130E776B1CD4831E3228AB4BDC0180FDC52256B0D480576BB3590E05C0B9EF8753By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AE6F6333622AD62BA309F6CB475C16C11D19705C93A76130E776B1CD4831E3228AB4BDC0180FD857256B0D480576BB3590E05C0B9EF8753By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AE6F6333622AD62BA309F6CB475C16C11F12765396A76130E776B1CD4831E3228AB4BAC8100CD85E7A6E18595D7BBD2D8FE043179CF937yD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AE6F6333622AD62BA309F6CB475C16C11D19705C93A76130E776B1CD4831E3228AB4BDC0180FD857256B0D480576BB3590E05C0B9EF8753ByFI" TargetMode="External"/><Relationship Id="rId10" Type="http://schemas.openxmlformats.org/officeDocument/2006/relationships/hyperlink" Target="consultantplus://offline/ref=5EAE6F6333622AD62BA309F6CB475C16C11D19705C93A76130E776B1CD4831E3228AB4BDC0180FD857256B0D480576BB3590E05C0B9EF8753ByFI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AE6F6333622AD62BA309F6CB475C16C11D19705C93A76130E776B1CD4831E3228AB4BDC0180FDC52256B0D480576BB3590E05C0B9EF8753ByFI" TargetMode="External"/><Relationship Id="rId14" Type="http://schemas.openxmlformats.org/officeDocument/2006/relationships/hyperlink" Target="consultantplus://offline/ref=5EAE6F6333622AD62BA309F6CB475C16C11D19705C93A76130E776B1CD4831E3228AB4BDC0180FDC52256B0D480576BB3590E05C0B9EF8753By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B20F-0904-4E1B-8798-F33F8F6C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251</cp:revision>
  <cp:lastPrinted>2020-01-28T11:24:00Z</cp:lastPrinted>
  <dcterms:created xsi:type="dcterms:W3CDTF">2018-06-07T14:51:00Z</dcterms:created>
  <dcterms:modified xsi:type="dcterms:W3CDTF">2020-02-21T12:10:00Z</dcterms:modified>
</cp:coreProperties>
</file>